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77" w:rsidRPr="000F7339" w:rsidRDefault="009C5977" w:rsidP="009C5977">
      <w:pPr>
        <w:jc w:val="center"/>
        <w:rPr>
          <w:b/>
          <w:caps/>
          <w:sz w:val="54"/>
          <w:szCs w:val="54"/>
          <w14:shadow w14:blurRad="50800" w14:dist="38100" w14:dir="2700000" w14:sx="100000" w14:sy="100000" w14:kx="0" w14:ky="0" w14:algn="tl">
            <w14:srgbClr w14:val="000000">
              <w14:alpha w14:val="60000"/>
            </w14:srgbClr>
          </w14:shadow>
        </w:rPr>
      </w:pPr>
      <w:r w:rsidRPr="000F7339">
        <w:rPr>
          <w:b/>
          <w:caps/>
          <w:sz w:val="54"/>
          <w:szCs w:val="54"/>
          <w14:shadow w14:blurRad="50800" w14:dist="38100" w14:dir="2700000" w14:sx="100000" w14:sy="100000" w14:kx="0" w14:ky="0" w14:algn="tl">
            <w14:srgbClr w14:val="000000">
              <w14:alpha w14:val="60000"/>
            </w14:srgbClr>
          </w14:shadow>
        </w:rPr>
        <w:t>Školní vzdělávací program</w:t>
      </w:r>
    </w:p>
    <w:p w:rsidR="009C5977" w:rsidRPr="000F7339" w:rsidRDefault="009C5977" w:rsidP="009C5977">
      <w:pPr>
        <w:jc w:val="center"/>
        <w:rPr>
          <w:b/>
          <w:sz w:val="48"/>
          <w:szCs w:val="48"/>
          <w14:shadow w14:blurRad="50800" w14:dist="38100" w14:dir="2700000" w14:sx="100000" w14:sy="100000" w14:kx="0" w14:ky="0" w14:algn="tl">
            <w14:srgbClr w14:val="000000">
              <w14:alpha w14:val="60000"/>
            </w14:srgbClr>
          </w14:shadow>
        </w:rPr>
      </w:pPr>
      <w:r w:rsidRPr="000F7339">
        <w:rPr>
          <w:b/>
          <w:sz w:val="48"/>
          <w:szCs w:val="48"/>
          <w14:shadow w14:blurRad="50800" w14:dist="38100" w14:dir="2700000" w14:sx="100000" w14:sy="100000" w14:kx="0" w14:ky="0" w14:algn="tl">
            <w14:srgbClr w14:val="000000">
              <w14:alpha w14:val="60000"/>
            </w14:srgbClr>
          </w14:shadow>
        </w:rPr>
        <w:t>pro základní vzdělávání</w:t>
      </w:r>
    </w:p>
    <w:p w:rsidR="009C5977" w:rsidRPr="000F7339" w:rsidRDefault="009C5977" w:rsidP="009C5977"/>
    <w:p w:rsidR="009C5977" w:rsidRPr="000F7339" w:rsidRDefault="003E4109" w:rsidP="009C5977">
      <w:pPr>
        <w:ind w:left="2124"/>
      </w:pPr>
      <w:r w:rsidRPr="000F7339">
        <w:rPr>
          <w:noProof/>
        </w:rPr>
        <w:drawing>
          <wp:anchor distT="0" distB="0" distL="114300" distR="114300" simplePos="0" relativeHeight="251661312" behindDoc="1" locked="0" layoutInCell="1" allowOverlap="1" wp14:anchorId="3E5DA750" wp14:editId="29E86B5A">
            <wp:simplePos x="0" y="0"/>
            <wp:positionH relativeFrom="margin">
              <wp:posOffset>1321407</wp:posOffset>
            </wp:positionH>
            <wp:positionV relativeFrom="paragraph">
              <wp:posOffset>147568</wp:posOffset>
            </wp:positionV>
            <wp:extent cx="3086100" cy="3331210"/>
            <wp:effectExtent l="0" t="0" r="0" b="2540"/>
            <wp:wrapTight wrapText="bothSides">
              <wp:wrapPolygon edited="0">
                <wp:start x="0" y="0"/>
                <wp:lineTo x="0" y="21493"/>
                <wp:lineTo x="21467" y="21493"/>
                <wp:lineTo x="21467" y="0"/>
                <wp:lineTo x="0" y="0"/>
              </wp:wrapPolygon>
            </wp:wrapTight>
            <wp:docPr id="1" name="obrázek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4" b="11149"/>
                    <a:stretch/>
                  </pic:blipFill>
                  <pic:spPr bwMode="auto">
                    <a:xfrm>
                      <a:off x="0" y="0"/>
                      <a:ext cx="3086100" cy="333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977" w:rsidRPr="000F7339">
        <w:t xml:space="preserve"> </w:t>
      </w:r>
    </w:p>
    <w:p w:rsidR="009C5977" w:rsidRPr="000F7339" w:rsidRDefault="009C5977" w:rsidP="009C5977">
      <w:pPr>
        <w:ind w:left="2832"/>
        <w:jc w:val="left"/>
        <w:rPr>
          <w:b/>
          <w:bCs/>
          <w:sz w:val="68"/>
          <w:szCs w:val="68"/>
        </w:rPr>
      </w:pPr>
    </w:p>
    <w:p w:rsidR="009C5977" w:rsidRPr="000F7339" w:rsidRDefault="009C5977" w:rsidP="009C5977">
      <w:pPr>
        <w:jc w:val="center"/>
        <w:rPr>
          <w:b/>
          <w:bCs/>
          <w:sz w:val="80"/>
          <w:szCs w:val="68"/>
        </w:rPr>
      </w:pPr>
      <w:r w:rsidRPr="000F7339">
        <w:rPr>
          <w:b/>
          <w:bCs/>
          <w:sz w:val="80"/>
          <w:szCs w:val="68"/>
        </w:rPr>
        <w:t xml:space="preserve">START </w:t>
      </w:r>
    </w:p>
    <w:p w:rsidR="0049240D" w:rsidRPr="000F7339" w:rsidRDefault="00DE67D9" w:rsidP="009C5977">
      <w:pPr>
        <w:jc w:val="center"/>
        <w:rPr>
          <w:b/>
          <w:bCs/>
          <w:sz w:val="44"/>
          <w:szCs w:val="44"/>
        </w:rPr>
      </w:pPr>
      <w:r w:rsidRPr="000F7339">
        <w:rPr>
          <w:b/>
          <w:bCs/>
          <w:sz w:val="44"/>
          <w:szCs w:val="44"/>
        </w:rPr>
        <w:t>verze</w:t>
      </w:r>
      <w:r w:rsidR="0049240D" w:rsidRPr="000F7339">
        <w:rPr>
          <w:b/>
          <w:bCs/>
          <w:sz w:val="44"/>
          <w:szCs w:val="44"/>
        </w:rPr>
        <w:t xml:space="preserve"> </w:t>
      </w:r>
      <w:r w:rsidRPr="000F7339">
        <w:rPr>
          <w:b/>
          <w:bCs/>
          <w:sz w:val="44"/>
          <w:szCs w:val="44"/>
        </w:rPr>
        <w:t>č. 2</w:t>
      </w:r>
    </w:p>
    <w:p w:rsidR="0049240D" w:rsidRPr="000F7339" w:rsidRDefault="00DE67D9" w:rsidP="009C5977">
      <w:pPr>
        <w:jc w:val="center"/>
        <w:rPr>
          <w:b/>
          <w:bCs/>
          <w:caps/>
          <w:sz w:val="44"/>
          <w:szCs w:val="44"/>
          <w14:shadow w14:blurRad="50800" w14:dist="38100" w14:dir="2700000" w14:sx="100000" w14:sy="100000" w14:kx="0" w14:ky="0" w14:algn="tl">
            <w14:srgbClr w14:val="000000">
              <w14:alpha w14:val="60000"/>
            </w14:srgbClr>
          </w14:shadow>
        </w:rPr>
      </w:pPr>
      <w:r w:rsidRPr="000F7339">
        <w:rPr>
          <w:b/>
          <w:bCs/>
          <w:sz w:val="44"/>
          <w:szCs w:val="44"/>
        </w:rPr>
        <w:t>(platnost od 01. 09. 2016</w:t>
      </w:r>
      <w:r w:rsidR="0049240D" w:rsidRPr="000F7339">
        <w:rPr>
          <w:b/>
          <w:bCs/>
          <w:sz w:val="44"/>
          <w:szCs w:val="44"/>
        </w:rPr>
        <w:t>)</w:t>
      </w:r>
    </w:p>
    <w:p w:rsidR="009C5977" w:rsidRPr="000F7339" w:rsidRDefault="009C5977" w:rsidP="009C5977">
      <w:pPr>
        <w:jc w:val="center"/>
        <w:rPr>
          <w:b/>
          <w:bCs/>
          <w:caps/>
          <w:sz w:val="44"/>
          <w:szCs w:val="44"/>
          <w14:shadow w14:blurRad="50800" w14:dist="38100" w14:dir="2700000" w14:sx="100000" w14:sy="100000" w14:kx="0" w14:ky="0" w14:algn="tl">
            <w14:srgbClr w14:val="000000">
              <w14:alpha w14:val="60000"/>
            </w14:srgbClr>
          </w14:shadow>
        </w:rPr>
      </w:pPr>
    </w:p>
    <w:p w:rsidR="009C5977" w:rsidRPr="000F7339" w:rsidRDefault="004A5F85" w:rsidP="009C5977">
      <w:pPr>
        <w:jc w:val="center"/>
        <w:rPr>
          <w:b/>
          <w:bCs/>
          <w:i/>
          <w:iCs/>
          <w:caps/>
          <w:sz w:val="40"/>
          <w:szCs w:val="48"/>
          <w14:shadow w14:blurRad="50800" w14:dist="38100" w14:dir="2700000" w14:sx="100000" w14:sy="100000" w14:kx="0" w14:ky="0" w14:algn="tl">
            <w14:srgbClr w14:val="000000">
              <w14:alpha w14:val="60000"/>
            </w14:srgbClr>
          </w14:shadow>
        </w:rPr>
      </w:pPr>
      <w:r>
        <w:rPr>
          <w:b/>
          <w:bCs/>
          <w:i/>
          <w:iCs/>
          <w:caps/>
          <w:sz w:val="40"/>
          <w:szCs w:val="48"/>
          <w14:shadow w14:blurRad="50800" w14:dist="38100" w14:dir="2700000" w14:sx="100000" w14:sy="100000" w14:kx="0" w14:ky="0" w14:algn="tl">
            <w14:srgbClr w14:val="000000">
              <w14:alpha w14:val="60000"/>
            </w14:srgbClr>
          </w14:shadow>
        </w:rPr>
        <w:t xml:space="preserve">Základní škola </w:t>
      </w:r>
      <w:r w:rsidR="009C5977" w:rsidRPr="000F7339">
        <w:rPr>
          <w:b/>
          <w:bCs/>
          <w:i/>
          <w:iCs/>
          <w:caps/>
          <w:sz w:val="40"/>
          <w:szCs w:val="48"/>
          <w14:shadow w14:blurRad="50800" w14:dist="38100" w14:dir="2700000" w14:sx="100000" w14:sy="100000" w14:kx="0" w14:ky="0" w14:algn="tl">
            <w14:srgbClr w14:val="000000">
              <w14:alpha w14:val="60000"/>
            </w14:srgbClr>
          </w14:shadow>
        </w:rPr>
        <w:t>DUKELSKÝCH HRDINŮ,</w:t>
      </w:r>
    </w:p>
    <w:p w:rsidR="00B25C35" w:rsidRPr="000F7339" w:rsidRDefault="009C5977" w:rsidP="009C5977">
      <w:pPr>
        <w:jc w:val="center"/>
        <w:rPr>
          <w:b/>
          <w:bCs/>
          <w:i/>
          <w:iCs/>
          <w:caps/>
          <w:sz w:val="40"/>
          <w:szCs w:val="48"/>
          <w14:shadow w14:blurRad="50800" w14:dist="38100" w14:dir="2700000" w14:sx="100000" w14:sy="100000" w14:kx="0" w14:ky="0" w14:algn="tl">
            <w14:srgbClr w14:val="000000">
              <w14:alpha w14:val="60000"/>
            </w14:srgbClr>
          </w14:shadow>
        </w:rPr>
      </w:pPr>
      <w:r w:rsidRPr="000F7339">
        <w:rPr>
          <w:b/>
          <w:bCs/>
          <w:i/>
          <w:iCs/>
          <w:caps/>
          <w:sz w:val="40"/>
          <w:szCs w:val="48"/>
          <w14:shadow w14:blurRad="50800" w14:dist="38100" w14:dir="2700000" w14:sx="100000" w14:sy="100000" w14:kx="0" w14:ky="0" w14:algn="tl">
            <w14:srgbClr w14:val="000000">
              <w14:alpha w14:val="60000"/>
            </w14:srgbClr>
          </w14:shadow>
        </w:rPr>
        <w:t xml:space="preserve"> KARLOVY VARY, MOSKEVSKÁ 25</w:t>
      </w:r>
      <w:r w:rsidR="00B25C35" w:rsidRPr="000F7339">
        <w:rPr>
          <w:b/>
          <w:bCs/>
          <w:i/>
          <w:iCs/>
          <w:caps/>
          <w:sz w:val="40"/>
          <w:szCs w:val="48"/>
          <w14:shadow w14:blurRad="50800" w14:dist="38100" w14:dir="2700000" w14:sx="100000" w14:sy="100000" w14:kx="0" w14:ky="0" w14:algn="tl">
            <w14:srgbClr w14:val="000000">
              <w14:alpha w14:val="60000"/>
            </w14:srgbClr>
          </w14:shadow>
        </w:rPr>
        <w:t xml:space="preserve">, </w:t>
      </w:r>
    </w:p>
    <w:p w:rsidR="009C5977" w:rsidRDefault="00B25C35" w:rsidP="009C5977">
      <w:pPr>
        <w:jc w:val="center"/>
        <w:rPr>
          <w:b/>
          <w:bCs/>
          <w:i/>
          <w:iCs/>
          <w:sz w:val="40"/>
          <w:szCs w:val="44"/>
          <w14:shadow w14:blurRad="50800" w14:dist="38100" w14:dir="2700000" w14:sx="100000" w14:sy="100000" w14:kx="0" w14:ky="0" w14:algn="tl">
            <w14:srgbClr w14:val="000000">
              <w14:alpha w14:val="60000"/>
            </w14:srgbClr>
          </w14:shadow>
        </w:rPr>
      </w:pPr>
      <w:r w:rsidRPr="000F7339">
        <w:rPr>
          <w:b/>
          <w:bCs/>
          <w:i/>
          <w:iCs/>
          <w:sz w:val="40"/>
          <w:szCs w:val="48"/>
          <w14:shadow w14:blurRad="50800" w14:dist="38100" w14:dir="2700000" w14:sx="100000" w14:sy="100000" w14:kx="0" w14:ky="0" w14:algn="tl">
            <w14:srgbClr w14:val="000000">
              <w14:alpha w14:val="60000"/>
            </w14:srgbClr>
          </w14:shadow>
        </w:rPr>
        <w:t>příspěvková organizace</w:t>
      </w:r>
      <w:r w:rsidRPr="000F7339">
        <w:rPr>
          <w:b/>
          <w:bCs/>
          <w:i/>
          <w:iCs/>
          <w:sz w:val="40"/>
          <w:szCs w:val="44"/>
          <w14:shadow w14:blurRad="50800" w14:dist="38100" w14:dir="2700000" w14:sx="100000" w14:sy="100000" w14:kx="0" w14:ky="0" w14:algn="tl">
            <w14:srgbClr w14:val="000000">
              <w14:alpha w14:val="60000"/>
            </w14:srgbClr>
          </w14:shadow>
        </w:rPr>
        <w:t xml:space="preserve"> </w:t>
      </w:r>
    </w:p>
    <w:p w:rsidR="004A5F85" w:rsidRPr="000F7339" w:rsidRDefault="004A5F85" w:rsidP="009C5977">
      <w:pPr>
        <w:jc w:val="center"/>
        <w:rPr>
          <w:b/>
          <w:bCs/>
          <w:i/>
          <w:iCs/>
          <w:caps/>
          <w:sz w:val="40"/>
          <w:szCs w:val="44"/>
          <w14:shadow w14:blurRad="50800" w14:dist="38100" w14:dir="2700000" w14:sx="100000" w14:sy="100000" w14:kx="0" w14:ky="0" w14:algn="tl">
            <w14:srgbClr w14:val="000000">
              <w14:alpha w14:val="60000"/>
            </w14:srgbClr>
          </w14:shadow>
        </w:rPr>
      </w:pPr>
    </w:p>
    <w:p w:rsidR="00757004" w:rsidRPr="000F7339" w:rsidRDefault="00B85B59" w:rsidP="00C977A6">
      <w:pPr>
        <w:jc w:val="left"/>
        <w:rPr>
          <w:b/>
          <w:bCs/>
          <w:i/>
          <w:iCs/>
          <w:caps/>
          <w:sz w:val="40"/>
          <w:szCs w:val="44"/>
          <w14:shadow w14:blurRad="50800" w14:dist="38100" w14:dir="2700000" w14:sx="100000" w14:sy="100000" w14:kx="0" w14:ky="0" w14:algn="tl">
            <w14:srgbClr w14:val="000000">
              <w14:alpha w14:val="60000"/>
            </w14:srgbClr>
          </w14:shadow>
        </w:rPr>
      </w:pPr>
      <w:r w:rsidRPr="00B837C6">
        <w:rPr>
          <w:rFonts w:ascii="inherit" w:hAnsi="inherit"/>
          <w:noProof/>
          <w:color w:val="444444"/>
          <w:sz w:val="21"/>
          <w:szCs w:val="21"/>
        </w:rPr>
        <w:drawing>
          <wp:anchor distT="0" distB="0" distL="114300" distR="114300" simplePos="0" relativeHeight="251662336" behindDoc="0" locked="0" layoutInCell="1" allowOverlap="1" wp14:anchorId="7B85E68A" wp14:editId="5AEA2C39">
            <wp:simplePos x="0" y="0"/>
            <wp:positionH relativeFrom="margin">
              <wp:align>center</wp:align>
            </wp:positionH>
            <wp:positionV relativeFrom="paragraph">
              <wp:posOffset>9525</wp:posOffset>
            </wp:positionV>
            <wp:extent cx="1327868" cy="937436"/>
            <wp:effectExtent l="0" t="0" r="5715" b="0"/>
            <wp:wrapSquare wrapText="bothSides"/>
            <wp:docPr id="4" name="Obrázek 4" descr="http://zsdukla.cz/wp-content/uploads/zsdu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dukla.cz/wp-content/uploads/zsdukl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8681" t="14999" r="20548"/>
                    <a:stretch/>
                  </pic:blipFill>
                  <pic:spPr bwMode="auto">
                    <a:xfrm>
                      <a:off x="0" y="0"/>
                      <a:ext cx="1327868" cy="937436"/>
                    </a:xfrm>
                    <a:prstGeom prst="rect">
                      <a:avLst/>
                    </a:prstGeom>
                    <a:noFill/>
                    <a:ln>
                      <a:noFill/>
                    </a:ln>
                    <a:extLst>
                      <a:ext uri="{53640926-AAD7-44D8-BBD7-CCE9431645EC}">
                        <a14:shadowObscured xmlns:a14="http://schemas.microsoft.com/office/drawing/2010/main"/>
                      </a:ext>
                    </a:extLst>
                  </pic:spPr>
                </pic:pic>
              </a:graphicData>
            </a:graphic>
          </wp:anchor>
        </w:drawing>
      </w:r>
      <w:r w:rsidR="00C977A6">
        <w:rPr>
          <w:b/>
          <w:bCs/>
          <w:i/>
          <w:iCs/>
          <w:caps/>
          <w:sz w:val="40"/>
          <w:szCs w:val="44"/>
          <w14:shadow w14:blurRad="50800" w14:dist="38100" w14:dir="2700000" w14:sx="100000" w14:sy="100000" w14:kx="0" w14:ky="0" w14:algn="tl">
            <w14:srgbClr w14:val="000000">
              <w14:alpha w14:val="60000"/>
            </w14:srgbClr>
          </w14:shadow>
        </w:rPr>
        <w:br w:type="textWrapping" w:clear="all"/>
      </w:r>
      <w:bookmarkStart w:id="0" w:name="_GoBack"/>
      <w:bookmarkEnd w:id="0"/>
    </w:p>
    <w:sdt>
      <w:sdtPr>
        <w:rPr>
          <w:rFonts w:ascii="Times New Roman" w:eastAsia="Times New Roman" w:hAnsi="Times New Roman" w:cs="Times New Roman"/>
          <w:b w:val="0"/>
          <w:bCs w:val="0"/>
          <w:color w:val="auto"/>
          <w:sz w:val="24"/>
          <w:szCs w:val="24"/>
          <w:lang w:eastAsia="cs-CZ"/>
        </w:rPr>
        <w:id w:val="10987446"/>
        <w:docPartObj>
          <w:docPartGallery w:val="Table of Contents"/>
          <w:docPartUnique/>
        </w:docPartObj>
      </w:sdtPr>
      <w:sdtContent>
        <w:p w:rsidR="008F0AF6" w:rsidRPr="000F7339" w:rsidRDefault="008F0AF6">
          <w:pPr>
            <w:pStyle w:val="Nadpisobsahu"/>
            <w:rPr>
              <w:color w:val="auto"/>
            </w:rPr>
          </w:pPr>
          <w:r w:rsidRPr="000F7339">
            <w:rPr>
              <w:color w:val="auto"/>
            </w:rPr>
            <w:t>Obsah</w:t>
          </w:r>
        </w:p>
        <w:p w:rsidR="00224478" w:rsidRDefault="00971ED2">
          <w:pPr>
            <w:pStyle w:val="Obsah1"/>
            <w:tabs>
              <w:tab w:val="left" w:pos="480"/>
              <w:tab w:val="right" w:leader="dot" w:pos="9062"/>
            </w:tabs>
            <w:rPr>
              <w:rFonts w:asciiTheme="minorHAnsi" w:eastAsiaTheme="minorEastAsia" w:hAnsiTheme="minorHAnsi" w:cstheme="minorBidi"/>
              <w:noProof/>
              <w:sz w:val="22"/>
              <w:szCs w:val="22"/>
            </w:rPr>
          </w:pPr>
          <w:r w:rsidRPr="000F7339">
            <w:fldChar w:fldCharType="begin"/>
          </w:r>
          <w:r w:rsidR="008F0AF6" w:rsidRPr="000F7339">
            <w:instrText xml:space="preserve"> TOC \o "1-3" \h \z \u </w:instrText>
          </w:r>
          <w:r w:rsidRPr="000F7339">
            <w:fldChar w:fldCharType="separate"/>
          </w:r>
          <w:hyperlink w:anchor="_Toc463944637" w:history="1">
            <w:r w:rsidR="00224478" w:rsidRPr="000407E9">
              <w:rPr>
                <w:rStyle w:val="Hypertextovodkaz"/>
                <w:noProof/>
              </w:rPr>
              <w:t>1</w:t>
            </w:r>
            <w:r w:rsidR="00224478">
              <w:rPr>
                <w:rFonts w:asciiTheme="minorHAnsi" w:eastAsiaTheme="minorEastAsia" w:hAnsiTheme="minorHAnsi" w:cstheme="minorBidi"/>
                <w:noProof/>
                <w:sz w:val="22"/>
                <w:szCs w:val="22"/>
              </w:rPr>
              <w:tab/>
            </w:r>
            <w:r w:rsidR="00224478" w:rsidRPr="000407E9">
              <w:rPr>
                <w:rStyle w:val="Hypertextovodkaz"/>
                <w:noProof/>
              </w:rPr>
              <w:t>Identifikační údaje</w:t>
            </w:r>
            <w:r w:rsidR="00224478">
              <w:rPr>
                <w:noProof/>
                <w:webHidden/>
              </w:rPr>
              <w:tab/>
            </w:r>
            <w:r w:rsidR="00224478">
              <w:rPr>
                <w:noProof/>
                <w:webHidden/>
              </w:rPr>
              <w:fldChar w:fldCharType="begin"/>
            </w:r>
            <w:r w:rsidR="00224478">
              <w:rPr>
                <w:noProof/>
                <w:webHidden/>
              </w:rPr>
              <w:instrText xml:space="preserve"> PAGEREF _Toc463944637 \h </w:instrText>
            </w:r>
            <w:r w:rsidR="00224478">
              <w:rPr>
                <w:noProof/>
                <w:webHidden/>
              </w:rPr>
            </w:r>
            <w:r w:rsidR="00224478">
              <w:rPr>
                <w:noProof/>
                <w:webHidden/>
              </w:rPr>
              <w:fldChar w:fldCharType="separate"/>
            </w:r>
            <w:r w:rsidR="00224478">
              <w:rPr>
                <w:noProof/>
                <w:webHidden/>
              </w:rPr>
              <w:t>4</w:t>
            </w:r>
            <w:r w:rsidR="00224478">
              <w:rPr>
                <w:noProof/>
                <w:webHidden/>
              </w:rPr>
              <w:fldChar w:fldCharType="end"/>
            </w:r>
          </w:hyperlink>
        </w:p>
        <w:p w:rsidR="00224478" w:rsidRDefault="00224478">
          <w:pPr>
            <w:pStyle w:val="Obsah1"/>
            <w:tabs>
              <w:tab w:val="left" w:pos="480"/>
              <w:tab w:val="right" w:leader="dot" w:pos="9062"/>
            </w:tabs>
            <w:rPr>
              <w:rFonts w:asciiTheme="minorHAnsi" w:eastAsiaTheme="minorEastAsia" w:hAnsiTheme="minorHAnsi" w:cstheme="minorBidi"/>
              <w:noProof/>
              <w:sz w:val="22"/>
              <w:szCs w:val="22"/>
            </w:rPr>
          </w:pPr>
          <w:hyperlink w:anchor="_Toc463944638" w:history="1">
            <w:r w:rsidRPr="000407E9">
              <w:rPr>
                <w:rStyle w:val="Hypertextovodkaz"/>
                <w:noProof/>
              </w:rPr>
              <w:t>2</w:t>
            </w:r>
            <w:r>
              <w:rPr>
                <w:rFonts w:asciiTheme="minorHAnsi" w:eastAsiaTheme="minorEastAsia" w:hAnsiTheme="minorHAnsi" w:cstheme="minorBidi"/>
                <w:noProof/>
                <w:sz w:val="22"/>
                <w:szCs w:val="22"/>
              </w:rPr>
              <w:tab/>
            </w:r>
            <w:r w:rsidRPr="000407E9">
              <w:rPr>
                <w:rStyle w:val="Hypertextovodkaz"/>
                <w:noProof/>
              </w:rPr>
              <w:t>Charakteristika školy</w:t>
            </w:r>
            <w:r>
              <w:rPr>
                <w:noProof/>
                <w:webHidden/>
              </w:rPr>
              <w:tab/>
            </w:r>
            <w:r>
              <w:rPr>
                <w:noProof/>
                <w:webHidden/>
              </w:rPr>
              <w:fldChar w:fldCharType="begin"/>
            </w:r>
            <w:r>
              <w:rPr>
                <w:noProof/>
                <w:webHidden/>
              </w:rPr>
              <w:instrText xml:space="preserve"> PAGEREF _Toc463944638 \h </w:instrText>
            </w:r>
            <w:r>
              <w:rPr>
                <w:noProof/>
                <w:webHidden/>
              </w:rPr>
            </w:r>
            <w:r>
              <w:rPr>
                <w:noProof/>
                <w:webHidden/>
              </w:rPr>
              <w:fldChar w:fldCharType="separate"/>
            </w:r>
            <w:r>
              <w:rPr>
                <w:noProof/>
                <w:webHidden/>
              </w:rPr>
              <w:t>5</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39" w:history="1">
            <w:r w:rsidRPr="000407E9">
              <w:rPr>
                <w:rStyle w:val="Hypertextovodkaz"/>
                <w:noProof/>
              </w:rPr>
              <w:t>2.1</w:t>
            </w:r>
            <w:r>
              <w:rPr>
                <w:rFonts w:asciiTheme="minorHAnsi" w:eastAsiaTheme="minorEastAsia" w:hAnsiTheme="minorHAnsi" w:cstheme="minorBidi"/>
                <w:noProof/>
                <w:sz w:val="22"/>
                <w:szCs w:val="22"/>
              </w:rPr>
              <w:tab/>
            </w:r>
            <w:r w:rsidRPr="000407E9">
              <w:rPr>
                <w:rStyle w:val="Hypertextovodkaz"/>
                <w:noProof/>
              </w:rPr>
              <w:t>Velikost a úplnost školy</w:t>
            </w:r>
            <w:r>
              <w:rPr>
                <w:noProof/>
                <w:webHidden/>
              </w:rPr>
              <w:tab/>
            </w:r>
            <w:r>
              <w:rPr>
                <w:noProof/>
                <w:webHidden/>
              </w:rPr>
              <w:fldChar w:fldCharType="begin"/>
            </w:r>
            <w:r>
              <w:rPr>
                <w:noProof/>
                <w:webHidden/>
              </w:rPr>
              <w:instrText xml:space="preserve"> PAGEREF _Toc463944639 \h </w:instrText>
            </w:r>
            <w:r>
              <w:rPr>
                <w:noProof/>
                <w:webHidden/>
              </w:rPr>
            </w:r>
            <w:r>
              <w:rPr>
                <w:noProof/>
                <w:webHidden/>
              </w:rPr>
              <w:fldChar w:fldCharType="separate"/>
            </w:r>
            <w:r>
              <w:rPr>
                <w:noProof/>
                <w:webHidden/>
              </w:rPr>
              <w:t>5</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0" w:history="1">
            <w:r w:rsidRPr="000407E9">
              <w:rPr>
                <w:rStyle w:val="Hypertextovodkaz"/>
                <w:noProof/>
              </w:rPr>
              <w:t>2.2</w:t>
            </w:r>
            <w:r>
              <w:rPr>
                <w:rFonts w:asciiTheme="minorHAnsi" w:eastAsiaTheme="minorEastAsia" w:hAnsiTheme="minorHAnsi" w:cstheme="minorBidi"/>
                <w:noProof/>
                <w:sz w:val="22"/>
                <w:szCs w:val="22"/>
              </w:rPr>
              <w:tab/>
            </w:r>
            <w:r w:rsidRPr="000407E9">
              <w:rPr>
                <w:rStyle w:val="Hypertextovodkaz"/>
                <w:noProof/>
              </w:rPr>
              <w:t>Podmínky školy</w:t>
            </w:r>
            <w:r>
              <w:rPr>
                <w:noProof/>
                <w:webHidden/>
              </w:rPr>
              <w:tab/>
            </w:r>
            <w:r>
              <w:rPr>
                <w:noProof/>
                <w:webHidden/>
              </w:rPr>
              <w:fldChar w:fldCharType="begin"/>
            </w:r>
            <w:r>
              <w:rPr>
                <w:noProof/>
                <w:webHidden/>
              </w:rPr>
              <w:instrText xml:space="preserve"> PAGEREF _Toc463944640 \h </w:instrText>
            </w:r>
            <w:r>
              <w:rPr>
                <w:noProof/>
                <w:webHidden/>
              </w:rPr>
            </w:r>
            <w:r>
              <w:rPr>
                <w:noProof/>
                <w:webHidden/>
              </w:rPr>
              <w:fldChar w:fldCharType="separate"/>
            </w:r>
            <w:r>
              <w:rPr>
                <w:noProof/>
                <w:webHidden/>
              </w:rPr>
              <w:t>5</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1" w:history="1">
            <w:r w:rsidRPr="000407E9">
              <w:rPr>
                <w:rStyle w:val="Hypertextovodkaz"/>
                <w:noProof/>
              </w:rPr>
              <w:t>2.3</w:t>
            </w:r>
            <w:r>
              <w:rPr>
                <w:rFonts w:asciiTheme="minorHAnsi" w:eastAsiaTheme="minorEastAsia" w:hAnsiTheme="minorHAnsi" w:cstheme="minorBidi"/>
                <w:noProof/>
                <w:sz w:val="22"/>
                <w:szCs w:val="22"/>
              </w:rPr>
              <w:tab/>
            </w:r>
            <w:r w:rsidRPr="000407E9">
              <w:rPr>
                <w:rStyle w:val="Hypertextovodkaz"/>
                <w:noProof/>
              </w:rPr>
              <w:t>Charakteristika pedagogického sboru</w:t>
            </w:r>
            <w:r>
              <w:rPr>
                <w:noProof/>
                <w:webHidden/>
              </w:rPr>
              <w:tab/>
            </w:r>
            <w:r>
              <w:rPr>
                <w:noProof/>
                <w:webHidden/>
              </w:rPr>
              <w:fldChar w:fldCharType="begin"/>
            </w:r>
            <w:r>
              <w:rPr>
                <w:noProof/>
                <w:webHidden/>
              </w:rPr>
              <w:instrText xml:space="preserve"> PAGEREF _Toc463944641 \h </w:instrText>
            </w:r>
            <w:r>
              <w:rPr>
                <w:noProof/>
                <w:webHidden/>
              </w:rPr>
            </w:r>
            <w:r>
              <w:rPr>
                <w:noProof/>
                <w:webHidden/>
              </w:rPr>
              <w:fldChar w:fldCharType="separate"/>
            </w:r>
            <w:r>
              <w:rPr>
                <w:noProof/>
                <w:webHidden/>
              </w:rPr>
              <w:t>5</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2" w:history="1">
            <w:r w:rsidRPr="000407E9">
              <w:rPr>
                <w:rStyle w:val="Hypertextovodkaz"/>
                <w:noProof/>
              </w:rPr>
              <w:t>2.4</w:t>
            </w:r>
            <w:r>
              <w:rPr>
                <w:rFonts w:asciiTheme="minorHAnsi" w:eastAsiaTheme="minorEastAsia" w:hAnsiTheme="minorHAnsi" w:cstheme="minorBidi"/>
                <w:noProof/>
                <w:sz w:val="22"/>
                <w:szCs w:val="22"/>
              </w:rPr>
              <w:tab/>
            </w:r>
            <w:r w:rsidRPr="000407E9">
              <w:rPr>
                <w:rStyle w:val="Hypertextovodkaz"/>
                <w:noProof/>
              </w:rPr>
              <w:t>Dlouhodobé projekty</w:t>
            </w:r>
            <w:r>
              <w:rPr>
                <w:noProof/>
                <w:webHidden/>
              </w:rPr>
              <w:tab/>
            </w:r>
            <w:r>
              <w:rPr>
                <w:noProof/>
                <w:webHidden/>
              </w:rPr>
              <w:fldChar w:fldCharType="begin"/>
            </w:r>
            <w:r>
              <w:rPr>
                <w:noProof/>
                <w:webHidden/>
              </w:rPr>
              <w:instrText xml:space="preserve"> PAGEREF _Toc463944642 \h </w:instrText>
            </w:r>
            <w:r>
              <w:rPr>
                <w:noProof/>
                <w:webHidden/>
              </w:rPr>
            </w:r>
            <w:r>
              <w:rPr>
                <w:noProof/>
                <w:webHidden/>
              </w:rPr>
              <w:fldChar w:fldCharType="separate"/>
            </w:r>
            <w:r>
              <w:rPr>
                <w:noProof/>
                <w:webHidden/>
              </w:rPr>
              <w:t>6</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3" w:history="1">
            <w:r w:rsidRPr="000407E9">
              <w:rPr>
                <w:rStyle w:val="Hypertextovodkaz"/>
                <w:noProof/>
              </w:rPr>
              <w:t>2.5</w:t>
            </w:r>
            <w:r>
              <w:rPr>
                <w:rFonts w:asciiTheme="minorHAnsi" w:eastAsiaTheme="minorEastAsia" w:hAnsiTheme="minorHAnsi" w:cstheme="minorBidi"/>
                <w:noProof/>
                <w:sz w:val="22"/>
                <w:szCs w:val="22"/>
              </w:rPr>
              <w:tab/>
            </w:r>
            <w:r w:rsidRPr="000407E9">
              <w:rPr>
                <w:rStyle w:val="Hypertextovodkaz"/>
                <w:noProof/>
              </w:rPr>
              <w:t>Spolupráce se zákonnými zástupci a dalšími sociálními partnery</w:t>
            </w:r>
            <w:r>
              <w:rPr>
                <w:noProof/>
                <w:webHidden/>
              </w:rPr>
              <w:tab/>
            </w:r>
            <w:r>
              <w:rPr>
                <w:noProof/>
                <w:webHidden/>
              </w:rPr>
              <w:fldChar w:fldCharType="begin"/>
            </w:r>
            <w:r>
              <w:rPr>
                <w:noProof/>
                <w:webHidden/>
              </w:rPr>
              <w:instrText xml:space="preserve"> PAGEREF _Toc463944643 \h </w:instrText>
            </w:r>
            <w:r>
              <w:rPr>
                <w:noProof/>
                <w:webHidden/>
              </w:rPr>
            </w:r>
            <w:r>
              <w:rPr>
                <w:noProof/>
                <w:webHidden/>
              </w:rPr>
              <w:fldChar w:fldCharType="separate"/>
            </w:r>
            <w:r>
              <w:rPr>
                <w:noProof/>
                <w:webHidden/>
              </w:rPr>
              <w:t>6</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4" w:history="1">
            <w:r w:rsidRPr="000407E9">
              <w:rPr>
                <w:rStyle w:val="Hypertextovodkaz"/>
                <w:noProof/>
              </w:rPr>
              <w:t>2.6</w:t>
            </w:r>
            <w:r>
              <w:rPr>
                <w:rFonts w:asciiTheme="minorHAnsi" w:eastAsiaTheme="minorEastAsia" w:hAnsiTheme="minorHAnsi" w:cstheme="minorBidi"/>
                <w:noProof/>
                <w:sz w:val="22"/>
                <w:szCs w:val="22"/>
              </w:rPr>
              <w:tab/>
            </w:r>
            <w:r w:rsidRPr="000407E9">
              <w:rPr>
                <w:rStyle w:val="Hypertextovodkaz"/>
                <w:noProof/>
              </w:rPr>
              <w:t>Partneři školy</w:t>
            </w:r>
            <w:r>
              <w:rPr>
                <w:noProof/>
                <w:webHidden/>
              </w:rPr>
              <w:tab/>
            </w:r>
            <w:r>
              <w:rPr>
                <w:noProof/>
                <w:webHidden/>
              </w:rPr>
              <w:fldChar w:fldCharType="begin"/>
            </w:r>
            <w:r>
              <w:rPr>
                <w:noProof/>
                <w:webHidden/>
              </w:rPr>
              <w:instrText xml:space="preserve"> PAGEREF _Toc463944644 \h </w:instrText>
            </w:r>
            <w:r>
              <w:rPr>
                <w:noProof/>
                <w:webHidden/>
              </w:rPr>
            </w:r>
            <w:r>
              <w:rPr>
                <w:noProof/>
                <w:webHidden/>
              </w:rPr>
              <w:fldChar w:fldCharType="separate"/>
            </w:r>
            <w:r>
              <w:rPr>
                <w:noProof/>
                <w:webHidden/>
              </w:rPr>
              <w:t>6</w:t>
            </w:r>
            <w:r>
              <w:rPr>
                <w:noProof/>
                <w:webHidden/>
              </w:rPr>
              <w:fldChar w:fldCharType="end"/>
            </w:r>
          </w:hyperlink>
        </w:p>
        <w:p w:rsidR="00224478" w:rsidRDefault="00224478">
          <w:pPr>
            <w:pStyle w:val="Obsah1"/>
            <w:tabs>
              <w:tab w:val="left" w:pos="480"/>
              <w:tab w:val="right" w:leader="dot" w:pos="9062"/>
            </w:tabs>
            <w:rPr>
              <w:rFonts w:asciiTheme="minorHAnsi" w:eastAsiaTheme="minorEastAsia" w:hAnsiTheme="minorHAnsi" w:cstheme="minorBidi"/>
              <w:noProof/>
              <w:sz w:val="22"/>
              <w:szCs w:val="22"/>
            </w:rPr>
          </w:pPr>
          <w:hyperlink w:anchor="_Toc463944645" w:history="1">
            <w:r w:rsidRPr="000407E9">
              <w:rPr>
                <w:rStyle w:val="Hypertextovodkaz"/>
                <w:noProof/>
              </w:rPr>
              <w:t>3</w:t>
            </w:r>
            <w:r>
              <w:rPr>
                <w:rFonts w:asciiTheme="minorHAnsi" w:eastAsiaTheme="minorEastAsia" w:hAnsiTheme="minorHAnsi" w:cstheme="minorBidi"/>
                <w:noProof/>
                <w:sz w:val="22"/>
                <w:szCs w:val="22"/>
              </w:rPr>
              <w:tab/>
            </w:r>
            <w:r w:rsidRPr="000407E9">
              <w:rPr>
                <w:rStyle w:val="Hypertextovodkaz"/>
                <w:noProof/>
              </w:rPr>
              <w:t>Charakteristika školního vzdělávacího programu</w:t>
            </w:r>
            <w:r>
              <w:rPr>
                <w:noProof/>
                <w:webHidden/>
              </w:rPr>
              <w:tab/>
            </w:r>
            <w:r>
              <w:rPr>
                <w:noProof/>
                <w:webHidden/>
              </w:rPr>
              <w:fldChar w:fldCharType="begin"/>
            </w:r>
            <w:r>
              <w:rPr>
                <w:noProof/>
                <w:webHidden/>
              </w:rPr>
              <w:instrText xml:space="preserve"> PAGEREF _Toc463944645 \h </w:instrText>
            </w:r>
            <w:r>
              <w:rPr>
                <w:noProof/>
                <w:webHidden/>
              </w:rPr>
            </w:r>
            <w:r>
              <w:rPr>
                <w:noProof/>
                <w:webHidden/>
              </w:rPr>
              <w:fldChar w:fldCharType="separate"/>
            </w:r>
            <w:r>
              <w:rPr>
                <w:noProof/>
                <w:webHidden/>
              </w:rPr>
              <w:t>9</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6" w:history="1">
            <w:r w:rsidRPr="000407E9">
              <w:rPr>
                <w:rStyle w:val="Hypertextovodkaz"/>
                <w:noProof/>
              </w:rPr>
              <w:t>3.1</w:t>
            </w:r>
            <w:r>
              <w:rPr>
                <w:rFonts w:asciiTheme="minorHAnsi" w:eastAsiaTheme="minorEastAsia" w:hAnsiTheme="minorHAnsi" w:cstheme="minorBidi"/>
                <w:noProof/>
                <w:sz w:val="22"/>
                <w:szCs w:val="22"/>
              </w:rPr>
              <w:tab/>
            </w:r>
            <w:r w:rsidRPr="000407E9">
              <w:rPr>
                <w:rStyle w:val="Hypertextovodkaz"/>
                <w:noProof/>
              </w:rPr>
              <w:t>Pojetí školního vzdělávacího programu (zaměření školy)</w:t>
            </w:r>
            <w:r>
              <w:rPr>
                <w:noProof/>
                <w:webHidden/>
              </w:rPr>
              <w:tab/>
            </w:r>
            <w:r>
              <w:rPr>
                <w:noProof/>
                <w:webHidden/>
              </w:rPr>
              <w:fldChar w:fldCharType="begin"/>
            </w:r>
            <w:r>
              <w:rPr>
                <w:noProof/>
                <w:webHidden/>
              </w:rPr>
              <w:instrText xml:space="preserve"> PAGEREF _Toc463944646 \h </w:instrText>
            </w:r>
            <w:r>
              <w:rPr>
                <w:noProof/>
                <w:webHidden/>
              </w:rPr>
            </w:r>
            <w:r>
              <w:rPr>
                <w:noProof/>
                <w:webHidden/>
              </w:rPr>
              <w:fldChar w:fldCharType="separate"/>
            </w:r>
            <w:r>
              <w:rPr>
                <w:noProof/>
                <w:webHidden/>
              </w:rPr>
              <w:t>9</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7" w:history="1">
            <w:r w:rsidRPr="000407E9">
              <w:rPr>
                <w:rStyle w:val="Hypertextovodkaz"/>
                <w:noProof/>
              </w:rPr>
              <w:t>3.2</w:t>
            </w:r>
            <w:r>
              <w:rPr>
                <w:rFonts w:asciiTheme="minorHAnsi" w:eastAsiaTheme="minorEastAsia" w:hAnsiTheme="minorHAnsi" w:cstheme="minorBidi"/>
                <w:noProof/>
                <w:sz w:val="22"/>
                <w:szCs w:val="22"/>
              </w:rPr>
              <w:tab/>
            </w:r>
            <w:r w:rsidRPr="000407E9">
              <w:rPr>
                <w:rStyle w:val="Hypertextovodkaz"/>
                <w:noProof/>
              </w:rPr>
              <w:t>Hlavní a dílčí cíle vzdělávacího programu</w:t>
            </w:r>
            <w:r>
              <w:rPr>
                <w:noProof/>
                <w:webHidden/>
              </w:rPr>
              <w:tab/>
            </w:r>
            <w:r>
              <w:rPr>
                <w:noProof/>
                <w:webHidden/>
              </w:rPr>
              <w:fldChar w:fldCharType="begin"/>
            </w:r>
            <w:r>
              <w:rPr>
                <w:noProof/>
                <w:webHidden/>
              </w:rPr>
              <w:instrText xml:space="preserve"> PAGEREF _Toc463944647 \h </w:instrText>
            </w:r>
            <w:r>
              <w:rPr>
                <w:noProof/>
                <w:webHidden/>
              </w:rPr>
            </w:r>
            <w:r>
              <w:rPr>
                <w:noProof/>
                <w:webHidden/>
              </w:rPr>
              <w:fldChar w:fldCharType="separate"/>
            </w:r>
            <w:r>
              <w:rPr>
                <w:noProof/>
                <w:webHidden/>
              </w:rPr>
              <w:t>10</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8" w:history="1">
            <w:r w:rsidRPr="000407E9">
              <w:rPr>
                <w:rStyle w:val="Hypertextovodkaz"/>
                <w:noProof/>
              </w:rPr>
              <w:t>3.3</w:t>
            </w:r>
            <w:r>
              <w:rPr>
                <w:rFonts w:asciiTheme="minorHAnsi" w:eastAsiaTheme="minorEastAsia" w:hAnsiTheme="minorHAnsi" w:cstheme="minorBidi"/>
                <w:noProof/>
                <w:sz w:val="22"/>
                <w:szCs w:val="22"/>
              </w:rPr>
              <w:tab/>
            </w:r>
            <w:r w:rsidRPr="000407E9">
              <w:rPr>
                <w:rStyle w:val="Hypertextovodkaz"/>
                <w:noProof/>
              </w:rPr>
              <w:t>Výchovné a vzdělávací strategie</w:t>
            </w:r>
            <w:r>
              <w:rPr>
                <w:noProof/>
                <w:webHidden/>
              </w:rPr>
              <w:tab/>
            </w:r>
            <w:r>
              <w:rPr>
                <w:noProof/>
                <w:webHidden/>
              </w:rPr>
              <w:fldChar w:fldCharType="begin"/>
            </w:r>
            <w:r>
              <w:rPr>
                <w:noProof/>
                <w:webHidden/>
              </w:rPr>
              <w:instrText xml:space="preserve"> PAGEREF _Toc463944648 \h </w:instrText>
            </w:r>
            <w:r>
              <w:rPr>
                <w:noProof/>
                <w:webHidden/>
              </w:rPr>
            </w:r>
            <w:r>
              <w:rPr>
                <w:noProof/>
                <w:webHidden/>
              </w:rPr>
              <w:fldChar w:fldCharType="separate"/>
            </w:r>
            <w:r>
              <w:rPr>
                <w:noProof/>
                <w:webHidden/>
              </w:rPr>
              <w:t>12</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49" w:history="1">
            <w:r w:rsidRPr="000407E9">
              <w:rPr>
                <w:rStyle w:val="Hypertextovodkaz"/>
                <w:noProof/>
              </w:rPr>
              <w:t>3.4</w:t>
            </w:r>
            <w:r>
              <w:rPr>
                <w:rFonts w:asciiTheme="minorHAnsi" w:eastAsiaTheme="minorEastAsia" w:hAnsiTheme="minorHAnsi" w:cstheme="minorBidi"/>
                <w:noProof/>
                <w:sz w:val="22"/>
                <w:szCs w:val="22"/>
              </w:rPr>
              <w:tab/>
            </w:r>
            <w:r w:rsidRPr="000407E9">
              <w:rPr>
                <w:rStyle w:val="Hypertextovodkaz"/>
                <w:noProof/>
              </w:rPr>
              <w:t>Strategie naplňování klíčových kompetencí</w:t>
            </w:r>
            <w:r>
              <w:rPr>
                <w:noProof/>
                <w:webHidden/>
              </w:rPr>
              <w:tab/>
            </w:r>
            <w:r>
              <w:rPr>
                <w:noProof/>
                <w:webHidden/>
              </w:rPr>
              <w:fldChar w:fldCharType="begin"/>
            </w:r>
            <w:r>
              <w:rPr>
                <w:noProof/>
                <w:webHidden/>
              </w:rPr>
              <w:instrText xml:space="preserve"> PAGEREF _Toc463944649 \h </w:instrText>
            </w:r>
            <w:r>
              <w:rPr>
                <w:noProof/>
                <w:webHidden/>
              </w:rPr>
            </w:r>
            <w:r>
              <w:rPr>
                <w:noProof/>
                <w:webHidden/>
              </w:rPr>
              <w:fldChar w:fldCharType="separate"/>
            </w:r>
            <w:r>
              <w:rPr>
                <w:noProof/>
                <w:webHidden/>
              </w:rPr>
              <w:t>12</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50" w:history="1">
            <w:r w:rsidRPr="000407E9">
              <w:rPr>
                <w:rStyle w:val="Hypertextovodkaz"/>
                <w:noProof/>
              </w:rPr>
              <w:t>3.5</w:t>
            </w:r>
            <w:r>
              <w:rPr>
                <w:rFonts w:asciiTheme="minorHAnsi" w:eastAsiaTheme="minorEastAsia" w:hAnsiTheme="minorHAnsi" w:cstheme="minorBidi"/>
                <w:noProof/>
                <w:sz w:val="22"/>
                <w:szCs w:val="22"/>
              </w:rPr>
              <w:tab/>
            </w:r>
            <w:r w:rsidRPr="000407E9">
              <w:rPr>
                <w:rStyle w:val="Hypertextovodkaz"/>
                <w:noProof/>
              </w:rPr>
              <w:t>Zabezpečení výuky žáků se speciálními vzdělávacími potřebami</w:t>
            </w:r>
            <w:r>
              <w:rPr>
                <w:noProof/>
                <w:webHidden/>
              </w:rPr>
              <w:tab/>
            </w:r>
            <w:r>
              <w:rPr>
                <w:noProof/>
                <w:webHidden/>
              </w:rPr>
              <w:fldChar w:fldCharType="begin"/>
            </w:r>
            <w:r>
              <w:rPr>
                <w:noProof/>
                <w:webHidden/>
              </w:rPr>
              <w:instrText xml:space="preserve"> PAGEREF _Toc463944650 \h </w:instrText>
            </w:r>
            <w:r>
              <w:rPr>
                <w:noProof/>
                <w:webHidden/>
              </w:rPr>
            </w:r>
            <w:r>
              <w:rPr>
                <w:noProof/>
                <w:webHidden/>
              </w:rPr>
              <w:fldChar w:fldCharType="separate"/>
            </w:r>
            <w:r>
              <w:rPr>
                <w:noProof/>
                <w:webHidden/>
              </w:rPr>
              <w:t>13</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51" w:history="1">
            <w:r w:rsidRPr="000407E9">
              <w:rPr>
                <w:rStyle w:val="Hypertextovodkaz"/>
                <w:noProof/>
              </w:rPr>
              <w:t>3.5.1</w:t>
            </w:r>
            <w:r>
              <w:rPr>
                <w:rFonts w:asciiTheme="minorHAnsi" w:eastAsiaTheme="minorEastAsia" w:hAnsiTheme="minorHAnsi" w:cstheme="minorBidi"/>
                <w:noProof/>
                <w:sz w:val="22"/>
                <w:szCs w:val="22"/>
              </w:rPr>
              <w:tab/>
            </w:r>
            <w:r w:rsidRPr="000407E9">
              <w:rPr>
                <w:rStyle w:val="Hypertextovodkaz"/>
                <w:noProof/>
              </w:rPr>
              <w:t>Zabezpečení výuky žáků s přiznanými podpůrnými opatřeními prvního až pátého stupně.</w:t>
            </w:r>
            <w:r>
              <w:rPr>
                <w:noProof/>
                <w:webHidden/>
              </w:rPr>
              <w:tab/>
            </w:r>
            <w:r>
              <w:rPr>
                <w:noProof/>
                <w:webHidden/>
              </w:rPr>
              <w:fldChar w:fldCharType="begin"/>
            </w:r>
            <w:r>
              <w:rPr>
                <w:noProof/>
                <w:webHidden/>
              </w:rPr>
              <w:instrText xml:space="preserve"> PAGEREF _Toc463944651 \h </w:instrText>
            </w:r>
            <w:r>
              <w:rPr>
                <w:noProof/>
                <w:webHidden/>
              </w:rPr>
            </w:r>
            <w:r>
              <w:rPr>
                <w:noProof/>
                <w:webHidden/>
              </w:rPr>
              <w:fldChar w:fldCharType="separate"/>
            </w:r>
            <w:r>
              <w:rPr>
                <w:noProof/>
                <w:webHidden/>
              </w:rPr>
              <w:t>13</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52" w:history="1">
            <w:r w:rsidRPr="000407E9">
              <w:rPr>
                <w:rStyle w:val="Hypertextovodkaz"/>
                <w:noProof/>
              </w:rPr>
              <w:t>3.5.2</w:t>
            </w:r>
            <w:r>
              <w:rPr>
                <w:rFonts w:asciiTheme="minorHAnsi" w:eastAsiaTheme="minorEastAsia" w:hAnsiTheme="minorHAnsi" w:cstheme="minorBidi"/>
                <w:noProof/>
                <w:sz w:val="22"/>
                <w:szCs w:val="22"/>
              </w:rPr>
              <w:tab/>
            </w:r>
            <w:r w:rsidRPr="000407E9">
              <w:rPr>
                <w:rStyle w:val="Hypertextovodkaz"/>
                <w:noProof/>
              </w:rPr>
              <w:t>Zabezpečení výuky žáků nadaných a mimořádně nadaných</w:t>
            </w:r>
            <w:r>
              <w:rPr>
                <w:noProof/>
                <w:webHidden/>
              </w:rPr>
              <w:tab/>
            </w:r>
            <w:r>
              <w:rPr>
                <w:noProof/>
                <w:webHidden/>
              </w:rPr>
              <w:fldChar w:fldCharType="begin"/>
            </w:r>
            <w:r>
              <w:rPr>
                <w:noProof/>
                <w:webHidden/>
              </w:rPr>
              <w:instrText xml:space="preserve"> PAGEREF _Toc463944652 \h </w:instrText>
            </w:r>
            <w:r>
              <w:rPr>
                <w:noProof/>
                <w:webHidden/>
              </w:rPr>
            </w:r>
            <w:r>
              <w:rPr>
                <w:noProof/>
                <w:webHidden/>
              </w:rPr>
              <w:fldChar w:fldCharType="separate"/>
            </w:r>
            <w:r>
              <w:rPr>
                <w:noProof/>
                <w:webHidden/>
              </w:rPr>
              <w:t>16</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53" w:history="1">
            <w:r w:rsidRPr="000407E9">
              <w:rPr>
                <w:rStyle w:val="Hypertextovodkaz"/>
                <w:noProof/>
              </w:rPr>
              <w:t>3.6</w:t>
            </w:r>
            <w:r>
              <w:rPr>
                <w:rFonts w:asciiTheme="minorHAnsi" w:eastAsiaTheme="minorEastAsia" w:hAnsiTheme="minorHAnsi" w:cstheme="minorBidi"/>
                <w:noProof/>
                <w:sz w:val="22"/>
                <w:szCs w:val="22"/>
              </w:rPr>
              <w:tab/>
            </w:r>
            <w:r w:rsidRPr="000407E9">
              <w:rPr>
                <w:rStyle w:val="Hypertextovodkaz"/>
                <w:noProof/>
              </w:rPr>
              <w:t>Profil absolventa</w:t>
            </w:r>
            <w:r>
              <w:rPr>
                <w:noProof/>
                <w:webHidden/>
              </w:rPr>
              <w:tab/>
            </w:r>
            <w:r>
              <w:rPr>
                <w:noProof/>
                <w:webHidden/>
              </w:rPr>
              <w:fldChar w:fldCharType="begin"/>
            </w:r>
            <w:r>
              <w:rPr>
                <w:noProof/>
                <w:webHidden/>
              </w:rPr>
              <w:instrText xml:space="preserve"> PAGEREF _Toc463944653 \h </w:instrText>
            </w:r>
            <w:r>
              <w:rPr>
                <w:noProof/>
                <w:webHidden/>
              </w:rPr>
            </w:r>
            <w:r>
              <w:rPr>
                <w:noProof/>
                <w:webHidden/>
              </w:rPr>
              <w:fldChar w:fldCharType="separate"/>
            </w:r>
            <w:r>
              <w:rPr>
                <w:noProof/>
                <w:webHidden/>
              </w:rPr>
              <w:t>18</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54" w:history="1">
            <w:r w:rsidRPr="000407E9">
              <w:rPr>
                <w:rStyle w:val="Hypertextovodkaz"/>
                <w:noProof/>
              </w:rPr>
              <w:t>3.7</w:t>
            </w:r>
            <w:r>
              <w:rPr>
                <w:rFonts w:asciiTheme="minorHAnsi" w:eastAsiaTheme="minorEastAsia" w:hAnsiTheme="minorHAnsi" w:cstheme="minorBidi"/>
                <w:noProof/>
                <w:sz w:val="22"/>
                <w:szCs w:val="22"/>
              </w:rPr>
              <w:tab/>
            </w:r>
            <w:r w:rsidRPr="000407E9">
              <w:rPr>
                <w:rStyle w:val="Hypertextovodkaz"/>
                <w:noProof/>
              </w:rPr>
              <w:t>Začlenění průřezových témat</w:t>
            </w:r>
            <w:r>
              <w:rPr>
                <w:noProof/>
                <w:webHidden/>
              </w:rPr>
              <w:tab/>
            </w:r>
            <w:r>
              <w:rPr>
                <w:noProof/>
                <w:webHidden/>
              </w:rPr>
              <w:fldChar w:fldCharType="begin"/>
            </w:r>
            <w:r>
              <w:rPr>
                <w:noProof/>
                <w:webHidden/>
              </w:rPr>
              <w:instrText xml:space="preserve"> PAGEREF _Toc463944654 \h </w:instrText>
            </w:r>
            <w:r>
              <w:rPr>
                <w:noProof/>
                <w:webHidden/>
              </w:rPr>
            </w:r>
            <w:r>
              <w:rPr>
                <w:noProof/>
                <w:webHidden/>
              </w:rPr>
              <w:fldChar w:fldCharType="separate"/>
            </w:r>
            <w:r>
              <w:rPr>
                <w:noProof/>
                <w:webHidden/>
              </w:rPr>
              <w:t>18</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55" w:history="1">
            <w:r w:rsidRPr="000407E9">
              <w:rPr>
                <w:rStyle w:val="Hypertextovodkaz"/>
                <w:noProof/>
              </w:rPr>
              <w:t>3.7.1</w:t>
            </w:r>
            <w:r>
              <w:rPr>
                <w:rFonts w:asciiTheme="minorHAnsi" w:eastAsiaTheme="minorEastAsia" w:hAnsiTheme="minorHAnsi" w:cstheme="minorBidi"/>
                <w:noProof/>
                <w:sz w:val="22"/>
                <w:szCs w:val="22"/>
              </w:rPr>
              <w:tab/>
            </w:r>
            <w:r w:rsidRPr="000407E9">
              <w:rPr>
                <w:rStyle w:val="Hypertextovodkaz"/>
                <w:noProof/>
              </w:rPr>
              <w:t>Začlenění průřezových témat do ročníků a předmětů</w:t>
            </w:r>
            <w:r>
              <w:rPr>
                <w:noProof/>
                <w:webHidden/>
              </w:rPr>
              <w:tab/>
            </w:r>
            <w:r>
              <w:rPr>
                <w:noProof/>
                <w:webHidden/>
              </w:rPr>
              <w:fldChar w:fldCharType="begin"/>
            </w:r>
            <w:r>
              <w:rPr>
                <w:noProof/>
                <w:webHidden/>
              </w:rPr>
              <w:instrText xml:space="preserve"> PAGEREF _Toc463944655 \h </w:instrText>
            </w:r>
            <w:r>
              <w:rPr>
                <w:noProof/>
                <w:webHidden/>
              </w:rPr>
            </w:r>
            <w:r>
              <w:rPr>
                <w:noProof/>
                <w:webHidden/>
              </w:rPr>
              <w:fldChar w:fldCharType="separate"/>
            </w:r>
            <w:r>
              <w:rPr>
                <w:noProof/>
                <w:webHidden/>
              </w:rPr>
              <w:t>21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56" w:history="1">
            <w:r w:rsidRPr="000407E9">
              <w:rPr>
                <w:rStyle w:val="Hypertextovodkaz"/>
                <w:noProof/>
              </w:rPr>
              <w:t>3.7.2</w:t>
            </w:r>
            <w:r>
              <w:rPr>
                <w:rFonts w:asciiTheme="minorHAnsi" w:eastAsiaTheme="minorEastAsia" w:hAnsiTheme="minorHAnsi" w:cstheme="minorBidi"/>
                <w:noProof/>
                <w:sz w:val="22"/>
                <w:szCs w:val="22"/>
              </w:rPr>
              <w:tab/>
            </w:r>
            <w:r w:rsidRPr="000407E9">
              <w:rPr>
                <w:rStyle w:val="Hypertextovodkaz"/>
                <w:noProof/>
              </w:rPr>
              <w:t>Realizace průřezových témat</w:t>
            </w:r>
            <w:r>
              <w:rPr>
                <w:noProof/>
                <w:webHidden/>
              </w:rPr>
              <w:tab/>
            </w:r>
            <w:r>
              <w:rPr>
                <w:noProof/>
                <w:webHidden/>
              </w:rPr>
              <w:fldChar w:fldCharType="begin"/>
            </w:r>
            <w:r>
              <w:rPr>
                <w:noProof/>
                <w:webHidden/>
              </w:rPr>
              <w:instrText xml:space="preserve"> PAGEREF _Toc463944656 \h </w:instrText>
            </w:r>
            <w:r>
              <w:rPr>
                <w:noProof/>
                <w:webHidden/>
              </w:rPr>
            </w:r>
            <w:r>
              <w:rPr>
                <w:noProof/>
                <w:webHidden/>
              </w:rPr>
              <w:fldChar w:fldCharType="separate"/>
            </w:r>
            <w:r>
              <w:rPr>
                <w:noProof/>
                <w:webHidden/>
              </w:rPr>
              <w:t>24</w:t>
            </w:r>
            <w:r>
              <w:rPr>
                <w:noProof/>
                <w:webHidden/>
              </w:rPr>
              <w:fldChar w:fldCharType="end"/>
            </w:r>
          </w:hyperlink>
        </w:p>
        <w:p w:rsidR="00224478" w:rsidRDefault="00224478">
          <w:pPr>
            <w:pStyle w:val="Obsah1"/>
            <w:tabs>
              <w:tab w:val="left" w:pos="480"/>
              <w:tab w:val="right" w:leader="dot" w:pos="9062"/>
            </w:tabs>
            <w:rPr>
              <w:rFonts w:asciiTheme="minorHAnsi" w:eastAsiaTheme="minorEastAsia" w:hAnsiTheme="minorHAnsi" w:cstheme="minorBidi"/>
              <w:noProof/>
              <w:sz w:val="22"/>
              <w:szCs w:val="22"/>
            </w:rPr>
          </w:pPr>
          <w:hyperlink w:anchor="_Toc463944657" w:history="1">
            <w:r w:rsidRPr="000407E9">
              <w:rPr>
                <w:rStyle w:val="Hypertextovodkaz"/>
                <w:noProof/>
              </w:rPr>
              <w:t>4</w:t>
            </w:r>
            <w:r>
              <w:rPr>
                <w:rFonts w:asciiTheme="minorHAnsi" w:eastAsiaTheme="minorEastAsia" w:hAnsiTheme="minorHAnsi" w:cstheme="minorBidi"/>
                <w:noProof/>
                <w:sz w:val="22"/>
                <w:szCs w:val="22"/>
              </w:rPr>
              <w:tab/>
            </w:r>
            <w:r w:rsidRPr="000407E9">
              <w:rPr>
                <w:rStyle w:val="Hypertextovodkaz"/>
                <w:noProof/>
              </w:rPr>
              <w:t>Učební plán</w:t>
            </w:r>
            <w:r>
              <w:rPr>
                <w:noProof/>
                <w:webHidden/>
              </w:rPr>
              <w:tab/>
            </w:r>
            <w:r>
              <w:rPr>
                <w:noProof/>
                <w:webHidden/>
              </w:rPr>
              <w:fldChar w:fldCharType="begin"/>
            </w:r>
            <w:r>
              <w:rPr>
                <w:noProof/>
                <w:webHidden/>
              </w:rPr>
              <w:instrText xml:space="preserve"> PAGEREF _Toc463944657 \h </w:instrText>
            </w:r>
            <w:r>
              <w:rPr>
                <w:noProof/>
                <w:webHidden/>
              </w:rPr>
            </w:r>
            <w:r>
              <w:rPr>
                <w:noProof/>
                <w:webHidden/>
              </w:rPr>
              <w:fldChar w:fldCharType="separate"/>
            </w:r>
            <w:r>
              <w:rPr>
                <w:noProof/>
                <w:webHidden/>
              </w:rPr>
              <w:t>29</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58" w:history="1">
            <w:r w:rsidRPr="000407E9">
              <w:rPr>
                <w:rStyle w:val="Hypertextovodkaz"/>
                <w:noProof/>
              </w:rPr>
              <w:t>4.1</w:t>
            </w:r>
            <w:r>
              <w:rPr>
                <w:rFonts w:asciiTheme="minorHAnsi" w:eastAsiaTheme="minorEastAsia" w:hAnsiTheme="minorHAnsi" w:cstheme="minorBidi"/>
                <w:noProof/>
                <w:sz w:val="22"/>
                <w:szCs w:val="22"/>
              </w:rPr>
              <w:tab/>
            </w:r>
            <w:r w:rsidRPr="000407E9">
              <w:rPr>
                <w:rStyle w:val="Hypertextovodkaz"/>
                <w:noProof/>
              </w:rPr>
              <w:t>Poznámky k učebnímu plánu</w:t>
            </w:r>
            <w:r>
              <w:rPr>
                <w:noProof/>
                <w:webHidden/>
              </w:rPr>
              <w:tab/>
            </w:r>
            <w:r>
              <w:rPr>
                <w:noProof/>
                <w:webHidden/>
              </w:rPr>
              <w:fldChar w:fldCharType="begin"/>
            </w:r>
            <w:r>
              <w:rPr>
                <w:noProof/>
                <w:webHidden/>
              </w:rPr>
              <w:instrText xml:space="preserve"> PAGEREF _Toc463944658 \h </w:instrText>
            </w:r>
            <w:r>
              <w:rPr>
                <w:noProof/>
                <w:webHidden/>
              </w:rPr>
            </w:r>
            <w:r>
              <w:rPr>
                <w:noProof/>
                <w:webHidden/>
              </w:rPr>
              <w:fldChar w:fldCharType="separate"/>
            </w:r>
            <w:r>
              <w:rPr>
                <w:noProof/>
                <w:webHidden/>
              </w:rPr>
              <w:t>32</w:t>
            </w:r>
            <w:r>
              <w:rPr>
                <w:noProof/>
                <w:webHidden/>
              </w:rPr>
              <w:fldChar w:fldCharType="end"/>
            </w:r>
          </w:hyperlink>
        </w:p>
        <w:p w:rsidR="00224478" w:rsidRDefault="00224478">
          <w:pPr>
            <w:pStyle w:val="Obsah1"/>
            <w:tabs>
              <w:tab w:val="left" w:pos="480"/>
              <w:tab w:val="right" w:leader="dot" w:pos="9062"/>
            </w:tabs>
            <w:rPr>
              <w:rFonts w:asciiTheme="minorHAnsi" w:eastAsiaTheme="minorEastAsia" w:hAnsiTheme="minorHAnsi" w:cstheme="minorBidi"/>
              <w:noProof/>
              <w:sz w:val="22"/>
              <w:szCs w:val="22"/>
            </w:rPr>
          </w:pPr>
          <w:hyperlink w:anchor="_Toc463944659" w:history="1">
            <w:r w:rsidRPr="000407E9">
              <w:rPr>
                <w:rStyle w:val="Hypertextovodkaz"/>
                <w:noProof/>
              </w:rPr>
              <w:t>5</w:t>
            </w:r>
            <w:r>
              <w:rPr>
                <w:rFonts w:asciiTheme="minorHAnsi" w:eastAsiaTheme="minorEastAsia" w:hAnsiTheme="minorHAnsi" w:cstheme="minorBidi"/>
                <w:noProof/>
                <w:sz w:val="22"/>
                <w:szCs w:val="22"/>
              </w:rPr>
              <w:tab/>
            </w:r>
            <w:r w:rsidRPr="000407E9">
              <w:rPr>
                <w:rStyle w:val="Hypertextovodkaz"/>
                <w:noProof/>
              </w:rPr>
              <w:t>Učební osnovy</w:t>
            </w:r>
            <w:r>
              <w:rPr>
                <w:noProof/>
                <w:webHidden/>
              </w:rPr>
              <w:tab/>
            </w:r>
            <w:r>
              <w:rPr>
                <w:noProof/>
                <w:webHidden/>
              </w:rPr>
              <w:fldChar w:fldCharType="begin"/>
            </w:r>
            <w:r>
              <w:rPr>
                <w:noProof/>
                <w:webHidden/>
              </w:rPr>
              <w:instrText xml:space="preserve"> PAGEREF _Toc463944659 \h </w:instrText>
            </w:r>
            <w:r>
              <w:rPr>
                <w:noProof/>
                <w:webHidden/>
              </w:rPr>
            </w:r>
            <w:r>
              <w:rPr>
                <w:noProof/>
                <w:webHidden/>
              </w:rPr>
              <w:fldChar w:fldCharType="separate"/>
            </w:r>
            <w:r>
              <w:rPr>
                <w:noProof/>
                <w:webHidden/>
              </w:rPr>
              <w:t>33</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60" w:history="1">
            <w:r w:rsidRPr="000407E9">
              <w:rPr>
                <w:rStyle w:val="Hypertextovodkaz"/>
                <w:noProof/>
              </w:rPr>
              <w:t>5.1</w:t>
            </w:r>
            <w:r>
              <w:rPr>
                <w:rFonts w:asciiTheme="minorHAnsi" w:eastAsiaTheme="minorEastAsia" w:hAnsiTheme="minorHAnsi" w:cstheme="minorBidi"/>
                <w:noProof/>
                <w:sz w:val="22"/>
                <w:szCs w:val="22"/>
              </w:rPr>
              <w:tab/>
            </w:r>
            <w:r w:rsidRPr="000407E9">
              <w:rPr>
                <w:rStyle w:val="Hypertextovodkaz"/>
                <w:noProof/>
              </w:rPr>
              <w:t>Jazyk a jazyková komunikace</w:t>
            </w:r>
            <w:r>
              <w:rPr>
                <w:noProof/>
                <w:webHidden/>
              </w:rPr>
              <w:tab/>
            </w:r>
            <w:r>
              <w:rPr>
                <w:noProof/>
                <w:webHidden/>
              </w:rPr>
              <w:fldChar w:fldCharType="begin"/>
            </w:r>
            <w:r>
              <w:rPr>
                <w:noProof/>
                <w:webHidden/>
              </w:rPr>
              <w:instrText xml:space="preserve"> PAGEREF _Toc463944660 \h </w:instrText>
            </w:r>
            <w:r>
              <w:rPr>
                <w:noProof/>
                <w:webHidden/>
              </w:rPr>
            </w:r>
            <w:r>
              <w:rPr>
                <w:noProof/>
                <w:webHidden/>
              </w:rPr>
              <w:fldChar w:fldCharType="separate"/>
            </w:r>
            <w:r>
              <w:rPr>
                <w:noProof/>
                <w:webHidden/>
              </w:rPr>
              <w:t>33</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1" w:history="1">
            <w:r w:rsidRPr="000407E9">
              <w:rPr>
                <w:rStyle w:val="Hypertextovodkaz"/>
                <w:noProof/>
              </w:rPr>
              <w:t>5.1.1</w:t>
            </w:r>
            <w:r>
              <w:rPr>
                <w:rFonts w:asciiTheme="minorHAnsi" w:eastAsiaTheme="minorEastAsia" w:hAnsiTheme="minorHAnsi" w:cstheme="minorBidi"/>
                <w:noProof/>
                <w:sz w:val="22"/>
                <w:szCs w:val="22"/>
              </w:rPr>
              <w:tab/>
            </w:r>
            <w:r w:rsidRPr="000407E9">
              <w:rPr>
                <w:rStyle w:val="Hypertextovodkaz"/>
                <w:noProof/>
              </w:rPr>
              <w:t>Český jazyk a literatura</w:t>
            </w:r>
            <w:r>
              <w:rPr>
                <w:noProof/>
                <w:webHidden/>
              </w:rPr>
              <w:tab/>
            </w:r>
            <w:r>
              <w:rPr>
                <w:noProof/>
                <w:webHidden/>
              </w:rPr>
              <w:fldChar w:fldCharType="begin"/>
            </w:r>
            <w:r>
              <w:rPr>
                <w:noProof/>
                <w:webHidden/>
              </w:rPr>
              <w:instrText xml:space="preserve"> PAGEREF _Toc463944661 \h </w:instrText>
            </w:r>
            <w:r>
              <w:rPr>
                <w:noProof/>
                <w:webHidden/>
              </w:rPr>
            </w:r>
            <w:r>
              <w:rPr>
                <w:noProof/>
                <w:webHidden/>
              </w:rPr>
              <w:fldChar w:fldCharType="separate"/>
            </w:r>
            <w:r>
              <w:rPr>
                <w:noProof/>
                <w:webHidden/>
              </w:rPr>
              <w:t>34</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2" w:history="1">
            <w:r w:rsidRPr="000407E9">
              <w:rPr>
                <w:rStyle w:val="Hypertextovodkaz"/>
                <w:noProof/>
              </w:rPr>
              <w:t>5.1.2</w:t>
            </w:r>
            <w:r>
              <w:rPr>
                <w:rFonts w:asciiTheme="minorHAnsi" w:eastAsiaTheme="minorEastAsia" w:hAnsiTheme="minorHAnsi" w:cstheme="minorBidi"/>
                <w:noProof/>
                <w:sz w:val="22"/>
                <w:szCs w:val="22"/>
              </w:rPr>
              <w:tab/>
            </w:r>
            <w:r w:rsidRPr="000407E9">
              <w:rPr>
                <w:rStyle w:val="Hypertextovodkaz"/>
                <w:noProof/>
              </w:rPr>
              <w:t>Cizí jazyk</w:t>
            </w:r>
            <w:r>
              <w:rPr>
                <w:noProof/>
                <w:webHidden/>
              </w:rPr>
              <w:tab/>
            </w:r>
            <w:r>
              <w:rPr>
                <w:noProof/>
                <w:webHidden/>
              </w:rPr>
              <w:fldChar w:fldCharType="begin"/>
            </w:r>
            <w:r>
              <w:rPr>
                <w:noProof/>
                <w:webHidden/>
              </w:rPr>
              <w:instrText xml:space="preserve"> PAGEREF _Toc463944662 \h </w:instrText>
            </w:r>
            <w:r>
              <w:rPr>
                <w:noProof/>
                <w:webHidden/>
              </w:rPr>
            </w:r>
            <w:r>
              <w:rPr>
                <w:noProof/>
                <w:webHidden/>
              </w:rPr>
              <w:fldChar w:fldCharType="separate"/>
            </w:r>
            <w:r>
              <w:rPr>
                <w:noProof/>
                <w:webHidden/>
              </w:rPr>
              <w:t>76</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3" w:history="1">
            <w:r w:rsidRPr="000407E9">
              <w:rPr>
                <w:rStyle w:val="Hypertextovodkaz"/>
                <w:noProof/>
              </w:rPr>
              <w:t>5.1.3</w:t>
            </w:r>
            <w:r>
              <w:rPr>
                <w:rFonts w:asciiTheme="minorHAnsi" w:eastAsiaTheme="minorEastAsia" w:hAnsiTheme="minorHAnsi" w:cstheme="minorBidi"/>
                <w:noProof/>
                <w:sz w:val="22"/>
                <w:szCs w:val="22"/>
              </w:rPr>
              <w:tab/>
            </w:r>
            <w:r w:rsidRPr="000407E9">
              <w:rPr>
                <w:rStyle w:val="Hypertextovodkaz"/>
                <w:noProof/>
              </w:rPr>
              <w:t>Anglický jazyk</w:t>
            </w:r>
            <w:r>
              <w:rPr>
                <w:noProof/>
                <w:webHidden/>
              </w:rPr>
              <w:tab/>
            </w:r>
            <w:r>
              <w:rPr>
                <w:noProof/>
                <w:webHidden/>
              </w:rPr>
              <w:fldChar w:fldCharType="begin"/>
            </w:r>
            <w:r>
              <w:rPr>
                <w:noProof/>
                <w:webHidden/>
              </w:rPr>
              <w:instrText xml:space="preserve"> PAGEREF _Toc463944663 \h </w:instrText>
            </w:r>
            <w:r>
              <w:rPr>
                <w:noProof/>
                <w:webHidden/>
              </w:rPr>
            </w:r>
            <w:r>
              <w:rPr>
                <w:noProof/>
                <w:webHidden/>
              </w:rPr>
              <w:fldChar w:fldCharType="separate"/>
            </w:r>
            <w:r>
              <w:rPr>
                <w:noProof/>
                <w:webHidden/>
              </w:rPr>
              <w:t>76</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4" w:history="1">
            <w:r w:rsidRPr="000407E9">
              <w:rPr>
                <w:rStyle w:val="Hypertextovodkaz"/>
                <w:noProof/>
              </w:rPr>
              <w:t>5.1.4</w:t>
            </w:r>
            <w:r>
              <w:rPr>
                <w:rFonts w:asciiTheme="minorHAnsi" w:eastAsiaTheme="minorEastAsia" w:hAnsiTheme="minorHAnsi" w:cstheme="minorBidi"/>
                <w:noProof/>
                <w:sz w:val="22"/>
                <w:szCs w:val="22"/>
              </w:rPr>
              <w:tab/>
            </w:r>
            <w:r w:rsidRPr="000407E9">
              <w:rPr>
                <w:rStyle w:val="Hypertextovodkaz"/>
                <w:noProof/>
              </w:rPr>
              <w:t>Německý jazyk</w:t>
            </w:r>
            <w:r>
              <w:rPr>
                <w:noProof/>
                <w:webHidden/>
              </w:rPr>
              <w:tab/>
            </w:r>
            <w:r>
              <w:rPr>
                <w:noProof/>
                <w:webHidden/>
              </w:rPr>
              <w:fldChar w:fldCharType="begin"/>
            </w:r>
            <w:r>
              <w:rPr>
                <w:noProof/>
                <w:webHidden/>
              </w:rPr>
              <w:instrText xml:space="preserve"> PAGEREF _Toc463944664 \h </w:instrText>
            </w:r>
            <w:r>
              <w:rPr>
                <w:noProof/>
                <w:webHidden/>
              </w:rPr>
            </w:r>
            <w:r>
              <w:rPr>
                <w:noProof/>
                <w:webHidden/>
              </w:rPr>
              <w:fldChar w:fldCharType="separate"/>
            </w:r>
            <w:r>
              <w:rPr>
                <w:noProof/>
                <w:webHidden/>
              </w:rPr>
              <w:t>92</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5" w:history="1">
            <w:r w:rsidRPr="000407E9">
              <w:rPr>
                <w:rStyle w:val="Hypertextovodkaz"/>
                <w:noProof/>
              </w:rPr>
              <w:t>5.1.5</w:t>
            </w:r>
            <w:r>
              <w:rPr>
                <w:rFonts w:asciiTheme="minorHAnsi" w:eastAsiaTheme="minorEastAsia" w:hAnsiTheme="minorHAnsi" w:cstheme="minorBidi"/>
                <w:noProof/>
                <w:sz w:val="22"/>
                <w:szCs w:val="22"/>
              </w:rPr>
              <w:tab/>
            </w:r>
            <w:r w:rsidRPr="000407E9">
              <w:rPr>
                <w:rStyle w:val="Hypertextovodkaz"/>
                <w:noProof/>
              </w:rPr>
              <w:t>Další cizí jazyk</w:t>
            </w:r>
            <w:r>
              <w:rPr>
                <w:noProof/>
                <w:webHidden/>
              </w:rPr>
              <w:tab/>
            </w:r>
            <w:r>
              <w:rPr>
                <w:noProof/>
                <w:webHidden/>
              </w:rPr>
              <w:fldChar w:fldCharType="begin"/>
            </w:r>
            <w:r>
              <w:rPr>
                <w:noProof/>
                <w:webHidden/>
              </w:rPr>
              <w:instrText xml:space="preserve"> PAGEREF _Toc463944665 \h </w:instrText>
            </w:r>
            <w:r>
              <w:rPr>
                <w:noProof/>
                <w:webHidden/>
              </w:rPr>
            </w:r>
            <w:r>
              <w:rPr>
                <w:noProof/>
                <w:webHidden/>
              </w:rPr>
              <w:fldChar w:fldCharType="separate"/>
            </w:r>
            <w:r>
              <w:rPr>
                <w:noProof/>
                <w:webHidden/>
              </w:rPr>
              <w:t>97</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6" w:history="1">
            <w:r w:rsidRPr="000407E9">
              <w:rPr>
                <w:rStyle w:val="Hypertextovodkaz"/>
                <w:noProof/>
              </w:rPr>
              <w:t>5.1.6</w:t>
            </w:r>
            <w:r>
              <w:rPr>
                <w:rFonts w:asciiTheme="minorHAnsi" w:eastAsiaTheme="minorEastAsia" w:hAnsiTheme="minorHAnsi" w:cstheme="minorBidi"/>
                <w:noProof/>
                <w:sz w:val="22"/>
                <w:szCs w:val="22"/>
              </w:rPr>
              <w:tab/>
            </w:r>
            <w:r w:rsidRPr="000407E9">
              <w:rPr>
                <w:rStyle w:val="Hypertextovodkaz"/>
                <w:noProof/>
              </w:rPr>
              <w:t>Ruský jazyk</w:t>
            </w:r>
            <w:r>
              <w:rPr>
                <w:noProof/>
                <w:webHidden/>
              </w:rPr>
              <w:tab/>
            </w:r>
            <w:r>
              <w:rPr>
                <w:noProof/>
                <w:webHidden/>
              </w:rPr>
              <w:fldChar w:fldCharType="begin"/>
            </w:r>
            <w:r>
              <w:rPr>
                <w:noProof/>
                <w:webHidden/>
              </w:rPr>
              <w:instrText xml:space="preserve"> PAGEREF _Toc463944666 \h </w:instrText>
            </w:r>
            <w:r>
              <w:rPr>
                <w:noProof/>
                <w:webHidden/>
              </w:rPr>
            </w:r>
            <w:r>
              <w:rPr>
                <w:noProof/>
                <w:webHidden/>
              </w:rPr>
              <w:fldChar w:fldCharType="separate"/>
            </w:r>
            <w:r>
              <w:rPr>
                <w:noProof/>
                <w:webHidden/>
              </w:rPr>
              <w:t>97</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7" w:history="1">
            <w:r w:rsidRPr="000407E9">
              <w:rPr>
                <w:rStyle w:val="Hypertextovodkaz"/>
                <w:noProof/>
              </w:rPr>
              <w:t>5.1.7</w:t>
            </w:r>
            <w:r>
              <w:rPr>
                <w:rFonts w:asciiTheme="minorHAnsi" w:eastAsiaTheme="minorEastAsia" w:hAnsiTheme="minorHAnsi" w:cstheme="minorBidi"/>
                <w:noProof/>
                <w:sz w:val="22"/>
                <w:szCs w:val="22"/>
              </w:rPr>
              <w:tab/>
            </w:r>
            <w:r w:rsidRPr="000407E9">
              <w:rPr>
                <w:rStyle w:val="Hypertextovodkaz"/>
                <w:noProof/>
              </w:rPr>
              <w:t>Německý jazyk</w:t>
            </w:r>
            <w:r>
              <w:rPr>
                <w:noProof/>
                <w:webHidden/>
              </w:rPr>
              <w:tab/>
            </w:r>
            <w:r>
              <w:rPr>
                <w:noProof/>
                <w:webHidden/>
              </w:rPr>
              <w:fldChar w:fldCharType="begin"/>
            </w:r>
            <w:r>
              <w:rPr>
                <w:noProof/>
                <w:webHidden/>
              </w:rPr>
              <w:instrText xml:space="preserve"> PAGEREF _Toc463944667 \h </w:instrText>
            </w:r>
            <w:r>
              <w:rPr>
                <w:noProof/>
                <w:webHidden/>
              </w:rPr>
            </w:r>
            <w:r>
              <w:rPr>
                <w:noProof/>
                <w:webHidden/>
              </w:rPr>
              <w:fldChar w:fldCharType="separate"/>
            </w:r>
            <w:r>
              <w:rPr>
                <w:noProof/>
                <w:webHidden/>
              </w:rPr>
              <w:t>103</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68" w:history="1">
            <w:r w:rsidRPr="000407E9">
              <w:rPr>
                <w:rStyle w:val="Hypertextovodkaz"/>
                <w:noProof/>
              </w:rPr>
              <w:t>5.1.8</w:t>
            </w:r>
            <w:r>
              <w:rPr>
                <w:rFonts w:asciiTheme="minorHAnsi" w:eastAsiaTheme="minorEastAsia" w:hAnsiTheme="minorHAnsi" w:cstheme="minorBidi"/>
                <w:noProof/>
                <w:sz w:val="22"/>
                <w:szCs w:val="22"/>
              </w:rPr>
              <w:tab/>
            </w:r>
            <w:r w:rsidRPr="000407E9">
              <w:rPr>
                <w:rStyle w:val="Hypertextovodkaz"/>
                <w:noProof/>
              </w:rPr>
              <w:t>Konverzace v anglickém jazyce</w:t>
            </w:r>
            <w:r>
              <w:rPr>
                <w:noProof/>
                <w:webHidden/>
              </w:rPr>
              <w:tab/>
            </w:r>
            <w:r>
              <w:rPr>
                <w:noProof/>
                <w:webHidden/>
              </w:rPr>
              <w:fldChar w:fldCharType="begin"/>
            </w:r>
            <w:r>
              <w:rPr>
                <w:noProof/>
                <w:webHidden/>
              </w:rPr>
              <w:instrText xml:space="preserve"> PAGEREF _Toc463944668 \h </w:instrText>
            </w:r>
            <w:r>
              <w:rPr>
                <w:noProof/>
                <w:webHidden/>
              </w:rPr>
            </w:r>
            <w:r>
              <w:rPr>
                <w:noProof/>
                <w:webHidden/>
              </w:rPr>
              <w:fldChar w:fldCharType="separate"/>
            </w:r>
            <w:r>
              <w:rPr>
                <w:noProof/>
                <w:webHidden/>
              </w:rPr>
              <w:t>109</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69" w:history="1">
            <w:r w:rsidRPr="000407E9">
              <w:rPr>
                <w:rStyle w:val="Hypertextovodkaz"/>
                <w:noProof/>
              </w:rPr>
              <w:t>5.2</w:t>
            </w:r>
            <w:r>
              <w:rPr>
                <w:rFonts w:asciiTheme="minorHAnsi" w:eastAsiaTheme="minorEastAsia" w:hAnsiTheme="minorHAnsi" w:cstheme="minorBidi"/>
                <w:noProof/>
                <w:sz w:val="22"/>
                <w:szCs w:val="22"/>
              </w:rPr>
              <w:tab/>
            </w:r>
            <w:r w:rsidRPr="000407E9">
              <w:rPr>
                <w:rStyle w:val="Hypertextovodkaz"/>
                <w:noProof/>
              </w:rPr>
              <w:t>Matematika a její aplikace</w:t>
            </w:r>
            <w:r>
              <w:rPr>
                <w:noProof/>
                <w:webHidden/>
              </w:rPr>
              <w:tab/>
            </w:r>
            <w:r>
              <w:rPr>
                <w:noProof/>
                <w:webHidden/>
              </w:rPr>
              <w:fldChar w:fldCharType="begin"/>
            </w:r>
            <w:r>
              <w:rPr>
                <w:noProof/>
                <w:webHidden/>
              </w:rPr>
              <w:instrText xml:space="preserve"> PAGEREF _Toc463944669 \h </w:instrText>
            </w:r>
            <w:r>
              <w:rPr>
                <w:noProof/>
                <w:webHidden/>
              </w:rPr>
            </w:r>
            <w:r>
              <w:rPr>
                <w:noProof/>
                <w:webHidden/>
              </w:rPr>
              <w:fldChar w:fldCharType="separate"/>
            </w:r>
            <w:r>
              <w:rPr>
                <w:noProof/>
                <w:webHidden/>
              </w:rPr>
              <w:t>113</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0" w:history="1">
            <w:r w:rsidRPr="000407E9">
              <w:rPr>
                <w:rStyle w:val="Hypertextovodkaz"/>
                <w:noProof/>
              </w:rPr>
              <w:t>5.2.1</w:t>
            </w:r>
            <w:r>
              <w:rPr>
                <w:rFonts w:asciiTheme="minorHAnsi" w:eastAsiaTheme="minorEastAsia" w:hAnsiTheme="minorHAnsi" w:cstheme="minorBidi"/>
                <w:noProof/>
                <w:sz w:val="22"/>
                <w:szCs w:val="22"/>
              </w:rPr>
              <w:tab/>
            </w:r>
            <w:r w:rsidRPr="000407E9">
              <w:rPr>
                <w:rStyle w:val="Hypertextovodkaz"/>
                <w:noProof/>
              </w:rPr>
              <w:t>Matematika</w:t>
            </w:r>
            <w:r>
              <w:rPr>
                <w:noProof/>
                <w:webHidden/>
              </w:rPr>
              <w:tab/>
            </w:r>
            <w:r>
              <w:rPr>
                <w:noProof/>
                <w:webHidden/>
              </w:rPr>
              <w:fldChar w:fldCharType="begin"/>
            </w:r>
            <w:r>
              <w:rPr>
                <w:noProof/>
                <w:webHidden/>
              </w:rPr>
              <w:instrText xml:space="preserve"> PAGEREF _Toc463944670 \h </w:instrText>
            </w:r>
            <w:r>
              <w:rPr>
                <w:noProof/>
                <w:webHidden/>
              </w:rPr>
            </w:r>
            <w:r>
              <w:rPr>
                <w:noProof/>
                <w:webHidden/>
              </w:rPr>
              <w:fldChar w:fldCharType="separate"/>
            </w:r>
            <w:r>
              <w:rPr>
                <w:noProof/>
                <w:webHidden/>
              </w:rPr>
              <w:t>113</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71" w:history="1">
            <w:r w:rsidRPr="000407E9">
              <w:rPr>
                <w:rStyle w:val="Hypertextovodkaz"/>
                <w:noProof/>
              </w:rPr>
              <w:t>5.3</w:t>
            </w:r>
            <w:r>
              <w:rPr>
                <w:rFonts w:asciiTheme="minorHAnsi" w:eastAsiaTheme="minorEastAsia" w:hAnsiTheme="minorHAnsi" w:cstheme="minorBidi"/>
                <w:noProof/>
                <w:sz w:val="22"/>
                <w:szCs w:val="22"/>
              </w:rPr>
              <w:tab/>
            </w:r>
            <w:r w:rsidRPr="000407E9">
              <w:rPr>
                <w:rStyle w:val="Hypertextovodkaz"/>
                <w:noProof/>
              </w:rPr>
              <w:t>Informační a komunikační technologie</w:t>
            </w:r>
            <w:r>
              <w:rPr>
                <w:noProof/>
                <w:webHidden/>
              </w:rPr>
              <w:tab/>
            </w:r>
            <w:r>
              <w:rPr>
                <w:noProof/>
                <w:webHidden/>
              </w:rPr>
              <w:fldChar w:fldCharType="begin"/>
            </w:r>
            <w:r>
              <w:rPr>
                <w:noProof/>
                <w:webHidden/>
              </w:rPr>
              <w:instrText xml:space="preserve"> PAGEREF _Toc463944671 \h </w:instrText>
            </w:r>
            <w:r>
              <w:rPr>
                <w:noProof/>
                <w:webHidden/>
              </w:rPr>
            </w:r>
            <w:r>
              <w:rPr>
                <w:noProof/>
                <w:webHidden/>
              </w:rPr>
              <w:fldChar w:fldCharType="separate"/>
            </w:r>
            <w:r>
              <w:rPr>
                <w:noProof/>
                <w:webHidden/>
              </w:rPr>
              <w:t>141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2" w:history="1">
            <w:r w:rsidRPr="000407E9">
              <w:rPr>
                <w:rStyle w:val="Hypertextovodkaz"/>
                <w:noProof/>
              </w:rPr>
              <w:t>5.3.1</w:t>
            </w:r>
            <w:r>
              <w:rPr>
                <w:rFonts w:asciiTheme="minorHAnsi" w:eastAsiaTheme="minorEastAsia" w:hAnsiTheme="minorHAnsi" w:cstheme="minorBidi"/>
                <w:noProof/>
                <w:sz w:val="22"/>
                <w:szCs w:val="22"/>
              </w:rPr>
              <w:tab/>
            </w:r>
            <w:r w:rsidRPr="000407E9">
              <w:rPr>
                <w:rStyle w:val="Hypertextovodkaz"/>
                <w:noProof/>
              </w:rPr>
              <w:t>Informatika</w:t>
            </w:r>
            <w:r>
              <w:rPr>
                <w:noProof/>
                <w:webHidden/>
              </w:rPr>
              <w:tab/>
            </w:r>
            <w:r>
              <w:rPr>
                <w:noProof/>
                <w:webHidden/>
              </w:rPr>
              <w:fldChar w:fldCharType="begin"/>
            </w:r>
            <w:r>
              <w:rPr>
                <w:noProof/>
                <w:webHidden/>
              </w:rPr>
              <w:instrText xml:space="preserve"> PAGEREF _Toc463944672 \h </w:instrText>
            </w:r>
            <w:r>
              <w:rPr>
                <w:noProof/>
                <w:webHidden/>
              </w:rPr>
            </w:r>
            <w:r>
              <w:rPr>
                <w:noProof/>
                <w:webHidden/>
              </w:rPr>
              <w:fldChar w:fldCharType="separate"/>
            </w:r>
            <w:r>
              <w:rPr>
                <w:noProof/>
                <w:webHidden/>
              </w:rPr>
              <w:t>141</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73" w:history="1">
            <w:r w:rsidRPr="000407E9">
              <w:rPr>
                <w:rStyle w:val="Hypertextovodkaz"/>
                <w:noProof/>
              </w:rPr>
              <w:t>5.4</w:t>
            </w:r>
            <w:r>
              <w:rPr>
                <w:rFonts w:asciiTheme="minorHAnsi" w:eastAsiaTheme="minorEastAsia" w:hAnsiTheme="minorHAnsi" w:cstheme="minorBidi"/>
                <w:noProof/>
                <w:sz w:val="22"/>
                <w:szCs w:val="22"/>
              </w:rPr>
              <w:tab/>
            </w:r>
            <w:r w:rsidRPr="000407E9">
              <w:rPr>
                <w:rStyle w:val="Hypertextovodkaz"/>
                <w:noProof/>
              </w:rPr>
              <w:t>Člověk a jeho svět</w:t>
            </w:r>
            <w:r>
              <w:rPr>
                <w:noProof/>
                <w:webHidden/>
              </w:rPr>
              <w:tab/>
            </w:r>
            <w:r>
              <w:rPr>
                <w:noProof/>
                <w:webHidden/>
              </w:rPr>
              <w:fldChar w:fldCharType="begin"/>
            </w:r>
            <w:r>
              <w:rPr>
                <w:noProof/>
                <w:webHidden/>
              </w:rPr>
              <w:instrText xml:space="preserve"> PAGEREF _Toc463944673 \h </w:instrText>
            </w:r>
            <w:r>
              <w:rPr>
                <w:noProof/>
                <w:webHidden/>
              </w:rPr>
            </w:r>
            <w:r>
              <w:rPr>
                <w:noProof/>
                <w:webHidden/>
              </w:rPr>
              <w:fldChar w:fldCharType="separate"/>
            </w:r>
            <w:r>
              <w:rPr>
                <w:noProof/>
                <w:webHidden/>
              </w:rPr>
              <w:t>157</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4" w:history="1">
            <w:r w:rsidRPr="000407E9">
              <w:rPr>
                <w:rStyle w:val="Hypertextovodkaz"/>
                <w:noProof/>
              </w:rPr>
              <w:t>5.4.1</w:t>
            </w:r>
            <w:r>
              <w:rPr>
                <w:rFonts w:asciiTheme="minorHAnsi" w:eastAsiaTheme="minorEastAsia" w:hAnsiTheme="minorHAnsi" w:cstheme="minorBidi"/>
                <w:noProof/>
                <w:sz w:val="22"/>
                <w:szCs w:val="22"/>
              </w:rPr>
              <w:tab/>
            </w:r>
            <w:r w:rsidRPr="000407E9">
              <w:rPr>
                <w:rStyle w:val="Hypertextovodkaz"/>
                <w:noProof/>
              </w:rPr>
              <w:t>Prvouka</w:t>
            </w:r>
            <w:r>
              <w:rPr>
                <w:noProof/>
                <w:webHidden/>
              </w:rPr>
              <w:tab/>
            </w:r>
            <w:r>
              <w:rPr>
                <w:noProof/>
                <w:webHidden/>
              </w:rPr>
              <w:fldChar w:fldCharType="begin"/>
            </w:r>
            <w:r>
              <w:rPr>
                <w:noProof/>
                <w:webHidden/>
              </w:rPr>
              <w:instrText xml:space="preserve"> PAGEREF _Toc463944674 \h </w:instrText>
            </w:r>
            <w:r>
              <w:rPr>
                <w:noProof/>
                <w:webHidden/>
              </w:rPr>
            </w:r>
            <w:r>
              <w:rPr>
                <w:noProof/>
                <w:webHidden/>
              </w:rPr>
              <w:fldChar w:fldCharType="separate"/>
            </w:r>
            <w:r>
              <w:rPr>
                <w:noProof/>
                <w:webHidden/>
              </w:rPr>
              <w:t>160</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5" w:history="1">
            <w:r w:rsidRPr="000407E9">
              <w:rPr>
                <w:rStyle w:val="Hypertextovodkaz"/>
                <w:noProof/>
              </w:rPr>
              <w:t>5.4.2</w:t>
            </w:r>
            <w:r>
              <w:rPr>
                <w:rFonts w:asciiTheme="minorHAnsi" w:eastAsiaTheme="minorEastAsia" w:hAnsiTheme="minorHAnsi" w:cstheme="minorBidi"/>
                <w:noProof/>
                <w:sz w:val="22"/>
                <w:szCs w:val="22"/>
              </w:rPr>
              <w:tab/>
            </w:r>
            <w:r w:rsidRPr="000407E9">
              <w:rPr>
                <w:rStyle w:val="Hypertextovodkaz"/>
                <w:noProof/>
              </w:rPr>
              <w:t>Vlastivěda</w:t>
            </w:r>
            <w:r>
              <w:rPr>
                <w:noProof/>
                <w:webHidden/>
              </w:rPr>
              <w:tab/>
            </w:r>
            <w:r>
              <w:rPr>
                <w:noProof/>
                <w:webHidden/>
              </w:rPr>
              <w:fldChar w:fldCharType="begin"/>
            </w:r>
            <w:r>
              <w:rPr>
                <w:noProof/>
                <w:webHidden/>
              </w:rPr>
              <w:instrText xml:space="preserve"> PAGEREF _Toc463944675 \h </w:instrText>
            </w:r>
            <w:r>
              <w:rPr>
                <w:noProof/>
                <w:webHidden/>
              </w:rPr>
            </w:r>
            <w:r>
              <w:rPr>
                <w:noProof/>
                <w:webHidden/>
              </w:rPr>
              <w:fldChar w:fldCharType="separate"/>
            </w:r>
            <w:r>
              <w:rPr>
                <w:noProof/>
                <w:webHidden/>
              </w:rPr>
              <w:t>167</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6" w:history="1">
            <w:r w:rsidRPr="000407E9">
              <w:rPr>
                <w:rStyle w:val="Hypertextovodkaz"/>
                <w:noProof/>
              </w:rPr>
              <w:t>5.4.3</w:t>
            </w:r>
            <w:r>
              <w:rPr>
                <w:rFonts w:asciiTheme="minorHAnsi" w:eastAsiaTheme="minorEastAsia" w:hAnsiTheme="minorHAnsi" w:cstheme="minorBidi"/>
                <w:noProof/>
                <w:sz w:val="22"/>
                <w:szCs w:val="22"/>
              </w:rPr>
              <w:tab/>
            </w:r>
            <w:r w:rsidRPr="000407E9">
              <w:rPr>
                <w:rStyle w:val="Hypertextovodkaz"/>
                <w:noProof/>
              </w:rPr>
              <w:t>Přírodověda</w:t>
            </w:r>
            <w:r>
              <w:rPr>
                <w:noProof/>
                <w:webHidden/>
              </w:rPr>
              <w:tab/>
            </w:r>
            <w:r>
              <w:rPr>
                <w:noProof/>
                <w:webHidden/>
              </w:rPr>
              <w:fldChar w:fldCharType="begin"/>
            </w:r>
            <w:r>
              <w:rPr>
                <w:noProof/>
                <w:webHidden/>
              </w:rPr>
              <w:instrText xml:space="preserve"> PAGEREF _Toc463944676 \h </w:instrText>
            </w:r>
            <w:r>
              <w:rPr>
                <w:noProof/>
                <w:webHidden/>
              </w:rPr>
            </w:r>
            <w:r>
              <w:rPr>
                <w:noProof/>
                <w:webHidden/>
              </w:rPr>
              <w:fldChar w:fldCharType="separate"/>
            </w:r>
            <w:r>
              <w:rPr>
                <w:noProof/>
                <w:webHidden/>
              </w:rPr>
              <w:t>173</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77" w:history="1">
            <w:r w:rsidRPr="000407E9">
              <w:rPr>
                <w:rStyle w:val="Hypertextovodkaz"/>
                <w:noProof/>
              </w:rPr>
              <w:t>5.5</w:t>
            </w:r>
            <w:r>
              <w:rPr>
                <w:rFonts w:asciiTheme="minorHAnsi" w:eastAsiaTheme="minorEastAsia" w:hAnsiTheme="minorHAnsi" w:cstheme="minorBidi"/>
                <w:noProof/>
                <w:sz w:val="22"/>
                <w:szCs w:val="22"/>
              </w:rPr>
              <w:tab/>
            </w:r>
            <w:r w:rsidRPr="000407E9">
              <w:rPr>
                <w:rStyle w:val="Hypertextovodkaz"/>
                <w:noProof/>
              </w:rPr>
              <w:t>Člověk a společnost</w:t>
            </w:r>
            <w:r>
              <w:rPr>
                <w:noProof/>
                <w:webHidden/>
              </w:rPr>
              <w:tab/>
            </w:r>
            <w:r>
              <w:rPr>
                <w:noProof/>
                <w:webHidden/>
              </w:rPr>
              <w:fldChar w:fldCharType="begin"/>
            </w:r>
            <w:r>
              <w:rPr>
                <w:noProof/>
                <w:webHidden/>
              </w:rPr>
              <w:instrText xml:space="preserve"> PAGEREF _Toc463944677 \h </w:instrText>
            </w:r>
            <w:r>
              <w:rPr>
                <w:noProof/>
                <w:webHidden/>
              </w:rPr>
            </w:r>
            <w:r>
              <w:rPr>
                <w:noProof/>
                <w:webHidden/>
              </w:rPr>
              <w:fldChar w:fldCharType="separate"/>
            </w:r>
            <w:r>
              <w:rPr>
                <w:noProof/>
                <w:webHidden/>
              </w:rPr>
              <w:t>179</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8" w:history="1">
            <w:r w:rsidRPr="000407E9">
              <w:rPr>
                <w:rStyle w:val="Hypertextovodkaz"/>
                <w:noProof/>
              </w:rPr>
              <w:t>5.5.1</w:t>
            </w:r>
            <w:r>
              <w:rPr>
                <w:rFonts w:asciiTheme="minorHAnsi" w:eastAsiaTheme="minorEastAsia" w:hAnsiTheme="minorHAnsi" w:cstheme="minorBidi"/>
                <w:noProof/>
                <w:sz w:val="22"/>
                <w:szCs w:val="22"/>
              </w:rPr>
              <w:tab/>
            </w:r>
            <w:r w:rsidRPr="000407E9">
              <w:rPr>
                <w:rStyle w:val="Hypertextovodkaz"/>
                <w:noProof/>
              </w:rPr>
              <w:t>Dějepis</w:t>
            </w:r>
            <w:r>
              <w:rPr>
                <w:noProof/>
                <w:webHidden/>
              </w:rPr>
              <w:tab/>
            </w:r>
            <w:r>
              <w:rPr>
                <w:noProof/>
                <w:webHidden/>
              </w:rPr>
              <w:fldChar w:fldCharType="begin"/>
            </w:r>
            <w:r>
              <w:rPr>
                <w:noProof/>
                <w:webHidden/>
              </w:rPr>
              <w:instrText xml:space="preserve"> PAGEREF _Toc463944678 \h </w:instrText>
            </w:r>
            <w:r>
              <w:rPr>
                <w:noProof/>
                <w:webHidden/>
              </w:rPr>
            </w:r>
            <w:r>
              <w:rPr>
                <w:noProof/>
                <w:webHidden/>
              </w:rPr>
              <w:fldChar w:fldCharType="separate"/>
            </w:r>
            <w:r>
              <w:rPr>
                <w:noProof/>
                <w:webHidden/>
              </w:rPr>
              <w:t>181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79" w:history="1">
            <w:r w:rsidRPr="000407E9">
              <w:rPr>
                <w:rStyle w:val="Hypertextovodkaz"/>
                <w:noProof/>
              </w:rPr>
              <w:t>5.5.2</w:t>
            </w:r>
            <w:r>
              <w:rPr>
                <w:rFonts w:asciiTheme="minorHAnsi" w:eastAsiaTheme="minorEastAsia" w:hAnsiTheme="minorHAnsi" w:cstheme="minorBidi"/>
                <w:noProof/>
                <w:sz w:val="22"/>
                <w:szCs w:val="22"/>
              </w:rPr>
              <w:tab/>
            </w:r>
            <w:r w:rsidRPr="000407E9">
              <w:rPr>
                <w:rStyle w:val="Hypertextovodkaz"/>
                <w:noProof/>
              </w:rPr>
              <w:t>Občanská výchova</w:t>
            </w:r>
            <w:r>
              <w:rPr>
                <w:noProof/>
                <w:webHidden/>
              </w:rPr>
              <w:tab/>
            </w:r>
            <w:r>
              <w:rPr>
                <w:noProof/>
                <w:webHidden/>
              </w:rPr>
              <w:fldChar w:fldCharType="begin"/>
            </w:r>
            <w:r>
              <w:rPr>
                <w:noProof/>
                <w:webHidden/>
              </w:rPr>
              <w:instrText xml:space="preserve"> PAGEREF _Toc463944679 \h </w:instrText>
            </w:r>
            <w:r>
              <w:rPr>
                <w:noProof/>
                <w:webHidden/>
              </w:rPr>
            </w:r>
            <w:r>
              <w:rPr>
                <w:noProof/>
                <w:webHidden/>
              </w:rPr>
              <w:fldChar w:fldCharType="separate"/>
            </w:r>
            <w:r>
              <w:rPr>
                <w:noProof/>
                <w:webHidden/>
              </w:rPr>
              <w:t>200</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80" w:history="1">
            <w:r w:rsidRPr="000407E9">
              <w:rPr>
                <w:rStyle w:val="Hypertextovodkaz"/>
                <w:noProof/>
              </w:rPr>
              <w:t>5.6</w:t>
            </w:r>
            <w:r>
              <w:rPr>
                <w:rFonts w:asciiTheme="minorHAnsi" w:eastAsiaTheme="minorEastAsia" w:hAnsiTheme="minorHAnsi" w:cstheme="minorBidi"/>
                <w:noProof/>
                <w:sz w:val="22"/>
                <w:szCs w:val="22"/>
              </w:rPr>
              <w:tab/>
            </w:r>
            <w:r w:rsidRPr="000407E9">
              <w:rPr>
                <w:rStyle w:val="Hypertextovodkaz"/>
                <w:noProof/>
              </w:rPr>
              <w:t>Člověk a příroda</w:t>
            </w:r>
            <w:r>
              <w:rPr>
                <w:noProof/>
                <w:webHidden/>
              </w:rPr>
              <w:tab/>
            </w:r>
            <w:r>
              <w:rPr>
                <w:noProof/>
                <w:webHidden/>
              </w:rPr>
              <w:fldChar w:fldCharType="begin"/>
            </w:r>
            <w:r>
              <w:rPr>
                <w:noProof/>
                <w:webHidden/>
              </w:rPr>
              <w:instrText xml:space="preserve"> PAGEREF _Toc463944680 \h </w:instrText>
            </w:r>
            <w:r>
              <w:rPr>
                <w:noProof/>
                <w:webHidden/>
              </w:rPr>
            </w:r>
            <w:r>
              <w:rPr>
                <w:noProof/>
                <w:webHidden/>
              </w:rPr>
              <w:fldChar w:fldCharType="separate"/>
            </w:r>
            <w:r>
              <w:rPr>
                <w:noProof/>
                <w:webHidden/>
              </w:rPr>
              <w:t>221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1" w:history="1">
            <w:r w:rsidRPr="000407E9">
              <w:rPr>
                <w:rStyle w:val="Hypertextovodkaz"/>
                <w:noProof/>
              </w:rPr>
              <w:t>5.6.1</w:t>
            </w:r>
            <w:r>
              <w:rPr>
                <w:rFonts w:asciiTheme="minorHAnsi" w:eastAsiaTheme="minorEastAsia" w:hAnsiTheme="minorHAnsi" w:cstheme="minorBidi"/>
                <w:noProof/>
                <w:sz w:val="22"/>
                <w:szCs w:val="22"/>
              </w:rPr>
              <w:tab/>
            </w:r>
            <w:r w:rsidRPr="000407E9">
              <w:rPr>
                <w:rStyle w:val="Hypertextovodkaz"/>
                <w:noProof/>
              </w:rPr>
              <w:t>Fyzika</w:t>
            </w:r>
            <w:r>
              <w:rPr>
                <w:noProof/>
                <w:webHidden/>
              </w:rPr>
              <w:tab/>
            </w:r>
            <w:r>
              <w:rPr>
                <w:noProof/>
                <w:webHidden/>
              </w:rPr>
              <w:fldChar w:fldCharType="begin"/>
            </w:r>
            <w:r>
              <w:rPr>
                <w:noProof/>
                <w:webHidden/>
              </w:rPr>
              <w:instrText xml:space="preserve"> PAGEREF _Toc463944681 \h </w:instrText>
            </w:r>
            <w:r>
              <w:rPr>
                <w:noProof/>
                <w:webHidden/>
              </w:rPr>
            </w:r>
            <w:r>
              <w:rPr>
                <w:noProof/>
                <w:webHidden/>
              </w:rPr>
              <w:fldChar w:fldCharType="separate"/>
            </w:r>
            <w:r>
              <w:rPr>
                <w:noProof/>
                <w:webHidden/>
              </w:rPr>
              <w:t>222</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2" w:history="1">
            <w:r w:rsidRPr="000407E9">
              <w:rPr>
                <w:rStyle w:val="Hypertextovodkaz"/>
                <w:noProof/>
              </w:rPr>
              <w:t>5.6.2</w:t>
            </w:r>
            <w:r>
              <w:rPr>
                <w:rFonts w:asciiTheme="minorHAnsi" w:eastAsiaTheme="minorEastAsia" w:hAnsiTheme="minorHAnsi" w:cstheme="minorBidi"/>
                <w:noProof/>
                <w:sz w:val="22"/>
                <w:szCs w:val="22"/>
              </w:rPr>
              <w:tab/>
            </w:r>
            <w:r w:rsidRPr="000407E9">
              <w:rPr>
                <w:rStyle w:val="Hypertextovodkaz"/>
                <w:noProof/>
              </w:rPr>
              <w:t>Chemie</w:t>
            </w:r>
            <w:r>
              <w:rPr>
                <w:noProof/>
                <w:webHidden/>
              </w:rPr>
              <w:tab/>
            </w:r>
            <w:r>
              <w:rPr>
                <w:noProof/>
                <w:webHidden/>
              </w:rPr>
              <w:fldChar w:fldCharType="begin"/>
            </w:r>
            <w:r>
              <w:rPr>
                <w:noProof/>
                <w:webHidden/>
              </w:rPr>
              <w:instrText xml:space="preserve"> PAGEREF _Toc463944682 \h </w:instrText>
            </w:r>
            <w:r>
              <w:rPr>
                <w:noProof/>
                <w:webHidden/>
              </w:rPr>
            </w:r>
            <w:r>
              <w:rPr>
                <w:noProof/>
                <w:webHidden/>
              </w:rPr>
              <w:fldChar w:fldCharType="separate"/>
            </w:r>
            <w:r>
              <w:rPr>
                <w:noProof/>
                <w:webHidden/>
              </w:rPr>
              <w:t>234</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3" w:history="1">
            <w:r w:rsidRPr="000407E9">
              <w:rPr>
                <w:rStyle w:val="Hypertextovodkaz"/>
                <w:noProof/>
              </w:rPr>
              <w:t>5.6.3</w:t>
            </w:r>
            <w:r>
              <w:rPr>
                <w:rFonts w:asciiTheme="minorHAnsi" w:eastAsiaTheme="minorEastAsia" w:hAnsiTheme="minorHAnsi" w:cstheme="minorBidi"/>
                <w:noProof/>
                <w:sz w:val="22"/>
                <w:szCs w:val="22"/>
              </w:rPr>
              <w:tab/>
            </w:r>
            <w:r w:rsidRPr="000407E9">
              <w:rPr>
                <w:rStyle w:val="Hypertextovodkaz"/>
                <w:noProof/>
              </w:rPr>
              <w:t>Přírodopis</w:t>
            </w:r>
            <w:r>
              <w:rPr>
                <w:noProof/>
                <w:webHidden/>
              </w:rPr>
              <w:tab/>
            </w:r>
            <w:r>
              <w:rPr>
                <w:noProof/>
                <w:webHidden/>
              </w:rPr>
              <w:fldChar w:fldCharType="begin"/>
            </w:r>
            <w:r>
              <w:rPr>
                <w:noProof/>
                <w:webHidden/>
              </w:rPr>
              <w:instrText xml:space="preserve"> PAGEREF _Toc463944683 \h </w:instrText>
            </w:r>
            <w:r>
              <w:rPr>
                <w:noProof/>
                <w:webHidden/>
              </w:rPr>
            </w:r>
            <w:r>
              <w:rPr>
                <w:noProof/>
                <w:webHidden/>
              </w:rPr>
              <w:fldChar w:fldCharType="separate"/>
            </w:r>
            <w:r>
              <w:rPr>
                <w:noProof/>
                <w:webHidden/>
              </w:rPr>
              <w:t>248</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4" w:history="1">
            <w:r w:rsidRPr="000407E9">
              <w:rPr>
                <w:rStyle w:val="Hypertextovodkaz"/>
                <w:noProof/>
              </w:rPr>
              <w:t>5.6.4</w:t>
            </w:r>
            <w:r>
              <w:rPr>
                <w:rFonts w:asciiTheme="minorHAnsi" w:eastAsiaTheme="minorEastAsia" w:hAnsiTheme="minorHAnsi" w:cstheme="minorBidi"/>
                <w:noProof/>
                <w:sz w:val="22"/>
                <w:szCs w:val="22"/>
              </w:rPr>
              <w:tab/>
            </w:r>
            <w:r w:rsidRPr="000407E9">
              <w:rPr>
                <w:rStyle w:val="Hypertextovodkaz"/>
                <w:noProof/>
              </w:rPr>
              <w:t>Zeměpis</w:t>
            </w:r>
            <w:r>
              <w:rPr>
                <w:noProof/>
                <w:webHidden/>
              </w:rPr>
              <w:tab/>
            </w:r>
            <w:r>
              <w:rPr>
                <w:noProof/>
                <w:webHidden/>
              </w:rPr>
              <w:fldChar w:fldCharType="begin"/>
            </w:r>
            <w:r>
              <w:rPr>
                <w:noProof/>
                <w:webHidden/>
              </w:rPr>
              <w:instrText xml:space="preserve"> PAGEREF _Toc463944684 \h </w:instrText>
            </w:r>
            <w:r>
              <w:rPr>
                <w:noProof/>
                <w:webHidden/>
              </w:rPr>
            </w:r>
            <w:r>
              <w:rPr>
                <w:noProof/>
                <w:webHidden/>
              </w:rPr>
              <w:fldChar w:fldCharType="separate"/>
            </w:r>
            <w:r>
              <w:rPr>
                <w:noProof/>
                <w:webHidden/>
              </w:rPr>
              <w:t>259</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85" w:history="1">
            <w:r w:rsidRPr="000407E9">
              <w:rPr>
                <w:rStyle w:val="Hypertextovodkaz"/>
                <w:noProof/>
              </w:rPr>
              <w:t>5.7</w:t>
            </w:r>
            <w:r>
              <w:rPr>
                <w:rFonts w:asciiTheme="minorHAnsi" w:eastAsiaTheme="minorEastAsia" w:hAnsiTheme="minorHAnsi" w:cstheme="minorBidi"/>
                <w:noProof/>
                <w:sz w:val="22"/>
                <w:szCs w:val="22"/>
              </w:rPr>
              <w:tab/>
            </w:r>
            <w:r w:rsidRPr="000407E9">
              <w:rPr>
                <w:rStyle w:val="Hypertextovodkaz"/>
                <w:noProof/>
              </w:rPr>
              <w:t>Umění a kultura</w:t>
            </w:r>
            <w:r>
              <w:rPr>
                <w:noProof/>
                <w:webHidden/>
              </w:rPr>
              <w:tab/>
            </w:r>
            <w:r>
              <w:rPr>
                <w:noProof/>
                <w:webHidden/>
              </w:rPr>
              <w:fldChar w:fldCharType="begin"/>
            </w:r>
            <w:r>
              <w:rPr>
                <w:noProof/>
                <w:webHidden/>
              </w:rPr>
              <w:instrText xml:space="preserve"> PAGEREF _Toc463944685 \h </w:instrText>
            </w:r>
            <w:r>
              <w:rPr>
                <w:noProof/>
                <w:webHidden/>
              </w:rPr>
            </w:r>
            <w:r>
              <w:rPr>
                <w:noProof/>
                <w:webHidden/>
              </w:rPr>
              <w:fldChar w:fldCharType="separate"/>
            </w:r>
            <w:r>
              <w:rPr>
                <w:noProof/>
                <w:webHidden/>
              </w:rPr>
              <w:t>270</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6" w:history="1">
            <w:r w:rsidRPr="000407E9">
              <w:rPr>
                <w:rStyle w:val="Hypertextovodkaz"/>
                <w:noProof/>
              </w:rPr>
              <w:t>5.7.1</w:t>
            </w:r>
            <w:r>
              <w:rPr>
                <w:rFonts w:asciiTheme="minorHAnsi" w:eastAsiaTheme="minorEastAsia" w:hAnsiTheme="minorHAnsi" w:cstheme="minorBidi"/>
                <w:noProof/>
                <w:sz w:val="22"/>
                <w:szCs w:val="22"/>
              </w:rPr>
              <w:tab/>
            </w:r>
            <w:r w:rsidRPr="000407E9">
              <w:rPr>
                <w:rStyle w:val="Hypertextovodkaz"/>
                <w:noProof/>
              </w:rPr>
              <w:t>Hudební výchova</w:t>
            </w:r>
            <w:r>
              <w:rPr>
                <w:noProof/>
                <w:webHidden/>
              </w:rPr>
              <w:tab/>
            </w:r>
            <w:r>
              <w:rPr>
                <w:noProof/>
                <w:webHidden/>
              </w:rPr>
              <w:fldChar w:fldCharType="begin"/>
            </w:r>
            <w:r>
              <w:rPr>
                <w:noProof/>
                <w:webHidden/>
              </w:rPr>
              <w:instrText xml:space="preserve"> PAGEREF _Toc463944686 \h </w:instrText>
            </w:r>
            <w:r>
              <w:rPr>
                <w:noProof/>
                <w:webHidden/>
              </w:rPr>
            </w:r>
            <w:r>
              <w:rPr>
                <w:noProof/>
                <w:webHidden/>
              </w:rPr>
              <w:fldChar w:fldCharType="separate"/>
            </w:r>
            <w:r>
              <w:rPr>
                <w:noProof/>
                <w:webHidden/>
              </w:rPr>
              <w:t>271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7" w:history="1">
            <w:r w:rsidRPr="000407E9">
              <w:rPr>
                <w:rStyle w:val="Hypertextovodkaz"/>
                <w:noProof/>
              </w:rPr>
              <w:t>5.7.2</w:t>
            </w:r>
            <w:r>
              <w:rPr>
                <w:rFonts w:asciiTheme="minorHAnsi" w:eastAsiaTheme="minorEastAsia" w:hAnsiTheme="minorHAnsi" w:cstheme="minorBidi"/>
                <w:noProof/>
                <w:sz w:val="22"/>
                <w:szCs w:val="22"/>
              </w:rPr>
              <w:tab/>
            </w:r>
            <w:r w:rsidRPr="000407E9">
              <w:rPr>
                <w:rStyle w:val="Hypertextovodkaz"/>
                <w:noProof/>
              </w:rPr>
              <w:t>Výtvarná výchova</w:t>
            </w:r>
            <w:r>
              <w:rPr>
                <w:noProof/>
                <w:webHidden/>
              </w:rPr>
              <w:tab/>
            </w:r>
            <w:r>
              <w:rPr>
                <w:noProof/>
                <w:webHidden/>
              </w:rPr>
              <w:fldChar w:fldCharType="begin"/>
            </w:r>
            <w:r>
              <w:rPr>
                <w:noProof/>
                <w:webHidden/>
              </w:rPr>
              <w:instrText xml:space="preserve"> PAGEREF _Toc463944687 \h </w:instrText>
            </w:r>
            <w:r>
              <w:rPr>
                <w:noProof/>
                <w:webHidden/>
              </w:rPr>
            </w:r>
            <w:r>
              <w:rPr>
                <w:noProof/>
                <w:webHidden/>
              </w:rPr>
              <w:fldChar w:fldCharType="separate"/>
            </w:r>
            <w:r>
              <w:rPr>
                <w:noProof/>
                <w:webHidden/>
              </w:rPr>
              <w:t>283</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88" w:history="1">
            <w:r w:rsidRPr="000407E9">
              <w:rPr>
                <w:rStyle w:val="Hypertextovodkaz"/>
                <w:noProof/>
              </w:rPr>
              <w:t>5.8</w:t>
            </w:r>
            <w:r>
              <w:rPr>
                <w:rFonts w:asciiTheme="minorHAnsi" w:eastAsiaTheme="minorEastAsia" w:hAnsiTheme="minorHAnsi" w:cstheme="minorBidi"/>
                <w:noProof/>
                <w:sz w:val="22"/>
                <w:szCs w:val="22"/>
              </w:rPr>
              <w:tab/>
            </w:r>
            <w:r w:rsidRPr="000407E9">
              <w:rPr>
                <w:rStyle w:val="Hypertextovodkaz"/>
                <w:noProof/>
              </w:rPr>
              <w:t>Člověk a zdraví</w:t>
            </w:r>
            <w:r>
              <w:rPr>
                <w:noProof/>
                <w:webHidden/>
              </w:rPr>
              <w:tab/>
            </w:r>
            <w:r>
              <w:rPr>
                <w:noProof/>
                <w:webHidden/>
              </w:rPr>
              <w:fldChar w:fldCharType="begin"/>
            </w:r>
            <w:r>
              <w:rPr>
                <w:noProof/>
                <w:webHidden/>
              </w:rPr>
              <w:instrText xml:space="preserve"> PAGEREF _Toc463944688 \h </w:instrText>
            </w:r>
            <w:r>
              <w:rPr>
                <w:noProof/>
                <w:webHidden/>
              </w:rPr>
            </w:r>
            <w:r>
              <w:rPr>
                <w:noProof/>
                <w:webHidden/>
              </w:rPr>
              <w:fldChar w:fldCharType="separate"/>
            </w:r>
            <w:r>
              <w:rPr>
                <w:noProof/>
                <w:webHidden/>
              </w:rPr>
              <w:t>294</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89" w:history="1">
            <w:r w:rsidRPr="000407E9">
              <w:rPr>
                <w:rStyle w:val="Hypertextovodkaz"/>
                <w:noProof/>
              </w:rPr>
              <w:t>5.8.1</w:t>
            </w:r>
            <w:r>
              <w:rPr>
                <w:rFonts w:asciiTheme="minorHAnsi" w:eastAsiaTheme="minorEastAsia" w:hAnsiTheme="minorHAnsi" w:cstheme="minorBidi"/>
                <w:noProof/>
                <w:sz w:val="22"/>
                <w:szCs w:val="22"/>
              </w:rPr>
              <w:tab/>
            </w:r>
            <w:r w:rsidRPr="000407E9">
              <w:rPr>
                <w:rStyle w:val="Hypertextovodkaz"/>
                <w:noProof/>
              </w:rPr>
              <w:t>Výchova ke zdraví</w:t>
            </w:r>
            <w:r>
              <w:rPr>
                <w:noProof/>
                <w:webHidden/>
              </w:rPr>
              <w:tab/>
            </w:r>
            <w:r>
              <w:rPr>
                <w:noProof/>
                <w:webHidden/>
              </w:rPr>
              <w:fldChar w:fldCharType="begin"/>
            </w:r>
            <w:r>
              <w:rPr>
                <w:noProof/>
                <w:webHidden/>
              </w:rPr>
              <w:instrText xml:space="preserve"> PAGEREF _Toc463944689 \h </w:instrText>
            </w:r>
            <w:r>
              <w:rPr>
                <w:noProof/>
                <w:webHidden/>
              </w:rPr>
            </w:r>
            <w:r>
              <w:rPr>
                <w:noProof/>
                <w:webHidden/>
              </w:rPr>
              <w:fldChar w:fldCharType="separate"/>
            </w:r>
            <w:r>
              <w:rPr>
                <w:noProof/>
                <w:webHidden/>
              </w:rPr>
              <w:t>295</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90" w:history="1">
            <w:r w:rsidRPr="000407E9">
              <w:rPr>
                <w:rStyle w:val="Hypertextovodkaz"/>
                <w:noProof/>
              </w:rPr>
              <w:t>5.8.2</w:t>
            </w:r>
            <w:r>
              <w:rPr>
                <w:rFonts w:asciiTheme="minorHAnsi" w:eastAsiaTheme="minorEastAsia" w:hAnsiTheme="minorHAnsi" w:cstheme="minorBidi"/>
                <w:noProof/>
                <w:sz w:val="22"/>
                <w:szCs w:val="22"/>
              </w:rPr>
              <w:tab/>
            </w:r>
            <w:r w:rsidRPr="000407E9">
              <w:rPr>
                <w:rStyle w:val="Hypertextovodkaz"/>
                <w:noProof/>
              </w:rPr>
              <w:t>Tělesná výchova</w:t>
            </w:r>
            <w:r>
              <w:rPr>
                <w:noProof/>
                <w:webHidden/>
              </w:rPr>
              <w:tab/>
            </w:r>
            <w:r>
              <w:rPr>
                <w:noProof/>
                <w:webHidden/>
              </w:rPr>
              <w:fldChar w:fldCharType="begin"/>
            </w:r>
            <w:r>
              <w:rPr>
                <w:noProof/>
                <w:webHidden/>
              </w:rPr>
              <w:instrText xml:space="preserve"> PAGEREF _Toc463944690 \h </w:instrText>
            </w:r>
            <w:r>
              <w:rPr>
                <w:noProof/>
                <w:webHidden/>
              </w:rPr>
            </w:r>
            <w:r>
              <w:rPr>
                <w:noProof/>
                <w:webHidden/>
              </w:rPr>
              <w:fldChar w:fldCharType="separate"/>
            </w:r>
            <w:r>
              <w:rPr>
                <w:noProof/>
                <w:webHidden/>
              </w:rPr>
              <w:t>304</w:t>
            </w:r>
            <w:r>
              <w:rPr>
                <w:noProof/>
                <w:webHidden/>
              </w:rPr>
              <w:fldChar w:fldCharType="end"/>
            </w:r>
          </w:hyperlink>
        </w:p>
        <w:p w:rsidR="00224478" w:rsidRDefault="00224478">
          <w:pPr>
            <w:pStyle w:val="Obsah2"/>
            <w:tabs>
              <w:tab w:val="left" w:pos="880"/>
              <w:tab w:val="right" w:leader="dot" w:pos="9062"/>
            </w:tabs>
            <w:rPr>
              <w:rFonts w:asciiTheme="minorHAnsi" w:eastAsiaTheme="minorEastAsia" w:hAnsiTheme="minorHAnsi" w:cstheme="minorBidi"/>
              <w:noProof/>
              <w:sz w:val="22"/>
              <w:szCs w:val="22"/>
            </w:rPr>
          </w:pPr>
          <w:hyperlink w:anchor="_Toc463944691" w:history="1">
            <w:r w:rsidRPr="000407E9">
              <w:rPr>
                <w:rStyle w:val="Hypertextovodkaz"/>
                <w:noProof/>
              </w:rPr>
              <w:t>5.9</w:t>
            </w:r>
            <w:r>
              <w:rPr>
                <w:rFonts w:asciiTheme="minorHAnsi" w:eastAsiaTheme="minorEastAsia" w:hAnsiTheme="minorHAnsi" w:cstheme="minorBidi"/>
                <w:noProof/>
                <w:sz w:val="22"/>
                <w:szCs w:val="22"/>
              </w:rPr>
              <w:tab/>
            </w:r>
            <w:r w:rsidRPr="000407E9">
              <w:rPr>
                <w:rStyle w:val="Hypertextovodkaz"/>
                <w:noProof/>
              </w:rPr>
              <w:t>Člověk a svět práce</w:t>
            </w:r>
            <w:r>
              <w:rPr>
                <w:noProof/>
                <w:webHidden/>
              </w:rPr>
              <w:tab/>
            </w:r>
            <w:r>
              <w:rPr>
                <w:noProof/>
                <w:webHidden/>
              </w:rPr>
              <w:fldChar w:fldCharType="begin"/>
            </w:r>
            <w:r>
              <w:rPr>
                <w:noProof/>
                <w:webHidden/>
              </w:rPr>
              <w:instrText xml:space="preserve"> PAGEREF _Toc463944691 \h </w:instrText>
            </w:r>
            <w:r>
              <w:rPr>
                <w:noProof/>
                <w:webHidden/>
              </w:rPr>
            </w:r>
            <w:r>
              <w:rPr>
                <w:noProof/>
                <w:webHidden/>
              </w:rPr>
              <w:fldChar w:fldCharType="separate"/>
            </w:r>
            <w:r>
              <w:rPr>
                <w:noProof/>
                <w:webHidden/>
              </w:rPr>
              <w:t>331</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92" w:history="1">
            <w:r w:rsidRPr="000407E9">
              <w:rPr>
                <w:rStyle w:val="Hypertextovodkaz"/>
                <w:noProof/>
              </w:rPr>
              <w:t>5.9.1</w:t>
            </w:r>
            <w:r>
              <w:rPr>
                <w:rFonts w:asciiTheme="minorHAnsi" w:eastAsiaTheme="minorEastAsia" w:hAnsiTheme="minorHAnsi" w:cstheme="minorBidi"/>
                <w:noProof/>
                <w:sz w:val="22"/>
                <w:szCs w:val="22"/>
              </w:rPr>
              <w:tab/>
            </w:r>
            <w:r w:rsidRPr="000407E9">
              <w:rPr>
                <w:rStyle w:val="Hypertextovodkaz"/>
                <w:noProof/>
              </w:rPr>
              <w:t>Praktické činnosti</w:t>
            </w:r>
            <w:r>
              <w:rPr>
                <w:noProof/>
                <w:webHidden/>
              </w:rPr>
              <w:tab/>
            </w:r>
            <w:r>
              <w:rPr>
                <w:noProof/>
                <w:webHidden/>
              </w:rPr>
              <w:fldChar w:fldCharType="begin"/>
            </w:r>
            <w:r>
              <w:rPr>
                <w:noProof/>
                <w:webHidden/>
              </w:rPr>
              <w:instrText xml:space="preserve"> PAGEREF _Toc463944692 \h </w:instrText>
            </w:r>
            <w:r>
              <w:rPr>
                <w:noProof/>
                <w:webHidden/>
              </w:rPr>
            </w:r>
            <w:r>
              <w:rPr>
                <w:noProof/>
                <w:webHidden/>
              </w:rPr>
              <w:fldChar w:fldCharType="separate"/>
            </w:r>
            <w:r>
              <w:rPr>
                <w:noProof/>
                <w:webHidden/>
              </w:rPr>
              <w:t>332</w:t>
            </w:r>
            <w:r>
              <w:rPr>
                <w:noProof/>
                <w:webHidden/>
              </w:rPr>
              <w:fldChar w:fldCharType="end"/>
            </w:r>
          </w:hyperlink>
        </w:p>
        <w:p w:rsidR="00224478" w:rsidRDefault="00224478">
          <w:pPr>
            <w:pStyle w:val="Obsah3"/>
            <w:tabs>
              <w:tab w:val="left" w:pos="1320"/>
              <w:tab w:val="right" w:leader="dot" w:pos="9062"/>
            </w:tabs>
            <w:rPr>
              <w:rFonts w:asciiTheme="minorHAnsi" w:eastAsiaTheme="minorEastAsia" w:hAnsiTheme="minorHAnsi" w:cstheme="minorBidi"/>
              <w:noProof/>
              <w:sz w:val="22"/>
              <w:szCs w:val="22"/>
            </w:rPr>
          </w:pPr>
          <w:hyperlink w:anchor="_Toc463944693" w:history="1">
            <w:r w:rsidRPr="000407E9">
              <w:rPr>
                <w:rStyle w:val="Hypertextovodkaz"/>
                <w:noProof/>
              </w:rPr>
              <w:t>5.9.2</w:t>
            </w:r>
            <w:r>
              <w:rPr>
                <w:rFonts w:asciiTheme="minorHAnsi" w:eastAsiaTheme="minorEastAsia" w:hAnsiTheme="minorHAnsi" w:cstheme="minorBidi"/>
                <w:noProof/>
                <w:sz w:val="22"/>
                <w:szCs w:val="22"/>
              </w:rPr>
              <w:tab/>
            </w:r>
            <w:r w:rsidRPr="000407E9">
              <w:rPr>
                <w:rStyle w:val="Hypertextovodkaz"/>
                <w:noProof/>
              </w:rPr>
              <w:t>Svět práce</w:t>
            </w:r>
            <w:r>
              <w:rPr>
                <w:noProof/>
                <w:webHidden/>
              </w:rPr>
              <w:tab/>
            </w:r>
            <w:r>
              <w:rPr>
                <w:noProof/>
                <w:webHidden/>
              </w:rPr>
              <w:fldChar w:fldCharType="begin"/>
            </w:r>
            <w:r>
              <w:rPr>
                <w:noProof/>
                <w:webHidden/>
              </w:rPr>
              <w:instrText xml:space="preserve"> PAGEREF _Toc463944693 \h </w:instrText>
            </w:r>
            <w:r>
              <w:rPr>
                <w:noProof/>
                <w:webHidden/>
              </w:rPr>
            </w:r>
            <w:r>
              <w:rPr>
                <w:noProof/>
                <w:webHidden/>
              </w:rPr>
              <w:fldChar w:fldCharType="separate"/>
            </w:r>
            <w:r>
              <w:rPr>
                <w:noProof/>
                <w:webHidden/>
              </w:rPr>
              <w:t>343</w:t>
            </w:r>
            <w:r>
              <w:rPr>
                <w:noProof/>
                <w:webHidden/>
              </w:rPr>
              <w:fldChar w:fldCharType="end"/>
            </w:r>
          </w:hyperlink>
        </w:p>
        <w:p w:rsidR="00224478" w:rsidRDefault="00224478">
          <w:pPr>
            <w:pStyle w:val="Obsah1"/>
            <w:tabs>
              <w:tab w:val="left" w:pos="480"/>
              <w:tab w:val="right" w:leader="dot" w:pos="9062"/>
            </w:tabs>
            <w:rPr>
              <w:rFonts w:asciiTheme="minorHAnsi" w:eastAsiaTheme="minorEastAsia" w:hAnsiTheme="minorHAnsi" w:cstheme="minorBidi"/>
              <w:noProof/>
              <w:sz w:val="22"/>
              <w:szCs w:val="22"/>
            </w:rPr>
          </w:pPr>
          <w:hyperlink w:anchor="_Toc463944694" w:history="1">
            <w:r w:rsidRPr="000407E9">
              <w:rPr>
                <w:rStyle w:val="Hypertextovodkaz"/>
                <w:noProof/>
              </w:rPr>
              <w:t>6</w:t>
            </w:r>
            <w:r>
              <w:rPr>
                <w:rFonts w:asciiTheme="minorHAnsi" w:eastAsiaTheme="minorEastAsia" w:hAnsiTheme="minorHAnsi" w:cstheme="minorBidi"/>
                <w:noProof/>
                <w:sz w:val="22"/>
                <w:szCs w:val="22"/>
              </w:rPr>
              <w:tab/>
            </w:r>
            <w:r w:rsidRPr="000407E9">
              <w:rPr>
                <w:rStyle w:val="Hypertextovodkaz"/>
                <w:noProof/>
              </w:rPr>
              <w:t>Hodnocení výsledků vzdělávání žáků</w:t>
            </w:r>
            <w:r>
              <w:rPr>
                <w:noProof/>
                <w:webHidden/>
              </w:rPr>
              <w:tab/>
            </w:r>
            <w:r>
              <w:rPr>
                <w:noProof/>
                <w:webHidden/>
              </w:rPr>
              <w:fldChar w:fldCharType="begin"/>
            </w:r>
            <w:r>
              <w:rPr>
                <w:noProof/>
                <w:webHidden/>
              </w:rPr>
              <w:instrText xml:space="preserve"> PAGEREF _Toc463944694 \h </w:instrText>
            </w:r>
            <w:r>
              <w:rPr>
                <w:noProof/>
                <w:webHidden/>
              </w:rPr>
            </w:r>
            <w:r>
              <w:rPr>
                <w:noProof/>
                <w:webHidden/>
              </w:rPr>
              <w:fldChar w:fldCharType="separate"/>
            </w:r>
            <w:r>
              <w:rPr>
                <w:noProof/>
                <w:webHidden/>
              </w:rPr>
              <w:t>347</w:t>
            </w:r>
            <w:r>
              <w:rPr>
                <w:noProof/>
                <w:webHidden/>
              </w:rPr>
              <w:fldChar w:fldCharType="end"/>
            </w:r>
          </w:hyperlink>
        </w:p>
        <w:p w:rsidR="008F0AF6" w:rsidRPr="000F7339" w:rsidRDefault="00971ED2">
          <w:r w:rsidRPr="000F7339">
            <w:fldChar w:fldCharType="end"/>
          </w:r>
        </w:p>
      </w:sdtContent>
    </w:sdt>
    <w:p w:rsidR="00757004" w:rsidRPr="000F7339" w:rsidRDefault="00757004" w:rsidP="009C5977">
      <w:pPr>
        <w:jc w:val="center"/>
        <w:rPr>
          <w:b/>
          <w:bCs/>
          <w:i/>
          <w:iCs/>
          <w:caps/>
          <w:sz w:val="40"/>
          <w:szCs w:val="44"/>
          <w14:shadow w14:blurRad="50800" w14:dist="38100" w14:dir="2700000" w14:sx="100000" w14:sy="100000" w14:kx="0" w14:ky="0" w14:algn="tl">
            <w14:srgbClr w14:val="000000">
              <w14:alpha w14:val="60000"/>
            </w14:srgbClr>
          </w14:shadow>
        </w:rPr>
      </w:pPr>
    </w:p>
    <w:p w:rsidR="00757004" w:rsidRPr="000F7339" w:rsidRDefault="00757004" w:rsidP="009C5977">
      <w:pPr>
        <w:jc w:val="center"/>
        <w:rPr>
          <w:b/>
          <w:bCs/>
          <w:i/>
          <w:iCs/>
          <w:caps/>
          <w:sz w:val="40"/>
          <w:szCs w:val="44"/>
          <w14:shadow w14:blurRad="50800" w14:dist="38100" w14:dir="2700000" w14:sx="100000" w14:sy="100000" w14:kx="0" w14:ky="0" w14:algn="tl">
            <w14:srgbClr w14:val="000000">
              <w14:alpha w14:val="60000"/>
            </w14:srgbClr>
          </w14:shadow>
        </w:rPr>
      </w:pPr>
    </w:p>
    <w:p w:rsidR="00757004" w:rsidRPr="000F7339" w:rsidRDefault="00757004" w:rsidP="009C5977">
      <w:pPr>
        <w:jc w:val="center"/>
        <w:rPr>
          <w:b/>
          <w:bCs/>
          <w:i/>
          <w:iCs/>
          <w:caps/>
          <w:sz w:val="40"/>
          <w:szCs w:val="44"/>
          <w14:shadow w14:blurRad="50800" w14:dist="38100" w14:dir="2700000" w14:sx="100000" w14:sy="100000" w14:kx="0" w14:ky="0" w14:algn="tl">
            <w14:srgbClr w14:val="000000">
              <w14:alpha w14:val="60000"/>
            </w14:srgbClr>
          </w14:shadow>
        </w:rPr>
      </w:pPr>
    </w:p>
    <w:p w:rsidR="00757004" w:rsidRPr="000F7339" w:rsidRDefault="00757004" w:rsidP="009C5977">
      <w:pPr>
        <w:jc w:val="center"/>
        <w:rPr>
          <w:b/>
          <w:bCs/>
          <w:i/>
          <w:iCs/>
          <w:caps/>
          <w:sz w:val="40"/>
          <w:szCs w:val="44"/>
          <w14:shadow w14:blurRad="50800" w14:dist="38100" w14:dir="2700000" w14:sx="100000" w14:sy="100000" w14:kx="0" w14:ky="0" w14:algn="tl">
            <w14:srgbClr w14:val="000000">
              <w14:alpha w14:val="60000"/>
            </w14:srgbClr>
          </w14:shadow>
        </w:rPr>
      </w:pPr>
    </w:p>
    <w:p w:rsidR="00757004" w:rsidRPr="000F7339" w:rsidRDefault="00757004" w:rsidP="009C5977">
      <w:pPr>
        <w:jc w:val="center"/>
        <w:rPr>
          <w:b/>
          <w:bCs/>
          <w:i/>
          <w:iCs/>
          <w:caps/>
          <w:sz w:val="40"/>
          <w:szCs w:val="44"/>
          <w14:shadow w14:blurRad="50800" w14:dist="38100" w14:dir="2700000" w14:sx="100000" w14:sy="100000" w14:kx="0" w14:ky="0" w14:algn="tl">
            <w14:srgbClr w14:val="000000">
              <w14:alpha w14:val="60000"/>
            </w14:srgbClr>
          </w14:shadow>
        </w:rPr>
      </w:pPr>
    </w:p>
    <w:p w:rsidR="004E45E1" w:rsidRPr="000F7339" w:rsidRDefault="004E45E1" w:rsidP="004E45E1">
      <w:pPr>
        <w:pStyle w:val="Nadpis1"/>
      </w:pPr>
      <w:bookmarkStart w:id="1" w:name="_Toc111604880"/>
      <w:bookmarkStart w:id="2" w:name="_Toc176677895"/>
      <w:bookmarkStart w:id="3" w:name="_Toc176940046"/>
      <w:bookmarkStart w:id="4" w:name="_Toc334525302"/>
      <w:bookmarkStart w:id="5" w:name="_Toc463944637"/>
      <w:r w:rsidRPr="000F7339">
        <w:lastRenderedPageBreak/>
        <w:t>Identifikační údaje</w:t>
      </w:r>
      <w:bookmarkEnd w:id="1"/>
      <w:bookmarkEnd w:id="2"/>
      <w:bookmarkEnd w:id="3"/>
      <w:bookmarkEnd w:id="4"/>
      <w:bookmarkEnd w:id="5"/>
    </w:p>
    <w:p w:rsidR="004E45E1" w:rsidRPr="000F7339" w:rsidRDefault="004E45E1" w:rsidP="004E45E1">
      <w:pPr>
        <w:spacing w:before="120"/>
        <w:rPr>
          <w:b/>
          <w:bCs/>
        </w:rPr>
      </w:pPr>
      <w:r w:rsidRPr="000F7339">
        <w:rPr>
          <w:b/>
          <w:bCs/>
        </w:rPr>
        <w:t>Název vzdělávacího programu:</w:t>
      </w:r>
    </w:p>
    <w:p w:rsidR="004E45E1" w:rsidRPr="000F7339" w:rsidRDefault="004E45E1" w:rsidP="004E45E1">
      <w:r w:rsidRPr="000F7339">
        <w:tab/>
        <w:t>START - Školní vzdělávací program pro základní vzdělávání</w:t>
      </w:r>
    </w:p>
    <w:p w:rsidR="004E45E1" w:rsidRPr="000F7339" w:rsidRDefault="004E45E1" w:rsidP="004E45E1">
      <w:r w:rsidRPr="000F7339">
        <w:rPr>
          <w:b/>
        </w:rPr>
        <w:t>Kód:</w:t>
      </w:r>
      <w:r w:rsidRPr="000F7339">
        <w:t xml:space="preserve"> 79 – 01 – C/01</w:t>
      </w:r>
    </w:p>
    <w:p w:rsidR="004E45E1" w:rsidRPr="000F7339" w:rsidRDefault="004E45E1" w:rsidP="004E45E1">
      <w:r w:rsidRPr="000F7339">
        <w:rPr>
          <w:b/>
        </w:rPr>
        <w:t>Název školy:</w:t>
      </w:r>
      <w:r w:rsidRPr="000F7339">
        <w:t xml:space="preserve"> Základní škola Dukelských hrdinů Karlovy V</w:t>
      </w:r>
      <w:r w:rsidR="00BC231C" w:rsidRPr="000F7339">
        <w:t>ary, Moskevská 25, příspěvková </w:t>
      </w:r>
      <w:r w:rsidRPr="000F7339">
        <w:t>organizace</w:t>
      </w:r>
    </w:p>
    <w:p w:rsidR="004E45E1" w:rsidRPr="000F7339" w:rsidRDefault="004E45E1" w:rsidP="004E45E1">
      <w:r w:rsidRPr="000F7339">
        <w:rPr>
          <w:b/>
          <w:bCs/>
        </w:rPr>
        <w:t xml:space="preserve">Adresa školy: </w:t>
      </w:r>
      <w:r w:rsidRPr="000F7339">
        <w:t xml:space="preserve">Moskevská 1117/25 </w:t>
      </w:r>
    </w:p>
    <w:p w:rsidR="004E45E1" w:rsidRPr="000F7339" w:rsidRDefault="004E45E1" w:rsidP="004E45E1">
      <w:pPr>
        <w:ind w:left="708" w:firstLine="708"/>
      </w:pPr>
      <w:r w:rsidRPr="000F7339">
        <w:t xml:space="preserve">360 01 Karlovy Vary </w:t>
      </w:r>
    </w:p>
    <w:p w:rsidR="004E45E1" w:rsidRPr="000F7339" w:rsidRDefault="004E45E1" w:rsidP="004E45E1">
      <w:r w:rsidRPr="000F7339">
        <w:rPr>
          <w:b/>
        </w:rPr>
        <w:t>IČO</w:t>
      </w:r>
      <w:r w:rsidRPr="000F7339">
        <w:t>:</w:t>
      </w:r>
      <w:r w:rsidRPr="000F7339">
        <w:tab/>
        <w:t>70933766</w:t>
      </w:r>
      <w:r w:rsidRPr="000F7339">
        <w:tab/>
      </w:r>
    </w:p>
    <w:p w:rsidR="004E45E1" w:rsidRPr="000F7339" w:rsidRDefault="004E45E1" w:rsidP="004E45E1">
      <w:pPr>
        <w:rPr>
          <w:b/>
          <w:bCs/>
        </w:rPr>
      </w:pPr>
      <w:r w:rsidRPr="000F7339">
        <w:rPr>
          <w:b/>
          <w:bCs/>
        </w:rPr>
        <w:t>IZO:</w:t>
      </w:r>
      <w:r w:rsidRPr="000F7339">
        <w:rPr>
          <w:b/>
          <w:bCs/>
        </w:rPr>
        <w:tab/>
      </w:r>
      <w:r w:rsidRPr="000F7339">
        <w:rPr>
          <w:bCs/>
        </w:rPr>
        <w:t>102088527</w:t>
      </w:r>
      <w:r w:rsidRPr="000F7339">
        <w:rPr>
          <w:bCs/>
        </w:rPr>
        <w:tab/>
      </w:r>
    </w:p>
    <w:p w:rsidR="004E45E1" w:rsidRPr="000F7339" w:rsidRDefault="004E45E1" w:rsidP="004E45E1">
      <w:r w:rsidRPr="000F7339">
        <w:rPr>
          <w:b/>
          <w:bCs/>
        </w:rPr>
        <w:t xml:space="preserve">RED-IZO: </w:t>
      </w:r>
      <w:r w:rsidRPr="000F7339">
        <w:rPr>
          <w:bCs/>
        </w:rPr>
        <w:t>600067441</w:t>
      </w:r>
      <w:r w:rsidRPr="000F7339">
        <w:tab/>
      </w:r>
    </w:p>
    <w:p w:rsidR="004E45E1" w:rsidRPr="000F7339" w:rsidRDefault="004E45E1" w:rsidP="004E45E1">
      <w:pPr>
        <w:ind w:firstLine="708"/>
        <w:rPr>
          <w:b/>
          <w:bCs/>
        </w:rPr>
      </w:pPr>
    </w:p>
    <w:p w:rsidR="004E45E1" w:rsidRPr="000F7339" w:rsidRDefault="004E45E1" w:rsidP="004E45E1">
      <w:pPr>
        <w:spacing w:before="120"/>
        <w:rPr>
          <w:b/>
          <w:bCs/>
        </w:rPr>
      </w:pPr>
      <w:r w:rsidRPr="000F7339">
        <w:rPr>
          <w:b/>
          <w:bCs/>
        </w:rPr>
        <w:t>Ředitelka školy:</w:t>
      </w:r>
    </w:p>
    <w:p w:rsidR="004E45E1" w:rsidRPr="000F7339" w:rsidRDefault="004E45E1" w:rsidP="004E45E1">
      <w:r w:rsidRPr="000F7339">
        <w:tab/>
        <w:t>Mgr. Bc.  Eva Doušová</w:t>
      </w:r>
    </w:p>
    <w:p w:rsidR="004E45E1" w:rsidRPr="000F7339" w:rsidRDefault="004E45E1" w:rsidP="004E45E1">
      <w:pPr>
        <w:spacing w:before="120"/>
        <w:rPr>
          <w:b/>
          <w:bCs/>
        </w:rPr>
      </w:pPr>
      <w:r w:rsidRPr="000F7339">
        <w:rPr>
          <w:b/>
          <w:bCs/>
        </w:rPr>
        <w:t xml:space="preserve">Koordinátorky ŠVP: </w:t>
      </w:r>
    </w:p>
    <w:p w:rsidR="004E45E1" w:rsidRPr="000F7339" w:rsidRDefault="004E45E1" w:rsidP="004E45E1">
      <w:pPr>
        <w:ind w:firstLine="709"/>
      </w:pPr>
      <w:r w:rsidRPr="000F7339">
        <w:t>Mgr. Bc. Hana Lejsková</w:t>
      </w:r>
    </w:p>
    <w:p w:rsidR="004E45E1" w:rsidRPr="000F7339" w:rsidRDefault="004E45E1" w:rsidP="004E45E1">
      <w:pPr>
        <w:ind w:firstLine="709"/>
      </w:pPr>
      <w:r w:rsidRPr="000F7339">
        <w:t>Mgr. Miloslava Procházková</w:t>
      </w:r>
    </w:p>
    <w:p w:rsidR="004E45E1" w:rsidRPr="000F7339" w:rsidRDefault="004E45E1" w:rsidP="004E45E1">
      <w:pPr>
        <w:spacing w:before="120"/>
        <w:rPr>
          <w:b/>
          <w:bCs/>
        </w:rPr>
      </w:pPr>
      <w:r w:rsidRPr="000F7339">
        <w:rPr>
          <w:b/>
          <w:bCs/>
        </w:rPr>
        <w:t>Kontakty:</w:t>
      </w:r>
    </w:p>
    <w:p w:rsidR="004E45E1" w:rsidRPr="000F7339" w:rsidRDefault="004E45E1" w:rsidP="004E45E1">
      <w:pPr>
        <w:ind w:firstLine="720"/>
      </w:pPr>
      <w:r w:rsidRPr="000F7339">
        <w:t>telefon:+420 353 226 984, +420775855597</w:t>
      </w:r>
    </w:p>
    <w:p w:rsidR="004E45E1" w:rsidRPr="000F7339" w:rsidRDefault="004E45E1" w:rsidP="004E45E1">
      <w:pPr>
        <w:ind w:left="720"/>
      </w:pPr>
      <w:r w:rsidRPr="000F7339">
        <w:t>web: www.zsdukla.cz</w:t>
      </w:r>
    </w:p>
    <w:p w:rsidR="004E45E1" w:rsidRPr="000F7339" w:rsidRDefault="004E45E1" w:rsidP="004E45E1">
      <w:pPr>
        <w:ind w:left="720"/>
      </w:pPr>
      <w:r w:rsidRPr="000F7339">
        <w:t>e-mail: zsdukla@seznam.cz</w:t>
      </w:r>
    </w:p>
    <w:p w:rsidR="004E45E1" w:rsidRPr="000F7339" w:rsidRDefault="004E45E1" w:rsidP="004E45E1">
      <w:pPr>
        <w:ind w:firstLine="708"/>
      </w:pPr>
      <w:r w:rsidRPr="000F7339">
        <w:t>e-mail: info@zsdukla.cz</w:t>
      </w:r>
    </w:p>
    <w:p w:rsidR="004E45E1" w:rsidRPr="000F7339" w:rsidRDefault="004E45E1" w:rsidP="004E45E1">
      <w:pPr>
        <w:rPr>
          <w:b/>
          <w:bCs/>
        </w:rPr>
      </w:pPr>
    </w:p>
    <w:p w:rsidR="004E45E1" w:rsidRPr="000F7339" w:rsidRDefault="004E45E1" w:rsidP="004E45E1">
      <w:pPr>
        <w:rPr>
          <w:b/>
          <w:bCs/>
        </w:rPr>
      </w:pPr>
      <w:r w:rsidRPr="000F7339">
        <w:rPr>
          <w:b/>
          <w:bCs/>
        </w:rPr>
        <w:t>Zřizovatel školy:</w:t>
      </w:r>
    </w:p>
    <w:p w:rsidR="004E45E1" w:rsidRPr="000F7339" w:rsidRDefault="004E45E1" w:rsidP="004E45E1">
      <w:r w:rsidRPr="000F7339">
        <w:rPr>
          <w:b/>
          <w:bCs/>
        </w:rPr>
        <w:t xml:space="preserve">Název:  </w:t>
      </w:r>
      <w:r w:rsidRPr="000F7339">
        <w:t xml:space="preserve"> Město Karlovy Vary</w:t>
      </w:r>
    </w:p>
    <w:p w:rsidR="004E45E1" w:rsidRPr="000F7339" w:rsidRDefault="004E45E1" w:rsidP="004E45E1">
      <w:r w:rsidRPr="000F7339">
        <w:rPr>
          <w:b/>
          <w:bCs/>
        </w:rPr>
        <w:t xml:space="preserve">Adresa: </w:t>
      </w:r>
      <w:r w:rsidRPr="000F7339">
        <w:t xml:space="preserve">Moskevská 2035/21 </w:t>
      </w:r>
    </w:p>
    <w:p w:rsidR="004E45E1" w:rsidRPr="000F7339" w:rsidRDefault="004E45E1" w:rsidP="004E45E1">
      <w:r w:rsidRPr="000F7339">
        <w:t xml:space="preserve">              361 20 Karlovy Vary</w:t>
      </w:r>
    </w:p>
    <w:p w:rsidR="004E45E1" w:rsidRPr="000F7339" w:rsidRDefault="004E45E1" w:rsidP="004E45E1">
      <w:r w:rsidRPr="000F7339">
        <w:rPr>
          <w:b/>
        </w:rPr>
        <w:t>IČO</w:t>
      </w:r>
      <w:r w:rsidRPr="000F7339">
        <w:t>: 254657</w:t>
      </w:r>
    </w:p>
    <w:p w:rsidR="004E45E1" w:rsidRPr="000F7339" w:rsidRDefault="004E45E1" w:rsidP="004E45E1">
      <w:r w:rsidRPr="000F7339">
        <w:rPr>
          <w:b/>
        </w:rPr>
        <w:t>Kontakty</w:t>
      </w:r>
      <w:r w:rsidRPr="000F7339">
        <w:t>: telefon:</w:t>
      </w:r>
      <w:r w:rsidRPr="000F7339">
        <w:rPr>
          <w:b/>
          <w:bCs/>
        </w:rPr>
        <w:t xml:space="preserve"> </w:t>
      </w:r>
      <w:r w:rsidRPr="000F7339">
        <w:t>353 118 111</w:t>
      </w:r>
    </w:p>
    <w:p w:rsidR="004E45E1" w:rsidRPr="000F7339" w:rsidRDefault="004E45E1" w:rsidP="004E45E1">
      <w:r w:rsidRPr="000F7339">
        <w:tab/>
        <w:t xml:space="preserve">       www.mmkv.cz</w:t>
      </w:r>
    </w:p>
    <w:p w:rsidR="004E45E1" w:rsidRPr="000F7339" w:rsidRDefault="004E45E1" w:rsidP="004E45E1"/>
    <w:p w:rsidR="004E45E1" w:rsidRPr="000F7339" w:rsidRDefault="004E45E1" w:rsidP="004E45E1">
      <w:pPr>
        <w:spacing w:before="120"/>
        <w:rPr>
          <w:b/>
          <w:bCs/>
        </w:rPr>
      </w:pPr>
      <w:r w:rsidRPr="000F7339">
        <w:rPr>
          <w:b/>
          <w:bCs/>
        </w:rPr>
        <w:t>Platnost dokumentu:</w:t>
      </w:r>
    </w:p>
    <w:p w:rsidR="004E45E1" w:rsidRPr="000F7339" w:rsidRDefault="00F05968" w:rsidP="004E45E1">
      <w:r w:rsidRPr="000F7339">
        <w:tab/>
        <w:t>Od 01. 09. 2016</w:t>
      </w:r>
    </w:p>
    <w:p w:rsidR="004E45E1" w:rsidRPr="000F7339" w:rsidRDefault="004E45E1" w:rsidP="004E45E1"/>
    <w:p w:rsidR="004E45E1" w:rsidRPr="000F7339" w:rsidRDefault="004E45E1" w:rsidP="004E45E1"/>
    <w:p w:rsidR="004E45E1" w:rsidRPr="000F7339" w:rsidRDefault="004E45E1" w:rsidP="004E45E1">
      <w:pPr>
        <w:jc w:val="left"/>
      </w:pPr>
    </w:p>
    <w:p w:rsidR="004E45E1" w:rsidRPr="000F7339" w:rsidRDefault="004E45E1" w:rsidP="004E45E1">
      <w:pPr>
        <w:jc w:val="left"/>
      </w:pPr>
    </w:p>
    <w:p w:rsidR="004E45E1" w:rsidRPr="000F7339" w:rsidRDefault="004E45E1" w:rsidP="004E45E1">
      <w:pPr>
        <w:jc w:val="left"/>
      </w:pPr>
    </w:p>
    <w:p w:rsidR="004E45E1" w:rsidRPr="000F7339" w:rsidRDefault="004E45E1" w:rsidP="004E45E1">
      <w:pPr>
        <w:jc w:val="left"/>
      </w:pPr>
    </w:p>
    <w:p w:rsidR="004E45E1" w:rsidRPr="000F7339" w:rsidRDefault="004E45E1" w:rsidP="004E45E1">
      <w:pPr>
        <w:jc w:val="left"/>
      </w:pPr>
    </w:p>
    <w:p w:rsidR="004E45E1" w:rsidRPr="000F7339" w:rsidRDefault="004E45E1" w:rsidP="004E45E1">
      <w:pPr>
        <w:jc w:val="left"/>
      </w:pPr>
    </w:p>
    <w:p w:rsidR="004E45E1" w:rsidRPr="000F7339" w:rsidRDefault="00F25223" w:rsidP="004E45E1">
      <w:pPr>
        <w:tabs>
          <w:tab w:val="center" w:pos="2340"/>
          <w:tab w:val="center" w:pos="6840"/>
        </w:tabs>
        <w:jc w:val="left"/>
      </w:pPr>
      <w:r w:rsidRPr="000F7339">
        <w:rPr>
          <w:noProof/>
          <w:sz w:val="20"/>
        </w:rPr>
        <mc:AlternateContent>
          <mc:Choice Requires="wps">
            <w:drawing>
              <wp:anchor distT="0" distB="0" distL="114300" distR="114300" simplePos="0" relativeHeight="251660288" behindDoc="0" locked="0" layoutInCell="1" allowOverlap="1" wp14:anchorId="0A907582" wp14:editId="62F8ABA8">
                <wp:simplePos x="0" y="0"/>
                <wp:positionH relativeFrom="column">
                  <wp:posOffset>4000500</wp:posOffset>
                </wp:positionH>
                <wp:positionV relativeFrom="paragraph">
                  <wp:posOffset>-666115</wp:posOffset>
                </wp:positionV>
                <wp:extent cx="685800" cy="685800"/>
                <wp:effectExtent l="13970" t="10160" r="14605" b="184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F2A4B" id="Oval 2" o:spid="_x0000_s1026" style="position:absolute;margin-left:315pt;margin-top:-52.4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" strokeweight="1.5pt">
                <v:stroke dashstyle="1 1"/>
              </v:oval>
            </w:pict>
          </mc:Fallback>
        </mc:AlternateContent>
      </w:r>
      <w:r w:rsidR="004E45E1" w:rsidRPr="000F7339">
        <w:tab/>
        <w:t>............................................</w:t>
      </w:r>
      <w:r w:rsidR="004E45E1" w:rsidRPr="000F7339">
        <w:tab/>
      </w:r>
    </w:p>
    <w:p w:rsidR="004E45E1" w:rsidRPr="000F7339" w:rsidRDefault="004E45E1" w:rsidP="004E45E1">
      <w:pPr>
        <w:tabs>
          <w:tab w:val="center" w:pos="2340"/>
          <w:tab w:val="center" w:pos="6840"/>
        </w:tabs>
        <w:jc w:val="left"/>
      </w:pPr>
      <w:r w:rsidRPr="000F7339">
        <w:tab/>
        <w:t>Mgr. Bc. Eva Doušová</w:t>
      </w:r>
      <w:r w:rsidRPr="000F7339">
        <w:tab/>
        <w:t>razítko školy</w:t>
      </w:r>
    </w:p>
    <w:p w:rsidR="004E45E1" w:rsidRPr="000F7339" w:rsidRDefault="004E45E1" w:rsidP="004E45E1">
      <w:pPr>
        <w:tabs>
          <w:tab w:val="center" w:pos="2340"/>
          <w:tab w:val="center" w:pos="6840"/>
        </w:tabs>
        <w:jc w:val="left"/>
      </w:pPr>
      <w:r w:rsidRPr="000F7339">
        <w:tab/>
        <w:t>ředitel školy</w:t>
      </w:r>
      <w:r w:rsidRPr="000F7339">
        <w:tab/>
      </w:r>
    </w:p>
    <w:p w:rsidR="009C5977" w:rsidRPr="000F7339" w:rsidRDefault="009C5977" w:rsidP="009C5977">
      <w:pPr>
        <w:jc w:val="center"/>
        <w:rPr>
          <w:b/>
          <w:bCs/>
          <w:caps/>
          <w:sz w:val="40"/>
          <w:szCs w:val="44"/>
          <w14:shadow w14:blurRad="50800" w14:dist="38100" w14:dir="2700000" w14:sx="100000" w14:sy="100000" w14:kx="0" w14:ky="0" w14:algn="tl">
            <w14:srgbClr w14:val="000000">
              <w14:alpha w14:val="60000"/>
            </w14:srgbClr>
          </w14:shadow>
        </w:rPr>
      </w:pPr>
    </w:p>
    <w:p w:rsidR="004E45E1" w:rsidRPr="000F7339" w:rsidRDefault="004E45E1" w:rsidP="004E45E1">
      <w:pPr>
        <w:pStyle w:val="Nadpis1"/>
      </w:pPr>
      <w:bookmarkStart w:id="6" w:name="_Toc111604882"/>
      <w:bookmarkStart w:id="7" w:name="_Toc176677897"/>
      <w:bookmarkStart w:id="8" w:name="_Toc176940048"/>
      <w:bookmarkStart w:id="9" w:name="_Toc334525304"/>
      <w:bookmarkStart w:id="10" w:name="_Toc105563343"/>
      <w:bookmarkStart w:id="11" w:name="_Toc107720395"/>
      <w:bookmarkStart w:id="12" w:name="_Toc463944638"/>
      <w:r w:rsidRPr="000F7339">
        <w:lastRenderedPageBreak/>
        <w:t>Charakteristika školy</w:t>
      </w:r>
      <w:bookmarkEnd w:id="6"/>
      <w:bookmarkEnd w:id="7"/>
      <w:bookmarkEnd w:id="8"/>
      <w:bookmarkEnd w:id="9"/>
      <w:bookmarkEnd w:id="12"/>
      <w:r w:rsidRPr="000F7339">
        <w:t xml:space="preserve"> </w:t>
      </w:r>
      <w:bookmarkEnd w:id="10"/>
      <w:bookmarkEnd w:id="11"/>
    </w:p>
    <w:p w:rsidR="004E45E1" w:rsidRPr="000F7339" w:rsidRDefault="004E45E1" w:rsidP="00A61055">
      <w:pPr>
        <w:pStyle w:val="Nadpis2"/>
      </w:pPr>
      <w:bookmarkStart w:id="13" w:name="_Toc111604883"/>
      <w:bookmarkStart w:id="14" w:name="_Toc176677898"/>
      <w:bookmarkStart w:id="15" w:name="_Toc176940049"/>
      <w:bookmarkStart w:id="16" w:name="_Toc334525305"/>
      <w:bookmarkStart w:id="17" w:name="_Toc105563344"/>
      <w:bookmarkStart w:id="18" w:name="_Toc107720396"/>
      <w:bookmarkStart w:id="19" w:name="_Toc463944639"/>
      <w:r w:rsidRPr="000F7339">
        <w:t>Velikost a úplnost školy</w:t>
      </w:r>
      <w:bookmarkEnd w:id="13"/>
      <w:bookmarkEnd w:id="14"/>
      <w:bookmarkEnd w:id="15"/>
      <w:bookmarkEnd w:id="16"/>
      <w:bookmarkEnd w:id="19"/>
    </w:p>
    <w:p w:rsidR="004E45E1" w:rsidRPr="000F7339" w:rsidRDefault="00B9391C" w:rsidP="00E22D52">
      <w:pPr>
        <w:spacing w:before="120" w:after="120"/>
      </w:pPr>
      <w:r w:rsidRPr="000F7339">
        <w:t>Zá</w:t>
      </w:r>
      <w:r w:rsidR="004E45E1" w:rsidRPr="000F7339">
        <w:t>kladní škola Dukelských hrdinů Karlovy Vary, Moskevská 25, příspěvková organizace, je úplná škola s devíti postupnými ročníky. Na prvním i druhém stupni jsou zpravidla dvě paralelní třídy v ročníku. Kapacita školy je</w:t>
      </w:r>
      <w:r w:rsidR="00B937DB" w:rsidRPr="000F7339">
        <w:t xml:space="preserve"> stanovena na</w:t>
      </w:r>
      <w:r w:rsidR="004E45E1" w:rsidRPr="000F7339">
        <w:t xml:space="preserve"> 500 žáků.</w:t>
      </w:r>
    </w:p>
    <w:p w:rsidR="004E45E1" w:rsidRPr="000F7339" w:rsidRDefault="00B9391C" w:rsidP="00E22D52">
      <w:pPr>
        <w:spacing w:before="120" w:after="120"/>
      </w:pPr>
      <w:r w:rsidRPr="000F7339">
        <w:t>B</w:t>
      </w:r>
      <w:r w:rsidR="004E45E1" w:rsidRPr="000F7339">
        <w:t>udova základní školy je situována v centru města</w:t>
      </w:r>
      <w:r w:rsidR="00B937DB" w:rsidRPr="000F7339">
        <w:t xml:space="preserve">, </w:t>
      </w:r>
      <w:r w:rsidR="004E45E1" w:rsidRPr="000F7339">
        <w:t>v těsné blízkosti autobusového a vlakového nádraží a zastávky městské autobusové hromadné dopravy. Jedná se o budovu s mnohaletou školní tradicí, neboť již od roku 1904 poskytuje žákům zázemí</w:t>
      </w:r>
      <w:r w:rsidR="00BC231C" w:rsidRPr="000F7339">
        <w:t xml:space="preserve">, </w:t>
      </w:r>
      <w:r w:rsidR="004E45E1" w:rsidRPr="000F7339">
        <w:t xml:space="preserve">vzdělání </w:t>
      </w:r>
      <w:r w:rsidR="00B937DB" w:rsidRPr="000F7339">
        <w:t>a </w:t>
      </w:r>
      <w:r w:rsidR="004E45E1" w:rsidRPr="000F7339">
        <w:t>dobrou přípravu pro život.</w:t>
      </w:r>
    </w:p>
    <w:p w:rsidR="009528E7" w:rsidRPr="000F7339" w:rsidRDefault="009528E7" w:rsidP="00A61055">
      <w:pPr>
        <w:pStyle w:val="Nadpis2"/>
      </w:pPr>
      <w:bookmarkStart w:id="20" w:name="_Toc111604884"/>
      <w:bookmarkStart w:id="21" w:name="_Toc176677899"/>
      <w:bookmarkStart w:id="22" w:name="_Toc176940050"/>
      <w:bookmarkStart w:id="23" w:name="_Toc334525306"/>
      <w:bookmarkStart w:id="24" w:name="_Toc463944640"/>
      <w:r w:rsidRPr="000F7339">
        <w:t>Podmínky školy</w:t>
      </w:r>
      <w:bookmarkEnd w:id="20"/>
      <w:bookmarkEnd w:id="21"/>
      <w:bookmarkEnd w:id="22"/>
      <w:bookmarkEnd w:id="23"/>
      <w:bookmarkEnd w:id="24"/>
    </w:p>
    <w:p w:rsidR="009528E7" w:rsidRPr="000F7339" w:rsidRDefault="009528E7" w:rsidP="00757004">
      <w:pPr>
        <w:spacing w:before="120" w:after="120"/>
      </w:pPr>
      <w:r w:rsidRPr="000F7339">
        <w:t>Škola disponuje kmenovými učebnami pro každou třídu, odbornými učebnami pro chemii, fyziku, jazykovou učebnou pro výuku cizích jazyků, dvěma tělocvičnami a školním hřištěm. Ve škole je zřízena počítačová učebna s 28 pracovními m</w:t>
      </w:r>
      <w:r w:rsidR="00BC231C" w:rsidRPr="000F7339">
        <w:t>ísty, multimediální učebna s 30 </w:t>
      </w:r>
      <w:r w:rsidRPr="000F7339">
        <w:t>počítačovými stanicemi, školní cvičná kuchyňka a školní dílna pro výuku praktických činností. Všechny třídy jsou vybaveny moderním školním nábytkem. Škola splňuje všechny hygienické a estetické požadavky. Žáci mají možnost o přestávkách využívat prostory chodeb pro volný pohyb, mohou využívat potravinového a nápojového automatu, který zaručuje dodržování pitného režimu žáků. Sociální zázemí splňuje všechny hygienické normy pro žáky a učitele. V přízemí školy jsou vybudovány prostory pro šatny žáků.</w:t>
      </w:r>
    </w:p>
    <w:p w:rsidR="009528E7" w:rsidRPr="000F7339" w:rsidRDefault="009528E7" w:rsidP="00757004">
      <w:pPr>
        <w:spacing w:before="120" w:after="120"/>
      </w:pPr>
      <w:r w:rsidRPr="000F7339">
        <w:t>Školní kuchyně zajišťuje přípravu a výdej obědů ve školní jídelně s možností výběru ze dvou jídel. Prostory školního stravování jsou náležitě vybavené a rovněž splňují přísné hygienické normy.</w:t>
      </w:r>
    </w:p>
    <w:p w:rsidR="00342EA7" w:rsidRPr="000F7339" w:rsidRDefault="009528E7" w:rsidP="00757004">
      <w:pPr>
        <w:spacing w:before="120" w:after="120"/>
      </w:pPr>
      <w:r w:rsidRPr="000F7339">
        <w:t>Škola provozuje školní družinu pro žáky prvního stupně, školní klub pro žáky druhého stupně a nabízí žákům odpolední volnočasové aktivity formou kroužků (sportovních, výtvarnýc</w:t>
      </w:r>
      <w:r w:rsidR="00F95DEE" w:rsidRPr="000F7339">
        <w:t xml:space="preserve">h, cizojazyčných, nápravy řeči, </w:t>
      </w:r>
      <w:r w:rsidRPr="000F7339">
        <w:t>informatiky</w:t>
      </w:r>
      <w:r w:rsidR="00F95DEE" w:rsidRPr="000F7339">
        <w:t xml:space="preserve"> a další</w:t>
      </w:r>
      <w:r w:rsidRPr="000F7339">
        <w:t>). Zákonní zástu</w:t>
      </w:r>
      <w:r w:rsidR="00BC231C" w:rsidRPr="000F7339">
        <w:t>pci mají možnost komunikovat se </w:t>
      </w:r>
      <w:r w:rsidRPr="000F7339">
        <w:t xml:space="preserve">školou prostřednictvím programu </w:t>
      </w:r>
      <w:r w:rsidR="00342EA7" w:rsidRPr="000F7339">
        <w:t xml:space="preserve">„Bakalář“ </w:t>
      </w:r>
      <w:r w:rsidRPr="000F7339">
        <w:t>(funguje jako ž</w:t>
      </w:r>
      <w:r w:rsidR="00BC231C" w:rsidRPr="000F7339">
        <w:t>ákovská knížka přes internet) a </w:t>
      </w:r>
      <w:r w:rsidRPr="000F7339">
        <w:t xml:space="preserve">pomocí webových stránek, </w:t>
      </w:r>
      <w:r w:rsidR="00342EA7" w:rsidRPr="000F7339">
        <w:t>které pos</w:t>
      </w:r>
      <w:r w:rsidR="00F95DEE" w:rsidRPr="000F7339">
        <w:t>kytují informace ze života školy</w:t>
      </w:r>
      <w:r w:rsidR="00342EA7" w:rsidRPr="000F7339">
        <w:t xml:space="preserve"> a </w:t>
      </w:r>
      <w:r w:rsidR="00BC231C" w:rsidRPr="000F7339">
        <w:t>kde jsou mj. </w:t>
      </w:r>
      <w:r w:rsidRPr="000F7339">
        <w:t>zveřejňovány důležité školní dokumenty jako např. organizační zajištění příslušného školního roku,</w:t>
      </w:r>
      <w:r w:rsidR="00342EA7" w:rsidRPr="000F7339">
        <w:t xml:space="preserve"> </w:t>
      </w:r>
      <w:r w:rsidRPr="000F7339">
        <w:t>výroční zprávy školy, řády školy, měsíční plány šk</w:t>
      </w:r>
      <w:r w:rsidR="00342EA7" w:rsidRPr="000F7339">
        <w:t>oly a jídelníček školní jídelny</w:t>
      </w:r>
      <w:r w:rsidR="00F95DEE" w:rsidRPr="000F7339">
        <w:t xml:space="preserve"> a další</w:t>
      </w:r>
      <w:r w:rsidR="00342EA7" w:rsidRPr="000F7339">
        <w:t>.</w:t>
      </w:r>
    </w:p>
    <w:p w:rsidR="009528E7" w:rsidRPr="000F7339" w:rsidRDefault="00342EA7" w:rsidP="00757004">
      <w:pPr>
        <w:spacing w:before="120" w:after="120"/>
      </w:pPr>
      <w:r w:rsidRPr="000F7339">
        <w:t>Š</w:t>
      </w:r>
      <w:r w:rsidR="009528E7" w:rsidRPr="000F7339">
        <w:t>kola má k dispozici i prostory pro pedagogické a nepedagogické pracovníky (ředitelnu, kancelář zástupkyně, sekretariát a kancelář ekonoma školy aj.). Kancelář výchovné poradkyně slouží nejenom pro práci výchovného pora</w:t>
      </w:r>
      <w:r w:rsidRPr="000F7339">
        <w:t>dce, ale i ke konzultacím zákonných zástupců</w:t>
      </w:r>
      <w:r w:rsidR="009528E7" w:rsidRPr="000F7339">
        <w:t xml:space="preserve"> s vyučujícími. Pedagogové mají možnost využívat moderně vybavené sborovny. Všechny kanceláře jsou vybaveny komunikační technikou, kt</w:t>
      </w:r>
      <w:r w:rsidR="00BC231C" w:rsidRPr="000F7339">
        <w:t>erá umožňuje rychlý kontakt se </w:t>
      </w:r>
      <w:r w:rsidRPr="000F7339">
        <w:t>zákonnými zástupci</w:t>
      </w:r>
      <w:r w:rsidR="009528E7" w:rsidRPr="000F7339">
        <w:t xml:space="preserve"> i širokou veřejností.</w:t>
      </w:r>
    </w:p>
    <w:p w:rsidR="004E45E1" w:rsidRPr="000F7339" w:rsidRDefault="004E45E1" w:rsidP="00A61055">
      <w:pPr>
        <w:pStyle w:val="Nadpis2"/>
      </w:pPr>
      <w:bookmarkStart w:id="25" w:name="_Toc334525307"/>
      <w:bookmarkStart w:id="26" w:name="_Toc463944641"/>
      <w:r w:rsidRPr="000F7339">
        <w:t>Charakteristika pedagogického sboru</w:t>
      </w:r>
      <w:bookmarkEnd w:id="25"/>
      <w:bookmarkEnd w:id="26"/>
    </w:p>
    <w:p w:rsidR="004E45E1" w:rsidRPr="000F7339" w:rsidRDefault="00B9391C" w:rsidP="00757004">
      <w:pPr>
        <w:spacing w:before="120" w:after="120"/>
      </w:pPr>
      <w:r w:rsidRPr="000F7339">
        <w:t>V</w:t>
      </w:r>
      <w:r w:rsidR="00F05968" w:rsidRPr="000F7339">
        <w:t xml:space="preserve">ýuku žáků zajišťuje </w:t>
      </w:r>
      <w:r w:rsidR="004E45E1" w:rsidRPr="000F7339">
        <w:t>kvalifikovaný</w:t>
      </w:r>
      <w:r w:rsidR="00B937DB" w:rsidRPr="000F7339">
        <w:t xml:space="preserve"> </w:t>
      </w:r>
      <w:r w:rsidR="004E45E1" w:rsidRPr="000F7339">
        <w:t>pedagogický sbor, který tvoří ředitelka školy, zástupkyně ředitelky, učitelé I. a II. stupn</w:t>
      </w:r>
      <w:r w:rsidR="00B937DB" w:rsidRPr="000F7339">
        <w:t>ě</w:t>
      </w:r>
      <w:r w:rsidR="004E45E1" w:rsidRPr="000F7339">
        <w:t xml:space="preserve"> včetně 1 výchovné poradkyně, 1 koordinátora preven</w:t>
      </w:r>
      <w:r w:rsidR="00B937DB" w:rsidRPr="000F7339">
        <w:t xml:space="preserve">ce sociálně-patologických jevů, </w:t>
      </w:r>
      <w:r w:rsidR="00E965B3" w:rsidRPr="000F7339">
        <w:t>2 koordinátorek</w:t>
      </w:r>
      <w:r w:rsidR="00B937DB" w:rsidRPr="000F7339">
        <w:t xml:space="preserve"> ŠVP, </w:t>
      </w:r>
      <w:r w:rsidR="00BC231C" w:rsidRPr="000F7339">
        <w:t>1 koordinátora ICT, a </w:t>
      </w:r>
      <w:r w:rsidR="00AF7D88">
        <w:t>vychovatelek školní družiny a </w:t>
      </w:r>
      <w:r w:rsidR="004E45E1" w:rsidRPr="000F7339">
        <w:t>školního klubu. Naše škola má r</w:t>
      </w:r>
      <w:r w:rsidR="000C6028" w:rsidRPr="000F7339">
        <w:t>ovněž k dispozici kvalifikované pedagogické asistentky, logopedickou asistentku, asistentku pro žáky se speciálními vzdělávacími potřebami pro nápravu</w:t>
      </w:r>
      <w:r w:rsidR="004E45E1" w:rsidRPr="000F7339">
        <w:t xml:space="preserve"> SPU.</w:t>
      </w:r>
    </w:p>
    <w:p w:rsidR="004E45E1" w:rsidRPr="000F7339" w:rsidRDefault="00B9391C" w:rsidP="00757004">
      <w:pPr>
        <w:spacing w:before="120" w:after="120"/>
      </w:pPr>
      <w:r w:rsidRPr="000F7339">
        <w:lastRenderedPageBreak/>
        <w:t>S</w:t>
      </w:r>
      <w:r w:rsidR="004E45E1" w:rsidRPr="000F7339">
        <w:t>bor je smíšený s většinovou převahou žen,</w:t>
      </w:r>
      <w:r w:rsidR="00E965B3" w:rsidRPr="000F7339">
        <w:t xml:space="preserve"> věkově </w:t>
      </w:r>
      <w:r w:rsidR="004E45E1" w:rsidRPr="000F7339">
        <w:t>pe</w:t>
      </w:r>
      <w:r w:rsidR="00E965B3" w:rsidRPr="000F7339">
        <w:t>strý, od mladých pedagogů</w:t>
      </w:r>
      <w:r w:rsidRPr="000F7339">
        <w:t xml:space="preserve"> až </w:t>
      </w:r>
      <w:r w:rsidR="00BC231C" w:rsidRPr="000F7339">
        <w:t>po </w:t>
      </w:r>
      <w:r w:rsidR="004E45E1" w:rsidRPr="000F7339">
        <w:t>zkušené kolegy. Počet pedagogů odpovídá celostátním normativům.</w:t>
      </w:r>
    </w:p>
    <w:p w:rsidR="004E45E1" w:rsidRPr="000F7339" w:rsidRDefault="00B9391C" w:rsidP="00757004">
      <w:pPr>
        <w:spacing w:before="120" w:after="120"/>
      </w:pPr>
      <w:r w:rsidRPr="000F7339">
        <w:t>V</w:t>
      </w:r>
      <w:r w:rsidR="004E45E1" w:rsidRPr="000F7339">
        <w:t>zdělávání pedagogů probíhá dle Dlouhodobého plánu personálního rozvoje pedagogických pracovníků. Většina vyučujících se pravidelně zúčastňuje celé řad</w:t>
      </w:r>
      <w:r w:rsidR="00F95DEE" w:rsidRPr="000F7339">
        <w:t>y kurz</w:t>
      </w:r>
      <w:r w:rsidR="004E45E1" w:rsidRPr="000F7339">
        <w:t>ů a </w:t>
      </w:r>
      <w:r w:rsidR="00687D25" w:rsidRPr="000F7339">
        <w:t>seminářů. Jedná se o školení zaměřená na</w:t>
      </w:r>
      <w:r w:rsidR="004E45E1" w:rsidRPr="000F7339">
        <w:t xml:space="preserve"> reedukaci vývojových poruch – dyslexii, dysgrafii a dysortografii</w:t>
      </w:r>
      <w:r w:rsidR="00687D25" w:rsidRPr="000F7339">
        <w:t>, na</w:t>
      </w:r>
      <w:r w:rsidR="004E45E1" w:rsidRPr="000F7339">
        <w:t> </w:t>
      </w:r>
      <w:r w:rsidR="00687D25" w:rsidRPr="000F7339">
        <w:t>moderní trendy</w:t>
      </w:r>
      <w:r w:rsidR="004E45E1" w:rsidRPr="000F7339">
        <w:t xml:space="preserve"> alternativního v</w:t>
      </w:r>
      <w:r w:rsidR="00687D25" w:rsidRPr="000F7339">
        <w:t>zdělávacího procesu, projektové</w:t>
      </w:r>
      <w:r w:rsidR="004E45E1" w:rsidRPr="000F7339">
        <w:t xml:space="preserve"> vyučování, v</w:t>
      </w:r>
      <w:r w:rsidR="00687D25" w:rsidRPr="000F7339">
        <w:t>ýchovné problémy</w:t>
      </w:r>
      <w:r w:rsidR="00E965B3" w:rsidRPr="000F7339">
        <w:t xml:space="preserve"> mládeže, </w:t>
      </w:r>
      <w:r w:rsidR="00687D25" w:rsidRPr="000F7339">
        <w:t>prevenci</w:t>
      </w:r>
      <w:r w:rsidR="004E45E1" w:rsidRPr="000F7339">
        <w:t xml:space="preserve"> šikany</w:t>
      </w:r>
      <w:r w:rsidR="00687D25" w:rsidRPr="000F7339">
        <w:t>, informační technologie a její</w:t>
      </w:r>
      <w:r w:rsidR="00E965B3" w:rsidRPr="000F7339">
        <w:t xml:space="preserve"> využívání ve školní praxi</w:t>
      </w:r>
      <w:r w:rsidR="004E45E1" w:rsidRPr="000F7339">
        <w:t>. Vyučující na I. i na II. stupni si průběžně doplňují jaz</w:t>
      </w:r>
      <w:r w:rsidR="00687D25" w:rsidRPr="000F7339">
        <w:t>ykové vzdělání</w:t>
      </w:r>
      <w:r w:rsidR="004E45E1" w:rsidRPr="000F7339">
        <w:t xml:space="preserve">. </w:t>
      </w:r>
    </w:p>
    <w:p w:rsidR="004E45E1" w:rsidRPr="000F7339" w:rsidRDefault="004E45E1" w:rsidP="00A61055">
      <w:pPr>
        <w:pStyle w:val="Nadpis2"/>
      </w:pPr>
      <w:bookmarkStart w:id="27" w:name="_Toc111604885"/>
      <w:bookmarkStart w:id="28" w:name="_Toc176677900"/>
      <w:bookmarkStart w:id="29" w:name="_Toc176940051"/>
      <w:bookmarkStart w:id="30" w:name="_Toc334525308"/>
      <w:r w:rsidRPr="000F7339">
        <w:t xml:space="preserve"> </w:t>
      </w:r>
      <w:bookmarkStart w:id="31" w:name="_Toc463944642"/>
      <w:r w:rsidR="00687D25" w:rsidRPr="000F7339">
        <w:t>Dlouhodobé</w:t>
      </w:r>
      <w:r w:rsidRPr="000F7339">
        <w:t xml:space="preserve"> projekty</w:t>
      </w:r>
      <w:bookmarkEnd w:id="27"/>
      <w:bookmarkEnd w:id="28"/>
      <w:bookmarkEnd w:id="29"/>
      <w:bookmarkEnd w:id="30"/>
      <w:bookmarkEnd w:id="31"/>
      <w:r w:rsidRPr="000F7339">
        <w:t xml:space="preserve"> </w:t>
      </w:r>
    </w:p>
    <w:p w:rsidR="004E45E1" w:rsidRPr="000F7339" w:rsidRDefault="00B9391C" w:rsidP="00757004">
      <w:pPr>
        <w:spacing w:before="120" w:after="120"/>
      </w:pPr>
      <w:r w:rsidRPr="000F7339">
        <w:t>P</w:t>
      </w:r>
      <w:r w:rsidR="004E45E1" w:rsidRPr="000F7339">
        <w:t>rojekty dotvářejí obsah vzdělávacího procesu ročníků i celé školy. Příprava, realizace, výstupy a evaluace projektů zvyšují efektivitu vyučovacího procesu, motivují žák</w:t>
      </w:r>
      <w:r w:rsidR="00BC231C" w:rsidRPr="000F7339">
        <w:t>y a </w:t>
      </w:r>
      <w:r w:rsidR="00687D25" w:rsidRPr="000F7339">
        <w:t xml:space="preserve">podporují spolupráci všech </w:t>
      </w:r>
      <w:r w:rsidR="004E45E1" w:rsidRPr="000F7339">
        <w:t>žáků a pedagogů. Žáci v těchto projektových aktivitách získávají velmi důležité poznatky z oblasti výuky a procvičují si týmovou spolupráci, která mimo jiné vede k zlepšování vztahů ve třídním kolektivu. Projekty procházejí napříč vzdělávacími oblastmi a umožňují propojení vzdělávacích obsahů oborů. Přispívají ke komplexnosti vzdělávání žáků a pozitivně ovlivňují proces utváření a rozvíjení klíčových kompetencí žáků. Prostřednictvím projektů žáci dostávají možnost utvářet si integrovaný pohled na danou problematiku a uplatňovat širší spektrum dovedností.</w:t>
      </w:r>
      <w:r w:rsidR="00F95DEE" w:rsidRPr="000F7339">
        <w:t xml:space="preserve"> </w:t>
      </w:r>
      <w:r w:rsidR="004E45E1" w:rsidRPr="000F7339">
        <w:t xml:space="preserve"> </w:t>
      </w:r>
      <w:r w:rsidR="00A969F4" w:rsidRPr="000F7339">
        <w:t>Rozšíření nabídky žákovských aktivit a též zlepšení vybavení novým moderním technickým zařízením ná</w:t>
      </w:r>
      <w:r w:rsidR="000C6028" w:rsidRPr="000F7339">
        <w:t>m umožňuje realizace projektů MŠMT, Evropské unie aj.</w:t>
      </w:r>
    </w:p>
    <w:p w:rsidR="004E45E1" w:rsidRPr="000F7339" w:rsidRDefault="004E45E1" w:rsidP="00A61055">
      <w:pPr>
        <w:pStyle w:val="Nadpis2"/>
      </w:pPr>
      <w:bookmarkStart w:id="32" w:name="_Toc111604887"/>
      <w:bookmarkStart w:id="33" w:name="_Toc176677901"/>
      <w:bookmarkStart w:id="34" w:name="_Toc176940052"/>
      <w:bookmarkStart w:id="35" w:name="_Toc334525309"/>
      <w:bookmarkStart w:id="36" w:name="_Toc463944643"/>
      <w:r w:rsidRPr="000F7339">
        <w:t xml:space="preserve">Spolupráce </w:t>
      </w:r>
      <w:bookmarkEnd w:id="32"/>
      <w:bookmarkEnd w:id="33"/>
      <w:bookmarkEnd w:id="34"/>
      <w:bookmarkEnd w:id="35"/>
      <w:r w:rsidR="00D10B49" w:rsidRPr="000F7339">
        <w:t>se zákonnými zástupci a dalšími sociálními partnery</w:t>
      </w:r>
      <w:bookmarkEnd w:id="36"/>
    </w:p>
    <w:p w:rsidR="004E45E1" w:rsidRPr="000F7339" w:rsidRDefault="00D10B49" w:rsidP="00E66758">
      <w:pPr>
        <w:rPr>
          <w:rStyle w:val="Siln"/>
          <w:b/>
        </w:rPr>
      </w:pPr>
      <w:bookmarkStart w:id="37" w:name="_Toc176677902"/>
      <w:r w:rsidRPr="000F7339">
        <w:rPr>
          <w:rStyle w:val="Siln"/>
          <w:b/>
        </w:rPr>
        <w:t>Informovanost zákonných zástupců</w:t>
      </w:r>
      <w:r w:rsidR="004E45E1" w:rsidRPr="000F7339">
        <w:rPr>
          <w:rStyle w:val="Siln"/>
          <w:b/>
        </w:rPr>
        <w:t xml:space="preserve"> o plánování, průběhu a výsledcích vzdělávání žáků</w:t>
      </w:r>
      <w:bookmarkEnd w:id="37"/>
    </w:p>
    <w:p w:rsidR="004E45E1" w:rsidRPr="000F7339" w:rsidRDefault="00861884" w:rsidP="00757004">
      <w:pPr>
        <w:spacing w:before="120" w:after="120"/>
      </w:pPr>
      <w:r w:rsidRPr="000F7339">
        <w:t>Zákonní zástupci</w:t>
      </w:r>
      <w:r w:rsidR="004E45E1" w:rsidRPr="000F7339">
        <w:t xml:space="preserve"> jsou o průběhu vzdělávání žáků informováni průběžně na třídních schůzkách nebo při konzultacích s jednotlivými vyučujícími. </w:t>
      </w:r>
      <w:r w:rsidRPr="000F7339">
        <w:t>Pro žáky a zákonné zástupce</w:t>
      </w:r>
      <w:r w:rsidR="00B9391C" w:rsidRPr="000F7339">
        <w:t xml:space="preserve"> je zřízena</w:t>
      </w:r>
      <w:r w:rsidR="00DC0BCB" w:rsidRPr="000F7339">
        <w:t xml:space="preserve"> elektronická žákovská knížka, její</w:t>
      </w:r>
      <w:r w:rsidR="00A969F4" w:rsidRPr="000F7339">
        <w:t>ž výhodou je možnost komunikace</w:t>
      </w:r>
      <w:r w:rsidR="001B02FF" w:rsidRPr="000F7339">
        <w:t xml:space="preserve"> </w:t>
      </w:r>
      <w:r w:rsidR="00DC0BCB" w:rsidRPr="000F7339">
        <w:t>s</w:t>
      </w:r>
      <w:r w:rsidR="001B02FF" w:rsidRPr="000F7339">
        <w:t> </w:t>
      </w:r>
      <w:r w:rsidR="00DC0BCB" w:rsidRPr="000F7339">
        <w:t>vyučujícím</w:t>
      </w:r>
      <w:r w:rsidR="00B9391C" w:rsidRPr="000F7339">
        <w:t xml:space="preserve"> a </w:t>
      </w:r>
      <w:r w:rsidR="00DC0BCB" w:rsidRPr="000F7339">
        <w:t xml:space="preserve">okamžitá kontrola známek </w:t>
      </w:r>
      <w:r w:rsidR="001B02FF" w:rsidRPr="000F7339">
        <w:t>přes internetové připojení</w:t>
      </w:r>
      <w:r w:rsidR="00DC0BCB" w:rsidRPr="000F7339">
        <w:t>. Dobrá spolupráce</w:t>
      </w:r>
      <w:r w:rsidRPr="000F7339">
        <w:t xml:space="preserve"> se zákonnými zástupci</w:t>
      </w:r>
      <w:r w:rsidR="004E45E1" w:rsidRPr="000F7339">
        <w:t xml:space="preserve"> je jedním z hlavních cílů školy a má na naší škole dobrou</w:t>
      </w:r>
      <w:r w:rsidR="00B9391C" w:rsidRPr="000F7339">
        <w:t xml:space="preserve"> a</w:t>
      </w:r>
      <w:r w:rsidR="004E45E1" w:rsidRPr="000F7339">
        <w:t xml:space="preserve"> dlouholetou tradici. Velmi podstatné pro správnou realizaci školního vzdělávacíh</w:t>
      </w:r>
      <w:r w:rsidR="00B9391C" w:rsidRPr="000F7339">
        <w:t>o programu je vtažení rodičů do </w:t>
      </w:r>
      <w:r w:rsidR="004E45E1" w:rsidRPr="000F7339">
        <w:t>procesu vzdělávání svých dětí.</w:t>
      </w:r>
    </w:p>
    <w:p w:rsidR="004E45E1" w:rsidRPr="000F7339" w:rsidRDefault="00B9391C" w:rsidP="00757004">
      <w:pPr>
        <w:spacing w:before="120" w:after="120"/>
      </w:pPr>
      <w:r w:rsidRPr="000F7339">
        <w:t xml:space="preserve">Zákonní zástupci </w:t>
      </w:r>
      <w:r w:rsidR="004E45E1" w:rsidRPr="000F7339">
        <w:t xml:space="preserve">mají možnost </w:t>
      </w:r>
      <w:r w:rsidR="001B02FF" w:rsidRPr="000F7339">
        <w:t xml:space="preserve">využívání </w:t>
      </w:r>
      <w:r w:rsidR="004E45E1" w:rsidRPr="000F7339">
        <w:t>poradens</w:t>
      </w:r>
      <w:r w:rsidRPr="000F7339">
        <w:t>kých služeb z oblasti výchovy a </w:t>
      </w:r>
      <w:r w:rsidR="004E45E1" w:rsidRPr="000F7339">
        <w:t>vzdělávání žáků</w:t>
      </w:r>
      <w:r w:rsidR="001B02FF" w:rsidRPr="000F7339">
        <w:t>.</w:t>
      </w:r>
      <w:r w:rsidR="004E45E1" w:rsidRPr="000F7339">
        <w:t xml:space="preserve"> </w:t>
      </w:r>
      <w:r w:rsidR="001B02FF" w:rsidRPr="000F7339">
        <w:t xml:space="preserve">Tyto služby jsou poskytovány </w:t>
      </w:r>
      <w:r w:rsidR="004E45E1" w:rsidRPr="000F7339">
        <w:t>kval</w:t>
      </w:r>
      <w:r w:rsidR="00DA7A38" w:rsidRPr="000F7339">
        <w:t xml:space="preserve">ifikovaným výchovnou poradkyní, která je zároveň </w:t>
      </w:r>
      <w:r w:rsidR="004E45E1" w:rsidRPr="000F7339">
        <w:t xml:space="preserve">metodikem primární prevence. Výsledky této spolupráce se pozitivně odrážejí ve výuce </w:t>
      </w:r>
      <w:r w:rsidR="00DA7A38" w:rsidRPr="000F7339">
        <w:t xml:space="preserve">a chování </w:t>
      </w:r>
      <w:r w:rsidR="004E45E1" w:rsidRPr="000F7339">
        <w:t>žáků.</w:t>
      </w:r>
    </w:p>
    <w:p w:rsidR="004E45E1" w:rsidRPr="000F7339" w:rsidRDefault="004E45E1" w:rsidP="00E66758">
      <w:pPr>
        <w:rPr>
          <w:rStyle w:val="Siln"/>
          <w:b/>
        </w:rPr>
      </w:pPr>
      <w:bookmarkStart w:id="38" w:name="_Toc176677903"/>
      <w:r w:rsidRPr="000F7339">
        <w:rPr>
          <w:rStyle w:val="Siln"/>
          <w:b/>
        </w:rPr>
        <w:t>Školská rada</w:t>
      </w:r>
      <w:bookmarkEnd w:id="38"/>
    </w:p>
    <w:p w:rsidR="004E45E1" w:rsidRPr="000F7339" w:rsidRDefault="00B9391C" w:rsidP="001A11FC">
      <w:pPr>
        <w:spacing w:before="120" w:after="120"/>
      </w:pPr>
      <w:r w:rsidRPr="000F7339">
        <w:t>Š</w:t>
      </w:r>
      <w:r w:rsidR="004E45E1" w:rsidRPr="000F7339">
        <w:t>kolská rada byla ustanovena 30.</w:t>
      </w:r>
      <w:r w:rsidR="00C753AA" w:rsidRPr="000F7339">
        <w:t xml:space="preserve"> </w:t>
      </w:r>
      <w:r w:rsidR="004E45E1" w:rsidRPr="000F7339">
        <w:t>11.</w:t>
      </w:r>
      <w:r w:rsidR="00C753AA" w:rsidRPr="000F7339">
        <w:t xml:space="preserve"> </w:t>
      </w:r>
      <w:r w:rsidR="004E45E1" w:rsidRPr="000F7339">
        <w:t>2005 jako pětičlenný orgán zástupců nezletilých žáků, pedagogických pracovníků školy a zástupců zřizovatele. Zájmem vedení školy i všech jejich pracovníků je, aby obě strany úzce spolupracovaly a napomáhaly tak budovat otevřené a pozitivní vztahy s širokou veřejností.</w:t>
      </w:r>
    </w:p>
    <w:p w:rsidR="004E45E1" w:rsidRPr="000F7339" w:rsidRDefault="004E45E1" w:rsidP="00A61055">
      <w:pPr>
        <w:pStyle w:val="Nadpis2"/>
      </w:pPr>
      <w:bookmarkStart w:id="39" w:name="_Toc111604888"/>
      <w:bookmarkStart w:id="40" w:name="_Toc176677904"/>
      <w:bookmarkStart w:id="41" w:name="_Toc176940053"/>
      <w:bookmarkStart w:id="42" w:name="_Toc334525310"/>
      <w:bookmarkStart w:id="43" w:name="_Toc463944644"/>
      <w:r w:rsidRPr="000F7339">
        <w:t>Partneři školy</w:t>
      </w:r>
      <w:bookmarkEnd w:id="39"/>
      <w:bookmarkEnd w:id="40"/>
      <w:bookmarkEnd w:id="41"/>
      <w:bookmarkEnd w:id="42"/>
      <w:bookmarkEnd w:id="43"/>
    </w:p>
    <w:p w:rsidR="004E45E1" w:rsidRPr="000F7339" w:rsidRDefault="00B9391C" w:rsidP="00757004">
      <w:pPr>
        <w:spacing w:before="120" w:after="120"/>
      </w:pPr>
      <w:r w:rsidRPr="000F7339">
        <w:t>J</w:t>
      </w:r>
      <w:r w:rsidR="004E45E1" w:rsidRPr="000F7339">
        <w:t>sme školou úzce spolupracující s několika institucemi a osobnostmi, které podporují rozvoj školy, vzdělávací program a jeho evaluaci. Patří mezi ně celá řada státních institucí, partnerských škol, ale i neziskových organizací.</w:t>
      </w:r>
      <w:r w:rsidR="00FC2D93" w:rsidRPr="000F7339">
        <w:t xml:space="preserve"> </w:t>
      </w:r>
      <w:r w:rsidR="00342EA7" w:rsidRPr="000F7339">
        <w:t xml:space="preserve">Někteří partneři poskytují škole poradenskou </w:t>
      </w:r>
      <w:r w:rsidR="00342EA7" w:rsidRPr="000F7339">
        <w:lastRenderedPageBreak/>
        <w:t>činnost, s jinými se s</w:t>
      </w:r>
      <w:r w:rsidR="00FC2D93" w:rsidRPr="000F7339">
        <w:t xml:space="preserve">polečně se podílíme na projektech, jejichž cílem je doplnit </w:t>
      </w:r>
      <w:r w:rsidR="00F96C93" w:rsidRPr="000F7339">
        <w:t>a obohatit probíranou látku</w:t>
      </w:r>
      <w:r w:rsidR="00FC2D93" w:rsidRPr="000F7339">
        <w:t xml:space="preserve"> poutavou </w:t>
      </w:r>
      <w:r w:rsidR="00342EA7" w:rsidRPr="000F7339">
        <w:t>formou. Projekty</w:t>
      </w:r>
      <w:r w:rsidR="00F96C93" w:rsidRPr="000F7339">
        <w:t xml:space="preserve"> umožňují </w:t>
      </w:r>
      <w:r w:rsidR="00D10B49" w:rsidRPr="000F7339">
        <w:t xml:space="preserve">žákům </w:t>
      </w:r>
      <w:r w:rsidR="005B63CD" w:rsidRPr="000F7339">
        <w:t xml:space="preserve">ověřit si znalosti </w:t>
      </w:r>
      <w:r w:rsidR="00F96C93" w:rsidRPr="000F7339">
        <w:t xml:space="preserve">či vyzkoušet </w:t>
      </w:r>
      <w:r w:rsidR="007754F5" w:rsidRPr="000F7339">
        <w:t>některé činnosti</w:t>
      </w:r>
      <w:r w:rsidR="00F96C93" w:rsidRPr="000F7339">
        <w:t xml:space="preserve"> přímo v praxi. Tyto programy mohou </w:t>
      </w:r>
      <w:r w:rsidR="00FC2D93" w:rsidRPr="000F7339">
        <w:t xml:space="preserve">být realizovány jak v prostorách školy, tak v zajímavém prostředí konkrétních partnerů, a to formou návštěv, besed, </w:t>
      </w:r>
      <w:r w:rsidR="00F96C93" w:rsidRPr="000F7339">
        <w:t xml:space="preserve">přednášek, </w:t>
      </w:r>
      <w:r w:rsidR="00FC2D93" w:rsidRPr="000F7339">
        <w:t>interaktivních pr</w:t>
      </w:r>
      <w:r w:rsidR="00F96C93" w:rsidRPr="000F7339">
        <w:t>ogramů, exkurz</w:t>
      </w:r>
      <w:r w:rsidR="006B124D" w:rsidRPr="000F7339">
        <w:t>í, workshopů atd. Mezi</w:t>
      </w:r>
      <w:r w:rsidR="00F96C93" w:rsidRPr="000F7339">
        <w:t xml:space="preserve"> partnery školy patří: </w:t>
      </w:r>
    </w:p>
    <w:p w:rsidR="004E45E1" w:rsidRPr="000F7339" w:rsidRDefault="004E45E1" w:rsidP="00681CA8">
      <w:pPr>
        <w:rPr>
          <w:rStyle w:val="Siln"/>
          <w:b/>
        </w:rPr>
      </w:pPr>
      <w:bookmarkStart w:id="44" w:name="_Toc176677905"/>
      <w:r w:rsidRPr="000F7339">
        <w:rPr>
          <w:rStyle w:val="Siln"/>
          <w:b/>
        </w:rPr>
        <w:t>Krajské muzeum Karlovy Vary</w:t>
      </w:r>
      <w:bookmarkEnd w:id="44"/>
    </w:p>
    <w:p w:rsidR="004E45E1" w:rsidRPr="000F7339" w:rsidRDefault="004E45E1" w:rsidP="004E45E1">
      <w:r w:rsidRPr="000F7339">
        <w:t>Zámecký vrch 463/22</w:t>
      </w:r>
    </w:p>
    <w:p w:rsidR="004E45E1" w:rsidRPr="000F7339" w:rsidRDefault="004E45E1" w:rsidP="004E45E1">
      <w:r w:rsidRPr="000F7339">
        <w:t>360 01 Karlovy Vary</w:t>
      </w:r>
    </w:p>
    <w:p w:rsidR="00681CA8" w:rsidRPr="000F7339" w:rsidRDefault="00681CA8" w:rsidP="004E45E1"/>
    <w:p w:rsidR="004E45E1" w:rsidRPr="000F7339" w:rsidRDefault="004E45E1" w:rsidP="00681CA8">
      <w:pPr>
        <w:rPr>
          <w:b/>
          <w:i/>
        </w:rPr>
      </w:pPr>
      <w:bookmarkStart w:id="45" w:name="_Toc176677906"/>
      <w:r w:rsidRPr="000F7339">
        <w:rPr>
          <w:b/>
        </w:rPr>
        <w:t>Městská policie Karlovy Vary</w:t>
      </w:r>
      <w:bookmarkEnd w:id="45"/>
    </w:p>
    <w:p w:rsidR="004E45E1" w:rsidRPr="000F7339" w:rsidRDefault="004E45E1" w:rsidP="004E45E1">
      <w:r w:rsidRPr="000F7339">
        <w:t>Moskevská 913/34</w:t>
      </w:r>
    </w:p>
    <w:p w:rsidR="004E45E1" w:rsidRPr="000F7339" w:rsidRDefault="004E45E1" w:rsidP="004E45E1">
      <w:r w:rsidRPr="000F7339">
        <w:t>360 01 Karlovy Vary</w:t>
      </w:r>
    </w:p>
    <w:p w:rsidR="00681CA8" w:rsidRPr="000F7339" w:rsidRDefault="00681CA8" w:rsidP="004E45E1"/>
    <w:p w:rsidR="004E45E1" w:rsidRPr="000F7339" w:rsidRDefault="004E45E1" w:rsidP="00681CA8">
      <w:pPr>
        <w:rPr>
          <w:b/>
          <w:i/>
        </w:rPr>
      </w:pPr>
      <w:bookmarkStart w:id="46" w:name="_Toc176677907"/>
      <w:proofErr w:type="spellStart"/>
      <w:r w:rsidRPr="000F7339">
        <w:rPr>
          <w:b/>
        </w:rPr>
        <w:t>Pedagogicko</w:t>
      </w:r>
      <w:proofErr w:type="spellEnd"/>
      <w:r w:rsidRPr="000F7339">
        <w:rPr>
          <w:b/>
        </w:rPr>
        <w:t xml:space="preserve"> psychologická poradna</w:t>
      </w:r>
      <w:bookmarkEnd w:id="46"/>
    </w:p>
    <w:p w:rsidR="00DA7A38" w:rsidRPr="000F7339" w:rsidRDefault="00DA7A38" w:rsidP="004E45E1">
      <w:pPr>
        <w:rPr>
          <w:shd w:val="clear" w:color="auto" w:fill="FFFFFF"/>
        </w:rPr>
      </w:pPr>
      <w:r w:rsidRPr="000F7339">
        <w:rPr>
          <w:shd w:val="clear" w:color="auto" w:fill="FFFFFF"/>
        </w:rPr>
        <w:t>Lidická 590/38</w:t>
      </w:r>
    </w:p>
    <w:p w:rsidR="004E45E1" w:rsidRPr="000F7339" w:rsidRDefault="004E45E1" w:rsidP="004E45E1">
      <w:r w:rsidRPr="000F7339">
        <w:t>360 01 Karlovy Vary</w:t>
      </w:r>
    </w:p>
    <w:p w:rsidR="004E45E1" w:rsidRPr="000F7339" w:rsidRDefault="004E45E1" w:rsidP="004E45E1"/>
    <w:p w:rsidR="004E45E1" w:rsidRPr="000F7339" w:rsidRDefault="004E45E1" w:rsidP="004E45E1">
      <w:pPr>
        <w:rPr>
          <w:b/>
        </w:rPr>
      </w:pPr>
      <w:r w:rsidRPr="000F7339">
        <w:rPr>
          <w:b/>
        </w:rPr>
        <w:t>Krajská knihovna Karlovy Vary</w:t>
      </w:r>
    </w:p>
    <w:p w:rsidR="004E45E1" w:rsidRPr="000F7339" w:rsidRDefault="004E45E1" w:rsidP="004E45E1">
      <w:r w:rsidRPr="000F7339">
        <w:t>Závodní 378/84</w:t>
      </w:r>
    </w:p>
    <w:p w:rsidR="004E45E1" w:rsidRPr="000F7339" w:rsidRDefault="004E45E1" w:rsidP="004E45E1">
      <w:r w:rsidRPr="000F7339">
        <w:t>360 06 Karlovy Vary - Dvory</w:t>
      </w:r>
    </w:p>
    <w:p w:rsidR="004E45E1" w:rsidRPr="000F7339" w:rsidRDefault="004E45E1" w:rsidP="004E45E1"/>
    <w:p w:rsidR="004E45E1" w:rsidRPr="000F7339" w:rsidRDefault="004E45E1" w:rsidP="004E45E1">
      <w:pPr>
        <w:rPr>
          <w:b/>
        </w:rPr>
      </w:pPr>
      <w:r w:rsidRPr="000F7339">
        <w:rPr>
          <w:b/>
        </w:rPr>
        <w:t>Úřad práce Karlovy Vary</w:t>
      </w:r>
    </w:p>
    <w:p w:rsidR="004E45E1" w:rsidRPr="000F7339" w:rsidRDefault="00DA7A38" w:rsidP="004E45E1">
      <w:r w:rsidRPr="000F7339">
        <w:rPr>
          <w:sz w:val="20"/>
          <w:szCs w:val="20"/>
          <w:shd w:val="clear" w:color="auto" w:fill="FFFFFF"/>
        </w:rPr>
        <w:t>Závodní 385/98</w:t>
      </w:r>
    </w:p>
    <w:p w:rsidR="004E45E1" w:rsidRPr="000F7339" w:rsidRDefault="004E45E1" w:rsidP="004E45E1">
      <w:r w:rsidRPr="000F7339">
        <w:t>360 01 Karlovy Vary</w:t>
      </w:r>
    </w:p>
    <w:p w:rsidR="004E45E1" w:rsidRPr="000F7339" w:rsidRDefault="004E45E1" w:rsidP="004E45E1"/>
    <w:p w:rsidR="004E45E1" w:rsidRPr="000F7339" w:rsidRDefault="004E45E1" w:rsidP="004E45E1">
      <w:pPr>
        <w:rPr>
          <w:b/>
        </w:rPr>
      </w:pPr>
      <w:r w:rsidRPr="000F7339">
        <w:rPr>
          <w:b/>
        </w:rPr>
        <w:t>Speciálně pedagogické centrum</w:t>
      </w:r>
    </w:p>
    <w:p w:rsidR="004E45E1" w:rsidRPr="000F7339" w:rsidRDefault="004E45E1" w:rsidP="004E45E1">
      <w:r w:rsidRPr="000F7339">
        <w:t>Vančurova 83</w:t>
      </w:r>
    </w:p>
    <w:p w:rsidR="004E45E1" w:rsidRPr="000F7339" w:rsidRDefault="004E45E1" w:rsidP="004E45E1">
      <w:r w:rsidRPr="000F7339">
        <w:t>Karlovy Vary – Stará Role</w:t>
      </w:r>
    </w:p>
    <w:p w:rsidR="004E45E1" w:rsidRPr="000F7339" w:rsidRDefault="004E45E1" w:rsidP="004E45E1"/>
    <w:p w:rsidR="004E45E1" w:rsidRPr="000F7339" w:rsidRDefault="004E45E1" w:rsidP="004E45E1">
      <w:pPr>
        <w:rPr>
          <w:b/>
        </w:rPr>
      </w:pPr>
      <w:r w:rsidRPr="000F7339">
        <w:rPr>
          <w:b/>
        </w:rPr>
        <w:t>Zřizovatel</w:t>
      </w:r>
    </w:p>
    <w:p w:rsidR="004E45E1" w:rsidRPr="000F7339" w:rsidRDefault="004E45E1" w:rsidP="004E45E1">
      <w:r w:rsidRPr="000F7339">
        <w:t>Magistrát města Karlovy Vary</w:t>
      </w:r>
    </w:p>
    <w:p w:rsidR="004E45E1" w:rsidRPr="000F7339" w:rsidRDefault="004E45E1" w:rsidP="004E45E1">
      <w:r w:rsidRPr="000F7339">
        <w:t>Moskevská 21</w:t>
      </w:r>
    </w:p>
    <w:p w:rsidR="004E45E1" w:rsidRPr="000F7339" w:rsidRDefault="004E45E1" w:rsidP="004E45E1">
      <w:r w:rsidRPr="000F7339">
        <w:t>360 20 Karlovy Vary</w:t>
      </w:r>
    </w:p>
    <w:p w:rsidR="004E45E1" w:rsidRPr="000F7339" w:rsidRDefault="004E45E1" w:rsidP="004E45E1"/>
    <w:p w:rsidR="004E45E1" w:rsidRPr="000F7339" w:rsidRDefault="004E45E1" w:rsidP="004E45E1">
      <w:pPr>
        <w:rPr>
          <w:b/>
        </w:rPr>
      </w:pPr>
      <w:r w:rsidRPr="000F7339">
        <w:rPr>
          <w:b/>
        </w:rPr>
        <w:t>Česká školní inspekce</w:t>
      </w:r>
    </w:p>
    <w:p w:rsidR="004E45E1" w:rsidRPr="000F7339" w:rsidRDefault="004E45E1" w:rsidP="004E45E1">
      <w:r w:rsidRPr="000F7339">
        <w:t>Kollárova 552/15</w:t>
      </w:r>
    </w:p>
    <w:p w:rsidR="004E45E1" w:rsidRPr="000F7339" w:rsidRDefault="004E45E1" w:rsidP="004E45E1">
      <w:r w:rsidRPr="000F7339">
        <w:t>Karlovy vary – Drahovice</w:t>
      </w:r>
    </w:p>
    <w:p w:rsidR="004E45E1" w:rsidRPr="000F7339" w:rsidRDefault="004E45E1" w:rsidP="004E45E1"/>
    <w:p w:rsidR="004E45E1" w:rsidRPr="000F7339" w:rsidRDefault="004E45E1" w:rsidP="004E45E1">
      <w:pPr>
        <w:rPr>
          <w:b/>
        </w:rPr>
      </w:pPr>
      <w:r w:rsidRPr="000F7339">
        <w:rPr>
          <w:b/>
        </w:rPr>
        <w:t>Krajský úřad Karlovarského kraje</w:t>
      </w:r>
    </w:p>
    <w:p w:rsidR="004E45E1" w:rsidRPr="000F7339" w:rsidRDefault="004E45E1" w:rsidP="004E45E1">
      <w:r w:rsidRPr="000F7339">
        <w:t>Závodní 353/88</w:t>
      </w:r>
    </w:p>
    <w:p w:rsidR="004E45E1" w:rsidRPr="000F7339" w:rsidRDefault="004E45E1" w:rsidP="004E45E1">
      <w:r w:rsidRPr="000F7339">
        <w:t>Karlovy Vary – Dvory</w:t>
      </w:r>
    </w:p>
    <w:p w:rsidR="004E45E1" w:rsidRPr="000F7339" w:rsidRDefault="004E45E1" w:rsidP="004E45E1"/>
    <w:p w:rsidR="004E45E1" w:rsidRPr="000F7339" w:rsidRDefault="00DA7A38" w:rsidP="004E45E1">
      <w:pPr>
        <w:rPr>
          <w:b/>
        </w:rPr>
      </w:pPr>
      <w:r w:rsidRPr="000F7339">
        <w:rPr>
          <w:b/>
        </w:rPr>
        <w:t>Svět záchranářů (D</w:t>
      </w:r>
      <w:r w:rsidR="009B6B68" w:rsidRPr="000F7339">
        <w:rPr>
          <w:b/>
        </w:rPr>
        <w:t>ětské d</w:t>
      </w:r>
      <w:r w:rsidR="004E45E1" w:rsidRPr="000F7339">
        <w:rPr>
          <w:b/>
        </w:rPr>
        <w:t>opravní hřiště</w:t>
      </w:r>
      <w:r w:rsidRPr="000F7339">
        <w:rPr>
          <w:b/>
        </w:rPr>
        <w:t>)</w:t>
      </w:r>
    </w:p>
    <w:p w:rsidR="00DA7A38" w:rsidRPr="000F7339" w:rsidRDefault="00DA7A38" w:rsidP="004E45E1">
      <w:r w:rsidRPr="000F7339">
        <w:t>Západní 1822</w:t>
      </w:r>
    </w:p>
    <w:p w:rsidR="004E45E1" w:rsidRPr="000F7339" w:rsidRDefault="004E45E1" w:rsidP="004E45E1">
      <w:r w:rsidRPr="000F7339">
        <w:t>Karlovy Vary</w:t>
      </w:r>
    </w:p>
    <w:p w:rsidR="009B6B68" w:rsidRPr="000F7339" w:rsidRDefault="009B6B68" w:rsidP="004E45E1"/>
    <w:bookmarkEnd w:id="17"/>
    <w:bookmarkEnd w:id="18"/>
    <w:p w:rsidR="00FC2D93" w:rsidRPr="000F7339" w:rsidRDefault="009B6B68">
      <w:pPr>
        <w:rPr>
          <w:b/>
        </w:rPr>
      </w:pPr>
      <w:r w:rsidRPr="000F7339">
        <w:rPr>
          <w:b/>
        </w:rPr>
        <w:t>Asociace „Záchranný kruh“</w:t>
      </w:r>
    </w:p>
    <w:p w:rsidR="009B6B68" w:rsidRPr="000F7339" w:rsidRDefault="009B6B68">
      <w:pPr>
        <w:rPr>
          <w:rStyle w:val="Siln"/>
        </w:rPr>
      </w:pPr>
      <w:r w:rsidRPr="000F7339">
        <w:rPr>
          <w:rStyle w:val="Siln"/>
        </w:rPr>
        <w:t>5. května 155/8</w:t>
      </w:r>
    </w:p>
    <w:p w:rsidR="009B6B68" w:rsidRPr="000F7339" w:rsidRDefault="009B6B68" w:rsidP="009B6B68">
      <w:pPr>
        <w:rPr>
          <w:rStyle w:val="Siln"/>
        </w:rPr>
      </w:pPr>
      <w:r w:rsidRPr="000F7339">
        <w:rPr>
          <w:rStyle w:val="Siln"/>
        </w:rPr>
        <w:t>360 01 Karlovy Vary</w:t>
      </w:r>
    </w:p>
    <w:p w:rsidR="009B6B68" w:rsidRPr="000F7339" w:rsidRDefault="009B6B68" w:rsidP="009B6B68"/>
    <w:p w:rsidR="00053E15" w:rsidRPr="000F7339" w:rsidRDefault="00053E15" w:rsidP="009B6B68">
      <w:pPr>
        <w:rPr>
          <w:b/>
        </w:rPr>
      </w:pPr>
      <w:r w:rsidRPr="000F7339">
        <w:rPr>
          <w:b/>
        </w:rPr>
        <w:lastRenderedPageBreak/>
        <w:t>Galerie umění Karlovy Vary</w:t>
      </w:r>
    </w:p>
    <w:p w:rsidR="00053E15" w:rsidRPr="000F7339" w:rsidRDefault="00053E15" w:rsidP="009B6B68">
      <w:r w:rsidRPr="000F7339">
        <w:t>Goethova stezka 6</w:t>
      </w:r>
    </w:p>
    <w:p w:rsidR="00053E15" w:rsidRPr="000F7339" w:rsidRDefault="00053E15" w:rsidP="009B6B68">
      <w:r w:rsidRPr="000F7339">
        <w:t>360 01 Karlovy Vary</w:t>
      </w:r>
    </w:p>
    <w:p w:rsidR="00053E15" w:rsidRPr="000F7339" w:rsidRDefault="00053E15" w:rsidP="009B6B68"/>
    <w:p w:rsidR="00053E15" w:rsidRPr="000F7339" w:rsidRDefault="00053E15" w:rsidP="009B6B68">
      <w:pPr>
        <w:rPr>
          <w:b/>
        </w:rPr>
      </w:pPr>
      <w:r w:rsidRPr="000F7339">
        <w:rPr>
          <w:b/>
        </w:rPr>
        <w:t xml:space="preserve">Interaktivní galerie </w:t>
      </w:r>
      <w:proofErr w:type="spellStart"/>
      <w:r w:rsidRPr="000F7339">
        <w:rPr>
          <w:b/>
        </w:rPr>
        <w:t>Becherova</w:t>
      </w:r>
      <w:proofErr w:type="spellEnd"/>
      <w:r w:rsidRPr="000F7339">
        <w:rPr>
          <w:b/>
        </w:rPr>
        <w:t xml:space="preserve"> vila</w:t>
      </w:r>
    </w:p>
    <w:p w:rsidR="00053E15" w:rsidRPr="000F7339" w:rsidRDefault="00053E15" w:rsidP="009B6B68">
      <w:r w:rsidRPr="000F7339">
        <w:t>Krále Jiřího 1196/9</w:t>
      </w:r>
    </w:p>
    <w:p w:rsidR="00053E15" w:rsidRPr="000F7339" w:rsidRDefault="00053E15" w:rsidP="009B6B68">
      <w:r w:rsidRPr="000F7339">
        <w:t>306 01 Karlovy Vary</w:t>
      </w:r>
    </w:p>
    <w:p w:rsidR="00F96C93" w:rsidRPr="000F7339" w:rsidRDefault="00F96C93" w:rsidP="009B6B68"/>
    <w:p w:rsidR="00F96C93" w:rsidRPr="000F7339" w:rsidRDefault="00F96C93" w:rsidP="009B6B68">
      <w:pPr>
        <w:rPr>
          <w:b/>
        </w:rPr>
      </w:pPr>
      <w:r w:rsidRPr="000F7339">
        <w:rPr>
          <w:b/>
        </w:rPr>
        <w:t>Střední průmyslová škola Ostrov</w:t>
      </w:r>
    </w:p>
    <w:p w:rsidR="00F96C93" w:rsidRPr="000F7339" w:rsidRDefault="00F96C93" w:rsidP="009B6B68">
      <w:r w:rsidRPr="000F7339">
        <w:t>Klínovecká 1197</w:t>
      </w:r>
    </w:p>
    <w:p w:rsidR="00F96C93" w:rsidRPr="000F7339" w:rsidRDefault="00F96C93" w:rsidP="009B6B68">
      <w:r w:rsidRPr="000F7339">
        <w:t>363 01 Ostrov</w:t>
      </w:r>
    </w:p>
    <w:p w:rsidR="00F96C93" w:rsidRPr="000F7339" w:rsidRDefault="00F96C93" w:rsidP="009B6B68"/>
    <w:p w:rsidR="00F96C93" w:rsidRPr="000F7339" w:rsidRDefault="00F96C93" w:rsidP="00726120">
      <w:pPr>
        <w:rPr>
          <w:b/>
        </w:rPr>
      </w:pPr>
      <w:r w:rsidRPr="000F7339">
        <w:rPr>
          <w:b/>
        </w:rPr>
        <w:t>Hvězdárna a radioklub lázeňského města Karlovy Vary o.p.s.</w:t>
      </w:r>
    </w:p>
    <w:p w:rsidR="006B124D" w:rsidRPr="000F7339" w:rsidRDefault="006B124D" w:rsidP="00726120">
      <w:r w:rsidRPr="000F7339">
        <w:t>K Letišti 144, P. O. Box 175</w:t>
      </w:r>
    </w:p>
    <w:p w:rsidR="006B124D" w:rsidRPr="000F7339" w:rsidRDefault="006B124D" w:rsidP="00726120">
      <w:r w:rsidRPr="000F7339">
        <w:t>360 01 Karlovy Vary</w:t>
      </w:r>
    </w:p>
    <w:p w:rsidR="00D10B49" w:rsidRPr="000F7339" w:rsidRDefault="00D10B49" w:rsidP="00726120">
      <w:pPr>
        <w:rPr>
          <w:b/>
        </w:rPr>
      </w:pPr>
    </w:p>
    <w:p w:rsidR="00D10B49" w:rsidRPr="000F7339" w:rsidRDefault="00D10B49" w:rsidP="00726120">
      <w:pPr>
        <w:rPr>
          <w:b/>
        </w:rPr>
      </w:pPr>
      <w:r w:rsidRPr="000F7339">
        <w:rPr>
          <w:b/>
        </w:rPr>
        <w:t>Středisko výchovné péče</w:t>
      </w:r>
    </w:p>
    <w:p w:rsidR="00D10B49" w:rsidRPr="000F7339" w:rsidRDefault="00D10B49" w:rsidP="00726120">
      <w:r w:rsidRPr="000F7339">
        <w:t>Myslbekova 4</w:t>
      </w:r>
    </w:p>
    <w:p w:rsidR="00D10B49" w:rsidRPr="000F7339" w:rsidRDefault="00D10B49" w:rsidP="00726120">
      <w:r w:rsidRPr="000F7339">
        <w:t>360 01 Karlovy Vary</w:t>
      </w:r>
    </w:p>
    <w:p w:rsidR="006B124D" w:rsidRPr="000F7339" w:rsidRDefault="006B124D" w:rsidP="009B6B68"/>
    <w:p w:rsidR="00726120" w:rsidRPr="000F7339" w:rsidRDefault="00726120" w:rsidP="00726120">
      <w:pPr>
        <w:shd w:val="clear" w:color="auto" w:fill="FFFFFF"/>
      </w:pPr>
      <w:r w:rsidRPr="000F7339">
        <w:rPr>
          <w:b/>
          <w:bCs/>
        </w:rPr>
        <w:t>Mateřská škola "Studánka"</w:t>
      </w:r>
    </w:p>
    <w:p w:rsidR="00726120" w:rsidRPr="000F7339" w:rsidRDefault="00726120" w:rsidP="00726120">
      <w:pPr>
        <w:shd w:val="clear" w:color="auto" w:fill="FFFFFF"/>
      </w:pPr>
      <w:r w:rsidRPr="000F7339">
        <w:t xml:space="preserve">Krymská 10, 360 01 </w:t>
      </w:r>
    </w:p>
    <w:p w:rsidR="00726120" w:rsidRPr="000F7339" w:rsidRDefault="00726120" w:rsidP="00726120">
      <w:pPr>
        <w:shd w:val="clear" w:color="auto" w:fill="FFFFFF"/>
      </w:pPr>
      <w:r w:rsidRPr="000F7339">
        <w:t>Karlovy Vary – Tuhnice</w:t>
      </w:r>
    </w:p>
    <w:p w:rsidR="00726120" w:rsidRPr="000F7339" w:rsidRDefault="00726120" w:rsidP="00726120">
      <w:pPr>
        <w:shd w:val="clear" w:color="auto" w:fill="FFFFFF"/>
      </w:pPr>
    </w:p>
    <w:p w:rsidR="00726120" w:rsidRPr="000F7339" w:rsidRDefault="00726120" w:rsidP="00726120">
      <w:pPr>
        <w:shd w:val="clear" w:color="auto" w:fill="FFFFFF"/>
      </w:pPr>
      <w:r w:rsidRPr="000F7339">
        <w:rPr>
          <w:b/>
          <w:bCs/>
        </w:rPr>
        <w:t>Mateřská škola „Zdravá mateřská škola“</w:t>
      </w:r>
    </w:p>
    <w:p w:rsidR="00726120" w:rsidRPr="000F7339" w:rsidRDefault="00726120" w:rsidP="00726120">
      <w:pPr>
        <w:shd w:val="clear" w:color="auto" w:fill="FFFFFF"/>
      </w:pPr>
      <w:r w:rsidRPr="000F7339">
        <w:t xml:space="preserve">Krymská 12, 360 01 </w:t>
      </w:r>
    </w:p>
    <w:p w:rsidR="00726120" w:rsidRPr="000F7339" w:rsidRDefault="00726120" w:rsidP="00726120">
      <w:pPr>
        <w:shd w:val="clear" w:color="auto" w:fill="FFFFFF"/>
      </w:pPr>
      <w:r w:rsidRPr="000F7339">
        <w:t>Karlovy Vary - Tuhnice</w:t>
      </w:r>
    </w:p>
    <w:p w:rsidR="0091352C" w:rsidRPr="000F7339" w:rsidRDefault="0091352C"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9B6B68"/>
    <w:p w:rsidR="005B63CD" w:rsidRPr="000F7339" w:rsidRDefault="005B63CD" w:rsidP="005B63CD">
      <w:pPr>
        <w:pStyle w:val="Nadpis1"/>
      </w:pPr>
      <w:bookmarkStart w:id="47" w:name="_Toc105563345"/>
      <w:bookmarkStart w:id="48" w:name="_Toc107720398"/>
      <w:bookmarkStart w:id="49" w:name="_Toc111604889"/>
      <w:bookmarkStart w:id="50" w:name="_Toc176677908"/>
      <w:bookmarkStart w:id="51" w:name="_Toc176940054"/>
      <w:bookmarkStart w:id="52" w:name="_Toc334525311"/>
      <w:bookmarkStart w:id="53" w:name="_Toc463944645"/>
      <w:r w:rsidRPr="000F7339">
        <w:lastRenderedPageBreak/>
        <w:t>Charakteristika školního vzdělávacího program</w:t>
      </w:r>
      <w:bookmarkEnd w:id="47"/>
      <w:bookmarkEnd w:id="48"/>
      <w:r w:rsidRPr="000F7339">
        <w:t>u</w:t>
      </w:r>
      <w:bookmarkEnd w:id="49"/>
      <w:bookmarkEnd w:id="50"/>
      <w:bookmarkEnd w:id="51"/>
      <w:bookmarkEnd w:id="52"/>
      <w:bookmarkEnd w:id="53"/>
    </w:p>
    <w:p w:rsidR="005B63CD" w:rsidRPr="000F7339" w:rsidRDefault="005B63CD" w:rsidP="00A61055">
      <w:pPr>
        <w:pStyle w:val="Nadpis2"/>
      </w:pPr>
      <w:bookmarkStart w:id="54" w:name="_Toc111604890"/>
      <w:bookmarkStart w:id="55" w:name="_Toc176677909"/>
      <w:bookmarkStart w:id="56" w:name="_Toc176940055"/>
      <w:bookmarkStart w:id="57" w:name="_Toc334525312"/>
      <w:bookmarkStart w:id="58" w:name="_Toc463944646"/>
      <w:r w:rsidRPr="000F7339">
        <w:t>Pojetí školního vzdělávacího programu</w:t>
      </w:r>
      <w:bookmarkEnd w:id="54"/>
      <w:bookmarkEnd w:id="55"/>
      <w:bookmarkEnd w:id="56"/>
      <w:bookmarkEnd w:id="57"/>
      <w:r w:rsidR="00227CF0" w:rsidRPr="000F7339">
        <w:t xml:space="preserve"> (zaměření školy)</w:t>
      </w:r>
      <w:bookmarkEnd w:id="58"/>
    </w:p>
    <w:p w:rsidR="005B63CD" w:rsidRPr="000F7339" w:rsidRDefault="005B63CD" w:rsidP="00B93ACB">
      <w:pPr>
        <w:spacing w:before="120" w:after="120"/>
      </w:pPr>
      <w:r w:rsidRPr="000F7339">
        <w:t>Základní vzdělávání musí být užitečnou službou občanům a má ref</w:t>
      </w:r>
      <w:r w:rsidR="00726120" w:rsidRPr="000F7339">
        <w:t>lektovat i jejich očekávání a i</w:t>
      </w:r>
      <w:r w:rsidRPr="000F7339">
        <w:t xml:space="preserve">ndividuální potřeby. Takového cíle nelze dosáhnout, aniž by se změnilo tradiční chápání funkcí školy. Posláním školy v takovém případě nemůže být pouhé zprostředkování sumy vědomostí a zkoušení žáků z faktografických přehledů. </w:t>
      </w:r>
    </w:p>
    <w:p w:rsidR="005B63CD" w:rsidRPr="000F7339" w:rsidRDefault="005B63CD" w:rsidP="00B93ACB">
      <w:pPr>
        <w:spacing w:before="120" w:after="120"/>
      </w:pPr>
      <w:r w:rsidRPr="000F7339">
        <w:t>V našem pojetí je škola místem, které žáky motivuje a podporuje k aktivnímu učení. A to nikoli encyklopedickým vědomostem, ale pro život důležitým kompet</w:t>
      </w:r>
      <w:r w:rsidR="00726120" w:rsidRPr="000F7339">
        <w:t>encím učit se, řešit problémy a </w:t>
      </w:r>
      <w:r w:rsidRPr="000F7339">
        <w:t xml:space="preserve">sociálním dovednostem. Charakter práce pak má v dětech mimo jiné podporovat pocit bezpečí, možnost pozitivního prožívání, získání zdravého sebevědomí, rozvíjení kritického myšlení a schopnost sebehodnocení. </w:t>
      </w:r>
    </w:p>
    <w:p w:rsidR="005B63CD" w:rsidRPr="000F7339" w:rsidRDefault="005B63CD" w:rsidP="00B93ACB">
      <w:pPr>
        <w:spacing w:before="120" w:after="120"/>
      </w:pPr>
      <w:r w:rsidRPr="000F7339">
        <w:t>Takto formulovaný obecný koncepční záměr školního vzdělávacího programu vychází z přesvědčení, že kvalita vzdělávací služby školy nemá být primárně posuzována podle tradičně chápaných tzv. vzdělávacích výsledků. Za tyto výsledky bývají nezřídka považovány pouhé faktografické znalosti žáků zjišťované testováním.</w:t>
      </w:r>
    </w:p>
    <w:p w:rsidR="005B63CD" w:rsidRPr="000F7339" w:rsidRDefault="005B63CD" w:rsidP="00B93ACB">
      <w:pPr>
        <w:spacing w:before="120" w:after="120"/>
      </w:pPr>
      <w:r w:rsidRPr="000F7339">
        <w:t xml:space="preserve">Naší prvořadou ambicí je proměnit školu v prostředí, kde se dětem s velmi různorodými vzdělávacími potřebami dostává nejen kvalitní a kvalifikované vzdělávací péče, ale kde se současně cítí bezpečně a spokojeně. </w:t>
      </w:r>
      <w:r w:rsidR="00726120" w:rsidRPr="000F7339">
        <w:t>Škola je otevřená všem žákům, včetně žáků se speciálními vzdělávacími potřebami, žáků s podpůrnými opatřeními a žáků</w:t>
      </w:r>
      <w:r w:rsidR="0077639E" w:rsidRPr="000F7339">
        <w:t xml:space="preserve"> nadaných</w:t>
      </w:r>
      <w:r w:rsidR="00726120" w:rsidRPr="000F7339">
        <w:t xml:space="preserve"> i s mimořádným nadáním. </w:t>
      </w:r>
      <w:r w:rsidRPr="000F7339">
        <w:t>O podobnou proměnu škol</w:t>
      </w:r>
      <w:r w:rsidR="00DE67D9" w:rsidRPr="000F7339">
        <w:t>y se pokoušíme společně se zákonnými zástupci</w:t>
      </w:r>
      <w:r w:rsidRPr="000F7339">
        <w:t xml:space="preserve"> našich žáků a odborníky z  pedagogické veřejnosti. Připojujeme se ke vzdělávacím trendům v Evropě a chceme rozvíjet u žáků kompetence, které jsou nezbytné pro život v Evropě v 21. století.</w:t>
      </w:r>
      <w:r w:rsidR="00DE67D9" w:rsidRPr="000F7339">
        <w:t xml:space="preserve">  </w:t>
      </w:r>
      <w:r w:rsidRPr="000F7339">
        <w:t>V rámci procesu vzdělávání se věnujeme mimo jiné následujícím kompetencím:</w:t>
      </w:r>
    </w:p>
    <w:p w:rsidR="005B63CD" w:rsidRPr="000F7339" w:rsidRDefault="005B63CD" w:rsidP="00681CA8">
      <w:pPr>
        <w:rPr>
          <w:rStyle w:val="Zdraznn"/>
          <w:b w:val="0"/>
        </w:rPr>
      </w:pPr>
      <w:bookmarkStart w:id="59" w:name="_Toc176677910"/>
      <w:r w:rsidRPr="000F7339">
        <w:rPr>
          <w:rStyle w:val="Zdraznn"/>
          <w:b w:val="0"/>
        </w:rPr>
        <w:t>Učení</w:t>
      </w:r>
      <w:bookmarkEnd w:id="59"/>
      <w:r w:rsidRPr="000F7339">
        <w:rPr>
          <w:rStyle w:val="Zdraznn"/>
          <w:b w:val="0"/>
        </w:rPr>
        <w:t xml:space="preserve"> </w:t>
      </w:r>
    </w:p>
    <w:p w:rsidR="005B63CD" w:rsidRPr="000F7339" w:rsidRDefault="005B63CD" w:rsidP="005B63CD">
      <w:pPr>
        <w:numPr>
          <w:ilvl w:val="0"/>
          <w:numId w:val="3"/>
        </w:numPr>
        <w:tabs>
          <w:tab w:val="num" w:pos="1776"/>
        </w:tabs>
        <w:ind w:left="1776"/>
        <w:jc w:val="left"/>
      </w:pPr>
      <w:r w:rsidRPr="000F7339">
        <w:t xml:space="preserve">Být schopen vzít v úvahu zkušenost, </w:t>
      </w:r>
    </w:p>
    <w:p w:rsidR="005B63CD" w:rsidRPr="000F7339" w:rsidRDefault="005B63CD" w:rsidP="005B63CD">
      <w:pPr>
        <w:numPr>
          <w:ilvl w:val="0"/>
          <w:numId w:val="3"/>
        </w:numPr>
        <w:tabs>
          <w:tab w:val="num" w:pos="1776"/>
        </w:tabs>
        <w:ind w:left="1776"/>
        <w:jc w:val="left"/>
      </w:pPr>
      <w:r w:rsidRPr="000F7339">
        <w:t xml:space="preserve">dávat věci do souvislostí, </w:t>
      </w:r>
    </w:p>
    <w:p w:rsidR="005B63CD" w:rsidRPr="000F7339" w:rsidRDefault="005B63CD" w:rsidP="005B63CD">
      <w:pPr>
        <w:numPr>
          <w:ilvl w:val="0"/>
          <w:numId w:val="3"/>
        </w:numPr>
        <w:tabs>
          <w:tab w:val="num" w:pos="1776"/>
        </w:tabs>
        <w:ind w:left="1776"/>
        <w:jc w:val="left"/>
      </w:pPr>
      <w:r w:rsidRPr="000F7339">
        <w:t xml:space="preserve">organizovat svůj učební proces, </w:t>
      </w:r>
    </w:p>
    <w:p w:rsidR="005B63CD" w:rsidRPr="000F7339" w:rsidRDefault="005B63CD" w:rsidP="005B63CD">
      <w:pPr>
        <w:numPr>
          <w:ilvl w:val="0"/>
          <w:numId w:val="3"/>
        </w:numPr>
        <w:tabs>
          <w:tab w:val="num" w:pos="1776"/>
        </w:tabs>
        <w:ind w:left="1776"/>
        <w:jc w:val="left"/>
      </w:pPr>
      <w:r w:rsidRPr="000F7339">
        <w:t xml:space="preserve">být schopen řešit problémy, </w:t>
      </w:r>
    </w:p>
    <w:p w:rsidR="005B63CD" w:rsidRPr="000F7339" w:rsidRDefault="005B63CD" w:rsidP="005B63CD">
      <w:pPr>
        <w:numPr>
          <w:ilvl w:val="0"/>
          <w:numId w:val="3"/>
        </w:numPr>
        <w:tabs>
          <w:tab w:val="num" w:pos="1776"/>
        </w:tabs>
        <w:ind w:left="1776"/>
        <w:jc w:val="left"/>
      </w:pPr>
      <w:r w:rsidRPr="000F7339">
        <w:t>být zodpovědný za své učení.</w:t>
      </w:r>
    </w:p>
    <w:p w:rsidR="005B63CD" w:rsidRPr="000F7339" w:rsidRDefault="005B63CD" w:rsidP="00681CA8">
      <w:pPr>
        <w:rPr>
          <w:rStyle w:val="Zdraznn"/>
          <w:b w:val="0"/>
        </w:rPr>
      </w:pPr>
      <w:bookmarkStart w:id="60" w:name="_Toc176677911"/>
      <w:r w:rsidRPr="000F7339">
        <w:rPr>
          <w:rStyle w:val="Zdraznn"/>
          <w:b w:val="0"/>
        </w:rPr>
        <w:t>Objevování</w:t>
      </w:r>
      <w:bookmarkEnd w:id="60"/>
    </w:p>
    <w:p w:rsidR="005B63CD" w:rsidRPr="000F7339" w:rsidRDefault="005B63CD" w:rsidP="005B63CD">
      <w:pPr>
        <w:numPr>
          <w:ilvl w:val="0"/>
          <w:numId w:val="4"/>
        </w:numPr>
        <w:tabs>
          <w:tab w:val="num" w:pos="1776"/>
        </w:tabs>
        <w:ind w:left="1776"/>
        <w:jc w:val="left"/>
      </w:pPr>
      <w:r w:rsidRPr="000F7339">
        <w:t xml:space="preserve">Získávat informace z různých zdrojů a posoudit jejich věrohodnost, </w:t>
      </w:r>
    </w:p>
    <w:p w:rsidR="005B63CD" w:rsidRPr="000F7339" w:rsidRDefault="005B63CD" w:rsidP="005B63CD">
      <w:pPr>
        <w:numPr>
          <w:ilvl w:val="0"/>
          <w:numId w:val="4"/>
        </w:numPr>
        <w:tabs>
          <w:tab w:val="num" w:pos="1776"/>
        </w:tabs>
        <w:ind w:left="1776"/>
        <w:jc w:val="left"/>
      </w:pPr>
      <w:r w:rsidRPr="000F7339">
        <w:t xml:space="preserve">zvažovat různé zdroje dat, </w:t>
      </w:r>
    </w:p>
    <w:p w:rsidR="005B63CD" w:rsidRPr="000F7339" w:rsidRDefault="005B63CD" w:rsidP="005B63CD">
      <w:pPr>
        <w:numPr>
          <w:ilvl w:val="0"/>
          <w:numId w:val="4"/>
        </w:numPr>
        <w:tabs>
          <w:tab w:val="num" w:pos="1776"/>
        </w:tabs>
        <w:ind w:left="1776"/>
        <w:jc w:val="left"/>
      </w:pPr>
      <w:r w:rsidRPr="000F7339">
        <w:t xml:space="preserve">radit se s lidmi ze svého okolí, </w:t>
      </w:r>
    </w:p>
    <w:p w:rsidR="005B63CD" w:rsidRPr="000F7339" w:rsidRDefault="005B63CD" w:rsidP="005B63CD">
      <w:pPr>
        <w:numPr>
          <w:ilvl w:val="0"/>
          <w:numId w:val="4"/>
        </w:numPr>
        <w:tabs>
          <w:tab w:val="num" w:pos="1776"/>
        </w:tabs>
        <w:ind w:left="1776"/>
        <w:jc w:val="left"/>
      </w:pPr>
      <w:r w:rsidRPr="000F7339">
        <w:t xml:space="preserve">konzultovat s experty, </w:t>
      </w:r>
    </w:p>
    <w:p w:rsidR="005B63CD" w:rsidRPr="000F7339" w:rsidRDefault="005B63CD" w:rsidP="005B63CD">
      <w:pPr>
        <w:numPr>
          <w:ilvl w:val="0"/>
          <w:numId w:val="4"/>
        </w:numPr>
        <w:tabs>
          <w:tab w:val="num" w:pos="1776"/>
        </w:tabs>
        <w:ind w:left="1776"/>
        <w:jc w:val="left"/>
      </w:pPr>
      <w:r w:rsidRPr="000F7339">
        <w:t xml:space="preserve">vytvářet a pořádat dokumentaci. </w:t>
      </w:r>
    </w:p>
    <w:p w:rsidR="005B63CD" w:rsidRPr="000F7339" w:rsidRDefault="005B63CD" w:rsidP="00681CA8">
      <w:pPr>
        <w:rPr>
          <w:rStyle w:val="Zdraznn"/>
          <w:b w:val="0"/>
        </w:rPr>
      </w:pPr>
      <w:bookmarkStart w:id="61" w:name="_Toc176677912"/>
      <w:r w:rsidRPr="000F7339">
        <w:rPr>
          <w:rStyle w:val="Zdraznn"/>
          <w:b w:val="0"/>
        </w:rPr>
        <w:t>Myšlení a uvažování</w:t>
      </w:r>
      <w:bookmarkEnd w:id="61"/>
    </w:p>
    <w:p w:rsidR="005B63CD" w:rsidRPr="000F7339" w:rsidRDefault="005B63CD" w:rsidP="005B63CD">
      <w:pPr>
        <w:numPr>
          <w:ilvl w:val="0"/>
          <w:numId w:val="5"/>
        </w:numPr>
        <w:tabs>
          <w:tab w:val="num" w:pos="1776"/>
        </w:tabs>
        <w:ind w:left="1776"/>
        <w:jc w:val="left"/>
      </w:pPr>
      <w:r w:rsidRPr="000F7339">
        <w:t xml:space="preserve">Chápat kontinuitu minulosti a současnosti, </w:t>
      </w:r>
    </w:p>
    <w:p w:rsidR="005B63CD" w:rsidRPr="000F7339" w:rsidRDefault="005B63CD" w:rsidP="005B63CD">
      <w:pPr>
        <w:numPr>
          <w:ilvl w:val="0"/>
          <w:numId w:val="5"/>
        </w:numPr>
        <w:tabs>
          <w:tab w:val="num" w:pos="1776"/>
        </w:tabs>
        <w:ind w:left="1776"/>
        <w:jc w:val="left"/>
      </w:pPr>
      <w:r w:rsidRPr="000F7339">
        <w:t xml:space="preserve">nahlížet aspekty rozvoje společnosti kriticky, </w:t>
      </w:r>
    </w:p>
    <w:p w:rsidR="005B63CD" w:rsidRPr="000F7339" w:rsidRDefault="005B63CD" w:rsidP="005B63CD">
      <w:pPr>
        <w:numPr>
          <w:ilvl w:val="0"/>
          <w:numId w:val="5"/>
        </w:numPr>
        <w:tabs>
          <w:tab w:val="num" w:pos="1776"/>
        </w:tabs>
        <w:ind w:left="1776"/>
        <w:jc w:val="left"/>
      </w:pPr>
      <w:r w:rsidRPr="000F7339">
        <w:t xml:space="preserve">být schopen se vyrovnávat s nejistotou a komplexností situace, </w:t>
      </w:r>
    </w:p>
    <w:p w:rsidR="005B63CD" w:rsidRPr="000F7339" w:rsidRDefault="005B63CD" w:rsidP="005B63CD">
      <w:pPr>
        <w:numPr>
          <w:ilvl w:val="0"/>
          <w:numId w:val="5"/>
        </w:numPr>
        <w:tabs>
          <w:tab w:val="num" w:pos="1776"/>
        </w:tabs>
        <w:ind w:left="1776"/>
        <w:jc w:val="left"/>
      </w:pPr>
      <w:r w:rsidRPr="000F7339">
        <w:t xml:space="preserve">účastnit se diskusí a vyjadřovat vlastní názor, </w:t>
      </w:r>
    </w:p>
    <w:p w:rsidR="005B63CD" w:rsidRPr="000F7339" w:rsidRDefault="005B63CD" w:rsidP="005B63CD">
      <w:pPr>
        <w:numPr>
          <w:ilvl w:val="0"/>
          <w:numId w:val="5"/>
        </w:numPr>
        <w:tabs>
          <w:tab w:val="num" w:pos="1776"/>
        </w:tabs>
        <w:ind w:left="1776"/>
        <w:jc w:val="left"/>
      </w:pPr>
      <w:r w:rsidRPr="000F7339">
        <w:t xml:space="preserve">vnímat politický a ekonomický kontext při vzdělávání a práci, </w:t>
      </w:r>
    </w:p>
    <w:p w:rsidR="005B63CD" w:rsidRPr="000F7339" w:rsidRDefault="005B63CD" w:rsidP="005B63CD">
      <w:pPr>
        <w:numPr>
          <w:ilvl w:val="0"/>
          <w:numId w:val="5"/>
        </w:numPr>
        <w:tabs>
          <w:tab w:val="num" w:pos="1776"/>
        </w:tabs>
        <w:ind w:left="1776"/>
        <w:jc w:val="left"/>
      </w:pPr>
      <w:r w:rsidRPr="000F7339">
        <w:t xml:space="preserve">hodnotit sociální chování související se zdravím, životním prostředím, </w:t>
      </w:r>
    </w:p>
    <w:p w:rsidR="005B63CD" w:rsidRPr="000F7339" w:rsidRDefault="005B63CD" w:rsidP="005B63CD">
      <w:pPr>
        <w:numPr>
          <w:ilvl w:val="0"/>
          <w:numId w:val="5"/>
        </w:numPr>
        <w:tabs>
          <w:tab w:val="num" w:pos="1776"/>
        </w:tabs>
        <w:ind w:left="1776"/>
        <w:jc w:val="left"/>
      </w:pPr>
      <w:r w:rsidRPr="000F7339">
        <w:t>vnímat hodnoty umění, literatury atd.</w:t>
      </w:r>
    </w:p>
    <w:p w:rsidR="005B63CD" w:rsidRPr="000F7339" w:rsidRDefault="005B63CD" w:rsidP="00681CA8">
      <w:pPr>
        <w:rPr>
          <w:rStyle w:val="Zdraznn"/>
          <w:b w:val="0"/>
        </w:rPr>
      </w:pPr>
      <w:bookmarkStart w:id="62" w:name="_Toc176677913"/>
      <w:r w:rsidRPr="000F7339">
        <w:rPr>
          <w:rStyle w:val="Zdraznn"/>
          <w:b w:val="0"/>
        </w:rPr>
        <w:t>Komunikace</w:t>
      </w:r>
      <w:bookmarkEnd w:id="62"/>
    </w:p>
    <w:p w:rsidR="005B63CD" w:rsidRPr="000F7339" w:rsidRDefault="005B63CD" w:rsidP="005B63CD">
      <w:pPr>
        <w:numPr>
          <w:ilvl w:val="0"/>
          <w:numId w:val="6"/>
        </w:numPr>
        <w:tabs>
          <w:tab w:val="num" w:pos="1776"/>
        </w:tabs>
        <w:ind w:left="1776"/>
        <w:jc w:val="left"/>
      </w:pPr>
      <w:r w:rsidRPr="000F7339">
        <w:t xml:space="preserve">Rozumět a domluvit se, číst a psát ve více jazycích, </w:t>
      </w:r>
    </w:p>
    <w:p w:rsidR="005B63CD" w:rsidRPr="000F7339" w:rsidRDefault="005B63CD" w:rsidP="005B63CD">
      <w:pPr>
        <w:numPr>
          <w:ilvl w:val="0"/>
          <w:numId w:val="6"/>
        </w:numPr>
        <w:tabs>
          <w:tab w:val="num" w:pos="1776"/>
        </w:tabs>
        <w:ind w:left="1776"/>
        <w:jc w:val="left"/>
      </w:pPr>
      <w:r w:rsidRPr="000F7339">
        <w:lastRenderedPageBreak/>
        <w:t xml:space="preserve">být schopen prezentovat, mluvit na veřejnosti, </w:t>
      </w:r>
    </w:p>
    <w:p w:rsidR="005B63CD" w:rsidRPr="000F7339" w:rsidRDefault="005B63CD" w:rsidP="005B63CD">
      <w:pPr>
        <w:numPr>
          <w:ilvl w:val="0"/>
          <w:numId w:val="6"/>
        </w:numPr>
        <w:tabs>
          <w:tab w:val="num" w:pos="1776"/>
        </w:tabs>
        <w:ind w:left="1776"/>
        <w:jc w:val="left"/>
      </w:pPr>
      <w:r w:rsidRPr="000F7339">
        <w:t xml:space="preserve">obhajovat a argumentovat vlastní názor, </w:t>
      </w:r>
    </w:p>
    <w:p w:rsidR="005B63CD" w:rsidRPr="000F7339" w:rsidRDefault="005B63CD" w:rsidP="005B63CD">
      <w:pPr>
        <w:numPr>
          <w:ilvl w:val="0"/>
          <w:numId w:val="6"/>
        </w:numPr>
        <w:tabs>
          <w:tab w:val="num" w:pos="1776"/>
        </w:tabs>
        <w:ind w:left="1776"/>
        <w:jc w:val="left"/>
      </w:pPr>
      <w:r w:rsidRPr="000F7339">
        <w:t xml:space="preserve">naslouchat a brát v úvahu názory druhých, </w:t>
      </w:r>
    </w:p>
    <w:p w:rsidR="005B63CD" w:rsidRPr="000F7339" w:rsidRDefault="005B63CD" w:rsidP="005B63CD">
      <w:pPr>
        <w:numPr>
          <w:ilvl w:val="0"/>
          <w:numId w:val="6"/>
        </w:numPr>
        <w:tabs>
          <w:tab w:val="num" w:pos="1776"/>
        </w:tabs>
        <w:ind w:left="1776"/>
        <w:jc w:val="left"/>
      </w:pPr>
      <w:r w:rsidRPr="000F7339">
        <w:t xml:space="preserve">vyjadřovat se písemnou formou, </w:t>
      </w:r>
    </w:p>
    <w:p w:rsidR="005B63CD" w:rsidRPr="000F7339" w:rsidRDefault="005B63CD" w:rsidP="005B63CD">
      <w:pPr>
        <w:numPr>
          <w:ilvl w:val="0"/>
          <w:numId w:val="6"/>
        </w:numPr>
        <w:tabs>
          <w:tab w:val="num" w:pos="1776"/>
        </w:tabs>
        <w:ind w:left="1776"/>
        <w:jc w:val="left"/>
      </w:pPr>
      <w:r w:rsidRPr="000F7339">
        <w:t>rozumět grafům, diagramům a tabulkám.</w:t>
      </w:r>
    </w:p>
    <w:p w:rsidR="005B63CD" w:rsidRPr="000F7339" w:rsidRDefault="005B63CD" w:rsidP="00681CA8">
      <w:pPr>
        <w:rPr>
          <w:rStyle w:val="Zdraznn"/>
          <w:b w:val="0"/>
        </w:rPr>
      </w:pPr>
      <w:bookmarkStart w:id="63" w:name="_Toc176677914"/>
      <w:r w:rsidRPr="000F7339">
        <w:rPr>
          <w:rStyle w:val="Zdraznn"/>
          <w:b w:val="0"/>
        </w:rPr>
        <w:t>Kooperace</w:t>
      </w:r>
      <w:bookmarkEnd w:id="63"/>
    </w:p>
    <w:p w:rsidR="005B63CD" w:rsidRPr="000F7339" w:rsidRDefault="005B63CD" w:rsidP="005B63CD">
      <w:pPr>
        <w:numPr>
          <w:ilvl w:val="0"/>
          <w:numId w:val="7"/>
        </w:numPr>
        <w:ind w:left="1776"/>
        <w:jc w:val="left"/>
      </w:pPr>
      <w:r w:rsidRPr="000F7339">
        <w:t xml:space="preserve">Být schopen spolupráce a práce v týmu, </w:t>
      </w:r>
    </w:p>
    <w:p w:rsidR="005B63CD" w:rsidRPr="000F7339" w:rsidRDefault="005B63CD" w:rsidP="005B63CD">
      <w:pPr>
        <w:numPr>
          <w:ilvl w:val="0"/>
          <w:numId w:val="7"/>
        </w:numPr>
        <w:ind w:left="1776"/>
        <w:jc w:val="left"/>
      </w:pPr>
      <w:r w:rsidRPr="000F7339">
        <w:t xml:space="preserve">činit rozhodnutí, </w:t>
      </w:r>
    </w:p>
    <w:p w:rsidR="005B63CD" w:rsidRPr="000F7339" w:rsidRDefault="005B63CD" w:rsidP="005B63CD">
      <w:pPr>
        <w:numPr>
          <w:ilvl w:val="0"/>
          <w:numId w:val="7"/>
        </w:numPr>
        <w:ind w:left="1776"/>
        <w:jc w:val="left"/>
      </w:pPr>
      <w:r w:rsidRPr="000F7339">
        <w:t xml:space="preserve">řešit konflikty, </w:t>
      </w:r>
    </w:p>
    <w:p w:rsidR="005B63CD" w:rsidRPr="000F7339" w:rsidRDefault="005B63CD" w:rsidP="005B63CD">
      <w:pPr>
        <w:numPr>
          <w:ilvl w:val="0"/>
          <w:numId w:val="7"/>
        </w:numPr>
        <w:ind w:left="1776"/>
        <w:jc w:val="left"/>
      </w:pPr>
      <w:r w:rsidRPr="000F7339">
        <w:t xml:space="preserve">posuzovat a hodnotit, </w:t>
      </w:r>
    </w:p>
    <w:p w:rsidR="005B63CD" w:rsidRPr="000F7339" w:rsidRDefault="005B63CD" w:rsidP="005B63CD">
      <w:pPr>
        <w:numPr>
          <w:ilvl w:val="0"/>
          <w:numId w:val="7"/>
        </w:numPr>
        <w:ind w:left="1776"/>
        <w:jc w:val="left"/>
      </w:pPr>
      <w:r w:rsidRPr="000F7339">
        <w:t>navazovat a udržovat kontakty.</w:t>
      </w:r>
    </w:p>
    <w:p w:rsidR="005B63CD" w:rsidRPr="000F7339" w:rsidRDefault="005B63CD" w:rsidP="00681CA8">
      <w:pPr>
        <w:rPr>
          <w:rStyle w:val="Zdraznn"/>
          <w:b w:val="0"/>
        </w:rPr>
      </w:pPr>
      <w:bookmarkStart w:id="64" w:name="_Toc176677915"/>
      <w:r w:rsidRPr="000F7339">
        <w:rPr>
          <w:rStyle w:val="Zdraznn"/>
          <w:b w:val="0"/>
        </w:rPr>
        <w:t>Práce</w:t>
      </w:r>
      <w:bookmarkEnd w:id="64"/>
    </w:p>
    <w:p w:rsidR="005B63CD" w:rsidRPr="000F7339" w:rsidRDefault="005B63CD" w:rsidP="005B63CD">
      <w:pPr>
        <w:numPr>
          <w:ilvl w:val="0"/>
          <w:numId w:val="8"/>
        </w:numPr>
        <w:ind w:left="1776"/>
        <w:jc w:val="left"/>
      </w:pPr>
      <w:r w:rsidRPr="000F7339">
        <w:t xml:space="preserve">Vytvářet projekty, </w:t>
      </w:r>
    </w:p>
    <w:p w:rsidR="005B63CD" w:rsidRPr="000F7339" w:rsidRDefault="005B63CD" w:rsidP="005B63CD">
      <w:pPr>
        <w:numPr>
          <w:ilvl w:val="0"/>
          <w:numId w:val="8"/>
        </w:numPr>
        <w:ind w:left="1776"/>
        <w:jc w:val="left"/>
      </w:pPr>
      <w:r w:rsidRPr="000F7339">
        <w:t xml:space="preserve">brát na sebe zodpovědnost, </w:t>
      </w:r>
    </w:p>
    <w:p w:rsidR="005B63CD" w:rsidRPr="000F7339" w:rsidRDefault="005B63CD" w:rsidP="005B63CD">
      <w:pPr>
        <w:numPr>
          <w:ilvl w:val="0"/>
          <w:numId w:val="8"/>
        </w:numPr>
        <w:ind w:left="1776"/>
        <w:jc w:val="left"/>
      </w:pPr>
      <w:r w:rsidRPr="000F7339">
        <w:t xml:space="preserve">přispívat k práci skupiny a společnosti, </w:t>
      </w:r>
    </w:p>
    <w:p w:rsidR="005B63CD" w:rsidRPr="000F7339" w:rsidRDefault="005B63CD" w:rsidP="005B63CD">
      <w:pPr>
        <w:numPr>
          <w:ilvl w:val="0"/>
          <w:numId w:val="8"/>
        </w:numPr>
        <w:ind w:left="1776"/>
        <w:jc w:val="left"/>
      </w:pPr>
      <w:r w:rsidRPr="000F7339">
        <w:t xml:space="preserve">organizovat svou vlastní práci, </w:t>
      </w:r>
    </w:p>
    <w:p w:rsidR="005B63CD" w:rsidRPr="000F7339" w:rsidRDefault="005B63CD" w:rsidP="005B63CD">
      <w:pPr>
        <w:numPr>
          <w:ilvl w:val="0"/>
          <w:numId w:val="8"/>
        </w:numPr>
        <w:ind w:left="1776"/>
        <w:jc w:val="left"/>
      </w:pPr>
      <w:r w:rsidRPr="000F7339">
        <w:t>projevovat solidaritu.</w:t>
      </w:r>
    </w:p>
    <w:p w:rsidR="005B63CD" w:rsidRPr="000F7339" w:rsidRDefault="005B63CD" w:rsidP="00681CA8">
      <w:pPr>
        <w:rPr>
          <w:rStyle w:val="Zdraznn"/>
          <w:b w:val="0"/>
        </w:rPr>
      </w:pPr>
      <w:bookmarkStart w:id="65" w:name="_Toc176677916"/>
      <w:r w:rsidRPr="000F7339">
        <w:rPr>
          <w:rStyle w:val="Zdraznn"/>
          <w:b w:val="0"/>
        </w:rPr>
        <w:t>Adaptace</w:t>
      </w:r>
      <w:bookmarkEnd w:id="65"/>
    </w:p>
    <w:p w:rsidR="005B63CD" w:rsidRPr="000F7339" w:rsidRDefault="005B63CD" w:rsidP="005B63CD">
      <w:pPr>
        <w:numPr>
          <w:ilvl w:val="0"/>
          <w:numId w:val="9"/>
        </w:numPr>
        <w:ind w:left="1776"/>
        <w:jc w:val="left"/>
      </w:pPr>
      <w:r w:rsidRPr="000F7339">
        <w:t xml:space="preserve">Využívat informační a komunikační techniky, </w:t>
      </w:r>
    </w:p>
    <w:p w:rsidR="005B63CD" w:rsidRPr="000F7339" w:rsidRDefault="005B63CD" w:rsidP="005B63CD">
      <w:pPr>
        <w:numPr>
          <w:ilvl w:val="0"/>
          <w:numId w:val="9"/>
        </w:numPr>
        <w:ind w:left="1776"/>
        <w:jc w:val="left"/>
      </w:pPr>
      <w:r w:rsidRPr="000F7339">
        <w:t xml:space="preserve">být flexibilní při rychlých změnách, </w:t>
      </w:r>
    </w:p>
    <w:p w:rsidR="005B63CD" w:rsidRPr="000F7339" w:rsidRDefault="005B63CD" w:rsidP="005B63CD">
      <w:pPr>
        <w:numPr>
          <w:ilvl w:val="0"/>
          <w:numId w:val="9"/>
        </w:numPr>
        <w:ind w:left="1776"/>
        <w:jc w:val="left"/>
      </w:pPr>
      <w:r w:rsidRPr="000F7339">
        <w:t xml:space="preserve">nalézat nová řešení, </w:t>
      </w:r>
    </w:p>
    <w:p w:rsidR="005B63CD" w:rsidRPr="000F7339" w:rsidRDefault="005B63CD" w:rsidP="005B63CD">
      <w:pPr>
        <w:numPr>
          <w:ilvl w:val="0"/>
          <w:numId w:val="9"/>
        </w:numPr>
        <w:ind w:left="1776"/>
        <w:jc w:val="left"/>
      </w:pPr>
      <w:r w:rsidRPr="000F7339">
        <w:t>být houževnatý v případě obtíží.</w:t>
      </w:r>
    </w:p>
    <w:p w:rsidR="00532E1E" w:rsidRPr="000F7339" w:rsidRDefault="00532E1E" w:rsidP="00A61055">
      <w:pPr>
        <w:pStyle w:val="Nadpis2"/>
      </w:pPr>
      <w:bookmarkStart w:id="66" w:name="_Toc111604891"/>
      <w:bookmarkStart w:id="67" w:name="_Toc176677917"/>
      <w:bookmarkStart w:id="68" w:name="_Toc176940056"/>
      <w:bookmarkStart w:id="69" w:name="_Toc334525313"/>
      <w:bookmarkStart w:id="70" w:name="_Toc463944647"/>
      <w:r w:rsidRPr="000F7339">
        <w:t>Hlavní a dílčí cíle vzdělávacího programu</w:t>
      </w:r>
      <w:bookmarkEnd w:id="66"/>
      <w:bookmarkEnd w:id="67"/>
      <w:bookmarkEnd w:id="68"/>
      <w:bookmarkEnd w:id="69"/>
      <w:bookmarkEnd w:id="70"/>
    </w:p>
    <w:p w:rsidR="005B63CD" w:rsidRPr="000F7339" w:rsidRDefault="005B63CD" w:rsidP="005B63CD">
      <w:pPr>
        <w:ind w:firstLine="576"/>
      </w:pPr>
      <w:r w:rsidRPr="000F7339">
        <w:t>Školní vzdělávací program „START“ klade hlavní d</w:t>
      </w:r>
      <w:r w:rsidR="00362CCB" w:rsidRPr="000F7339">
        <w:t>ůraz na komunikaci, kooperaci a </w:t>
      </w:r>
      <w:r w:rsidRPr="000F7339">
        <w:t xml:space="preserve">práci s informacemi. Základem programu naší školy je přechod od školy </w:t>
      </w:r>
      <w:proofErr w:type="spellStart"/>
      <w:r w:rsidRPr="000F7339">
        <w:t>transmisivního</w:t>
      </w:r>
      <w:proofErr w:type="spellEnd"/>
      <w:r w:rsidRPr="000F7339">
        <w:t xml:space="preserve"> typu ke škole typu konstruktivního. Chceme, aby absolvování tohoto vzdělávacího programu bylo pro žáka dobr</w:t>
      </w:r>
      <w:r w:rsidR="00362CCB" w:rsidRPr="000F7339">
        <w:t xml:space="preserve">ým startem do života, stabilní </w:t>
      </w:r>
      <w:r w:rsidRPr="000F7339">
        <w:t>základnou, kt</w:t>
      </w:r>
      <w:r w:rsidR="00362CCB" w:rsidRPr="000F7339">
        <w:t>erou lze rozvíjet, rozšiřovat a </w:t>
      </w:r>
      <w:r w:rsidRPr="000F7339">
        <w:t>budovat po celý život.</w:t>
      </w:r>
    </w:p>
    <w:p w:rsidR="005B63CD" w:rsidRPr="000F7339" w:rsidRDefault="005B63CD" w:rsidP="00681CA8">
      <w:pPr>
        <w:pStyle w:val="Nadpis5"/>
        <w:rPr>
          <w:rStyle w:val="Zdraznn"/>
          <w:b/>
          <w:i w:val="0"/>
          <w:iCs w:val="0"/>
        </w:rPr>
      </w:pPr>
      <w:bookmarkStart w:id="71" w:name="_Toc176677918"/>
      <w:r w:rsidRPr="000F7339">
        <w:rPr>
          <w:rStyle w:val="Zdraznn"/>
          <w:b/>
          <w:i w:val="0"/>
          <w:iCs w:val="0"/>
        </w:rPr>
        <w:t>Umožnit žákům osvojit si strategie a motivovat je pro celoživotní učení.</w:t>
      </w:r>
      <w:bookmarkEnd w:id="71"/>
      <w:r w:rsidRPr="000F7339">
        <w:rPr>
          <w:rStyle w:val="Zdraznn"/>
          <w:b/>
          <w:i w:val="0"/>
          <w:iCs w:val="0"/>
        </w:rPr>
        <w:t xml:space="preserve"> </w:t>
      </w:r>
    </w:p>
    <w:p w:rsidR="005B63CD" w:rsidRPr="000F7339" w:rsidRDefault="00227CF0" w:rsidP="005B63CD">
      <w:pPr>
        <w:pStyle w:val="VetvtextuRVPZVCharChar"/>
        <w:spacing w:before="0"/>
        <w:ind w:left="880" w:hanging="520"/>
        <w:rPr>
          <w:rStyle w:val="Zdraznn"/>
        </w:rPr>
      </w:pPr>
      <w:r w:rsidRPr="000F7339">
        <w:rPr>
          <w:rStyle w:val="Zdraznn"/>
        </w:rPr>
        <w:t>Podpora žáků</w:t>
      </w:r>
      <w:r w:rsidR="005B63CD" w:rsidRPr="000F7339">
        <w:rPr>
          <w:rStyle w:val="Zdraznn"/>
        </w:rPr>
        <w:t xml:space="preserve"> 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Vybírat si a využívat vhodné způsoby, m</w:t>
      </w:r>
      <w:r w:rsidR="005B4ECA" w:rsidRPr="000F7339">
        <w:rPr>
          <w:sz w:val="24"/>
          <w:szCs w:val="24"/>
        </w:rPr>
        <w:t>etody a strategie pro aktivní a </w:t>
      </w:r>
      <w:r w:rsidRPr="000F7339">
        <w:rPr>
          <w:sz w:val="24"/>
          <w:szCs w:val="24"/>
        </w:rPr>
        <w:t xml:space="preserve">efektivní učení, </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vyhledávat a třídit informace a na základě jejich pochopení, propojení a systematizace je efektivně využívat v procesu učení a v praktickém životě,</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využívat informační a komunikační prostředky a technologie.</w:t>
      </w:r>
    </w:p>
    <w:p w:rsidR="005B63CD" w:rsidRPr="000F7339" w:rsidRDefault="005B63CD" w:rsidP="00681CA8">
      <w:pPr>
        <w:pStyle w:val="Nadpis5"/>
        <w:rPr>
          <w:rStyle w:val="Zdraznn"/>
          <w:b/>
          <w:i w:val="0"/>
          <w:iCs w:val="0"/>
        </w:rPr>
      </w:pPr>
      <w:bookmarkStart w:id="72" w:name="_Toc176677919"/>
      <w:r w:rsidRPr="000F7339">
        <w:rPr>
          <w:rStyle w:val="Zdraznn"/>
          <w:b/>
          <w:i w:val="0"/>
          <w:iCs w:val="0"/>
        </w:rPr>
        <w:t>Podněcovat k tvořivému myšlení, logickému uvažování a ke schopnosti řešit problémy.</w:t>
      </w:r>
      <w:bookmarkEnd w:id="72"/>
      <w:r w:rsidRPr="000F7339">
        <w:rPr>
          <w:rStyle w:val="Zdraznn"/>
          <w:b/>
          <w:i w:val="0"/>
          <w:iCs w:val="0"/>
        </w:rPr>
        <w:t xml:space="preserve"> </w:t>
      </w:r>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Samostatně pozorovat a experimentovat, získané výsledky porovnávat, kriticky posuzovat a vyvozovat z nich závěry pro využití v budoucnosti,</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uvádět věci a znalosti do souvislostí a na základě toho si vytvářet komplexnější pohled na přírodní a společenské jevy,</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volit vhodné způsoby řešení úkolů, sledovat vlastní pokrok při zdolávání problémů, aplikovat osvědčené postupy při řešení obdobných nebo nových úkolů a situací.</w:t>
      </w:r>
    </w:p>
    <w:p w:rsidR="005B63CD" w:rsidRPr="000F7339" w:rsidRDefault="005B63CD" w:rsidP="00681CA8">
      <w:pPr>
        <w:pStyle w:val="Nadpis5"/>
        <w:rPr>
          <w:rStyle w:val="Zdraznn"/>
          <w:b/>
          <w:i w:val="0"/>
          <w:iCs w:val="0"/>
        </w:rPr>
      </w:pPr>
      <w:bookmarkStart w:id="73" w:name="_Toc176677920"/>
      <w:r w:rsidRPr="000F7339">
        <w:rPr>
          <w:rStyle w:val="Zdraznn"/>
          <w:b/>
          <w:i w:val="0"/>
          <w:iCs w:val="0"/>
        </w:rPr>
        <w:lastRenderedPageBreak/>
        <w:t>Vést žáky k všestranné, účinné a otevřené komunikaci.</w:t>
      </w:r>
      <w:bookmarkEnd w:id="73"/>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Formulovat a vyjadřovat své myšlenky a názory v logickém sledu, výstižně, souvisle a kultivovaně v písemném i ústním projevu,</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 xml:space="preserve">naslouchat jiným a porozumět jim, </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obhajovat vlastní názor vhodnou a kultivovanou argumentací.</w:t>
      </w:r>
    </w:p>
    <w:p w:rsidR="005B63CD" w:rsidRPr="000F7339" w:rsidRDefault="005B63CD" w:rsidP="00681CA8">
      <w:pPr>
        <w:pStyle w:val="Nadpis5"/>
        <w:rPr>
          <w:rStyle w:val="Zdraznn"/>
          <w:b/>
          <w:i w:val="0"/>
          <w:iCs w:val="0"/>
        </w:rPr>
      </w:pPr>
      <w:bookmarkStart w:id="74" w:name="_Toc176677921"/>
      <w:r w:rsidRPr="000F7339">
        <w:rPr>
          <w:rStyle w:val="Zdraznn"/>
          <w:b/>
          <w:i w:val="0"/>
          <w:iCs w:val="0"/>
        </w:rPr>
        <w:t>Rozvíjet u žáků schopnost spolupracovat a respektovat práci a úspěchy vlastní i druhých</w:t>
      </w:r>
      <w:bookmarkEnd w:id="74"/>
      <w:r w:rsidR="00681CA8" w:rsidRPr="000F7339">
        <w:rPr>
          <w:rStyle w:val="Zdraznn"/>
          <w:i w:val="0"/>
          <w:iCs w:val="0"/>
        </w:rPr>
        <w:t>.</w:t>
      </w:r>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 xml:space="preserve">Spolupracovat ve skupině při řešení daného úkolu, podílet se na vytváření pravidel práce v týmu a na utváření příjemné atmosféry v týmu, </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aktivně přispívat k diskusi, umět v disku</w:t>
      </w:r>
      <w:r w:rsidR="005B4ECA" w:rsidRPr="000F7339">
        <w:rPr>
          <w:sz w:val="24"/>
          <w:szCs w:val="24"/>
        </w:rPr>
        <w:t xml:space="preserve">si obhajovat vlastní názor, ale i respektovat </w:t>
      </w:r>
      <w:r w:rsidRPr="000F7339">
        <w:rPr>
          <w:sz w:val="24"/>
          <w:szCs w:val="24"/>
        </w:rPr>
        <w:t>zkušenosti a názory jiných.</w:t>
      </w:r>
    </w:p>
    <w:p w:rsidR="005B63CD" w:rsidRPr="000F7339" w:rsidRDefault="005B63CD" w:rsidP="00681CA8">
      <w:pPr>
        <w:pStyle w:val="Nadpis5"/>
        <w:rPr>
          <w:rStyle w:val="Zdraznn"/>
          <w:b/>
          <w:i w:val="0"/>
          <w:iCs w:val="0"/>
        </w:rPr>
      </w:pPr>
      <w:bookmarkStart w:id="75" w:name="_Toc176677922"/>
      <w:r w:rsidRPr="000F7339">
        <w:rPr>
          <w:rStyle w:val="Zdraznn"/>
          <w:b/>
          <w:i w:val="0"/>
          <w:iCs w:val="0"/>
        </w:rPr>
        <w:t>Připravovat žáky k tomu, aby se projev</w:t>
      </w:r>
      <w:r w:rsidR="00740662" w:rsidRPr="000F7339">
        <w:rPr>
          <w:rStyle w:val="Zdraznn"/>
          <w:b/>
          <w:i w:val="0"/>
          <w:iCs w:val="0"/>
        </w:rPr>
        <w:t>ovali jako svébytné, svobodné a </w:t>
      </w:r>
      <w:r w:rsidRPr="000F7339">
        <w:rPr>
          <w:rStyle w:val="Zdraznn"/>
          <w:b/>
          <w:i w:val="0"/>
          <w:iCs w:val="0"/>
        </w:rPr>
        <w:t>zodpovědné osobnosti, uplatňovali svá práva a plnili své povinnosti.</w:t>
      </w:r>
      <w:bookmarkEnd w:id="75"/>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Mít zdravé sebevědomé vystupování, poziti</w:t>
      </w:r>
      <w:r w:rsidR="005B4ECA" w:rsidRPr="000F7339">
        <w:rPr>
          <w:sz w:val="24"/>
          <w:szCs w:val="24"/>
        </w:rPr>
        <w:t>vní představu o sobě samém, ale </w:t>
      </w:r>
      <w:r w:rsidRPr="000F7339">
        <w:rPr>
          <w:sz w:val="24"/>
          <w:szCs w:val="24"/>
        </w:rPr>
        <w:t>současně schopnost vcítit se do situací ostatních a respektovat jejich přesvědčení nebo názory,</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řešit praktické problémy a životní situace na základě pochopení principů, jimiž se společnost řídí, znát svá práva i povinnosti,</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schopnosti hodnotit výsledky vlastní činnosti i činnosti jiných.</w:t>
      </w:r>
    </w:p>
    <w:p w:rsidR="005B63CD" w:rsidRPr="000F7339" w:rsidRDefault="005B63CD" w:rsidP="00681CA8">
      <w:pPr>
        <w:pStyle w:val="Nadpis5"/>
        <w:rPr>
          <w:rStyle w:val="Zdraznn"/>
          <w:b/>
          <w:i w:val="0"/>
          <w:iCs w:val="0"/>
        </w:rPr>
      </w:pPr>
      <w:bookmarkStart w:id="76" w:name="_Toc176677923"/>
      <w:r w:rsidRPr="000F7339">
        <w:rPr>
          <w:rStyle w:val="Zdraznn"/>
          <w:b/>
          <w:i w:val="0"/>
          <w:iCs w:val="0"/>
        </w:rPr>
        <w:t>Vytvářet u žáků potřebu projevovat pozitivní city v chování, jednání a v prožívání životních situací; rozvíjet vnímavost a citlivé vztahy k lidem, prostředí i k přírodě.</w:t>
      </w:r>
      <w:bookmarkEnd w:id="76"/>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4ECA" w:rsidP="005B63CD">
      <w:pPr>
        <w:pStyle w:val="VetvtextuRVPZVCharCharChar"/>
        <w:numPr>
          <w:ilvl w:val="0"/>
          <w:numId w:val="11"/>
        </w:numPr>
        <w:tabs>
          <w:tab w:val="clear" w:pos="567"/>
          <w:tab w:val="num" w:pos="720"/>
        </w:tabs>
        <w:spacing w:before="0"/>
        <w:rPr>
          <w:sz w:val="24"/>
          <w:szCs w:val="24"/>
        </w:rPr>
      </w:pPr>
      <w:r w:rsidRPr="000F7339">
        <w:rPr>
          <w:sz w:val="24"/>
          <w:szCs w:val="24"/>
        </w:rPr>
        <w:t xml:space="preserve">Schopnosti </w:t>
      </w:r>
      <w:r w:rsidR="005B63CD" w:rsidRPr="000F7339">
        <w:rPr>
          <w:sz w:val="24"/>
          <w:szCs w:val="24"/>
        </w:rPr>
        <w:t>ochrany životního prostředí i ochrany kulturních a společenských hodnot,</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vcítit se do situací ostatních a respektovat jejich přesvědčení nebo názory.</w:t>
      </w:r>
    </w:p>
    <w:p w:rsidR="005B63CD" w:rsidRPr="000F7339" w:rsidRDefault="005B63CD" w:rsidP="00681CA8">
      <w:pPr>
        <w:pStyle w:val="Nadpis5"/>
        <w:rPr>
          <w:rStyle w:val="Zdraznn"/>
          <w:b/>
          <w:i w:val="0"/>
        </w:rPr>
      </w:pPr>
      <w:bookmarkStart w:id="77" w:name="_Toc176677924"/>
      <w:r w:rsidRPr="000F7339">
        <w:rPr>
          <w:rStyle w:val="Zdraznn"/>
          <w:b/>
          <w:i w:val="0"/>
        </w:rPr>
        <w:t>Učit žáky aktivně rozvíjet a chránit fyzické, duševní i sociální zdraví a být za ně odpovědný.</w:t>
      </w:r>
      <w:bookmarkEnd w:id="77"/>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Schopnosti ochrany vlastního zdraví i zdraví ostatních,</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používat bezpečně materiály, nástroje a vybavení, dodržovat dohodnutá pravidla, povinnosti a závazky, rozh</w:t>
      </w:r>
      <w:r w:rsidR="005B4ECA" w:rsidRPr="000F7339">
        <w:rPr>
          <w:sz w:val="24"/>
          <w:szCs w:val="24"/>
        </w:rPr>
        <w:t>odovat se správně, zodpovědně a </w:t>
      </w:r>
      <w:r w:rsidRPr="000F7339">
        <w:rPr>
          <w:sz w:val="24"/>
          <w:szCs w:val="24"/>
        </w:rPr>
        <w:t xml:space="preserve">s ohledem na své zdraví i zdraví jiných, </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dle svých možností poskytnout účinnou pomoc v situacích ohrožujících život a zdraví.</w:t>
      </w:r>
    </w:p>
    <w:p w:rsidR="005B63CD" w:rsidRPr="000F7339" w:rsidRDefault="005B63CD" w:rsidP="00681CA8">
      <w:pPr>
        <w:pStyle w:val="Nadpis5"/>
        <w:rPr>
          <w:rStyle w:val="Zdraznn"/>
          <w:b/>
          <w:i w:val="0"/>
          <w:iCs w:val="0"/>
        </w:rPr>
      </w:pPr>
      <w:bookmarkStart w:id="78" w:name="_Toc176677925"/>
      <w:r w:rsidRPr="000F7339">
        <w:rPr>
          <w:rStyle w:val="Zdraznn"/>
          <w:b/>
          <w:i w:val="0"/>
          <w:iCs w:val="0"/>
        </w:rPr>
        <w:t>Vést žáky k toleranci a ohleduplnosti k jiným lidem, jejich kulturám a duchovním hodnotám, učit je žít společně s ostatními lidmi.</w:t>
      </w:r>
      <w:bookmarkEnd w:id="78"/>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Vnímat kulturní i historické dědictví jako významný fenomén,</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 xml:space="preserve">být vnímavý k tradicím a kulturním hodnotám jiných. </w:t>
      </w:r>
    </w:p>
    <w:p w:rsidR="005B63CD" w:rsidRPr="000F7339" w:rsidRDefault="005B63CD" w:rsidP="00681CA8">
      <w:pPr>
        <w:pStyle w:val="Nadpis5"/>
        <w:rPr>
          <w:rStyle w:val="Zdraznn"/>
          <w:b/>
          <w:i w:val="0"/>
          <w:iCs w:val="0"/>
        </w:rPr>
      </w:pPr>
      <w:bookmarkStart w:id="79" w:name="_Toc176677926"/>
      <w:r w:rsidRPr="000F7339">
        <w:lastRenderedPageBreak/>
        <w:t>Pomáhat žákům poznávat a rozvíjet vlastní schopností v souladu s reálnými možnostmi a uplatňovat je spolu s osvojenými vědomostmi a dovednostmi při rozhodování o vlastní životní a profesní orientaci</w:t>
      </w:r>
      <w:r w:rsidRPr="000F7339">
        <w:rPr>
          <w:rStyle w:val="Zdraznn"/>
          <w:b/>
          <w:i w:val="0"/>
          <w:iCs w:val="0"/>
        </w:rPr>
        <w:t>.</w:t>
      </w:r>
      <w:bookmarkEnd w:id="79"/>
    </w:p>
    <w:p w:rsidR="005B63CD" w:rsidRPr="000F7339" w:rsidRDefault="005B63CD" w:rsidP="005B63CD">
      <w:pPr>
        <w:pStyle w:val="VetvtextuRVPZVCharChar"/>
        <w:spacing w:before="0"/>
        <w:ind w:left="880" w:hanging="520"/>
        <w:rPr>
          <w:rStyle w:val="Zdraznn"/>
        </w:rPr>
      </w:pPr>
      <w:r w:rsidRPr="000F7339">
        <w:rPr>
          <w:rStyle w:val="Zdraznn"/>
        </w:rPr>
        <w:t xml:space="preserve">Podpora </w:t>
      </w:r>
      <w:r w:rsidR="00227CF0" w:rsidRPr="000F7339">
        <w:rPr>
          <w:rStyle w:val="Zdraznn"/>
        </w:rPr>
        <w:t xml:space="preserve">žáků </w:t>
      </w:r>
      <w:r w:rsidRPr="000F7339">
        <w:rPr>
          <w:rStyle w:val="Zdraznn"/>
        </w:rPr>
        <w:t>k učení se:</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Využívat znalosti a zkušenosti získané v jednotlivých vzdělávacích oblastech v zájmu vlastního rozvoje i své přípravy na budoucnost,</w:t>
      </w:r>
    </w:p>
    <w:p w:rsidR="005B63CD" w:rsidRPr="000F7339" w:rsidRDefault="005B63CD" w:rsidP="005B63CD">
      <w:pPr>
        <w:pStyle w:val="VetvtextuRVPZVCharCharChar"/>
        <w:numPr>
          <w:ilvl w:val="0"/>
          <w:numId w:val="11"/>
        </w:numPr>
        <w:tabs>
          <w:tab w:val="clear" w:pos="567"/>
          <w:tab w:val="num" w:pos="720"/>
        </w:tabs>
        <w:spacing w:before="0"/>
        <w:rPr>
          <w:sz w:val="24"/>
          <w:szCs w:val="24"/>
        </w:rPr>
      </w:pPr>
      <w:r w:rsidRPr="000F7339">
        <w:rPr>
          <w:sz w:val="24"/>
          <w:szCs w:val="24"/>
        </w:rPr>
        <w:t>rozvíjet své podnikatelské myšlení, orientovat se v základních aktivitách potřebných k uskutečnění podnikatelského</w:t>
      </w:r>
      <w:r w:rsidR="005B4ECA" w:rsidRPr="000F7339">
        <w:rPr>
          <w:sz w:val="24"/>
          <w:szCs w:val="24"/>
        </w:rPr>
        <w:t xml:space="preserve"> záměru, chápat podstatu, cíl a </w:t>
      </w:r>
      <w:r w:rsidRPr="000F7339">
        <w:rPr>
          <w:sz w:val="24"/>
          <w:szCs w:val="24"/>
        </w:rPr>
        <w:t>riziko podnikání.</w:t>
      </w:r>
    </w:p>
    <w:p w:rsidR="005B63CD" w:rsidRPr="000F7339" w:rsidRDefault="005B63CD" w:rsidP="00A61055">
      <w:pPr>
        <w:pStyle w:val="Nadpis2"/>
      </w:pPr>
      <w:bookmarkStart w:id="80" w:name="_Toc111604892"/>
      <w:bookmarkStart w:id="81" w:name="_Toc176677927"/>
      <w:bookmarkStart w:id="82" w:name="_Toc176940057"/>
      <w:bookmarkStart w:id="83" w:name="_Toc334525314"/>
      <w:bookmarkStart w:id="84" w:name="_Toc463944648"/>
      <w:r w:rsidRPr="000F7339">
        <w:t>Výchovné a vzdělávací strategie</w:t>
      </w:r>
      <w:bookmarkEnd w:id="80"/>
      <w:bookmarkEnd w:id="81"/>
      <w:bookmarkEnd w:id="82"/>
      <w:bookmarkEnd w:id="83"/>
      <w:bookmarkEnd w:id="84"/>
    </w:p>
    <w:p w:rsidR="005B63CD" w:rsidRPr="000F7339" w:rsidRDefault="005B63CD" w:rsidP="005B63CD">
      <w:pPr>
        <w:pStyle w:val="Nadpis4"/>
        <w:rPr>
          <w:rStyle w:val="Zdraznn"/>
        </w:rPr>
      </w:pPr>
      <w:bookmarkStart w:id="85" w:name="_Toc176677928"/>
      <w:r w:rsidRPr="000F7339">
        <w:rPr>
          <w:rStyle w:val="Zdraznn"/>
        </w:rPr>
        <w:t>K tomu, aby škola zajistila rozvoj klíčových kompetencí žáků, uplatňuje tyto společné postupy:</w:t>
      </w:r>
      <w:bookmarkEnd w:id="85"/>
    </w:p>
    <w:p w:rsidR="005B63CD" w:rsidRPr="000F7339" w:rsidRDefault="005B63CD" w:rsidP="005B63CD">
      <w:pPr>
        <w:numPr>
          <w:ilvl w:val="0"/>
          <w:numId w:val="10"/>
        </w:numPr>
        <w:spacing w:before="120"/>
        <w:ind w:left="714" w:hanging="357"/>
        <w:jc w:val="left"/>
        <w:rPr>
          <w:i/>
        </w:rPr>
      </w:pPr>
      <w:r w:rsidRPr="000F7339">
        <w:t>Využívání různých zdrojů informací,</w:t>
      </w:r>
      <w:r w:rsidRPr="000F7339">
        <w:br/>
      </w:r>
      <w:r w:rsidRPr="000F7339">
        <w:rPr>
          <w:i/>
        </w:rPr>
        <w:t>kompetence k učení, k řešení problémů, komunikativní např.</w:t>
      </w:r>
    </w:p>
    <w:p w:rsidR="005B63CD" w:rsidRPr="000F7339" w:rsidRDefault="005B63CD" w:rsidP="005B63CD">
      <w:pPr>
        <w:numPr>
          <w:ilvl w:val="1"/>
          <w:numId w:val="10"/>
        </w:numPr>
        <w:spacing w:before="120"/>
        <w:ind w:left="1434" w:hanging="357"/>
        <w:rPr>
          <w:iCs/>
        </w:rPr>
      </w:pPr>
      <w:r w:rsidRPr="000F7339">
        <w:rPr>
          <w:iCs/>
        </w:rPr>
        <w:t>učitelé učí žáky pracovat s různými zdroji informací (tištěnými, elektronickými, apod.)</w:t>
      </w:r>
    </w:p>
    <w:p w:rsidR="005B63CD" w:rsidRPr="000F7339" w:rsidRDefault="005B63CD" w:rsidP="005B63CD">
      <w:pPr>
        <w:numPr>
          <w:ilvl w:val="1"/>
          <w:numId w:val="10"/>
        </w:numPr>
        <w:spacing w:before="120"/>
        <w:ind w:left="1434" w:hanging="357"/>
        <w:rPr>
          <w:iCs/>
        </w:rPr>
      </w:pPr>
      <w:r w:rsidRPr="000F7339">
        <w:rPr>
          <w:iCs/>
        </w:rPr>
        <w:t>žáci mají k dispozici školní knihovnu a mohou využívat školní počítače s připojením na internet i mimo výuku.</w:t>
      </w:r>
    </w:p>
    <w:p w:rsidR="005B63CD" w:rsidRPr="000F7339" w:rsidRDefault="005B63CD" w:rsidP="005B63CD">
      <w:pPr>
        <w:numPr>
          <w:ilvl w:val="0"/>
          <w:numId w:val="10"/>
        </w:numPr>
        <w:spacing w:before="120"/>
        <w:ind w:left="714" w:hanging="357"/>
        <w:rPr>
          <w:i/>
        </w:rPr>
      </w:pPr>
      <w:r w:rsidRPr="000F7339">
        <w:t xml:space="preserve">Využívání nových vyučovacích metod a organizačních forem výuky, při kterých jsou vytvářeny vhodné podmínky pro rozvíjení klíčových kompetencí žáků (moderní pedagogické trendy, skupinová práce, dialog, projekty, integrace výukových oblastí atd.), </w:t>
      </w:r>
      <w:r w:rsidRPr="000F7339">
        <w:rPr>
          <w:i/>
        </w:rPr>
        <w:t>kompetence komunikativní, sociální a personální, občanské, pracovní např.:</w:t>
      </w:r>
    </w:p>
    <w:p w:rsidR="005B63CD" w:rsidRPr="000F7339" w:rsidRDefault="005B63CD" w:rsidP="005B63CD">
      <w:pPr>
        <w:numPr>
          <w:ilvl w:val="1"/>
          <w:numId w:val="10"/>
        </w:numPr>
        <w:spacing w:before="120"/>
        <w:rPr>
          <w:iCs/>
        </w:rPr>
      </w:pPr>
      <w:r w:rsidRPr="000F7339">
        <w:rPr>
          <w:iCs/>
        </w:rPr>
        <w:t>škola organizuje tematicky zaměřené projekty a exkurze, kde si žáci ověřují využitelnost školních poznatků v praxi.</w:t>
      </w:r>
    </w:p>
    <w:p w:rsidR="005B63CD" w:rsidRPr="000F7339" w:rsidRDefault="005B63CD" w:rsidP="005B63CD">
      <w:pPr>
        <w:numPr>
          <w:ilvl w:val="0"/>
          <w:numId w:val="10"/>
        </w:numPr>
        <w:spacing w:before="120"/>
        <w:rPr>
          <w:i/>
        </w:rPr>
      </w:pPr>
      <w:r w:rsidRPr="000F7339">
        <w:t>Spolupráce s rodiči a dalšími institucemi – školní rada, obec, fakulty, pedagogicko-psychologická poradna, občanská sdružení atd.</w:t>
      </w:r>
    </w:p>
    <w:p w:rsidR="005B63CD" w:rsidRPr="000F7339" w:rsidRDefault="005B63CD" w:rsidP="005B63CD">
      <w:pPr>
        <w:ind w:left="720"/>
        <w:rPr>
          <w:i/>
        </w:rPr>
      </w:pPr>
      <w:r w:rsidRPr="000F7339">
        <w:rPr>
          <w:i/>
        </w:rPr>
        <w:t>kompetence k řešení problémů, komunikativní, sociální a personální, občanské, pracovní např.:</w:t>
      </w:r>
    </w:p>
    <w:p w:rsidR="005B63CD" w:rsidRPr="000F7339" w:rsidRDefault="005B63CD" w:rsidP="005B63CD">
      <w:pPr>
        <w:numPr>
          <w:ilvl w:val="1"/>
          <w:numId w:val="10"/>
        </w:numPr>
        <w:spacing w:before="120"/>
        <w:rPr>
          <w:iCs/>
        </w:rPr>
      </w:pPr>
      <w:r w:rsidRPr="000F7339">
        <w:rPr>
          <w:iCs/>
        </w:rPr>
        <w:t>žáci se účastní veřejných odborných i kulturních akcí, na kterých aktivně vystupují se svými příspěvky.</w:t>
      </w:r>
    </w:p>
    <w:p w:rsidR="005B63CD" w:rsidRPr="000F7339" w:rsidRDefault="005B63CD" w:rsidP="005B63CD">
      <w:pPr>
        <w:numPr>
          <w:ilvl w:val="0"/>
          <w:numId w:val="10"/>
        </w:numPr>
        <w:spacing w:before="120"/>
        <w:rPr>
          <w:i/>
        </w:rPr>
      </w:pPr>
      <w:r w:rsidRPr="000F7339">
        <w:t xml:space="preserve">Proměna klimatu školy (tvůrčí, partnerská komunikace mezi učitelem a žákem, týmová práce, bezpečnost, tolerance k odlišnostem). </w:t>
      </w:r>
    </w:p>
    <w:p w:rsidR="005B63CD" w:rsidRPr="000F7339" w:rsidRDefault="005B63CD" w:rsidP="005B63CD">
      <w:pPr>
        <w:ind w:left="720"/>
        <w:rPr>
          <w:i/>
        </w:rPr>
      </w:pPr>
      <w:r w:rsidRPr="000F7339">
        <w:rPr>
          <w:i/>
        </w:rPr>
        <w:t>kompetence k řešení problémů, komunikativní, sociální a personální, občanské, pracovní</w:t>
      </w:r>
      <w:r w:rsidR="00532E1E" w:rsidRPr="000F7339">
        <w:rPr>
          <w:i/>
        </w:rPr>
        <w:t>.</w:t>
      </w:r>
      <w:r w:rsidRPr="000F7339">
        <w:rPr>
          <w:i/>
        </w:rPr>
        <w:t xml:space="preserve"> </w:t>
      </w:r>
    </w:p>
    <w:p w:rsidR="005B63CD" w:rsidRPr="000F7339" w:rsidRDefault="005B63CD" w:rsidP="00A61055">
      <w:pPr>
        <w:pStyle w:val="Nadpis2"/>
      </w:pPr>
      <w:bookmarkStart w:id="86" w:name="_Toc111604893"/>
      <w:bookmarkStart w:id="87" w:name="_Toc176677929"/>
      <w:bookmarkStart w:id="88" w:name="_Toc176940058"/>
      <w:bookmarkStart w:id="89" w:name="_Toc334525315"/>
      <w:bookmarkStart w:id="90" w:name="_Toc463944649"/>
      <w:r w:rsidRPr="000F7339">
        <w:t>Strategie naplňování klíčových kompetencí</w:t>
      </w:r>
      <w:bookmarkEnd w:id="86"/>
      <w:bookmarkEnd w:id="87"/>
      <w:bookmarkEnd w:id="88"/>
      <w:bookmarkEnd w:id="89"/>
      <w:bookmarkEnd w:id="90"/>
    </w:p>
    <w:p w:rsidR="005B63CD" w:rsidRPr="000F7339" w:rsidRDefault="005B63CD" w:rsidP="00532E1E">
      <w:pPr>
        <w:pStyle w:val="Odstavec"/>
        <w:ind w:firstLine="0"/>
      </w:pPr>
      <w:r w:rsidRPr="000F7339">
        <w:t>V celkovém pojetí vzdělávání na naší škole jsou převážně uplatňovány takové formy a metody práce s žáky, aby docházelo k rozvoji osobnosti jako celku, tudíž i kombinovaně k rozvoji všech klíčových kompetencí. Naplňování jednotlivých klíčových kompetencí ve vzdělávacím procesu žáků je možno izolovaně popsat následujícím způsobem.</w:t>
      </w:r>
    </w:p>
    <w:p w:rsidR="005B63CD" w:rsidRPr="000F7339" w:rsidRDefault="005B63CD" w:rsidP="00532E1E">
      <w:pPr>
        <w:pStyle w:val="Odstavec"/>
        <w:ind w:firstLine="0"/>
      </w:pPr>
      <w:r w:rsidRPr="000F7339">
        <w:rPr>
          <w:b/>
          <w:bCs/>
          <w:i/>
          <w:iCs/>
        </w:rPr>
        <w:t>Kompetence k řešení problémů</w:t>
      </w:r>
      <w:r w:rsidRPr="000F7339">
        <w:t xml:space="preserve"> rozvíjíme zej</w:t>
      </w:r>
      <w:r w:rsidR="00532E1E" w:rsidRPr="000F7339">
        <w:t>ména učením v souvislostech, to </w:t>
      </w:r>
      <w:r w:rsidR="005F77A3" w:rsidRPr="000F7339">
        <w:t>znamená, že </w:t>
      </w:r>
      <w:r w:rsidRPr="000F7339">
        <w:t>neučíme izolovaná data jednotlivých oborů, ale u dětí vytváříme ucelený obraz světa. Žákům jsou předkládány takové úkoly</w:t>
      </w:r>
      <w:r w:rsidR="00532E1E" w:rsidRPr="000F7339">
        <w:t>,</w:t>
      </w:r>
      <w:r w:rsidRPr="000F7339">
        <w:t xml:space="preserve"> jejichž řešení vyžaduje znalosti z více oborů lidské činnosti resp. vzdělávacích oblastí a tudíž i více přístupů k řešení. Tyto kompetence rozvíjíme také </w:t>
      </w:r>
      <w:r w:rsidRPr="000F7339">
        <w:lastRenderedPageBreak/>
        <w:t xml:space="preserve">využíváním co největšího množství zdrojů informací – prací s knihou, internetem, praktickými pokusy, vlastním výzkumem žáků. </w:t>
      </w:r>
    </w:p>
    <w:p w:rsidR="005B63CD" w:rsidRPr="000F7339" w:rsidRDefault="005B63CD" w:rsidP="00532E1E">
      <w:pPr>
        <w:pStyle w:val="Odstavec"/>
        <w:ind w:firstLine="0"/>
      </w:pPr>
      <w:r w:rsidRPr="000F7339">
        <w:rPr>
          <w:b/>
          <w:bCs/>
          <w:i/>
          <w:iCs/>
        </w:rPr>
        <w:t>Kompetence k učení</w:t>
      </w:r>
      <w:r w:rsidRPr="000F7339">
        <w:t xml:space="preserve"> rozvíjíme individuálně podle dané situace u každého žáka. Hlavními strategiemi jsou kooperativní učení, práce s chybou a rozvoj sebehodnocení žáků.</w:t>
      </w:r>
    </w:p>
    <w:p w:rsidR="005B63CD" w:rsidRPr="000F7339" w:rsidRDefault="005B63CD" w:rsidP="00532E1E">
      <w:pPr>
        <w:pStyle w:val="Odstavec"/>
        <w:ind w:firstLine="0"/>
      </w:pPr>
      <w:r w:rsidRPr="000F7339">
        <w:rPr>
          <w:b/>
          <w:bCs/>
          <w:i/>
          <w:iCs/>
        </w:rPr>
        <w:t>Kompetence komunikativní</w:t>
      </w:r>
      <w:r w:rsidRPr="000F7339">
        <w:t xml:space="preserve"> rozvíjíme vytvářením dostatečného prostoru pro vyjadřování</w:t>
      </w:r>
      <w:r w:rsidR="005F77A3" w:rsidRPr="000F7339">
        <w:t xml:space="preserve"> žáků při </w:t>
      </w:r>
      <w:r w:rsidRPr="000F7339">
        <w:t>zpracováván</w:t>
      </w:r>
      <w:r w:rsidR="005F77A3" w:rsidRPr="000F7339">
        <w:t xml:space="preserve">í třídních a školních projektů </w:t>
      </w:r>
      <w:r w:rsidRPr="000F7339">
        <w:t>z nejrůznějších oblastí a jejich výstupů.</w:t>
      </w:r>
    </w:p>
    <w:p w:rsidR="005B63CD" w:rsidRPr="000F7339" w:rsidRDefault="005B63CD" w:rsidP="00532E1E">
      <w:pPr>
        <w:pStyle w:val="Odstavec"/>
        <w:ind w:firstLine="0"/>
      </w:pPr>
      <w:r w:rsidRPr="000F7339">
        <w:rPr>
          <w:b/>
          <w:bCs/>
          <w:i/>
          <w:iCs/>
        </w:rPr>
        <w:t>Kompetence sociální a personální</w:t>
      </w:r>
      <w:r w:rsidRPr="000F7339">
        <w:t xml:space="preserve"> budujeme formami sociálního učení. Snažíme se děti zapojit do organizace činnosti třídy a školy. V rámci skupinového vyučování žáci přejímají různé role. </w:t>
      </w:r>
    </w:p>
    <w:p w:rsidR="005B63CD" w:rsidRPr="000F7339" w:rsidRDefault="005B63CD" w:rsidP="00532E1E">
      <w:pPr>
        <w:pStyle w:val="Odstavec"/>
        <w:ind w:firstLine="0"/>
      </w:pPr>
      <w:r w:rsidRPr="000F7339">
        <w:rPr>
          <w:b/>
          <w:bCs/>
          <w:i/>
          <w:iCs/>
        </w:rPr>
        <w:t>Kompetence občanské</w:t>
      </w:r>
      <w:r w:rsidRPr="000F7339">
        <w:t xml:space="preserve"> rozvíjíme hlavně učením sociálním, metodami sebepoznávání a seznamováním žáků s jejich právy, odpovědností a povinnostmi. Žáci jsou vedeni k tomu, aby respektovali národní, kulturní a historické tradice. </w:t>
      </w:r>
    </w:p>
    <w:p w:rsidR="005B63CD" w:rsidRPr="000F7339" w:rsidRDefault="005B63CD" w:rsidP="00532E1E">
      <w:pPr>
        <w:pStyle w:val="Odstavec"/>
        <w:ind w:firstLine="0"/>
      </w:pPr>
      <w:r w:rsidRPr="000F7339">
        <w:rPr>
          <w:b/>
          <w:bCs/>
          <w:i/>
          <w:iCs/>
        </w:rPr>
        <w:t>Kompetence pracovní</w:t>
      </w:r>
      <w:r w:rsidRPr="000F7339">
        <w:t xml:space="preserve"> u žáků rozvíjíme opět formou projektové činnosti, skupinové a individuální práce. Důležitou cestou k uvědomění si důležitosti znalostí pracovních postupů a dovedností, používat pracovní nástroje v nejširším smyslu, je hodnocení a sebehodnocení všech činností, které žáci provádějí. </w:t>
      </w:r>
    </w:p>
    <w:p w:rsidR="00D8153A" w:rsidRPr="000F7339" w:rsidRDefault="00D8153A" w:rsidP="00532E1E">
      <w:pPr>
        <w:pStyle w:val="Odstavec"/>
        <w:ind w:firstLine="0"/>
      </w:pPr>
    </w:p>
    <w:p w:rsidR="00ED206A" w:rsidRPr="000F7339" w:rsidRDefault="00ED206A" w:rsidP="00A61055">
      <w:pPr>
        <w:pStyle w:val="Nadpis2"/>
      </w:pPr>
      <w:bookmarkStart w:id="91" w:name="_Toc105563375"/>
      <w:bookmarkStart w:id="92" w:name="_Toc107720428"/>
      <w:bookmarkStart w:id="93" w:name="_Toc111604896"/>
      <w:bookmarkStart w:id="94" w:name="_Toc176677979"/>
      <w:bookmarkStart w:id="95" w:name="_Toc176940061"/>
      <w:bookmarkStart w:id="96" w:name="_Toc334525319"/>
      <w:bookmarkStart w:id="97" w:name="_Toc111604894"/>
      <w:bookmarkStart w:id="98" w:name="_Toc176677930"/>
      <w:bookmarkStart w:id="99" w:name="_Toc176940059"/>
      <w:bookmarkStart w:id="100" w:name="_Toc334525316"/>
      <w:bookmarkStart w:id="101" w:name="_Toc463944650"/>
      <w:r w:rsidRPr="000F7339">
        <w:t>Zabezpečení výuky žáků se speciálními vzdělávacími potřebami</w:t>
      </w:r>
      <w:bookmarkEnd w:id="91"/>
      <w:bookmarkEnd w:id="92"/>
      <w:bookmarkEnd w:id="93"/>
      <w:bookmarkEnd w:id="94"/>
      <w:bookmarkEnd w:id="95"/>
      <w:bookmarkEnd w:id="96"/>
      <w:bookmarkEnd w:id="101"/>
    </w:p>
    <w:p w:rsidR="00D8153A" w:rsidRPr="000F7339" w:rsidRDefault="00D8153A" w:rsidP="00AA6DD5">
      <w:pPr>
        <w:pStyle w:val="Odstavec"/>
        <w:ind w:firstLine="0"/>
      </w:pPr>
      <w:r w:rsidRPr="000F7339">
        <w:t>Škola je otevřená žákům se speciálními vzdělávacími potřebami, žákům s podpůrnými opatřeními, žákům nadaným i žákům s mimořádným nadáním.  Na základě diagnostiky školského poradenského zařízení</w:t>
      </w:r>
      <w:r w:rsidR="003F4245" w:rsidRPr="000F7339">
        <w:t xml:space="preserve"> (ŠPZ)</w:t>
      </w:r>
      <w:r w:rsidRPr="000F7339">
        <w:t xml:space="preserve"> jsou konzultovány, plánovány a využívány vhodné metody a organizační postupy výuky. Žáci </w:t>
      </w:r>
      <w:r w:rsidR="00FD53C6" w:rsidRPr="000F7339">
        <w:t xml:space="preserve">s podpůrnými opatřeními </w:t>
      </w:r>
      <w:r w:rsidRPr="000F7339">
        <w:t xml:space="preserve">i žáci </w:t>
      </w:r>
      <w:r w:rsidR="009267BC" w:rsidRPr="000F7339">
        <w:t>nadaní a </w:t>
      </w:r>
      <w:r w:rsidRPr="000F7339">
        <w:t>mimořádně nadaní jsou integrováni v rámci běžných tříd. Na základě odborného posudku poradenského pracoviště třídní učitel a další pedagogičtí pracovníci, ve spolupráci se zákonnými zástupci žáka, vytváří a realizují individuální vzdělávací plán (IVP). Struktura IVP vychází z platné právní úpravy, je doplněna v případě potřeb</w:t>
      </w:r>
      <w:r w:rsidR="009267BC" w:rsidRPr="000F7339">
        <w:t>y dohodou o formě podílu žáka a </w:t>
      </w:r>
      <w:r w:rsidRPr="000F7339">
        <w:t>spolupráce se zákonnými zástupci.</w:t>
      </w:r>
    </w:p>
    <w:p w:rsidR="00D36639" w:rsidRPr="000F7339" w:rsidRDefault="00D36639" w:rsidP="00D36639">
      <w:pPr>
        <w:pStyle w:val="Odstavec"/>
        <w:ind w:firstLine="0"/>
      </w:pPr>
      <w:r w:rsidRPr="000F7339">
        <w:rPr>
          <w:rStyle w:val="StrongEmphasis"/>
          <w:iCs/>
        </w:rPr>
        <w:t>Zodpovědné osoby</w:t>
      </w:r>
      <w:r w:rsidRPr="000F7339">
        <w:rPr>
          <w:rStyle w:val="Zdraznn"/>
          <w:i w:val="0"/>
        </w:rPr>
        <w:t> a jejich role v systému péče o žáky se speciálními vzdělávacími potřebami:</w:t>
      </w:r>
    </w:p>
    <w:p w:rsidR="00D36639" w:rsidRPr="000F7339" w:rsidRDefault="00D36639" w:rsidP="00D36639">
      <w:pPr>
        <w:spacing w:before="120" w:after="120"/>
      </w:pPr>
      <w:r w:rsidRPr="000F7339">
        <w:t>Hlavním úkolem školního poradenského pracoviště je poskytovat péči všem žákům školy, a to jak žákům se specifickými vzdělávacími potřebami, tak žákům nadaným</w:t>
      </w:r>
      <w:r w:rsidR="009267BC" w:rsidRPr="000F7339">
        <w:t xml:space="preserve"> a žákům s mimořádným nadáním</w:t>
      </w:r>
      <w:r w:rsidRPr="000F7339">
        <w:t>. Cílem je vytvářet a postupně rozvíjet klíčové kompetence každého jedince, nabízet nejschopnějším žákům možnosti realizace odpov</w:t>
      </w:r>
      <w:r w:rsidR="009267BC" w:rsidRPr="000F7339">
        <w:t>ídající úrovni jejich nadání, i </w:t>
      </w:r>
      <w:r w:rsidRPr="000F7339">
        <w:t>podporovat žáky méně nadané a rozvíjet postupně jejich kompetence.</w:t>
      </w:r>
    </w:p>
    <w:p w:rsidR="00864153" w:rsidRPr="000F7339" w:rsidRDefault="00D36639" w:rsidP="00864153">
      <w:pPr>
        <w:rPr>
          <w:rStyle w:val="Zdraznn"/>
          <w:b w:val="0"/>
          <w:i w:val="0"/>
        </w:rPr>
      </w:pPr>
      <w:r w:rsidRPr="000F7339">
        <w:rPr>
          <w:rStyle w:val="Zdraznn"/>
          <w:b w:val="0"/>
          <w:i w:val="0"/>
        </w:rPr>
        <w:t>Školní poradenské pracoviště naší školy řídí výchovná poradkyně, která koordinuje činnost třídních učitelů, učitelů ostatních předmětů, asistentů pedagogů</w:t>
      </w:r>
      <w:r w:rsidRPr="000F7339">
        <w:t xml:space="preserve"> a asistentky pro nápravy SPU</w:t>
      </w:r>
      <w:r w:rsidR="00864153" w:rsidRPr="000F7339">
        <w:t xml:space="preserve"> a je též</w:t>
      </w:r>
      <w:r w:rsidR="00864153" w:rsidRPr="000F7339">
        <w:rPr>
          <w:rStyle w:val="Zdraznn"/>
          <w:b w:val="0"/>
          <w:i w:val="0"/>
        </w:rPr>
        <w:t xml:space="preserve"> pedagogickým pracovníkem, který je pověřen spoluprací se školským poradenským zařízením.</w:t>
      </w:r>
    </w:p>
    <w:p w:rsidR="00D8153A" w:rsidRPr="000F7339" w:rsidRDefault="00D8153A" w:rsidP="00AA6DD5">
      <w:pPr>
        <w:pStyle w:val="Nadpis3"/>
      </w:pPr>
      <w:bookmarkStart w:id="102" w:name="_Toc463944651"/>
      <w:r w:rsidRPr="000F7339">
        <w:t>Zabezpečení výuky žáků s př</w:t>
      </w:r>
      <w:r w:rsidR="00AA6DD5" w:rsidRPr="000F7339">
        <w:t xml:space="preserve">iznanými podpůrnými opatřeními </w:t>
      </w:r>
      <w:r w:rsidRPr="000F7339">
        <w:t>prvního až pátého stupně.</w:t>
      </w:r>
      <w:bookmarkEnd w:id="102"/>
    </w:p>
    <w:p w:rsidR="00D8153A" w:rsidRPr="000F7339" w:rsidRDefault="00D8153A" w:rsidP="00AA6DD5">
      <w:pPr>
        <w:pStyle w:val="Odstavec"/>
        <w:ind w:firstLine="0"/>
        <w:rPr>
          <w:iCs/>
        </w:rPr>
      </w:pPr>
      <w:r w:rsidRPr="000F7339">
        <w:rPr>
          <w:iCs/>
        </w:rPr>
        <w:t>Škola je otevřená žákům se zdravotním posti</w:t>
      </w:r>
      <w:r w:rsidR="003F4245" w:rsidRPr="000F7339">
        <w:rPr>
          <w:iCs/>
        </w:rPr>
        <w:t>žením, zdravotním znevýhodněním i</w:t>
      </w:r>
      <w:r w:rsidRPr="000F7339">
        <w:rPr>
          <w:iCs/>
        </w:rPr>
        <w:t xml:space="preserve"> sociálním znevýhodněním. Žákem se speciálními vzdělávacími potřebami je žák, který k naplnění svých vzdělávacích možností nebo k uplatnění a užívání svých práv na rovnoprávném základě </w:t>
      </w:r>
      <w:r w:rsidRPr="000F7339">
        <w:rPr>
          <w:iCs/>
        </w:rPr>
        <w:lastRenderedPageBreak/>
        <w:t>s</w:t>
      </w:r>
      <w:r w:rsidR="009267BC" w:rsidRPr="000F7339">
        <w:rPr>
          <w:iCs/>
        </w:rPr>
        <w:t> </w:t>
      </w:r>
      <w:r w:rsidRPr="000F7339">
        <w:rPr>
          <w:iCs/>
        </w:rPr>
        <w:t>ostatními potřebuje poskytnutí podpůrných opatření. Podpůrná opatření se podle organizační, pedagogické a finanční náročnosti člení do pěti stupňů.</w:t>
      </w:r>
    </w:p>
    <w:p w:rsidR="00DB7C6C" w:rsidRPr="000F7339" w:rsidRDefault="00DB7C6C" w:rsidP="00DB7C6C">
      <w:pPr>
        <w:pStyle w:val="Odstavec"/>
        <w:ind w:firstLine="0"/>
        <w:rPr>
          <w:iCs/>
        </w:rPr>
      </w:pPr>
      <w:r w:rsidRPr="000F7339">
        <w:rPr>
          <w:iCs/>
        </w:rPr>
        <w:t>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w:t>
      </w:r>
    </w:p>
    <w:p w:rsidR="00A924BE" w:rsidRPr="000F7339" w:rsidRDefault="00A924BE" w:rsidP="00A924BE">
      <w:r w:rsidRPr="000F7339">
        <w:t xml:space="preserve">Výchovná poradkyně ve spolupráci s třídním učitelem či ostatními pedagogy školy se snaží detekovat obtíže výchovného i výukového charakteru žáků již v zárodku a snaží se hledat možná řešení problémů. </w:t>
      </w:r>
    </w:p>
    <w:p w:rsidR="00605F16" w:rsidRPr="000F7339" w:rsidRDefault="00A924BE" w:rsidP="00605F16">
      <w:r w:rsidRPr="000F7339">
        <w:t>V případě výukových potíží je</w:t>
      </w:r>
      <w:r w:rsidR="001F2338" w:rsidRPr="000F7339">
        <w:t xml:space="preserve"> to především včasné rozpoznání</w:t>
      </w:r>
      <w:r w:rsidRPr="000F7339">
        <w:t xml:space="preserve"> specifických </w:t>
      </w:r>
      <w:r w:rsidR="00FF7150" w:rsidRPr="000F7339">
        <w:t xml:space="preserve">poruch </w:t>
      </w:r>
      <w:r w:rsidR="001F2338" w:rsidRPr="000F7339">
        <w:t>učení, které</w:t>
      </w:r>
      <w:r w:rsidRPr="000F7339">
        <w:t xml:space="preserve"> provádí výchovná poradkyně v součinnosti s třídním učitelem</w:t>
      </w:r>
      <w:r w:rsidR="00FF7150" w:rsidRPr="000F7339">
        <w:t xml:space="preserve">. </w:t>
      </w:r>
      <w:r w:rsidR="00E43189" w:rsidRPr="000F7339">
        <w:t>Při vzdělávání žáků</w:t>
      </w:r>
      <w:r w:rsidR="009F0D39" w:rsidRPr="000F7339">
        <w:t xml:space="preserve"> </w:t>
      </w:r>
      <w:r w:rsidR="00E43189" w:rsidRPr="000F7339">
        <w:t xml:space="preserve">je třeba zohledňovat jejich specifika: problémy v učení – čtení, psaní, počítání; </w:t>
      </w:r>
      <w:r w:rsidR="009F0D39" w:rsidRPr="000F7339">
        <w:t xml:space="preserve">nepřesné </w:t>
      </w:r>
      <w:r w:rsidR="00E43189" w:rsidRPr="000F7339">
        <w:t xml:space="preserve">vnímání času; obtížné rozlišování podstatného a podružného; neschopnost pracovat </w:t>
      </w:r>
      <w:r w:rsidR="009F0D39" w:rsidRPr="000F7339">
        <w:t>s abstrakcí;</w:t>
      </w:r>
      <w:r w:rsidR="00E43189" w:rsidRPr="000F7339">
        <w:t xml:space="preserve"> snížená možnost učit se na základě </w:t>
      </w:r>
      <w:r w:rsidR="009F0D39" w:rsidRPr="000F7339">
        <w:t>zkušenosti, pracovat se změnou; problémy s technikou učení; problémy s porozuměním významu slov; krátkodobá pamě</w:t>
      </w:r>
      <w:r w:rsidR="00E43189" w:rsidRPr="000F7339">
        <w:t>ť neumožňující dobré fungování pracovní paměti,</w:t>
      </w:r>
      <w:r w:rsidR="009F0D39" w:rsidRPr="000F7339">
        <w:t xml:space="preserve"> malá </w:t>
      </w:r>
      <w:r w:rsidR="00E43189" w:rsidRPr="000F7339">
        <w:t>představivost; nedostatečná</w:t>
      </w:r>
      <w:r w:rsidR="009F0D39" w:rsidRPr="000F7339">
        <w:t xml:space="preserve"> jazyková způs</w:t>
      </w:r>
      <w:r w:rsidR="00E43189" w:rsidRPr="000F7339">
        <w:t>obilost, nižší schopnost číst a </w:t>
      </w:r>
      <w:r w:rsidR="009F0D39" w:rsidRPr="000F7339">
        <w:t>pamatovat si čtené, řešit problémy a vnímat souvislosti.</w:t>
      </w:r>
    </w:p>
    <w:p w:rsidR="00FF7150" w:rsidRPr="000F7339" w:rsidRDefault="00FF7150" w:rsidP="00A924BE">
      <w:r w:rsidRPr="000F7339">
        <w:t>N</w:t>
      </w:r>
      <w:r w:rsidR="00A924BE" w:rsidRPr="000F7339">
        <w:t>á</w:t>
      </w:r>
      <w:r w:rsidRPr="000F7339">
        <w:t>sledují konzultace se zákonnými zástupci</w:t>
      </w:r>
      <w:r w:rsidR="00A924BE" w:rsidRPr="000F7339">
        <w:t xml:space="preserve"> jednotlivých</w:t>
      </w:r>
      <w:r w:rsidR="001F2338" w:rsidRPr="000F7339">
        <w:t xml:space="preserve"> žáků, kdy se stanoví vhodné</w:t>
      </w:r>
      <w:r w:rsidR="00A924BE" w:rsidRPr="000F7339">
        <w:t xml:space="preserve"> metody a formy práce žáka ve škole a specificky zaměřené procvičování na doma. S učiteli jsou probírány momentální možnosti dítěte, vhodná forma zj</w:t>
      </w:r>
      <w:r w:rsidR="009267BC" w:rsidRPr="000F7339">
        <w:t>išťování dovedností, znalostí a </w:t>
      </w:r>
      <w:r w:rsidR="00A924BE" w:rsidRPr="000F7339">
        <w:t xml:space="preserve">hodnocení výkonu žáka. </w:t>
      </w:r>
    </w:p>
    <w:p w:rsidR="00D95535" w:rsidRPr="000F7339" w:rsidRDefault="00AA7295" w:rsidP="00BE4BD8">
      <w:pPr>
        <w:pStyle w:val="Odstavec"/>
        <w:ind w:firstLine="0"/>
      </w:pPr>
      <w:r w:rsidRPr="000F7339">
        <w:rPr>
          <w:b/>
          <w:iCs/>
          <w:u w:val="single"/>
        </w:rPr>
        <w:t>Podpůrná opatření prvního stupně</w:t>
      </w:r>
      <w:r w:rsidRPr="000F7339">
        <w:rPr>
          <w:iCs/>
        </w:rPr>
        <w:t xml:space="preserve"> uplat</w:t>
      </w:r>
      <w:r w:rsidR="00D95535" w:rsidRPr="000F7339">
        <w:rPr>
          <w:iCs/>
        </w:rPr>
        <w:t>ňuje škola i</w:t>
      </w:r>
      <w:r w:rsidRPr="000F7339">
        <w:rPr>
          <w:iCs/>
        </w:rPr>
        <w:t xml:space="preserve"> bez doporučení školského poradenského zařízení na základě </w:t>
      </w:r>
      <w:r w:rsidR="00BE4BD8" w:rsidRPr="000F7339">
        <w:rPr>
          <w:iCs/>
        </w:rPr>
        <w:t>plánu pedagogické podpory</w:t>
      </w:r>
      <w:r w:rsidRPr="000F7339">
        <w:rPr>
          <w:iCs/>
        </w:rPr>
        <w:t xml:space="preserve">. </w:t>
      </w:r>
      <w:r w:rsidR="00605F16" w:rsidRPr="000F7339">
        <w:t>Škola identifikuje speciální vzdělávací potřeby žáka, navrhuje podpůrná opatření v 1. stupni podpory, realizuje podpůrná opatření v 1. stupni podpory a vyhodnocuje podpů</w:t>
      </w:r>
      <w:r w:rsidR="00D95535" w:rsidRPr="000F7339">
        <w:t>rná opatření</w:t>
      </w:r>
      <w:r w:rsidR="00605F16" w:rsidRPr="000F7339">
        <w:t>.</w:t>
      </w:r>
      <w:r w:rsidR="00BE4BD8" w:rsidRPr="000F7339">
        <w:t xml:space="preserve"> </w:t>
      </w:r>
    </w:p>
    <w:p w:rsidR="00BE4BD8" w:rsidRPr="000F7339" w:rsidRDefault="00BE4BD8" w:rsidP="00BE4BD8">
      <w:pPr>
        <w:pStyle w:val="Odstavec"/>
        <w:ind w:firstLine="0"/>
      </w:pPr>
      <w:r w:rsidRPr="000F7339">
        <w:rPr>
          <w:b/>
          <w:u w:val="single"/>
        </w:rPr>
        <w:t>Plán pedagogické podpory</w:t>
      </w:r>
      <w:r w:rsidRPr="000F7339">
        <w:t xml:space="preserve"> (</w:t>
      </w:r>
      <w:r w:rsidRPr="000F7339">
        <w:rPr>
          <w:rStyle w:val="Zdraznn"/>
          <w:b w:val="0"/>
          <w:i w:val="0"/>
        </w:rPr>
        <w:t>PLPP) sestavuje třídní učitel nebo učitel konkrétního vyučovacího předmětu za pomoci výchovného poradce. PLPP má písemnou podobu</w:t>
      </w:r>
      <w:r w:rsidR="00D95535" w:rsidRPr="000F7339">
        <w:rPr>
          <w:rStyle w:val="Zdraznn"/>
          <w:b w:val="0"/>
          <w:i w:val="0"/>
        </w:rPr>
        <w:t xml:space="preserve"> a je určen pro práci daných vyučujících s konkrétním žákem</w:t>
      </w:r>
      <w:r w:rsidRPr="000F7339">
        <w:rPr>
          <w:rStyle w:val="Zdraznn"/>
          <w:b w:val="0"/>
          <w:i w:val="0"/>
        </w:rPr>
        <w:t>. Před jeho zpracováním budou probíhat rozhovory s jednotlivými vyučujícími, s cílem stanovení např. metod práce s žákem, způsobů kontroly osvojení znalostí a dovedností. Výchovný poradce</w:t>
      </w:r>
      <w:r w:rsidR="009267BC" w:rsidRPr="000F7339">
        <w:rPr>
          <w:rStyle w:val="Zdraznn"/>
          <w:b w:val="0"/>
          <w:i w:val="0"/>
        </w:rPr>
        <w:t xml:space="preserve"> stanoví termín přípravy PLPP a </w:t>
      </w:r>
      <w:r w:rsidRPr="000F7339">
        <w:rPr>
          <w:rStyle w:val="Zdraznn"/>
          <w:b w:val="0"/>
          <w:i w:val="0"/>
        </w:rPr>
        <w:t xml:space="preserve">organizuje společné schůzky s rodiči, pedagogy, vedením školy i žákem samotným. </w:t>
      </w:r>
      <w:r w:rsidRPr="000F7339">
        <w:t xml:space="preserve">Plán stručně popisuje, kde má žák problémy, co se v postupech práce změní a jak se to promítne do metod práce, organizace vzdělávání žáka i jeho hodnocení. </w:t>
      </w:r>
    </w:p>
    <w:p w:rsidR="00DB7C6C" w:rsidRPr="000F7339" w:rsidRDefault="00DB7C6C" w:rsidP="00BE4BD8">
      <w:pPr>
        <w:pStyle w:val="Odstavec"/>
        <w:ind w:firstLine="0"/>
      </w:pPr>
      <w:r w:rsidRPr="000F7339">
        <w:rPr>
          <w:iCs/>
        </w:rPr>
        <w:t>Podle ŠVP se uskute</w:t>
      </w:r>
      <w:r w:rsidR="00D95535" w:rsidRPr="000F7339">
        <w:rPr>
          <w:iCs/>
        </w:rPr>
        <w:t>čňuje vzdělávání všech žáků</w:t>
      </w:r>
      <w:r w:rsidRPr="000F7339">
        <w:rPr>
          <w:iCs/>
        </w:rPr>
        <w:t xml:space="preserve"> školy. Pro žáky s přiznanými podpůrnými opatřeními prvního stupně je ŠVP podkladem pro zpracování PLPP.</w:t>
      </w:r>
    </w:p>
    <w:p w:rsidR="00605F16" w:rsidRPr="000F7339" w:rsidRDefault="00605F16" w:rsidP="00605F16">
      <w:pPr>
        <w:pStyle w:val="Odstavec"/>
        <w:ind w:firstLine="0"/>
      </w:pPr>
      <w:r w:rsidRPr="000F7339">
        <w:t>V případě, že škola zjistí, že tato podpůrná opatření stačí k naplnění speciálníc</w:t>
      </w:r>
      <w:r w:rsidR="00D95535" w:rsidRPr="000F7339">
        <w:t>h vzdělávacích potřeb žáka, bude</w:t>
      </w:r>
      <w:r w:rsidRPr="000F7339">
        <w:t xml:space="preserve"> je </w:t>
      </w:r>
      <w:r w:rsidR="00D95535" w:rsidRPr="000F7339">
        <w:t>dále používat</w:t>
      </w:r>
      <w:r w:rsidRPr="000F7339">
        <w:t xml:space="preserve"> do té doby, po kterou jsou efektivní (může to trvat celou školní docházku…). </w:t>
      </w:r>
    </w:p>
    <w:p w:rsidR="00605F16" w:rsidRPr="000F7339" w:rsidRDefault="00605F16" w:rsidP="00605F16">
      <w:pPr>
        <w:pStyle w:val="Odstavec"/>
        <w:ind w:firstLine="0"/>
      </w:pPr>
      <w:r w:rsidRPr="000F7339">
        <w:t xml:space="preserve">V případě, že nejpozději po šesti měsících škola zjistí, že podpůrná opatření, která realizuje, nestačí a nenastalo očekávané zlepšení ve výkonech (chování, projevech…) žáka, </w:t>
      </w:r>
      <w:r w:rsidR="009D6C30" w:rsidRPr="000F7339">
        <w:t>bude kontaktovat</w:t>
      </w:r>
      <w:r w:rsidRPr="000F7339">
        <w:t xml:space="preserve"> prostřednictvím zákonného zástupce školské poradenské zařízení. Pro tento případ zpracuje škola (třídní učitel ve spolupráci s výchovnou poradkyní) zprávu o poskytnuté pedagogické podpoře, ve které jasně uvede: </w:t>
      </w:r>
    </w:p>
    <w:p w:rsidR="00605F16" w:rsidRPr="000F7339" w:rsidRDefault="00605F16" w:rsidP="00C403F3">
      <w:pPr>
        <w:pStyle w:val="Odstavec"/>
        <w:numPr>
          <w:ilvl w:val="0"/>
          <w:numId w:val="187"/>
        </w:numPr>
        <w:ind w:left="0"/>
      </w:pPr>
      <w:r w:rsidRPr="000F7339">
        <w:t xml:space="preserve">jaký problém ve vzdělávání žáka nastal, </w:t>
      </w:r>
    </w:p>
    <w:p w:rsidR="00605F16" w:rsidRPr="000F7339" w:rsidRDefault="00605F16" w:rsidP="00C403F3">
      <w:pPr>
        <w:pStyle w:val="Odstavec"/>
        <w:numPr>
          <w:ilvl w:val="0"/>
          <w:numId w:val="187"/>
        </w:numPr>
        <w:ind w:left="0"/>
      </w:pPr>
      <w:r w:rsidRPr="000F7339">
        <w:t xml:space="preserve">jaká podpůrná opatření byla uplatňována, </w:t>
      </w:r>
    </w:p>
    <w:p w:rsidR="00605F16" w:rsidRPr="000F7339" w:rsidRDefault="00605F16" w:rsidP="00C403F3">
      <w:pPr>
        <w:pStyle w:val="Odstavec"/>
        <w:numPr>
          <w:ilvl w:val="0"/>
          <w:numId w:val="187"/>
        </w:numPr>
        <w:ind w:left="0"/>
      </w:pPr>
      <w:r w:rsidRPr="000F7339">
        <w:t xml:space="preserve">jak jsou vyhodnocena. </w:t>
      </w:r>
    </w:p>
    <w:p w:rsidR="00605F16" w:rsidRPr="000F7339" w:rsidRDefault="00605F16" w:rsidP="000E5F58">
      <w:pPr>
        <w:pStyle w:val="Odstavec"/>
        <w:ind w:firstLine="0"/>
      </w:pPr>
      <w:r w:rsidRPr="000F7339">
        <w:lastRenderedPageBreak/>
        <w:t xml:space="preserve">Školské poradenské zařízení provede diagnostiku žáka a na jejím základě stanoví: </w:t>
      </w:r>
    </w:p>
    <w:p w:rsidR="00605F16" w:rsidRPr="000F7339" w:rsidRDefault="00605F16" w:rsidP="00C403F3">
      <w:pPr>
        <w:pStyle w:val="Odstavec"/>
        <w:numPr>
          <w:ilvl w:val="0"/>
          <w:numId w:val="188"/>
        </w:numPr>
        <w:ind w:left="0"/>
      </w:pPr>
      <w:r w:rsidRPr="000F7339">
        <w:t xml:space="preserve">zda je v kompetenci školy pokračovat v uplatňování podpůrných opatření 1. stupně (mohou být navržena jiná opatření z tohoto stupně), </w:t>
      </w:r>
    </w:p>
    <w:p w:rsidR="00605F16" w:rsidRPr="000F7339" w:rsidRDefault="00605F16" w:rsidP="00C403F3">
      <w:pPr>
        <w:pStyle w:val="Odstavec"/>
        <w:numPr>
          <w:ilvl w:val="0"/>
          <w:numId w:val="188"/>
        </w:numPr>
        <w:ind w:left="0"/>
        <w:rPr>
          <w:iCs/>
        </w:rPr>
      </w:pPr>
      <w:r w:rsidRPr="000F7339">
        <w:t>zda jsou speciální vzdělávací potřeby žáka natolik závažné, že je třeba využít podpůrných opatření z vyšších stupňů podp</w:t>
      </w:r>
      <w:r w:rsidR="00BE4BD8" w:rsidRPr="000F7339">
        <w:t>ory</w:t>
      </w:r>
      <w:r w:rsidR="00DB7C6C" w:rsidRPr="000F7339">
        <w:t xml:space="preserve"> (druhého až pátého stupně podpory)</w:t>
      </w:r>
      <w:r w:rsidR="00BE4BD8" w:rsidRPr="000F7339">
        <w:t>.</w:t>
      </w:r>
    </w:p>
    <w:p w:rsidR="00A924BE" w:rsidRPr="000F7339" w:rsidRDefault="00AA7295" w:rsidP="00BE4BD8">
      <w:pPr>
        <w:pStyle w:val="Odstavec"/>
        <w:ind w:firstLine="0"/>
        <w:rPr>
          <w:rStyle w:val="Zdraznn"/>
          <w:b w:val="0"/>
          <w:i w:val="0"/>
        </w:rPr>
      </w:pPr>
      <w:r w:rsidRPr="000F7339">
        <w:rPr>
          <w:b/>
          <w:iCs/>
          <w:u w:val="single"/>
        </w:rPr>
        <w:t>Podpůrná opatření druhého až pátého stupně</w:t>
      </w:r>
      <w:r w:rsidRPr="000F7339">
        <w:rPr>
          <w:iCs/>
        </w:rPr>
        <w:t xml:space="preserve"> lze uplatnit pouze s doporučením ŠPZ</w:t>
      </w:r>
      <w:r w:rsidR="00666E09" w:rsidRPr="000F7339">
        <w:rPr>
          <w:iCs/>
        </w:rPr>
        <w:t xml:space="preserve"> (</w:t>
      </w:r>
      <w:proofErr w:type="spellStart"/>
      <w:r w:rsidR="00666E09" w:rsidRPr="000F7339">
        <w:rPr>
          <w:iCs/>
        </w:rPr>
        <w:t>p</w:t>
      </w:r>
      <w:r w:rsidR="009267BC" w:rsidRPr="000F7339">
        <w:rPr>
          <w:iCs/>
        </w:rPr>
        <w:t>edagogicko</w:t>
      </w:r>
      <w:proofErr w:type="spellEnd"/>
      <w:r w:rsidR="009267BC" w:rsidRPr="000F7339">
        <w:rPr>
          <w:iCs/>
        </w:rPr>
        <w:t xml:space="preserve"> </w:t>
      </w:r>
      <w:r w:rsidR="00666E09" w:rsidRPr="000F7339">
        <w:rPr>
          <w:iCs/>
        </w:rPr>
        <w:t>psychologické poradny, s</w:t>
      </w:r>
      <w:r w:rsidR="00852BF9" w:rsidRPr="000F7339">
        <w:rPr>
          <w:iCs/>
        </w:rPr>
        <w:t xml:space="preserve">peciálně-pedagogického centra). </w:t>
      </w:r>
      <w:r w:rsidR="000E5F58" w:rsidRPr="000F7339">
        <w:t>Školské poradenské zařízení identifikuje speciální v</w:t>
      </w:r>
      <w:r w:rsidR="009D6C30" w:rsidRPr="000F7339">
        <w:t>zdělávací potřeby žáka, navrhne</w:t>
      </w:r>
      <w:r w:rsidR="000E5F58" w:rsidRPr="000F7339">
        <w:t xml:space="preserve"> podpůrná opatření ve 2. až 5. stupni podpory, spolupracuje se školou (metodicky vede) při jejich realizaci, vyhodnocuje efektivi</w:t>
      </w:r>
      <w:r w:rsidR="009D6C30" w:rsidRPr="000F7339">
        <w:t>tu navržených a poskytovaných podpůrných opatření</w:t>
      </w:r>
      <w:r w:rsidR="000E5F58" w:rsidRPr="000F7339">
        <w:t xml:space="preserve">. </w:t>
      </w:r>
      <w:r w:rsidR="00A924BE" w:rsidRPr="000F7339">
        <w:t>V případě, že ŠPZ doporučí vypracování Individuálního vzd</w:t>
      </w:r>
      <w:r w:rsidR="00BE4BD8" w:rsidRPr="000F7339">
        <w:t>ělávacího plánu</w:t>
      </w:r>
      <w:r w:rsidR="00DB7C6C" w:rsidRPr="000F7339">
        <w:t xml:space="preserve"> (IVP)</w:t>
      </w:r>
      <w:r w:rsidR="00BE4BD8" w:rsidRPr="000F7339">
        <w:t>, podávají zákonní zástupci</w:t>
      </w:r>
      <w:r w:rsidR="00A924BE" w:rsidRPr="000F7339">
        <w:t xml:space="preserve"> žádost o jeho vytvoření ře</w:t>
      </w:r>
      <w:r w:rsidR="00B235DD" w:rsidRPr="000F7339">
        <w:t>diteli školy.</w:t>
      </w:r>
      <w:r w:rsidR="00B235DD" w:rsidRPr="000F7339">
        <w:rPr>
          <w:iCs/>
          <w:shd w:val="clear" w:color="auto" w:fill="FFFFFF"/>
        </w:rPr>
        <w:t xml:space="preserve"> Práce na sestavní IVP jsou zahájeny okamžitě po obdržení doporučení školského poradenského zařízení. IVP je sestaven nejpozději do jednoho měsíce od obdržení doporučení školského poradenského zařízení. </w:t>
      </w:r>
      <w:r w:rsidR="00B235DD" w:rsidRPr="000F7339">
        <w:rPr>
          <w:rStyle w:val="Zdraznn"/>
          <w:b w:val="0"/>
          <w:i w:val="0"/>
        </w:rPr>
        <w:t>Součástí IVP je termín vyhodnocení naplňování IVP a může též obsahovat i termín průběžného hodnocení IVP, je-li to účelné.</w:t>
      </w:r>
      <w:r w:rsidR="00BE4BD8" w:rsidRPr="000F7339">
        <w:t xml:space="preserve"> IVP sestavuje </w:t>
      </w:r>
      <w:r w:rsidR="00A924BE" w:rsidRPr="000F7339">
        <w:t>třídní učitel ve spolupráci</w:t>
      </w:r>
      <w:r w:rsidR="00BE4BD8" w:rsidRPr="000F7339">
        <w:t xml:space="preserve"> s</w:t>
      </w:r>
      <w:r w:rsidR="009267BC" w:rsidRPr="000F7339">
        <w:t xml:space="preserve"> učiteli vyučovacích předmětů </w:t>
      </w:r>
      <w:r w:rsidR="009D6C30" w:rsidRPr="000F7339">
        <w:t>a výchovnou poradkyní</w:t>
      </w:r>
      <w:r w:rsidR="00BE4BD8" w:rsidRPr="000F7339">
        <w:t>, zákonní zástupci</w:t>
      </w:r>
      <w:r w:rsidR="00DB7C6C" w:rsidRPr="000F7339">
        <w:t xml:space="preserve"> se s ním seznámí a pak svým podpisem potvrdí</w:t>
      </w:r>
      <w:r w:rsidR="00666E09" w:rsidRPr="000F7339">
        <w:t xml:space="preserve"> jeho plnění</w:t>
      </w:r>
      <w:r w:rsidR="00A924BE" w:rsidRPr="000F7339">
        <w:t>.</w:t>
      </w:r>
      <w:r w:rsidR="00852BF9" w:rsidRPr="000F7339">
        <w:t xml:space="preserve"> </w:t>
      </w:r>
    </w:p>
    <w:p w:rsidR="00DB7C6C" w:rsidRPr="000F7339" w:rsidRDefault="00DB7C6C" w:rsidP="00DB7C6C">
      <w:pPr>
        <w:pStyle w:val="Odstavec"/>
        <w:ind w:firstLine="0"/>
      </w:pPr>
      <w:r w:rsidRPr="000F7339">
        <w:rPr>
          <w:iCs/>
        </w:rPr>
        <w:t xml:space="preserve">Pro žáky s přiznanými podpůrnými opatřeními druhého </w:t>
      </w:r>
      <w:r w:rsidR="009D6C30" w:rsidRPr="000F7339">
        <w:rPr>
          <w:iCs/>
        </w:rPr>
        <w:t xml:space="preserve">stupně je ŠVP podkladem pro </w:t>
      </w:r>
      <w:r w:rsidRPr="000F7339">
        <w:rPr>
          <w:iCs/>
        </w:rPr>
        <w:t>tvorbu IVP.</w:t>
      </w:r>
      <w:r w:rsidR="00133750" w:rsidRPr="000F7339">
        <w:rPr>
          <w:iCs/>
        </w:rPr>
        <w:t xml:space="preserve"> </w:t>
      </w:r>
      <w:r w:rsidR="00133750" w:rsidRPr="000F7339">
        <w:rPr>
          <w:iCs/>
          <w:shd w:val="clear" w:color="auto" w:fill="FFFFFF"/>
        </w:rPr>
        <w:t>IVP může být během roku  upravován podle potřeb žáka. </w:t>
      </w:r>
    </w:p>
    <w:p w:rsidR="00D8153A" w:rsidRPr="000F7339" w:rsidRDefault="00133750" w:rsidP="00D8153A">
      <w:pPr>
        <w:pStyle w:val="Odstavec"/>
        <w:ind w:firstLine="0"/>
      </w:pPr>
      <w:r w:rsidRPr="000F7339">
        <w:rPr>
          <w:rStyle w:val="Zdraznn"/>
          <w:b w:val="0"/>
          <w:i w:val="0"/>
        </w:rPr>
        <w:t xml:space="preserve">V případě podpůrného opatření </w:t>
      </w:r>
      <w:r w:rsidR="00D8153A" w:rsidRPr="000F7339">
        <w:rPr>
          <w:rStyle w:val="Zdraznn"/>
          <w:b w:val="0"/>
          <w:i w:val="0"/>
        </w:rPr>
        <w:t>spočívajícího v úprav</w:t>
      </w:r>
      <w:r w:rsidR="005D7976">
        <w:rPr>
          <w:rStyle w:val="Zdraznn"/>
          <w:b w:val="0"/>
          <w:i w:val="0"/>
        </w:rPr>
        <w:t>ě očekávaných výstupů pro žáky</w:t>
      </w:r>
      <w:r w:rsidR="00D8153A" w:rsidRPr="000F7339">
        <w:rPr>
          <w:rStyle w:val="Zdraznn"/>
          <w:b w:val="0"/>
          <w:i w:val="0"/>
        </w:rPr>
        <w:t xml:space="preserve"> od třetího stupně podpory, bude pro tvorbu IVP využívána minimální doporučená úroveň pro úpravy očekávaných výstupů v rámci podpůrn</w:t>
      </w:r>
      <w:r w:rsidRPr="000F7339">
        <w:rPr>
          <w:rStyle w:val="Zdraznn"/>
          <w:b w:val="0"/>
          <w:i w:val="0"/>
        </w:rPr>
        <w:t>ý</w:t>
      </w:r>
      <w:r w:rsidR="00666E09" w:rsidRPr="000F7339">
        <w:rPr>
          <w:rStyle w:val="Zdraznn"/>
          <w:b w:val="0"/>
          <w:i w:val="0"/>
        </w:rPr>
        <w:t xml:space="preserve">ch opatření stanovená v RVP ZV. </w:t>
      </w:r>
      <w:r w:rsidRPr="000F7339">
        <w:rPr>
          <w:rStyle w:val="Zdraznn"/>
          <w:b w:val="0"/>
          <w:i w:val="0"/>
        </w:rPr>
        <w:t xml:space="preserve"> </w:t>
      </w:r>
      <w:r w:rsidR="00666E09" w:rsidRPr="000F7339">
        <w:rPr>
          <w:rStyle w:val="Zdraznn"/>
          <w:b w:val="0"/>
          <w:i w:val="0"/>
        </w:rPr>
        <w:t>M</w:t>
      </w:r>
      <w:r w:rsidRPr="000F7339">
        <w:rPr>
          <w:iCs/>
          <w:shd w:val="clear" w:color="auto" w:fill="FFFFFF"/>
        </w:rPr>
        <w:t xml:space="preserve">inimální doporučenou úroveň, která je stanovena v ŠVP </w:t>
      </w:r>
      <w:r w:rsidR="00666E09" w:rsidRPr="000F7339">
        <w:rPr>
          <w:iCs/>
          <w:shd w:val="clear" w:color="auto" w:fill="FFFFFF"/>
        </w:rPr>
        <w:t xml:space="preserve">ZV Start </w:t>
      </w:r>
      <w:r w:rsidRPr="000F7339">
        <w:rPr>
          <w:iCs/>
          <w:shd w:val="clear" w:color="auto" w:fill="FFFFFF"/>
        </w:rPr>
        <w:t xml:space="preserve">pro 3., 5. a 9. ročník, </w:t>
      </w:r>
      <w:r w:rsidR="00666E09" w:rsidRPr="000F7339">
        <w:rPr>
          <w:iCs/>
          <w:shd w:val="clear" w:color="auto" w:fill="FFFFFF"/>
        </w:rPr>
        <w:t xml:space="preserve">rozpracuje </w:t>
      </w:r>
      <w:r w:rsidRPr="000F7339">
        <w:rPr>
          <w:iCs/>
          <w:shd w:val="clear" w:color="auto" w:fill="FFFFFF"/>
        </w:rPr>
        <w:t xml:space="preserve">třídní učitel či </w:t>
      </w:r>
      <w:r w:rsidRPr="000F7339">
        <w:rPr>
          <w:rStyle w:val="Zdraznn"/>
          <w:b w:val="0"/>
          <w:i w:val="0"/>
          <w:shd w:val="clear" w:color="auto" w:fill="FFFFFF"/>
        </w:rPr>
        <w:t>učitel konkrétního vyučovacího předmětu</w:t>
      </w:r>
      <w:r w:rsidRPr="000F7339">
        <w:rPr>
          <w:iCs/>
          <w:shd w:val="clear" w:color="auto" w:fill="FFFFFF"/>
        </w:rPr>
        <w:t xml:space="preserve"> na základě doporučení školského poradenského zařízení pro konkrétní ročník v IVP žáka s přiznaným podpůrným opatřením.</w:t>
      </w:r>
    </w:p>
    <w:p w:rsidR="00D36639" w:rsidRPr="000F7339" w:rsidRDefault="00D36639" w:rsidP="00D36639">
      <w:pPr>
        <w:spacing w:before="120" w:after="120"/>
      </w:pPr>
    </w:p>
    <w:p w:rsidR="00D8153A" w:rsidRPr="000F7339" w:rsidRDefault="00D8153A" w:rsidP="00D8153A">
      <w:pPr>
        <w:pStyle w:val="Odstavec"/>
        <w:ind w:firstLine="0"/>
      </w:pPr>
      <w:r w:rsidRPr="000F7339">
        <w:rPr>
          <w:rStyle w:val="StrongEmphasis"/>
        </w:rPr>
        <w:t>Specifikace provádění podpůrných opatření</w:t>
      </w:r>
    </w:p>
    <w:p w:rsidR="00D8153A" w:rsidRPr="000F7339" w:rsidRDefault="000E5F58" w:rsidP="009F0D39">
      <w:pPr>
        <w:pStyle w:val="TextodstavecRVPZV11bZarovnatdoblokuPrvn"/>
        <w:widowControl w:val="0"/>
        <w:numPr>
          <w:ilvl w:val="0"/>
          <w:numId w:val="185"/>
        </w:numPr>
        <w:tabs>
          <w:tab w:val="left" w:pos="-323"/>
        </w:tabs>
        <w:suppressAutoHyphens/>
        <w:autoSpaceDE/>
        <w:spacing w:after="120"/>
        <w:ind w:left="357" w:hanging="357"/>
        <w:jc w:val="left"/>
        <w:textAlignment w:val="baseline"/>
        <w:rPr>
          <w:iCs/>
          <w:sz w:val="24"/>
          <w:szCs w:val="24"/>
        </w:rPr>
      </w:pPr>
      <w:r w:rsidRPr="000F7339">
        <w:rPr>
          <w:iCs/>
          <w:sz w:val="24"/>
          <w:szCs w:val="24"/>
        </w:rPr>
        <w:t>Uplatnění</w:t>
      </w:r>
      <w:r w:rsidR="00D8153A" w:rsidRPr="000F7339">
        <w:rPr>
          <w:iCs/>
          <w:sz w:val="24"/>
          <w:szCs w:val="24"/>
        </w:rPr>
        <w:t xml:space="preserve"> zdravotní</w:t>
      </w:r>
      <w:r w:rsidRPr="000F7339">
        <w:rPr>
          <w:iCs/>
          <w:sz w:val="24"/>
          <w:szCs w:val="24"/>
        </w:rPr>
        <w:t>ch</w:t>
      </w:r>
      <w:r w:rsidR="00D8153A" w:rsidRPr="000F7339">
        <w:rPr>
          <w:iCs/>
          <w:sz w:val="24"/>
          <w:szCs w:val="24"/>
        </w:rPr>
        <w:t xml:space="preserve"> hledis</w:t>
      </w:r>
      <w:r w:rsidRPr="000F7339">
        <w:rPr>
          <w:iCs/>
          <w:sz w:val="24"/>
          <w:szCs w:val="24"/>
        </w:rPr>
        <w:t>ek a respektování individuality a potřeb</w:t>
      </w:r>
      <w:r w:rsidR="00D8153A" w:rsidRPr="000F7339">
        <w:rPr>
          <w:iCs/>
          <w:sz w:val="24"/>
          <w:szCs w:val="24"/>
        </w:rPr>
        <w:t xml:space="preserve"> žáka,</w:t>
      </w:r>
    </w:p>
    <w:p w:rsidR="00943E08" w:rsidRPr="000F7339" w:rsidRDefault="00943E08"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respektování odlišných stylů učení jednotlivých žáků,</w:t>
      </w:r>
    </w:p>
    <w:p w:rsidR="00943E08" w:rsidRPr="000F7339" w:rsidRDefault="005F0F2C"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uplatňování</w:t>
      </w:r>
      <w:r w:rsidR="00D8153A" w:rsidRPr="000F7339">
        <w:rPr>
          <w:iCs/>
          <w:sz w:val="24"/>
          <w:szCs w:val="24"/>
        </w:rPr>
        <w:t xml:space="preserve"> princip</w:t>
      </w:r>
      <w:r w:rsidRPr="000F7339">
        <w:rPr>
          <w:iCs/>
          <w:sz w:val="24"/>
          <w:szCs w:val="24"/>
        </w:rPr>
        <w:t>u</w:t>
      </w:r>
      <w:r w:rsidR="00D8153A" w:rsidRPr="000F7339">
        <w:rPr>
          <w:iCs/>
          <w:sz w:val="24"/>
          <w:szCs w:val="24"/>
        </w:rPr>
        <w:t xml:space="preserve"> diferenciace a individualizace vzdělávacího procesu při organizaci činností, při stanovování obsahu, forem i metod výuky,</w:t>
      </w:r>
      <w:r w:rsidR="00943E08" w:rsidRPr="000F7339">
        <w:rPr>
          <w:iCs/>
          <w:sz w:val="24"/>
          <w:szCs w:val="24"/>
        </w:rPr>
        <w:t xml:space="preserve"> k</w:t>
      </w:r>
      <w:r w:rsidR="00E43189" w:rsidRPr="000F7339">
        <w:rPr>
          <w:iCs/>
          <w:sz w:val="24"/>
          <w:szCs w:val="24"/>
        </w:rPr>
        <w:t>teré umožní častější kontrolu a </w:t>
      </w:r>
      <w:r w:rsidR="00943E08" w:rsidRPr="000F7339">
        <w:rPr>
          <w:iCs/>
          <w:sz w:val="24"/>
          <w:szCs w:val="24"/>
        </w:rPr>
        <w:t>poskytování zpětné vazby žákovi,</w:t>
      </w:r>
    </w:p>
    <w:p w:rsidR="00943E08" w:rsidRPr="000F7339" w:rsidRDefault="00943E08"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respektování pracovního tempa žáků a poskytování dostatečného času k zvládnutí úkolů,</w:t>
      </w:r>
    </w:p>
    <w:p w:rsidR="00943E08" w:rsidRPr="000F7339" w:rsidRDefault="00943E08"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střídání forem a činností během výuky,</w:t>
      </w:r>
    </w:p>
    <w:p w:rsidR="00943E08" w:rsidRPr="000F7339" w:rsidRDefault="00943E08"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využívání skupinové výuky,</w:t>
      </w:r>
    </w:p>
    <w:p w:rsidR="00943E08" w:rsidRPr="000F7339" w:rsidRDefault="00943E08"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postupný přechod k systému kooperativní výuky,</w:t>
      </w:r>
    </w:p>
    <w:p w:rsidR="00943E08" w:rsidRPr="000F7339" w:rsidRDefault="00943E08" w:rsidP="009F0D39">
      <w:pPr>
        <w:pStyle w:val="Odstavecseseznamem"/>
        <w:numPr>
          <w:ilvl w:val="0"/>
          <w:numId w:val="183"/>
        </w:numPr>
        <w:shd w:val="clear" w:color="auto" w:fill="FFFFFF"/>
        <w:spacing w:before="120" w:after="120"/>
        <w:ind w:left="357" w:hanging="357"/>
        <w:rPr>
          <w:rFonts w:ascii="Arial" w:hAnsi="Arial" w:cs="Arial"/>
        </w:rPr>
      </w:pPr>
      <w:r w:rsidRPr="000F7339">
        <w:rPr>
          <w:iCs/>
        </w:rPr>
        <w:t>v případě doporučení může být pro žáka vložena do vyučovací hodiny krátká přestávka,</w:t>
      </w:r>
    </w:p>
    <w:p w:rsidR="00D8153A" w:rsidRPr="000F7339" w:rsidRDefault="005F0F2C"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zohlednění</w:t>
      </w:r>
      <w:r w:rsidR="00D8153A" w:rsidRPr="000F7339">
        <w:rPr>
          <w:iCs/>
          <w:sz w:val="24"/>
          <w:szCs w:val="24"/>
        </w:rPr>
        <w:t xml:space="preserve"> druh</w:t>
      </w:r>
      <w:r w:rsidRPr="000F7339">
        <w:rPr>
          <w:iCs/>
          <w:sz w:val="24"/>
          <w:szCs w:val="24"/>
        </w:rPr>
        <w:t>u, stupně a míry</w:t>
      </w:r>
      <w:r w:rsidR="00D8153A" w:rsidRPr="000F7339">
        <w:rPr>
          <w:iCs/>
          <w:sz w:val="24"/>
          <w:szCs w:val="24"/>
        </w:rPr>
        <w:t xml:space="preserve"> postižení nebo znevýhodnění při hodnocení výsledků vzdělávání,</w:t>
      </w:r>
    </w:p>
    <w:p w:rsidR="00D8153A" w:rsidRPr="000F7339" w:rsidRDefault="005F0F2C" w:rsidP="009F0D39">
      <w:pPr>
        <w:pStyle w:val="TextodstavecRVPZV11bZarovnatdoblokuPrvn"/>
        <w:widowControl w:val="0"/>
        <w:numPr>
          <w:ilvl w:val="0"/>
          <w:numId w:val="183"/>
        </w:numPr>
        <w:tabs>
          <w:tab w:val="left" w:pos="-350"/>
        </w:tabs>
        <w:suppressAutoHyphens/>
        <w:autoSpaceDE/>
        <w:spacing w:after="120"/>
        <w:ind w:left="357" w:hanging="357"/>
        <w:jc w:val="left"/>
        <w:textAlignment w:val="baseline"/>
        <w:rPr>
          <w:iCs/>
          <w:sz w:val="24"/>
          <w:szCs w:val="24"/>
        </w:rPr>
      </w:pPr>
      <w:r w:rsidRPr="000F7339">
        <w:rPr>
          <w:iCs/>
          <w:sz w:val="24"/>
          <w:szCs w:val="24"/>
        </w:rPr>
        <w:t>provádění potřebných změn, případně úprav</w:t>
      </w:r>
      <w:r w:rsidR="00D8153A" w:rsidRPr="000F7339">
        <w:rPr>
          <w:iCs/>
          <w:sz w:val="24"/>
          <w:szCs w:val="24"/>
        </w:rPr>
        <w:t xml:space="preserve"> školního prostředí,</w:t>
      </w:r>
    </w:p>
    <w:p w:rsidR="00D8153A" w:rsidRPr="000F7339" w:rsidRDefault="005F0F2C"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spolupráce</w:t>
      </w:r>
      <w:r w:rsidR="00D8153A" w:rsidRPr="000F7339">
        <w:rPr>
          <w:iCs/>
          <w:sz w:val="24"/>
          <w:szCs w:val="24"/>
        </w:rPr>
        <w:t xml:space="preserve"> se zákonnými zástupci žáka, školskými poradenskými zařízeními a odbornými pracovníky školního poradenského pracoviště,</w:t>
      </w:r>
      <w:r w:rsidRPr="000F7339">
        <w:rPr>
          <w:iCs/>
          <w:sz w:val="24"/>
          <w:szCs w:val="24"/>
        </w:rPr>
        <w:t xml:space="preserve"> v případě potřeby spolupráce</w:t>
      </w:r>
      <w:r w:rsidR="00D8153A" w:rsidRPr="000F7339">
        <w:rPr>
          <w:iCs/>
          <w:sz w:val="24"/>
          <w:szCs w:val="24"/>
        </w:rPr>
        <w:t xml:space="preserve"> s odborníky </w:t>
      </w:r>
      <w:r w:rsidR="00D8153A" w:rsidRPr="000F7339">
        <w:rPr>
          <w:iCs/>
          <w:sz w:val="24"/>
          <w:szCs w:val="24"/>
        </w:rPr>
        <w:lastRenderedPageBreak/>
        <w:t>z jiných resortů (zejména při tvorbě individuálních vzdělávacích plánů),</w:t>
      </w:r>
    </w:p>
    <w:p w:rsidR="00D8153A" w:rsidRPr="000F7339" w:rsidRDefault="005F0F2C" w:rsidP="009F0D39">
      <w:pPr>
        <w:pStyle w:val="TextodstavecRVPZV11bZarovnatdoblokuPrvn"/>
        <w:widowControl w:val="0"/>
        <w:numPr>
          <w:ilvl w:val="0"/>
          <w:numId w:val="183"/>
        </w:numPr>
        <w:tabs>
          <w:tab w:val="left" w:pos="-323"/>
        </w:tabs>
        <w:suppressAutoHyphens/>
        <w:autoSpaceDE/>
        <w:spacing w:after="120"/>
        <w:ind w:left="357" w:hanging="357"/>
        <w:jc w:val="left"/>
        <w:textAlignment w:val="baseline"/>
        <w:rPr>
          <w:iCs/>
          <w:sz w:val="24"/>
          <w:szCs w:val="24"/>
        </w:rPr>
      </w:pPr>
      <w:r w:rsidRPr="000F7339">
        <w:rPr>
          <w:iCs/>
          <w:sz w:val="24"/>
          <w:szCs w:val="24"/>
        </w:rPr>
        <w:t>podpora</w:t>
      </w:r>
      <w:r w:rsidR="00D8153A" w:rsidRPr="000F7339">
        <w:rPr>
          <w:iCs/>
          <w:sz w:val="24"/>
          <w:szCs w:val="24"/>
        </w:rPr>
        <w:t xml:space="preserve"> nadání a talent</w:t>
      </w:r>
      <w:r w:rsidRPr="000F7339">
        <w:rPr>
          <w:iCs/>
          <w:sz w:val="24"/>
          <w:szCs w:val="24"/>
        </w:rPr>
        <w:t>u</w:t>
      </w:r>
      <w:r w:rsidR="00D8153A" w:rsidRPr="000F7339">
        <w:rPr>
          <w:iCs/>
          <w:sz w:val="24"/>
          <w:szCs w:val="24"/>
        </w:rPr>
        <w:t xml:space="preserve"> žáků vytvářením vhodné vzdělávací nabídky,</w:t>
      </w:r>
    </w:p>
    <w:p w:rsidR="00D8153A" w:rsidRPr="000F7339" w:rsidRDefault="005F0F2C" w:rsidP="009F0D39">
      <w:pPr>
        <w:pStyle w:val="TextodstavecRVPZV11bZarovnatdoblokuPrvn"/>
        <w:widowControl w:val="0"/>
        <w:numPr>
          <w:ilvl w:val="0"/>
          <w:numId w:val="183"/>
        </w:numPr>
        <w:tabs>
          <w:tab w:val="left" w:pos="-350"/>
        </w:tabs>
        <w:suppressAutoHyphens/>
        <w:autoSpaceDE/>
        <w:spacing w:after="120"/>
        <w:ind w:left="357" w:hanging="357"/>
        <w:jc w:val="left"/>
        <w:textAlignment w:val="baseline"/>
        <w:rPr>
          <w:iCs/>
          <w:sz w:val="24"/>
          <w:szCs w:val="24"/>
        </w:rPr>
      </w:pPr>
      <w:r w:rsidRPr="000F7339">
        <w:rPr>
          <w:iCs/>
          <w:sz w:val="24"/>
          <w:szCs w:val="24"/>
        </w:rPr>
        <w:t>úprava a formulování očekávaných výstupů</w:t>
      </w:r>
      <w:r w:rsidR="00D8153A" w:rsidRPr="000F7339">
        <w:rPr>
          <w:iCs/>
          <w:sz w:val="24"/>
          <w:szCs w:val="24"/>
        </w:rPr>
        <w:t xml:space="preserve"> vzdělávacích oborů v jednotlivých obdobích tak, aby byly pro tyto žáky z hlediska jejich možností  reálné a splnitelné, a těmto výstupům přizpůsobit i výběr učiva,</w:t>
      </w:r>
    </w:p>
    <w:p w:rsidR="00D8153A" w:rsidRPr="000F7339" w:rsidRDefault="005F0F2C" w:rsidP="009F0D39">
      <w:pPr>
        <w:pStyle w:val="TextodstavecRVPZV11bZarovnatdoblokuPrvn"/>
        <w:widowControl w:val="0"/>
        <w:numPr>
          <w:ilvl w:val="0"/>
          <w:numId w:val="183"/>
        </w:numPr>
        <w:tabs>
          <w:tab w:val="left" w:pos="-350"/>
        </w:tabs>
        <w:suppressAutoHyphens/>
        <w:autoSpaceDE/>
        <w:spacing w:after="120"/>
        <w:ind w:left="357" w:hanging="357"/>
        <w:jc w:val="left"/>
        <w:textAlignment w:val="baseline"/>
        <w:rPr>
          <w:iCs/>
          <w:sz w:val="24"/>
          <w:szCs w:val="24"/>
        </w:rPr>
      </w:pPr>
      <w:r w:rsidRPr="000F7339">
        <w:rPr>
          <w:iCs/>
          <w:sz w:val="24"/>
          <w:szCs w:val="24"/>
        </w:rPr>
        <w:t>umožnění</w:t>
      </w:r>
      <w:r w:rsidR="00D8153A" w:rsidRPr="000F7339">
        <w:rPr>
          <w:iCs/>
          <w:sz w:val="24"/>
          <w:szCs w:val="24"/>
        </w:rPr>
        <w:t xml:space="preserve"> – pokud zdravotní stav žáka (žáků) objektivně neumožňuje realizaci vzdělávacího obsahu některého vzdělávacího obor</w:t>
      </w:r>
      <w:r w:rsidR="00943E08" w:rsidRPr="000F7339">
        <w:rPr>
          <w:iCs/>
          <w:sz w:val="24"/>
          <w:szCs w:val="24"/>
        </w:rPr>
        <w:t>u ŠVP</w:t>
      </w:r>
      <w:r w:rsidRPr="000F7339">
        <w:rPr>
          <w:iCs/>
          <w:sz w:val="24"/>
          <w:szCs w:val="24"/>
        </w:rPr>
        <w:t xml:space="preserve"> nebo jeho části – nahrazení příslušného</w:t>
      </w:r>
      <w:r w:rsidR="00D8153A" w:rsidRPr="000F7339">
        <w:rPr>
          <w:iCs/>
          <w:sz w:val="24"/>
          <w:szCs w:val="24"/>
        </w:rPr>
        <w:t xml:space="preserve"> vzdělávací</w:t>
      </w:r>
      <w:r w:rsidRPr="000F7339">
        <w:rPr>
          <w:iCs/>
          <w:sz w:val="24"/>
          <w:szCs w:val="24"/>
        </w:rPr>
        <w:t>ho</w:t>
      </w:r>
      <w:r w:rsidR="00D8153A" w:rsidRPr="000F7339">
        <w:rPr>
          <w:iCs/>
          <w:sz w:val="24"/>
          <w:szCs w:val="24"/>
        </w:rPr>
        <w:t xml:space="preserve"> obsah</w:t>
      </w:r>
      <w:r w:rsidRPr="000F7339">
        <w:rPr>
          <w:iCs/>
          <w:sz w:val="24"/>
          <w:szCs w:val="24"/>
        </w:rPr>
        <w:t>u</w:t>
      </w:r>
      <w:r w:rsidR="00D8153A" w:rsidRPr="000F7339">
        <w:rPr>
          <w:iCs/>
          <w:sz w:val="24"/>
          <w:szCs w:val="24"/>
        </w:rPr>
        <w:t xml:space="preserve"> nebo jeho část</w:t>
      </w:r>
      <w:r w:rsidRPr="000F7339">
        <w:rPr>
          <w:iCs/>
          <w:sz w:val="24"/>
          <w:szCs w:val="24"/>
        </w:rPr>
        <w:t>i</w:t>
      </w:r>
      <w:r w:rsidR="00D8153A" w:rsidRPr="000F7339">
        <w:rPr>
          <w:iCs/>
          <w:sz w:val="24"/>
          <w:szCs w:val="24"/>
        </w:rPr>
        <w:t xml:space="preserve"> příbuzným, případně jiným vzdělávacím obsahem, který lépe vyhovuje jeho (jejich) vzdělávacím možnostem,</w:t>
      </w:r>
    </w:p>
    <w:p w:rsidR="009F0D39" w:rsidRPr="000F7339" w:rsidRDefault="009F0D39" w:rsidP="009F0D39">
      <w:pPr>
        <w:pStyle w:val="Odstavecseseznamem"/>
        <w:numPr>
          <w:ilvl w:val="0"/>
          <w:numId w:val="183"/>
        </w:numPr>
        <w:spacing w:before="120" w:after="120"/>
        <w:ind w:left="357" w:hanging="357"/>
      </w:pPr>
      <w:r w:rsidRPr="000F7339">
        <w:t xml:space="preserve">pravidelné a systematické doučování </w:t>
      </w:r>
      <w:r w:rsidR="00E43189" w:rsidRPr="000F7339">
        <w:t xml:space="preserve">ve </w:t>
      </w:r>
      <w:r w:rsidRPr="000F7339">
        <w:t xml:space="preserve">škole, </w:t>
      </w:r>
    </w:p>
    <w:p w:rsidR="009F0D39" w:rsidRPr="000F7339" w:rsidRDefault="009F0D39" w:rsidP="009F0D39">
      <w:pPr>
        <w:pStyle w:val="Odstavecseseznamem"/>
        <w:widowControl w:val="0"/>
        <w:numPr>
          <w:ilvl w:val="0"/>
          <w:numId w:val="183"/>
        </w:numPr>
        <w:tabs>
          <w:tab w:val="left" w:pos="-350"/>
        </w:tabs>
        <w:suppressAutoHyphens/>
        <w:spacing w:before="120" w:after="120"/>
        <w:ind w:left="357" w:hanging="357"/>
        <w:jc w:val="left"/>
        <w:textAlignment w:val="baseline"/>
        <w:rPr>
          <w:iCs/>
        </w:rPr>
      </w:pPr>
      <w:r w:rsidRPr="000F7339">
        <w:t xml:space="preserve">podpora přípravy na školu v rodině, </w:t>
      </w:r>
    </w:p>
    <w:p w:rsidR="00D8153A" w:rsidRPr="000F7339" w:rsidRDefault="005F0F2C" w:rsidP="009F0D39">
      <w:pPr>
        <w:pStyle w:val="TextodstavecRVPZV11bZarovnatdoblokuPrvn"/>
        <w:widowControl w:val="0"/>
        <w:numPr>
          <w:ilvl w:val="0"/>
          <w:numId w:val="183"/>
        </w:numPr>
        <w:tabs>
          <w:tab w:val="left" w:pos="-350"/>
        </w:tabs>
        <w:suppressAutoHyphens/>
        <w:autoSpaceDE/>
        <w:spacing w:after="120"/>
        <w:ind w:left="357" w:hanging="357"/>
        <w:jc w:val="left"/>
        <w:textAlignment w:val="baseline"/>
        <w:rPr>
          <w:rStyle w:val="Zdraznn"/>
          <w:i w:val="0"/>
          <w:iCs w:val="0"/>
        </w:rPr>
      </w:pPr>
      <w:r w:rsidRPr="000F7339">
        <w:rPr>
          <w:rStyle w:val="Zdraznn"/>
          <w:b w:val="0"/>
          <w:i w:val="0"/>
          <w:sz w:val="24"/>
          <w:szCs w:val="24"/>
        </w:rPr>
        <w:t>umožnění</w:t>
      </w:r>
      <w:r w:rsidR="00D8153A" w:rsidRPr="000F7339">
        <w:rPr>
          <w:rStyle w:val="Zdraznn"/>
          <w:b w:val="0"/>
          <w:i w:val="0"/>
          <w:sz w:val="24"/>
          <w:szCs w:val="24"/>
        </w:rPr>
        <w:t xml:space="preserve"> v případě potřeby, v souladu s právními předpisy, působení asistenta pedagoga ve třídě nebo studijní skupině.</w:t>
      </w:r>
    </w:p>
    <w:p w:rsidR="003C54BB" w:rsidRPr="000F7339" w:rsidRDefault="003C54BB" w:rsidP="003C54BB">
      <w:pPr>
        <w:pStyle w:val="TextodstavecRVPZV11bZarovnatdoblokuPrvn"/>
        <w:widowControl w:val="0"/>
        <w:tabs>
          <w:tab w:val="left" w:pos="-350"/>
        </w:tabs>
        <w:suppressAutoHyphens/>
        <w:autoSpaceDE/>
        <w:jc w:val="left"/>
        <w:textAlignment w:val="baseline"/>
        <w:rPr>
          <w:rStyle w:val="Zdraznn"/>
          <w:b w:val="0"/>
          <w:i w:val="0"/>
          <w:sz w:val="24"/>
          <w:szCs w:val="24"/>
        </w:rPr>
      </w:pPr>
    </w:p>
    <w:p w:rsidR="00D8153A" w:rsidRPr="000F7339" w:rsidRDefault="00D8153A" w:rsidP="00AA6DD5">
      <w:pPr>
        <w:pStyle w:val="Nadpis3"/>
      </w:pPr>
      <w:bookmarkStart w:id="103" w:name="__RefHeading__30620_724432542"/>
      <w:bookmarkStart w:id="104" w:name="_Toc463944652"/>
      <w:r w:rsidRPr="000F7339">
        <w:t>Zabezpečení výuky žáků nadaných a mimořádně nadaných</w:t>
      </w:r>
      <w:bookmarkEnd w:id="103"/>
      <w:bookmarkEnd w:id="104"/>
    </w:p>
    <w:p w:rsidR="00D8153A" w:rsidRPr="000F7339" w:rsidRDefault="00D8153A" w:rsidP="00D8153A">
      <w:pPr>
        <w:ind w:left="708"/>
      </w:pPr>
    </w:p>
    <w:p w:rsidR="00D8153A" w:rsidRPr="000F7339" w:rsidRDefault="00D8153A" w:rsidP="00D8153A">
      <w:pPr>
        <w:pStyle w:val="Odstavec"/>
        <w:ind w:firstLine="0"/>
        <w:rPr>
          <w:iCs/>
        </w:rPr>
      </w:pPr>
      <w:r w:rsidRPr="000F7339">
        <w:rPr>
          <w:iCs/>
        </w:rPr>
        <w:t>Škola vyhledává a rozvíjí talent, nadání a mimořádné nadán</w:t>
      </w:r>
      <w:r w:rsidR="00F03D7E" w:rsidRPr="000F7339">
        <w:rPr>
          <w:iCs/>
        </w:rPr>
        <w:t>í žáků. Při zjišťování nadání a </w:t>
      </w:r>
      <w:r w:rsidRPr="000F7339">
        <w:rPr>
          <w:iCs/>
        </w:rPr>
        <w:t>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 V rámci výuky je zařazována práce v diferencovaných skupinách podle nadání žáka. Pro nadaného žáka učitel připravuje a zadává školní práci, která odpovídá a rozvíjí úroveň jeho dovedností v oblasti jeho nadání.</w:t>
      </w:r>
    </w:p>
    <w:p w:rsidR="00D8153A" w:rsidRPr="000F7339" w:rsidRDefault="00D8153A" w:rsidP="00D8153A">
      <w:pPr>
        <w:pStyle w:val="TextodstavecRVPZV11bZarovnatdoblokuPrvndek1cmPed6bChar"/>
        <w:spacing w:after="120"/>
        <w:ind w:firstLine="0"/>
        <w:rPr>
          <w:iCs/>
          <w:sz w:val="24"/>
          <w:szCs w:val="24"/>
        </w:rPr>
      </w:pPr>
      <w:r w:rsidRPr="000F7339">
        <w:rPr>
          <w:iCs/>
          <w:sz w:val="24"/>
          <w:szCs w:val="24"/>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8153A" w:rsidRPr="000F7339" w:rsidRDefault="00D8153A" w:rsidP="00D8153A">
      <w:pPr>
        <w:pStyle w:val="TextodstavecRVPZV11bZarovnatdoblokuPrvndek1cmPed6bChar"/>
        <w:spacing w:after="120"/>
        <w:ind w:firstLine="0"/>
        <w:rPr>
          <w:iCs/>
          <w:sz w:val="24"/>
          <w:szCs w:val="24"/>
        </w:rPr>
      </w:pPr>
      <w:r w:rsidRPr="000F7339">
        <w:rPr>
          <w:iCs/>
          <w:sz w:val="24"/>
          <w:szCs w:val="24"/>
        </w:rPr>
        <w:t>Identifikace mimořádného nadání je dlouhodobý proces. Uplatňují se při něm metody pedagogické, psychologické, pedagogicko-psychologické i laické. Jde především o pozorování žáků ve školní práci, roz</w:t>
      </w:r>
      <w:r w:rsidR="00592BC6" w:rsidRPr="000F7339">
        <w:rPr>
          <w:iCs/>
          <w:sz w:val="24"/>
          <w:szCs w:val="24"/>
        </w:rPr>
        <w:t>bor výsledků práce žáka a portfo</w:t>
      </w:r>
      <w:r w:rsidRPr="000F7339">
        <w:rPr>
          <w:iCs/>
          <w:sz w:val="24"/>
          <w:szCs w:val="24"/>
        </w:rPr>
        <w:t>lia žáka, hodnocení testů a úloh, rozhovory se žákem a jeho zákonnými zástupci. Především u žáků do 9 let je náročné jednoznačně stanovit, zda se jedná o mimořádné nadání, nebo o nerovnoměrný (zrychlený) vývoj, který se postupně může vyrovnávat s věkovou normou a ve výsledku se může pohybovat v pásmu lepšího průměru.</w:t>
      </w:r>
    </w:p>
    <w:p w:rsidR="00D8153A" w:rsidRDefault="00D8153A" w:rsidP="00D8153A">
      <w:pPr>
        <w:pStyle w:val="Nadpis5"/>
      </w:pPr>
      <w:r w:rsidRPr="000F7339">
        <w:t>Vzdělávání žáků nadaných a mimořádně nadaných</w:t>
      </w:r>
    </w:p>
    <w:p w:rsidR="001B343D" w:rsidRDefault="001B343D" w:rsidP="001B343D"/>
    <w:p w:rsidR="001B343D" w:rsidRDefault="001B343D" w:rsidP="001B343D">
      <w:pPr>
        <w:rPr>
          <w:iCs/>
          <w:shd w:val="clear" w:color="auto" w:fill="FFFFFF"/>
        </w:rPr>
      </w:pPr>
      <w:r>
        <w:t xml:space="preserve">Individuální vzdělávací plán nadaného a mimořádně nadaného </w:t>
      </w:r>
      <w:r w:rsidR="0000361A">
        <w:t xml:space="preserve">žáka sestavuje třídní učitel ve spolupráci s výchovnou poradkyní a učiteli vyučovacích předmětů, ve kterých se projevuje mimořádné nadání žáka a též se školským poradenským zařízením. IVP nadaného a mimořádně nadaného žáka má písemnou podobu a při jeho sestavování spolupracuje třídní učitel se zákonnými zástupci žáka. </w:t>
      </w:r>
      <w:r w:rsidR="0000361A" w:rsidRPr="000F7339">
        <w:rPr>
          <w:iCs/>
          <w:shd w:val="clear" w:color="auto" w:fill="FFFFFF"/>
        </w:rPr>
        <w:t xml:space="preserve">Při sestavování IVP vycházíme z obsahu IVP stanoveného v souladu </w:t>
      </w:r>
      <w:r w:rsidR="0000361A" w:rsidRPr="000F7339">
        <w:rPr>
          <w:iCs/>
          <w:shd w:val="clear" w:color="auto" w:fill="FFFFFF"/>
        </w:rPr>
        <w:lastRenderedPageBreak/>
        <w:t>s platnými právními předpisy. Práce na sestav</w:t>
      </w:r>
      <w:r w:rsidR="0000361A">
        <w:rPr>
          <w:iCs/>
          <w:shd w:val="clear" w:color="auto" w:fill="FFFFFF"/>
        </w:rPr>
        <w:t>e</w:t>
      </w:r>
      <w:r w:rsidR="0000361A" w:rsidRPr="000F7339">
        <w:rPr>
          <w:iCs/>
          <w:shd w:val="clear" w:color="auto" w:fill="FFFFFF"/>
        </w:rPr>
        <w:t>ní IVP jsou zahájeny okamžitě po obdržení doporučení školského porade</w:t>
      </w:r>
      <w:r w:rsidR="0000361A">
        <w:rPr>
          <w:iCs/>
          <w:shd w:val="clear" w:color="auto" w:fill="FFFFFF"/>
        </w:rPr>
        <w:t>nského zařízení. IVP je vytvořen</w:t>
      </w:r>
      <w:r w:rsidR="0000361A" w:rsidRPr="000F7339">
        <w:rPr>
          <w:iCs/>
          <w:shd w:val="clear" w:color="auto" w:fill="FFFFFF"/>
        </w:rPr>
        <w:t xml:space="preserve"> nejpozději do jednoho měsíce od obdržení doporučení školského poradenského zařízení.</w:t>
      </w:r>
      <w:r w:rsidR="0000361A">
        <w:rPr>
          <w:iCs/>
          <w:shd w:val="clear" w:color="auto" w:fill="FFFFFF"/>
        </w:rPr>
        <w:t xml:space="preserve"> </w:t>
      </w:r>
    </w:p>
    <w:p w:rsidR="0000361A" w:rsidRDefault="0000361A" w:rsidP="001B343D">
      <w:pPr>
        <w:rPr>
          <w:iCs/>
          <w:shd w:val="clear" w:color="auto" w:fill="FFFFFF"/>
        </w:rPr>
      </w:pPr>
      <w:r>
        <w:rPr>
          <w:iCs/>
          <w:shd w:val="clear" w:color="auto" w:fill="FFFFFF"/>
        </w:rPr>
        <w:t>Součástí IVP je termín vyhodnocení naplňování IVP a může též obsahovat termín průběžného hodnocení IVP, je-li to účelné. IVP může být zpracován i na kratší období než je školní rok. IVP může být upravován a doplňován v průběhu školního roku.</w:t>
      </w:r>
    </w:p>
    <w:p w:rsidR="0000361A" w:rsidRDefault="00514407" w:rsidP="001B343D">
      <w:r>
        <w:rPr>
          <w:iCs/>
          <w:shd w:val="clear" w:color="auto" w:fill="FFFFFF"/>
        </w:rPr>
        <w:t>Výchovná poradkyně zajistí informovaný souhlas zákonného zástupce žáka, bez kterého nemůže být IVP prováděn. Výchovná poradkyně po podpisu IVP zákonným zástupcem žáka zaznamená informace o zahájení poskytovaných podpůrných opatření podle IVP do školní matriky.</w:t>
      </w:r>
    </w:p>
    <w:p w:rsidR="004578BB" w:rsidRPr="000F7339" w:rsidRDefault="004578BB" w:rsidP="004578BB">
      <w:pPr>
        <w:pStyle w:val="Odstavec"/>
        <w:ind w:firstLine="0"/>
        <w:rPr>
          <w:rStyle w:val="Zdraznn"/>
          <w:b w:val="0"/>
          <w:i w:val="0"/>
        </w:rPr>
      </w:pPr>
      <w:r w:rsidRPr="000F7339">
        <w:rPr>
          <w:rStyle w:val="StrongEmphasis"/>
          <w:iCs/>
        </w:rPr>
        <w:t>Zodpovědné osoby</w:t>
      </w:r>
      <w:r w:rsidRPr="000F7339">
        <w:rPr>
          <w:rStyle w:val="Zdraznn"/>
          <w:bCs/>
          <w:i w:val="0"/>
        </w:rPr>
        <w:t> a jejich role v systému péče o nadané a mimořádně nadané žáky:</w:t>
      </w:r>
      <w:r w:rsidRPr="000F7339">
        <w:rPr>
          <w:rStyle w:val="Zdraznn"/>
          <w:i w:val="0"/>
        </w:rPr>
        <w:br/>
      </w:r>
      <w:r w:rsidRPr="000F7339">
        <w:rPr>
          <w:rStyle w:val="Zdraznn"/>
          <w:b w:val="0"/>
          <w:i w:val="0"/>
        </w:rPr>
        <w:t>Školní poradenské pracoviště naší školy řídí výchovná poradkyně, která koordinuje činnost třídních učit</w:t>
      </w:r>
      <w:r w:rsidR="00F03D7E" w:rsidRPr="000F7339">
        <w:rPr>
          <w:rStyle w:val="Zdraznn"/>
          <w:b w:val="0"/>
          <w:i w:val="0"/>
        </w:rPr>
        <w:t>elů, učitelů vyučovacích</w:t>
      </w:r>
      <w:r w:rsidRPr="000F7339">
        <w:rPr>
          <w:rStyle w:val="Zdraznn"/>
          <w:b w:val="0"/>
          <w:i w:val="0"/>
        </w:rPr>
        <w:t xml:space="preserve"> předmětů a je pověřena spoluprací se školským poradenským zařízením v rámci péče o nadané a mimořádně nadané žáky.</w:t>
      </w:r>
      <w:r w:rsidRPr="000F7339">
        <w:rPr>
          <w:b/>
        </w:rPr>
        <w:t xml:space="preserve"> </w:t>
      </w:r>
    </w:p>
    <w:p w:rsidR="00D8153A" w:rsidRPr="000F7339" w:rsidRDefault="00D8153A" w:rsidP="00D8153A">
      <w:pPr>
        <w:pStyle w:val="Nadpis5"/>
        <w:rPr>
          <w:iCs/>
        </w:rPr>
      </w:pPr>
      <w:r w:rsidRPr="000F7339">
        <w:rPr>
          <w:iCs/>
        </w:rPr>
        <w:t>Specifika mimořádně nadaných žáků:</w:t>
      </w:r>
    </w:p>
    <w:p w:rsidR="00D8153A" w:rsidRPr="000F7339" w:rsidRDefault="00D8153A" w:rsidP="00C403F3">
      <w:pPr>
        <w:pStyle w:val="VetvtextuRVPZVCharPed3b"/>
        <w:widowControl w:val="0"/>
        <w:numPr>
          <w:ilvl w:val="0"/>
          <w:numId w:val="186"/>
        </w:numPr>
        <w:suppressAutoHyphens/>
        <w:autoSpaceDN w:val="0"/>
        <w:spacing w:before="40"/>
        <w:jc w:val="left"/>
        <w:textAlignment w:val="baseline"/>
        <w:rPr>
          <w:iCs/>
          <w:sz w:val="24"/>
          <w:szCs w:val="24"/>
        </w:rPr>
      </w:pPr>
      <w:r w:rsidRPr="000F7339">
        <w:rPr>
          <w:iCs/>
          <w:sz w:val="24"/>
          <w:szCs w:val="24"/>
        </w:rPr>
        <w:t>žák svými znalostmi přesahuje stanovené požadavky,</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problematický přístup k pravidlům školní práce,</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tendence k vytváření vlastních pravidel,</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sklon k perfekcionismu a s tím související způsob komunikace s učiteli, který může být i kontroverzní,</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vlastní pracovní tempo,</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vytváření vlastních postupů řešení úloh, které umožňují kreativitu,</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malá ochota ke spolupráci v kolektivu,</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rychlá orientace v učebních postupech,</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záliba v řešení problémových úloh zvláště ve spojitosti s vysokými schopnostmi oboru; přeceňování svých schopností u žáků s pohybovým nadáním,</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kvalitní koncentrace, dobrá paměť, hledání a nacházení kreativních postupů,</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vhled do vlastního učení,</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zvýšená motivace k rozšiřování základního učiva do hloubky, především ve vyučovacích předmětech, které reprezentují nadání dítěte,</w:t>
      </w:r>
    </w:p>
    <w:p w:rsidR="00D8153A" w:rsidRPr="000F7339" w:rsidRDefault="00D8153A" w:rsidP="00C403F3">
      <w:pPr>
        <w:pStyle w:val="VetvtextuRVPZVCharPed3b"/>
        <w:widowControl w:val="0"/>
        <w:numPr>
          <w:ilvl w:val="0"/>
          <w:numId w:val="184"/>
        </w:numPr>
        <w:suppressAutoHyphens/>
        <w:autoSpaceDN w:val="0"/>
        <w:spacing w:before="40"/>
        <w:jc w:val="left"/>
        <w:textAlignment w:val="baseline"/>
        <w:rPr>
          <w:iCs/>
          <w:sz w:val="24"/>
          <w:szCs w:val="24"/>
        </w:rPr>
      </w:pPr>
      <w:r w:rsidRPr="000F7339">
        <w:rPr>
          <w:iCs/>
          <w:sz w:val="24"/>
          <w:szCs w:val="24"/>
        </w:rPr>
        <w:t>potřeba projevení a uplatnění znalostí a dovedností ve školním prostředí.</w:t>
      </w:r>
    </w:p>
    <w:p w:rsidR="00D8153A" w:rsidRPr="000F7339" w:rsidRDefault="00D8153A" w:rsidP="00D8153A">
      <w:pPr>
        <w:pStyle w:val="TextodstavecRVPZV11bZarovnatdoblokuPrvndek1cmPed6bChar"/>
        <w:spacing w:after="120"/>
        <w:ind w:firstLine="0"/>
        <w:rPr>
          <w:iCs/>
          <w:sz w:val="24"/>
          <w:szCs w:val="24"/>
        </w:rPr>
      </w:pPr>
      <w:r w:rsidRPr="000F7339">
        <w:rPr>
          <w:iCs/>
          <w:sz w:val="24"/>
          <w:szCs w:val="24"/>
        </w:rPr>
        <w:t>Při vzdělávání nadaných a mimořádně nadaných žáků by měl způsob výuky žáků vycházet důsledně z principů individualizace a vnitřní diferenciace.</w:t>
      </w:r>
    </w:p>
    <w:p w:rsidR="00D8153A" w:rsidRPr="000F7339" w:rsidRDefault="00D11491" w:rsidP="00D8153A">
      <w:pPr>
        <w:pStyle w:val="Nadpis5"/>
        <w:rPr>
          <w:rFonts w:ascii="Times New Roman" w:hAnsi="Times New Roman" w:cs="Times New Roman"/>
          <w:b w:val="0"/>
          <w:iCs/>
        </w:rPr>
      </w:pPr>
      <w:r w:rsidRPr="000F7339">
        <w:rPr>
          <w:rStyle w:val="StrongEmphasis"/>
          <w:rFonts w:ascii="Times New Roman" w:hAnsi="Times New Roman" w:cs="Times New Roman"/>
          <w:b/>
        </w:rPr>
        <w:t>Specifikace provádění podpůrných opatření</w:t>
      </w:r>
      <w:r w:rsidRPr="000F7339">
        <w:rPr>
          <w:rFonts w:ascii="Times New Roman" w:hAnsi="Times New Roman" w:cs="Times New Roman"/>
          <w:b w:val="0"/>
          <w:iCs/>
        </w:rPr>
        <w:t xml:space="preserve"> </w:t>
      </w:r>
      <w:r w:rsidRPr="000F7339">
        <w:rPr>
          <w:rFonts w:ascii="Times New Roman" w:hAnsi="Times New Roman" w:cs="Times New Roman"/>
          <w:iCs/>
        </w:rPr>
        <w:t>pro nadané a mimořádně nadané žáky</w:t>
      </w:r>
      <w:r w:rsidR="00D8153A" w:rsidRPr="000F7339">
        <w:rPr>
          <w:rFonts w:ascii="Times New Roman" w:hAnsi="Times New Roman" w:cs="Times New Roman"/>
          <w:iCs/>
        </w:rPr>
        <w:t xml:space="preserve"> </w:t>
      </w:r>
    </w:p>
    <w:p w:rsidR="00511521" w:rsidRPr="000F7339" w:rsidRDefault="00511521" w:rsidP="00C403F3">
      <w:pPr>
        <w:pStyle w:val="VetvtextuRVPZVCharPed3b"/>
        <w:widowControl w:val="0"/>
        <w:numPr>
          <w:ilvl w:val="0"/>
          <w:numId w:val="184"/>
        </w:numPr>
        <w:suppressAutoHyphens/>
        <w:autoSpaceDN w:val="0"/>
        <w:jc w:val="left"/>
        <w:textAlignment w:val="baseline"/>
        <w:rPr>
          <w:iCs/>
          <w:sz w:val="24"/>
          <w:szCs w:val="24"/>
        </w:rPr>
      </w:pPr>
      <w:r w:rsidRPr="000F7339">
        <w:rPr>
          <w:sz w:val="24"/>
          <w:szCs w:val="24"/>
          <w:shd w:val="clear" w:color="auto" w:fill="FFFFFF"/>
        </w:rPr>
        <w:t>Předčasný nástup dítěte ke školní docházce,</w:t>
      </w:r>
    </w:p>
    <w:p w:rsidR="00D8153A" w:rsidRPr="000F7339" w:rsidRDefault="00511521"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i</w:t>
      </w:r>
      <w:r w:rsidR="00D8153A" w:rsidRPr="000F7339">
        <w:rPr>
          <w:iCs/>
          <w:sz w:val="24"/>
          <w:szCs w:val="24"/>
        </w:rPr>
        <w:t>ndividuální vzdělávací plány,</w:t>
      </w:r>
    </w:p>
    <w:p w:rsidR="00D8153A" w:rsidRPr="000F7339" w:rsidRDefault="00D8153A"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doplnění, rozšíření a prohloubení vzdělávacího obsahu,</w:t>
      </w:r>
    </w:p>
    <w:p w:rsidR="00D8153A" w:rsidRPr="000F7339" w:rsidRDefault="00D8153A"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zadávání specifických úkolů,</w:t>
      </w:r>
    </w:p>
    <w:p w:rsidR="00D8153A" w:rsidRPr="000F7339" w:rsidRDefault="00D8153A"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zapojení do samostatných a rozsáhlejších prací a projektů,</w:t>
      </w:r>
    </w:p>
    <w:p w:rsidR="00D8153A" w:rsidRPr="000F7339" w:rsidRDefault="00D8153A"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vnitřní diferenciace žáků v některých předmětech,</w:t>
      </w:r>
    </w:p>
    <w:p w:rsidR="00511521" w:rsidRPr="000F7339" w:rsidRDefault="00511521" w:rsidP="00C403F3">
      <w:pPr>
        <w:pStyle w:val="VetvtextuRVPZVCharPed3b"/>
        <w:widowControl w:val="0"/>
        <w:numPr>
          <w:ilvl w:val="0"/>
          <w:numId w:val="184"/>
        </w:numPr>
        <w:suppressAutoHyphens/>
        <w:autoSpaceDN w:val="0"/>
        <w:jc w:val="left"/>
        <w:textAlignment w:val="baseline"/>
        <w:rPr>
          <w:iCs/>
          <w:sz w:val="24"/>
          <w:szCs w:val="24"/>
        </w:rPr>
      </w:pPr>
      <w:r w:rsidRPr="000F7339">
        <w:rPr>
          <w:sz w:val="24"/>
          <w:szCs w:val="24"/>
          <w:shd w:val="clear" w:color="auto" w:fill="FFFFFF"/>
        </w:rPr>
        <w:t>vzdělávání skupiny mimořádně nadaných žáků v jednom či více vyučovacích předmětech,</w:t>
      </w:r>
    </w:p>
    <w:p w:rsidR="00502102" w:rsidRPr="000F7339" w:rsidRDefault="00D11491" w:rsidP="00C403F3">
      <w:pPr>
        <w:pStyle w:val="VetvtextuRVPZVCharPed3b"/>
        <w:widowControl w:val="0"/>
        <w:numPr>
          <w:ilvl w:val="0"/>
          <w:numId w:val="184"/>
        </w:numPr>
        <w:suppressAutoHyphens/>
        <w:autoSpaceDN w:val="0"/>
        <w:jc w:val="left"/>
        <w:textAlignment w:val="baseline"/>
        <w:rPr>
          <w:rStyle w:val="apple-converted-space"/>
          <w:iCs/>
          <w:sz w:val="24"/>
          <w:szCs w:val="24"/>
        </w:rPr>
      </w:pPr>
      <w:r w:rsidRPr="000F7339">
        <w:rPr>
          <w:sz w:val="24"/>
          <w:szCs w:val="24"/>
          <w:shd w:val="clear" w:color="auto" w:fill="FFFFFF"/>
        </w:rPr>
        <w:t xml:space="preserve">účast žáka na výuce jednoho nebo více vyučovacích předmětů ve vyšších </w:t>
      </w:r>
      <w:r w:rsidRPr="000F7339">
        <w:rPr>
          <w:sz w:val="24"/>
          <w:szCs w:val="24"/>
          <w:shd w:val="clear" w:color="auto" w:fill="FFFFFF"/>
        </w:rPr>
        <w:lastRenderedPageBreak/>
        <w:t>ročnících</w:t>
      </w:r>
      <w:r w:rsidRPr="000F7339">
        <w:rPr>
          <w:rStyle w:val="apple-converted-space"/>
          <w:sz w:val="24"/>
          <w:szCs w:val="24"/>
          <w:shd w:val="clear" w:color="auto" w:fill="FFFFFF"/>
        </w:rPr>
        <w:t>,</w:t>
      </w:r>
    </w:p>
    <w:p w:rsidR="00D11491" w:rsidRPr="000F7339" w:rsidRDefault="00D11491" w:rsidP="00C403F3">
      <w:pPr>
        <w:pStyle w:val="VetvtextuRVPZVCharPed3b"/>
        <w:widowControl w:val="0"/>
        <w:numPr>
          <w:ilvl w:val="0"/>
          <w:numId w:val="184"/>
        </w:numPr>
        <w:suppressAutoHyphens/>
        <w:autoSpaceDN w:val="0"/>
        <w:jc w:val="left"/>
        <w:textAlignment w:val="baseline"/>
        <w:rPr>
          <w:iCs/>
          <w:sz w:val="24"/>
          <w:szCs w:val="24"/>
        </w:rPr>
      </w:pPr>
      <w:r w:rsidRPr="000F7339">
        <w:rPr>
          <w:sz w:val="24"/>
          <w:szCs w:val="24"/>
          <w:shd w:val="clear" w:color="auto" w:fill="FFFFFF"/>
        </w:rPr>
        <w:t>občasné (dočasné) vytváření skupin pro vybrané předměty s otevřenou možností volby na straně žáka,</w:t>
      </w:r>
    </w:p>
    <w:p w:rsidR="00D11491" w:rsidRPr="000F7339" w:rsidRDefault="00D11491" w:rsidP="00C403F3">
      <w:pPr>
        <w:pStyle w:val="VetvtextuRVPZVCharPed3b"/>
        <w:widowControl w:val="0"/>
        <w:numPr>
          <w:ilvl w:val="0"/>
          <w:numId w:val="184"/>
        </w:numPr>
        <w:suppressAutoHyphens/>
        <w:autoSpaceDN w:val="0"/>
        <w:jc w:val="left"/>
        <w:textAlignment w:val="baseline"/>
        <w:rPr>
          <w:iCs/>
          <w:sz w:val="24"/>
          <w:szCs w:val="24"/>
        </w:rPr>
      </w:pPr>
      <w:r w:rsidRPr="000F7339">
        <w:rPr>
          <w:sz w:val="24"/>
          <w:szCs w:val="24"/>
          <w:shd w:val="clear" w:color="auto" w:fill="FFFFFF"/>
        </w:rPr>
        <w:t>příprava a účast na soutěžích včetně celostátních a mezinárodních kol,</w:t>
      </w:r>
    </w:p>
    <w:p w:rsidR="00D8153A" w:rsidRPr="000F7339" w:rsidRDefault="00502102" w:rsidP="00C403F3">
      <w:pPr>
        <w:pStyle w:val="VetvtextuRVPZVCharPed3b"/>
        <w:widowControl w:val="0"/>
        <w:numPr>
          <w:ilvl w:val="0"/>
          <w:numId w:val="184"/>
        </w:numPr>
        <w:suppressAutoHyphens/>
        <w:autoSpaceDN w:val="0"/>
        <w:jc w:val="left"/>
        <w:textAlignment w:val="baseline"/>
        <w:rPr>
          <w:iCs/>
          <w:sz w:val="24"/>
          <w:szCs w:val="24"/>
        </w:rPr>
      </w:pPr>
      <w:r w:rsidRPr="000F7339">
        <w:rPr>
          <w:iCs/>
          <w:sz w:val="24"/>
          <w:szCs w:val="24"/>
        </w:rPr>
        <w:t>možnost přeřazení do vyššího ročníku na základě komisionální zkoušky</w:t>
      </w:r>
      <w:r w:rsidR="00D8153A" w:rsidRPr="000F7339">
        <w:rPr>
          <w:iCs/>
          <w:sz w:val="24"/>
          <w:szCs w:val="24"/>
        </w:rPr>
        <w:t>.</w:t>
      </w:r>
    </w:p>
    <w:p w:rsidR="00D8153A" w:rsidRPr="000F7339" w:rsidRDefault="00D8153A" w:rsidP="00D8153A"/>
    <w:p w:rsidR="002D54D0" w:rsidRPr="000F7339" w:rsidRDefault="002D54D0" w:rsidP="00A61055">
      <w:pPr>
        <w:pStyle w:val="Nadpis2"/>
      </w:pPr>
      <w:bookmarkStart w:id="105" w:name="_Toc334525328"/>
      <w:bookmarkStart w:id="106" w:name="_Toc463944653"/>
      <w:r w:rsidRPr="000F7339">
        <w:t>Profil absolventa</w:t>
      </w:r>
      <w:bookmarkEnd w:id="105"/>
      <w:bookmarkEnd w:id="106"/>
    </w:p>
    <w:p w:rsidR="002D54D0" w:rsidRPr="000F7339" w:rsidRDefault="002D54D0" w:rsidP="002D54D0">
      <w:pPr>
        <w:pStyle w:val="Nadpis5"/>
      </w:pPr>
      <w:r w:rsidRPr="000F7339">
        <w:t>Žák by měl</w:t>
      </w:r>
    </w:p>
    <w:p w:rsidR="002D54D0" w:rsidRPr="000F7339" w:rsidRDefault="002D54D0" w:rsidP="00C403F3">
      <w:pPr>
        <w:numPr>
          <w:ilvl w:val="0"/>
          <w:numId w:val="167"/>
        </w:numPr>
        <w:spacing w:before="120" w:after="120"/>
        <w:ind w:left="714" w:hanging="357"/>
        <w:jc w:val="left"/>
      </w:pPr>
      <w:r w:rsidRPr="000F7339">
        <w:t xml:space="preserve">Zvládnout základní učivo definované v ŠVP ZV START tak, aby je mohl v běžném životě využívat, </w:t>
      </w:r>
    </w:p>
    <w:p w:rsidR="002D54D0" w:rsidRPr="000F7339" w:rsidRDefault="002D54D0" w:rsidP="00C403F3">
      <w:pPr>
        <w:numPr>
          <w:ilvl w:val="0"/>
          <w:numId w:val="167"/>
        </w:numPr>
        <w:spacing w:before="120" w:after="120"/>
        <w:ind w:left="714" w:hanging="357"/>
        <w:jc w:val="left"/>
      </w:pPr>
      <w:r w:rsidRPr="000F7339">
        <w:t>samostatně myslet a pohotově se rozhodovat,</w:t>
      </w:r>
    </w:p>
    <w:p w:rsidR="002D54D0" w:rsidRPr="000F7339" w:rsidRDefault="002D54D0" w:rsidP="00C403F3">
      <w:pPr>
        <w:numPr>
          <w:ilvl w:val="0"/>
          <w:numId w:val="167"/>
        </w:numPr>
        <w:spacing w:before="120" w:after="120"/>
        <w:ind w:left="714" w:hanging="357"/>
        <w:jc w:val="left"/>
      </w:pPr>
      <w:r w:rsidRPr="000F7339">
        <w:t xml:space="preserve">samostatně řešit zadané úkoly a samostatně získávat informace potřebné ke splnění zadaného úkolu, </w:t>
      </w:r>
    </w:p>
    <w:p w:rsidR="002D54D0" w:rsidRPr="000F7339" w:rsidRDefault="002D54D0" w:rsidP="00C403F3">
      <w:pPr>
        <w:numPr>
          <w:ilvl w:val="0"/>
          <w:numId w:val="167"/>
        </w:numPr>
        <w:spacing w:before="120" w:after="120"/>
        <w:ind w:left="714" w:hanging="357"/>
        <w:jc w:val="left"/>
      </w:pPr>
      <w:r w:rsidRPr="000F7339">
        <w:t xml:space="preserve">při získávání informací umět pracovat s textem, mluveným slovem, elektronickými nosiči dat, s internetem, </w:t>
      </w:r>
    </w:p>
    <w:p w:rsidR="002D54D0" w:rsidRPr="000F7339" w:rsidRDefault="002D54D0" w:rsidP="00C403F3">
      <w:pPr>
        <w:numPr>
          <w:ilvl w:val="0"/>
          <w:numId w:val="167"/>
        </w:numPr>
        <w:spacing w:before="120" w:after="120"/>
        <w:ind w:left="714" w:hanging="357"/>
        <w:jc w:val="left"/>
      </w:pPr>
      <w:r w:rsidRPr="000F7339">
        <w:t xml:space="preserve">osvojit si pohotový a kultivovaný ústní a písemný projev v mateřském jazyce, </w:t>
      </w:r>
    </w:p>
    <w:p w:rsidR="002D54D0" w:rsidRPr="000F7339" w:rsidRDefault="002D54D0" w:rsidP="00C403F3">
      <w:pPr>
        <w:numPr>
          <w:ilvl w:val="0"/>
          <w:numId w:val="167"/>
        </w:numPr>
        <w:spacing w:before="120" w:after="120"/>
        <w:ind w:left="714" w:hanging="357"/>
        <w:jc w:val="left"/>
      </w:pPr>
      <w:r w:rsidRPr="000F7339">
        <w:t xml:space="preserve">pochopit historii našeho státu v kontextu světových dějin, </w:t>
      </w:r>
    </w:p>
    <w:p w:rsidR="002D54D0" w:rsidRPr="000F7339" w:rsidRDefault="002D54D0" w:rsidP="00C403F3">
      <w:pPr>
        <w:numPr>
          <w:ilvl w:val="0"/>
          <w:numId w:val="167"/>
        </w:numPr>
        <w:spacing w:before="120" w:after="120"/>
        <w:ind w:left="714" w:hanging="357"/>
        <w:jc w:val="left"/>
      </w:pPr>
      <w:r w:rsidRPr="000F7339">
        <w:t xml:space="preserve">vytvořit si základní mravní a estetické postoje své osobnosti, </w:t>
      </w:r>
    </w:p>
    <w:p w:rsidR="002D54D0" w:rsidRPr="000F7339" w:rsidRDefault="002D54D0" w:rsidP="00C403F3">
      <w:pPr>
        <w:numPr>
          <w:ilvl w:val="0"/>
          <w:numId w:val="167"/>
        </w:numPr>
        <w:spacing w:before="120" w:after="120"/>
        <w:ind w:left="714" w:hanging="357"/>
        <w:jc w:val="left"/>
      </w:pPr>
      <w:r w:rsidRPr="000F7339">
        <w:t xml:space="preserve">pochopit základy analýzy společenských jevů a problémů, na základě vlastního hodnotového žebříčku vytvořit jasné názory a postoje, </w:t>
      </w:r>
    </w:p>
    <w:p w:rsidR="002D54D0" w:rsidRPr="000F7339" w:rsidRDefault="002D54D0" w:rsidP="00C403F3">
      <w:pPr>
        <w:numPr>
          <w:ilvl w:val="0"/>
          <w:numId w:val="167"/>
        </w:numPr>
        <w:spacing w:before="120" w:after="120"/>
        <w:ind w:left="714" w:hanging="357"/>
        <w:jc w:val="left"/>
      </w:pPr>
      <w:r w:rsidRPr="000F7339">
        <w:t>ovládat znalosti informačních technologií na odpovídající úrovni,</w:t>
      </w:r>
    </w:p>
    <w:p w:rsidR="002D54D0" w:rsidRPr="000F7339" w:rsidRDefault="002D54D0" w:rsidP="00C403F3">
      <w:pPr>
        <w:numPr>
          <w:ilvl w:val="0"/>
          <w:numId w:val="167"/>
        </w:numPr>
        <w:spacing w:before="120" w:after="120"/>
        <w:ind w:left="714" w:hanging="357"/>
        <w:jc w:val="left"/>
      </w:pPr>
      <w:r w:rsidRPr="000F7339">
        <w:t>rozvíjet vlastní schopnosti v souladu s reálnými možnostmi a uplatňovat je spolu s osvojenými vědomostmi a dovednostmi při rozhodování o vlastní životní a profesní orientaci.</w:t>
      </w:r>
    </w:p>
    <w:p w:rsidR="005B63CD" w:rsidRPr="000F7339" w:rsidRDefault="005B63CD" w:rsidP="00A61055">
      <w:pPr>
        <w:pStyle w:val="Nadpis2"/>
      </w:pPr>
      <w:bookmarkStart w:id="107" w:name="_Toc463944654"/>
      <w:r w:rsidRPr="000F7339">
        <w:t>Začlenění průřezových témat</w:t>
      </w:r>
      <w:bookmarkEnd w:id="97"/>
      <w:bookmarkEnd w:id="98"/>
      <w:bookmarkEnd w:id="99"/>
      <w:bookmarkEnd w:id="100"/>
      <w:bookmarkEnd w:id="107"/>
    </w:p>
    <w:p w:rsidR="005B63CD" w:rsidRPr="000F7339" w:rsidRDefault="005B63CD" w:rsidP="00F60480">
      <w:pPr>
        <w:pStyle w:val="Odstavec"/>
        <w:ind w:firstLine="0"/>
      </w:pPr>
      <w:r w:rsidRPr="000F7339">
        <w:t>Průřezová témata reprezentují ve vzdělávacím programu okruhy aktuálních problémů současného světa a jsou nedílnou součástí základního vzdělávání.</w:t>
      </w:r>
    </w:p>
    <w:p w:rsidR="00F144E8" w:rsidRPr="000F7339" w:rsidRDefault="00113109" w:rsidP="00F144E8">
      <w:pPr>
        <w:pStyle w:val="Odstavec"/>
        <w:ind w:firstLine="0"/>
      </w:pPr>
      <w:r w:rsidRPr="000F7339">
        <w:t>Te</w:t>
      </w:r>
      <w:r w:rsidR="005B63CD" w:rsidRPr="000F7339">
        <w:t xml:space="preserve">matické okruhy všech průřezových témat procházejí napříč vzdělávacími oblastmi a umožňují propojení vzdělávacích oborů. </w:t>
      </w:r>
      <w:r w:rsidR="00177D0E" w:rsidRPr="000F7339">
        <w:t xml:space="preserve">Začlenění jednotlivých průřezových témat je uvedeno v kapitole 3.6.1 </w:t>
      </w:r>
      <w:r w:rsidR="00AD32A0" w:rsidRPr="000F7339">
        <w:t>Začlenění průřezových témat do ročníků a předmětů.</w:t>
      </w:r>
      <w:r w:rsidR="00177D0E" w:rsidRPr="000F7339">
        <w:t xml:space="preserve"> Některá z průřezových témat jsou integrována</w:t>
      </w:r>
      <w:r w:rsidR="005B63CD" w:rsidRPr="000F7339">
        <w:t xml:space="preserve"> do v</w:t>
      </w:r>
      <w:r w:rsidR="00177D0E" w:rsidRPr="000F7339">
        <w:t>yučovacích předmětů a realizována</w:t>
      </w:r>
      <w:r w:rsidR="005B63CD" w:rsidRPr="000F7339">
        <w:t xml:space="preserve"> formou projektů, ve kterých musí žáci používat znalosti a dovednosti z různých vzdělávacích oborů. Přehled aktuálních projektů v jednotlivých ročnících (zvolená forma, časová dotace a výsledný produkt) je</w:t>
      </w:r>
      <w:r w:rsidR="00D64BCB" w:rsidRPr="000F7339">
        <w:t xml:space="preserve"> zpracován v kapitole 3.6.2 Realizace průřezových témat </w:t>
      </w:r>
      <w:r w:rsidR="005B63CD" w:rsidRPr="000F7339">
        <w:t>ŠVP.</w:t>
      </w:r>
    </w:p>
    <w:p w:rsidR="00F144E8" w:rsidRPr="000F7339" w:rsidRDefault="005B63CD" w:rsidP="00F144E8">
      <w:pPr>
        <w:pStyle w:val="Nadpis4"/>
        <w:rPr>
          <w:rStyle w:val="Zdraznn"/>
        </w:rPr>
      </w:pPr>
      <w:r w:rsidRPr="000F7339">
        <w:rPr>
          <w:rStyle w:val="Zdraznn"/>
        </w:rPr>
        <w:lastRenderedPageBreak/>
        <w:t xml:space="preserve"> </w:t>
      </w:r>
      <w:bookmarkStart w:id="108" w:name="_Toc176677931"/>
      <w:r w:rsidR="00F144E8" w:rsidRPr="000F7339">
        <w:rPr>
          <w:rStyle w:val="Zdraznn"/>
        </w:rPr>
        <w:t>Osobnostní a sociální výchova</w:t>
      </w:r>
      <w:bookmarkEnd w:id="108"/>
    </w:p>
    <w:p w:rsidR="00F144E8" w:rsidRPr="000F7339" w:rsidRDefault="00F144E8" w:rsidP="007558C2">
      <w:pPr>
        <w:pStyle w:val="Nadpis5"/>
        <w:numPr>
          <w:ilvl w:val="0"/>
          <w:numId w:val="12"/>
        </w:numPr>
      </w:pPr>
      <w:bookmarkStart w:id="109" w:name="_Toc176677932"/>
      <w:r w:rsidRPr="000F7339">
        <w:t>Osobnostní rozvoj</w:t>
      </w:r>
      <w:bookmarkEnd w:id="109"/>
    </w:p>
    <w:p w:rsidR="00F144E8" w:rsidRPr="000F7339" w:rsidRDefault="00F144E8" w:rsidP="00F144E8">
      <w:pPr>
        <w:pStyle w:val="Nadpis6"/>
        <w:numPr>
          <w:ilvl w:val="1"/>
          <w:numId w:val="10"/>
        </w:numPr>
        <w:rPr>
          <w:color w:val="auto"/>
        </w:rPr>
      </w:pPr>
      <w:bookmarkStart w:id="110" w:name="_Toc176677933"/>
      <w:r w:rsidRPr="000F7339">
        <w:rPr>
          <w:color w:val="auto"/>
        </w:rPr>
        <w:t>Rozvoj schopnosti poznávání</w:t>
      </w:r>
      <w:bookmarkEnd w:id="110"/>
    </w:p>
    <w:p w:rsidR="00F144E8" w:rsidRPr="000F7339" w:rsidRDefault="00F144E8" w:rsidP="00F144E8">
      <w:pPr>
        <w:pStyle w:val="Nadpis6"/>
        <w:numPr>
          <w:ilvl w:val="1"/>
          <w:numId w:val="10"/>
        </w:numPr>
        <w:rPr>
          <w:color w:val="auto"/>
        </w:rPr>
      </w:pPr>
      <w:bookmarkStart w:id="111" w:name="_Toc176677934"/>
      <w:r w:rsidRPr="000F7339">
        <w:rPr>
          <w:color w:val="auto"/>
        </w:rPr>
        <w:t>Sebepoznání a sebepojetí</w:t>
      </w:r>
      <w:bookmarkEnd w:id="111"/>
    </w:p>
    <w:p w:rsidR="00F144E8" w:rsidRPr="000F7339" w:rsidRDefault="00F144E8" w:rsidP="00F144E8">
      <w:pPr>
        <w:pStyle w:val="Nadpis6"/>
        <w:numPr>
          <w:ilvl w:val="1"/>
          <w:numId w:val="10"/>
        </w:numPr>
        <w:rPr>
          <w:color w:val="auto"/>
        </w:rPr>
      </w:pPr>
      <w:bookmarkStart w:id="112" w:name="_Toc176677935"/>
      <w:r w:rsidRPr="000F7339">
        <w:rPr>
          <w:color w:val="auto"/>
        </w:rPr>
        <w:t xml:space="preserve">Seberegulace a </w:t>
      </w:r>
      <w:proofErr w:type="spellStart"/>
      <w:r w:rsidRPr="000F7339">
        <w:rPr>
          <w:color w:val="auto"/>
        </w:rPr>
        <w:t>sebeorganizace</w:t>
      </w:r>
      <w:bookmarkEnd w:id="112"/>
      <w:proofErr w:type="spellEnd"/>
    </w:p>
    <w:p w:rsidR="00F144E8" w:rsidRPr="000F7339" w:rsidRDefault="00F144E8" w:rsidP="00F144E8">
      <w:pPr>
        <w:pStyle w:val="Nadpis6"/>
        <w:numPr>
          <w:ilvl w:val="1"/>
          <w:numId w:val="10"/>
        </w:numPr>
        <w:rPr>
          <w:color w:val="auto"/>
        </w:rPr>
      </w:pPr>
      <w:bookmarkStart w:id="113" w:name="_Toc176677936"/>
      <w:r w:rsidRPr="000F7339">
        <w:rPr>
          <w:color w:val="auto"/>
        </w:rPr>
        <w:t>Psychohygiena</w:t>
      </w:r>
      <w:bookmarkEnd w:id="113"/>
    </w:p>
    <w:p w:rsidR="00F144E8" w:rsidRPr="000F7339" w:rsidRDefault="00F144E8" w:rsidP="00F144E8">
      <w:pPr>
        <w:pStyle w:val="Nadpis6"/>
        <w:numPr>
          <w:ilvl w:val="1"/>
          <w:numId w:val="10"/>
        </w:numPr>
        <w:rPr>
          <w:color w:val="auto"/>
        </w:rPr>
      </w:pPr>
      <w:bookmarkStart w:id="114" w:name="_Toc176677937"/>
      <w:r w:rsidRPr="000F7339">
        <w:rPr>
          <w:color w:val="auto"/>
        </w:rPr>
        <w:t>Kreativita</w:t>
      </w:r>
      <w:bookmarkEnd w:id="114"/>
    </w:p>
    <w:p w:rsidR="00F144E8" w:rsidRPr="000F7339" w:rsidRDefault="00F144E8" w:rsidP="007558C2">
      <w:pPr>
        <w:pStyle w:val="Nadpis5"/>
        <w:numPr>
          <w:ilvl w:val="0"/>
          <w:numId w:val="12"/>
        </w:numPr>
      </w:pPr>
      <w:bookmarkStart w:id="115" w:name="_Toc176677938"/>
      <w:r w:rsidRPr="000F7339">
        <w:t>Sociální rozvoj</w:t>
      </w:r>
      <w:bookmarkEnd w:id="115"/>
    </w:p>
    <w:p w:rsidR="00F144E8" w:rsidRPr="000F7339" w:rsidRDefault="00F144E8" w:rsidP="007558C2">
      <w:pPr>
        <w:pStyle w:val="Nadpis6"/>
        <w:numPr>
          <w:ilvl w:val="0"/>
          <w:numId w:val="13"/>
        </w:numPr>
        <w:rPr>
          <w:color w:val="auto"/>
        </w:rPr>
      </w:pPr>
      <w:bookmarkStart w:id="116" w:name="_Toc176677939"/>
      <w:r w:rsidRPr="000F7339">
        <w:rPr>
          <w:color w:val="auto"/>
        </w:rPr>
        <w:t>Poznávání lidí</w:t>
      </w:r>
      <w:bookmarkEnd w:id="116"/>
    </w:p>
    <w:p w:rsidR="00F144E8" w:rsidRPr="000F7339" w:rsidRDefault="00F144E8" w:rsidP="007558C2">
      <w:pPr>
        <w:pStyle w:val="Nadpis6"/>
        <w:numPr>
          <w:ilvl w:val="0"/>
          <w:numId w:val="13"/>
        </w:numPr>
        <w:rPr>
          <w:color w:val="auto"/>
        </w:rPr>
      </w:pPr>
      <w:bookmarkStart w:id="117" w:name="_Toc176677940"/>
      <w:r w:rsidRPr="000F7339">
        <w:rPr>
          <w:color w:val="auto"/>
        </w:rPr>
        <w:t>Mezilidské vztahy</w:t>
      </w:r>
      <w:bookmarkEnd w:id="117"/>
    </w:p>
    <w:p w:rsidR="00F144E8" w:rsidRPr="000F7339" w:rsidRDefault="00F144E8" w:rsidP="007558C2">
      <w:pPr>
        <w:pStyle w:val="Nadpis6"/>
        <w:numPr>
          <w:ilvl w:val="0"/>
          <w:numId w:val="14"/>
        </w:numPr>
        <w:rPr>
          <w:color w:val="auto"/>
        </w:rPr>
      </w:pPr>
      <w:bookmarkStart w:id="118" w:name="_Toc176677941"/>
      <w:r w:rsidRPr="000F7339">
        <w:rPr>
          <w:color w:val="auto"/>
        </w:rPr>
        <w:t>Komunikace</w:t>
      </w:r>
      <w:bookmarkEnd w:id="118"/>
    </w:p>
    <w:p w:rsidR="00F144E8" w:rsidRPr="000F7339" w:rsidRDefault="00F144E8" w:rsidP="007558C2">
      <w:pPr>
        <w:pStyle w:val="Nadpis6"/>
        <w:numPr>
          <w:ilvl w:val="0"/>
          <w:numId w:val="14"/>
        </w:numPr>
        <w:rPr>
          <w:color w:val="auto"/>
        </w:rPr>
      </w:pPr>
      <w:bookmarkStart w:id="119" w:name="_Toc176677942"/>
      <w:r w:rsidRPr="000F7339">
        <w:rPr>
          <w:color w:val="auto"/>
        </w:rPr>
        <w:t xml:space="preserve">Kooperace a </w:t>
      </w:r>
      <w:proofErr w:type="spellStart"/>
      <w:r w:rsidRPr="000F7339">
        <w:rPr>
          <w:color w:val="auto"/>
        </w:rPr>
        <w:t>kompetice</w:t>
      </w:r>
      <w:bookmarkEnd w:id="119"/>
      <w:proofErr w:type="spellEnd"/>
    </w:p>
    <w:p w:rsidR="00F144E8" w:rsidRPr="000F7339" w:rsidRDefault="00F144E8" w:rsidP="007558C2">
      <w:pPr>
        <w:pStyle w:val="Nadpis5"/>
        <w:numPr>
          <w:ilvl w:val="0"/>
          <w:numId w:val="12"/>
        </w:numPr>
      </w:pPr>
      <w:bookmarkStart w:id="120" w:name="_Toc176677943"/>
      <w:r w:rsidRPr="000F7339">
        <w:t>Morální rozvoj</w:t>
      </w:r>
      <w:bookmarkEnd w:id="120"/>
    </w:p>
    <w:p w:rsidR="00F144E8" w:rsidRPr="000F7339" w:rsidRDefault="00F144E8" w:rsidP="007558C2">
      <w:pPr>
        <w:pStyle w:val="Nadpis6"/>
        <w:numPr>
          <w:ilvl w:val="0"/>
          <w:numId w:val="15"/>
        </w:numPr>
        <w:ind w:left="1068" w:firstLine="66"/>
        <w:rPr>
          <w:color w:val="auto"/>
        </w:rPr>
      </w:pPr>
      <w:bookmarkStart w:id="121" w:name="_Toc176677944"/>
      <w:r w:rsidRPr="000F7339">
        <w:rPr>
          <w:color w:val="auto"/>
        </w:rPr>
        <w:t>Řešení problémů a rozhodovací dovednosti</w:t>
      </w:r>
      <w:bookmarkEnd w:id="121"/>
    </w:p>
    <w:p w:rsidR="00F144E8" w:rsidRPr="000F7339" w:rsidRDefault="00F144E8" w:rsidP="007558C2">
      <w:pPr>
        <w:pStyle w:val="Nadpis6"/>
        <w:numPr>
          <w:ilvl w:val="1"/>
          <w:numId w:val="15"/>
        </w:numPr>
        <w:spacing w:before="120" w:after="120"/>
        <w:rPr>
          <w:color w:val="auto"/>
        </w:rPr>
      </w:pPr>
      <w:bookmarkStart w:id="122" w:name="_Toc176677945"/>
      <w:r w:rsidRPr="000F7339">
        <w:rPr>
          <w:color w:val="auto"/>
        </w:rPr>
        <w:t>Hodnoty, postoje, praktická etika</w:t>
      </w:r>
      <w:bookmarkEnd w:id="122"/>
    </w:p>
    <w:p w:rsidR="00F144E8" w:rsidRPr="000F7339" w:rsidRDefault="00F144E8" w:rsidP="00F144E8">
      <w:pPr>
        <w:pStyle w:val="Nadpis4"/>
        <w:rPr>
          <w:color w:val="auto"/>
        </w:rPr>
      </w:pPr>
    </w:p>
    <w:p w:rsidR="00F144E8" w:rsidRPr="000F7339" w:rsidRDefault="00F144E8" w:rsidP="00BD2932">
      <w:pPr>
        <w:pStyle w:val="Nadpis4"/>
        <w:rPr>
          <w:rStyle w:val="Zdraznn"/>
        </w:rPr>
      </w:pPr>
      <w:bookmarkStart w:id="123" w:name="_Toc176677946"/>
      <w:r w:rsidRPr="000F7339">
        <w:rPr>
          <w:rStyle w:val="Zdraznn"/>
        </w:rPr>
        <w:t>Výchova demokratického občana</w:t>
      </w:r>
      <w:bookmarkEnd w:id="123"/>
    </w:p>
    <w:p w:rsidR="00F144E8" w:rsidRPr="000F7339" w:rsidRDefault="00F144E8" w:rsidP="007558C2">
      <w:pPr>
        <w:pStyle w:val="Nadpis5"/>
        <w:numPr>
          <w:ilvl w:val="0"/>
          <w:numId w:val="16"/>
        </w:numPr>
      </w:pPr>
      <w:bookmarkStart w:id="124" w:name="_Toc176677947"/>
      <w:r w:rsidRPr="000F7339">
        <w:t>Občanská společnost a škola</w:t>
      </w:r>
      <w:bookmarkEnd w:id="124"/>
    </w:p>
    <w:p w:rsidR="00F144E8" w:rsidRPr="000F7339" w:rsidRDefault="00F144E8" w:rsidP="007558C2">
      <w:pPr>
        <w:pStyle w:val="Nadpis5"/>
        <w:numPr>
          <w:ilvl w:val="0"/>
          <w:numId w:val="16"/>
        </w:numPr>
      </w:pPr>
      <w:bookmarkStart w:id="125" w:name="_Toc176677948"/>
      <w:r w:rsidRPr="000F7339">
        <w:t>Občan, občanská společnost a stát</w:t>
      </w:r>
      <w:bookmarkEnd w:id="125"/>
    </w:p>
    <w:p w:rsidR="00F144E8" w:rsidRPr="000F7339" w:rsidRDefault="00F144E8" w:rsidP="007558C2">
      <w:pPr>
        <w:pStyle w:val="Nadpis5"/>
        <w:numPr>
          <w:ilvl w:val="0"/>
          <w:numId w:val="16"/>
        </w:numPr>
      </w:pPr>
      <w:bookmarkStart w:id="126" w:name="_Toc176677949"/>
      <w:r w:rsidRPr="000F7339">
        <w:t>Formy participace občanů v politickém životě</w:t>
      </w:r>
      <w:bookmarkEnd w:id="126"/>
    </w:p>
    <w:p w:rsidR="00F144E8" w:rsidRPr="000F7339" w:rsidRDefault="00F144E8" w:rsidP="007558C2">
      <w:pPr>
        <w:pStyle w:val="Nadpis5"/>
        <w:numPr>
          <w:ilvl w:val="0"/>
          <w:numId w:val="16"/>
        </w:numPr>
      </w:pPr>
      <w:bookmarkStart w:id="127" w:name="_Toc176677950"/>
      <w:r w:rsidRPr="000F7339">
        <w:t>Principy demokracie jako formy vlády a způsobu rozhodování</w:t>
      </w:r>
      <w:bookmarkEnd w:id="127"/>
    </w:p>
    <w:p w:rsidR="00F144E8" w:rsidRPr="000F7339" w:rsidRDefault="00F144E8" w:rsidP="00F144E8">
      <w:pPr>
        <w:pStyle w:val="Nadpis4"/>
        <w:rPr>
          <w:color w:val="auto"/>
        </w:rPr>
      </w:pPr>
    </w:p>
    <w:p w:rsidR="00F144E8" w:rsidRPr="000F7339" w:rsidRDefault="00F144E8" w:rsidP="00F144E8">
      <w:pPr>
        <w:pStyle w:val="Nadpis4"/>
        <w:rPr>
          <w:rStyle w:val="Zdraznn"/>
        </w:rPr>
      </w:pPr>
      <w:r w:rsidRPr="000F7339">
        <w:rPr>
          <w:rStyle w:val="Zdraznn"/>
        </w:rPr>
        <w:t>Výchova k myšlení v evropských a globálních souvislostech</w:t>
      </w:r>
    </w:p>
    <w:p w:rsidR="00F144E8" w:rsidRPr="000F7339" w:rsidRDefault="00F144E8" w:rsidP="007558C2">
      <w:pPr>
        <w:pStyle w:val="Nadpis5"/>
        <w:numPr>
          <w:ilvl w:val="0"/>
          <w:numId w:val="17"/>
        </w:numPr>
      </w:pPr>
      <w:bookmarkStart w:id="128" w:name="_Toc176677952"/>
      <w:r w:rsidRPr="000F7339">
        <w:t>Evropa a svět nás zajímá</w:t>
      </w:r>
      <w:bookmarkEnd w:id="128"/>
    </w:p>
    <w:p w:rsidR="00F144E8" w:rsidRPr="000F7339" w:rsidRDefault="00F144E8" w:rsidP="007558C2">
      <w:pPr>
        <w:pStyle w:val="Nadpis5"/>
        <w:numPr>
          <w:ilvl w:val="0"/>
          <w:numId w:val="17"/>
        </w:numPr>
      </w:pPr>
      <w:bookmarkStart w:id="129" w:name="_Toc176677953"/>
      <w:r w:rsidRPr="000F7339">
        <w:t>Objevujeme Evropu a svět</w:t>
      </w:r>
      <w:bookmarkEnd w:id="129"/>
    </w:p>
    <w:p w:rsidR="00F144E8" w:rsidRPr="000F7339" w:rsidRDefault="00F144E8" w:rsidP="007558C2">
      <w:pPr>
        <w:pStyle w:val="Nadpis5"/>
        <w:numPr>
          <w:ilvl w:val="0"/>
          <w:numId w:val="17"/>
        </w:numPr>
      </w:pPr>
      <w:bookmarkStart w:id="130" w:name="_Toc176677954"/>
      <w:r w:rsidRPr="000F7339">
        <w:t>Jsme Evropané</w:t>
      </w:r>
      <w:bookmarkEnd w:id="130"/>
    </w:p>
    <w:p w:rsidR="002D54D0" w:rsidRPr="000F7339" w:rsidRDefault="002D54D0" w:rsidP="00F144E8">
      <w:pPr>
        <w:pStyle w:val="Nadpis4"/>
        <w:rPr>
          <w:rStyle w:val="Zdraznn"/>
        </w:rPr>
      </w:pPr>
    </w:p>
    <w:p w:rsidR="00F144E8" w:rsidRPr="000F7339" w:rsidRDefault="00F144E8" w:rsidP="00F144E8">
      <w:pPr>
        <w:pStyle w:val="Nadpis4"/>
        <w:rPr>
          <w:rStyle w:val="Zdraznn"/>
        </w:rPr>
      </w:pPr>
      <w:r w:rsidRPr="000F7339">
        <w:rPr>
          <w:rStyle w:val="Zdraznn"/>
        </w:rPr>
        <w:t>Multikulturní výchova</w:t>
      </w:r>
    </w:p>
    <w:p w:rsidR="00F144E8" w:rsidRPr="000F7339" w:rsidRDefault="00F144E8" w:rsidP="007558C2">
      <w:pPr>
        <w:pStyle w:val="Nadpis5"/>
        <w:numPr>
          <w:ilvl w:val="0"/>
          <w:numId w:val="18"/>
        </w:numPr>
      </w:pPr>
      <w:bookmarkStart w:id="131" w:name="_Toc176677956"/>
      <w:r w:rsidRPr="000F7339">
        <w:t>Kulturní diference</w:t>
      </w:r>
      <w:bookmarkEnd w:id="131"/>
    </w:p>
    <w:p w:rsidR="00F144E8" w:rsidRPr="000F7339" w:rsidRDefault="00F144E8" w:rsidP="007558C2">
      <w:pPr>
        <w:pStyle w:val="Nadpis5"/>
        <w:numPr>
          <w:ilvl w:val="0"/>
          <w:numId w:val="18"/>
        </w:numPr>
      </w:pPr>
      <w:bookmarkStart w:id="132" w:name="_Toc176677957"/>
      <w:r w:rsidRPr="000F7339">
        <w:lastRenderedPageBreak/>
        <w:t>Lidské vztahy</w:t>
      </w:r>
      <w:bookmarkEnd w:id="132"/>
    </w:p>
    <w:p w:rsidR="00F144E8" w:rsidRPr="000F7339" w:rsidRDefault="00F144E8" w:rsidP="007558C2">
      <w:pPr>
        <w:pStyle w:val="Nadpis5"/>
        <w:numPr>
          <w:ilvl w:val="0"/>
          <w:numId w:val="18"/>
        </w:numPr>
      </w:pPr>
      <w:bookmarkStart w:id="133" w:name="_Toc176677958"/>
      <w:r w:rsidRPr="000F7339">
        <w:t>Etnický původ</w:t>
      </w:r>
      <w:bookmarkEnd w:id="133"/>
    </w:p>
    <w:p w:rsidR="00F144E8" w:rsidRPr="000F7339" w:rsidRDefault="00F144E8" w:rsidP="007558C2">
      <w:pPr>
        <w:pStyle w:val="Nadpis5"/>
        <w:numPr>
          <w:ilvl w:val="0"/>
          <w:numId w:val="18"/>
        </w:numPr>
      </w:pPr>
      <w:bookmarkStart w:id="134" w:name="_Toc176677959"/>
      <w:proofErr w:type="spellStart"/>
      <w:r w:rsidRPr="000F7339">
        <w:t>Multikulturalita</w:t>
      </w:r>
      <w:bookmarkEnd w:id="134"/>
      <w:proofErr w:type="spellEnd"/>
    </w:p>
    <w:p w:rsidR="00F144E8" w:rsidRPr="000F7339" w:rsidRDefault="00F144E8" w:rsidP="007558C2">
      <w:pPr>
        <w:pStyle w:val="Nadpis5"/>
        <w:numPr>
          <w:ilvl w:val="0"/>
          <w:numId w:val="18"/>
        </w:numPr>
      </w:pPr>
      <w:bookmarkStart w:id="135" w:name="_Toc176677960"/>
      <w:r w:rsidRPr="000F7339">
        <w:t>Princip sociálního smíru a solidarity</w:t>
      </w:r>
      <w:bookmarkEnd w:id="135"/>
    </w:p>
    <w:p w:rsidR="00F144E8" w:rsidRPr="000F7339" w:rsidRDefault="00F144E8" w:rsidP="00F144E8">
      <w:pPr>
        <w:pStyle w:val="Nadpis4"/>
        <w:rPr>
          <w:color w:val="auto"/>
        </w:rPr>
      </w:pPr>
    </w:p>
    <w:p w:rsidR="00F144E8" w:rsidRPr="000F7339" w:rsidRDefault="00F144E8" w:rsidP="00F144E8">
      <w:pPr>
        <w:pStyle w:val="Nadpis4"/>
        <w:rPr>
          <w:rStyle w:val="Zdraznn"/>
        </w:rPr>
      </w:pPr>
      <w:bookmarkStart w:id="136" w:name="_Toc176677961"/>
      <w:r w:rsidRPr="000F7339">
        <w:rPr>
          <w:rStyle w:val="Zdraznn"/>
        </w:rPr>
        <w:t>Environmentální výchova</w:t>
      </w:r>
      <w:bookmarkEnd w:id="136"/>
    </w:p>
    <w:p w:rsidR="00F144E8" w:rsidRPr="000F7339" w:rsidRDefault="00F144E8" w:rsidP="007558C2">
      <w:pPr>
        <w:pStyle w:val="Nadpis5"/>
        <w:numPr>
          <w:ilvl w:val="0"/>
          <w:numId w:val="19"/>
        </w:numPr>
      </w:pPr>
      <w:bookmarkStart w:id="137" w:name="_Toc176677962"/>
      <w:r w:rsidRPr="000F7339">
        <w:t>Ekosystémy</w:t>
      </w:r>
      <w:bookmarkEnd w:id="137"/>
    </w:p>
    <w:p w:rsidR="00F144E8" w:rsidRPr="000F7339" w:rsidRDefault="00F144E8" w:rsidP="007558C2">
      <w:pPr>
        <w:pStyle w:val="Nadpis5"/>
        <w:numPr>
          <w:ilvl w:val="0"/>
          <w:numId w:val="19"/>
        </w:numPr>
      </w:pPr>
      <w:bookmarkStart w:id="138" w:name="_Toc176677963"/>
      <w:r w:rsidRPr="000F7339">
        <w:t>Základní podmínky života</w:t>
      </w:r>
      <w:bookmarkEnd w:id="138"/>
    </w:p>
    <w:p w:rsidR="00F144E8" w:rsidRPr="000F7339" w:rsidRDefault="00F144E8" w:rsidP="007558C2">
      <w:pPr>
        <w:pStyle w:val="Nadpis5"/>
        <w:numPr>
          <w:ilvl w:val="0"/>
          <w:numId w:val="19"/>
        </w:numPr>
      </w:pPr>
      <w:bookmarkStart w:id="139" w:name="_Toc176677964"/>
      <w:r w:rsidRPr="000F7339">
        <w:t>Lidské aktivity a problémy životního prostředí</w:t>
      </w:r>
      <w:bookmarkEnd w:id="139"/>
    </w:p>
    <w:p w:rsidR="00F144E8" w:rsidRPr="000F7339" w:rsidRDefault="00F144E8" w:rsidP="007558C2">
      <w:pPr>
        <w:pStyle w:val="Nadpis5"/>
        <w:numPr>
          <w:ilvl w:val="0"/>
          <w:numId w:val="19"/>
        </w:numPr>
      </w:pPr>
      <w:bookmarkStart w:id="140" w:name="_Toc176677965"/>
      <w:r w:rsidRPr="000F7339">
        <w:t>Vztah člověka k prostředí</w:t>
      </w:r>
      <w:bookmarkEnd w:id="140"/>
    </w:p>
    <w:p w:rsidR="00406117" w:rsidRPr="000F7339" w:rsidRDefault="00406117" w:rsidP="00406117">
      <w:pPr>
        <w:pStyle w:val="Nadpis4"/>
        <w:ind w:left="348"/>
        <w:rPr>
          <w:b w:val="0"/>
          <w:color w:val="auto"/>
        </w:rPr>
      </w:pPr>
    </w:p>
    <w:p w:rsidR="005B63CD" w:rsidRPr="000F7339" w:rsidRDefault="005B63CD" w:rsidP="005B63CD">
      <w:pPr>
        <w:pStyle w:val="Nadpis4"/>
        <w:rPr>
          <w:rStyle w:val="Zdraznn"/>
        </w:rPr>
      </w:pPr>
      <w:bookmarkStart w:id="141" w:name="_Toc176677966"/>
      <w:r w:rsidRPr="000F7339">
        <w:rPr>
          <w:rStyle w:val="Zdraznn"/>
        </w:rPr>
        <w:t>Mediální výchova</w:t>
      </w:r>
      <w:bookmarkEnd w:id="141"/>
    </w:p>
    <w:p w:rsidR="005B63CD" w:rsidRPr="000F7339" w:rsidRDefault="005B63CD" w:rsidP="007558C2">
      <w:pPr>
        <w:pStyle w:val="Nadpis5"/>
        <w:numPr>
          <w:ilvl w:val="0"/>
          <w:numId w:val="20"/>
        </w:numPr>
      </w:pPr>
      <w:bookmarkStart w:id="142" w:name="_Toc176677967"/>
      <w:r w:rsidRPr="000F7339">
        <w:t>Kritické čtení a vnímání mediálních sdělení</w:t>
      </w:r>
      <w:bookmarkEnd w:id="142"/>
    </w:p>
    <w:p w:rsidR="005B63CD" w:rsidRPr="000F7339" w:rsidRDefault="005B63CD" w:rsidP="007558C2">
      <w:pPr>
        <w:pStyle w:val="Nadpis5"/>
        <w:numPr>
          <w:ilvl w:val="0"/>
          <w:numId w:val="20"/>
        </w:numPr>
      </w:pPr>
      <w:bookmarkStart w:id="143" w:name="_Toc176677968"/>
      <w:r w:rsidRPr="000F7339">
        <w:t>Interpretace vztahu mediálních sdělení a reality</w:t>
      </w:r>
      <w:bookmarkEnd w:id="143"/>
    </w:p>
    <w:p w:rsidR="005B63CD" w:rsidRPr="000F7339" w:rsidRDefault="005B63CD" w:rsidP="007558C2">
      <w:pPr>
        <w:pStyle w:val="Nadpis5"/>
        <w:numPr>
          <w:ilvl w:val="0"/>
          <w:numId w:val="20"/>
        </w:numPr>
      </w:pPr>
      <w:bookmarkStart w:id="144" w:name="_Toc176677969"/>
      <w:r w:rsidRPr="000F7339">
        <w:t>Stavba mediálních sdělení</w:t>
      </w:r>
      <w:bookmarkEnd w:id="144"/>
    </w:p>
    <w:p w:rsidR="005B63CD" w:rsidRPr="000F7339" w:rsidRDefault="005B63CD" w:rsidP="007558C2">
      <w:pPr>
        <w:pStyle w:val="Nadpis5"/>
        <w:numPr>
          <w:ilvl w:val="0"/>
          <w:numId w:val="20"/>
        </w:numPr>
      </w:pPr>
      <w:bookmarkStart w:id="145" w:name="_Toc176677970"/>
      <w:r w:rsidRPr="000F7339">
        <w:t>Vnímání autora mediálních sdělení</w:t>
      </w:r>
      <w:bookmarkEnd w:id="145"/>
    </w:p>
    <w:p w:rsidR="005B63CD" w:rsidRPr="000F7339" w:rsidRDefault="005B63CD" w:rsidP="007558C2">
      <w:pPr>
        <w:pStyle w:val="Nadpis5"/>
        <w:numPr>
          <w:ilvl w:val="0"/>
          <w:numId w:val="20"/>
        </w:numPr>
      </w:pPr>
      <w:bookmarkStart w:id="146" w:name="_Toc176677971"/>
      <w:r w:rsidRPr="000F7339">
        <w:t>Fungování a vliv médií ve společnosti</w:t>
      </w:r>
      <w:bookmarkEnd w:id="146"/>
    </w:p>
    <w:p w:rsidR="005B63CD" w:rsidRPr="000F7339" w:rsidRDefault="005B63CD" w:rsidP="007558C2">
      <w:pPr>
        <w:pStyle w:val="Nadpis5"/>
        <w:numPr>
          <w:ilvl w:val="0"/>
          <w:numId w:val="20"/>
        </w:numPr>
      </w:pPr>
      <w:bookmarkStart w:id="147" w:name="_Toc176677972"/>
      <w:r w:rsidRPr="000F7339">
        <w:t>Tvorba mediálního sdělení</w:t>
      </w:r>
      <w:bookmarkEnd w:id="147"/>
    </w:p>
    <w:p w:rsidR="005B63CD" w:rsidRPr="000F7339" w:rsidRDefault="005B63CD" w:rsidP="007558C2">
      <w:pPr>
        <w:pStyle w:val="Nadpis5"/>
        <w:numPr>
          <w:ilvl w:val="0"/>
          <w:numId w:val="20"/>
        </w:numPr>
      </w:pPr>
      <w:bookmarkStart w:id="148" w:name="_Toc176677973"/>
      <w:r w:rsidRPr="000F7339">
        <w:t>Práce v realizačním týmu</w:t>
      </w:r>
      <w:bookmarkEnd w:id="148"/>
      <w:r w:rsidRPr="000F7339">
        <w:t xml:space="preserve"> </w:t>
      </w:r>
    </w:p>
    <w:p w:rsidR="005B63CD" w:rsidRPr="000F7339" w:rsidRDefault="005B63CD"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91141E" w:rsidRPr="000F7339" w:rsidRDefault="0091141E" w:rsidP="00EE17E7">
      <w:pPr>
        <w:spacing w:before="120" w:after="120"/>
      </w:pPr>
    </w:p>
    <w:p w:rsidR="0065459F" w:rsidRPr="000F7339" w:rsidRDefault="0065459F" w:rsidP="00EE17E7">
      <w:pPr>
        <w:spacing w:before="120" w:after="120"/>
      </w:pPr>
    </w:p>
    <w:p w:rsidR="0065459F" w:rsidRPr="000F7339" w:rsidRDefault="0065459F" w:rsidP="00EE17E7">
      <w:pPr>
        <w:spacing w:before="120" w:after="120"/>
      </w:pPr>
    </w:p>
    <w:p w:rsidR="001A11FC" w:rsidRPr="000F7339" w:rsidRDefault="001A11FC" w:rsidP="00EE17E7">
      <w:pPr>
        <w:spacing w:before="120" w:after="120"/>
        <w:sectPr w:rsidR="001A11FC" w:rsidRPr="000F7339" w:rsidSect="0091141E">
          <w:headerReference w:type="default" r:id="rId10"/>
          <w:footerReference w:type="default" r:id="rId11"/>
          <w:pgSz w:w="11906" w:h="16838"/>
          <w:pgMar w:top="1417" w:right="1417" w:bottom="1417" w:left="1417" w:header="708" w:footer="708" w:gutter="0"/>
          <w:cols w:space="708"/>
          <w:docGrid w:linePitch="360"/>
        </w:sectPr>
      </w:pPr>
    </w:p>
    <w:p w:rsidR="000A3AA1" w:rsidRPr="000F7339" w:rsidRDefault="000A3AA1" w:rsidP="009C2679">
      <w:pPr>
        <w:pStyle w:val="Nadpis3"/>
        <w:jc w:val="center"/>
      </w:pPr>
      <w:bookmarkStart w:id="149" w:name="_Toc334525317"/>
      <w:bookmarkStart w:id="150" w:name="_Toc463944655"/>
      <w:r w:rsidRPr="000F7339">
        <w:lastRenderedPageBreak/>
        <w:t>Začlenění průřezových témat do ročníků a předmětů</w:t>
      </w:r>
      <w:bookmarkEnd w:id="149"/>
      <w:bookmarkEnd w:id="150"/>
    </w:p>
    <w:p w:rsidR="00762193" w:rsidRPr="000F7339" w:rsidRDefault="00762193" w:rsidP="00762193"/>
    <w:tbl>
      <w:tblPr>
        <w:tblW w:w="14087" w:type="dxa"/>
        <w:tblInd w:w="55" w:type="dxa"/>
        <w:tblCellMar>
          <w:left w:w="70" w:type="dxa"/>
          <w:right w:w="70" w:type="dxa"/>
        </w:tblCellMar>
        <w:tblLook w:val="04A0" w:firstRow="1" w:lastRow="0" w:firstColumn="1" w:lastColumn="0" w:noHBand="0" w:noVBand="1"/>
      </w:tblPr>
      <w:tblGrid>
        <w:gridCol w:w="2587"/>
        <w:gridCol w:w="594"/>
        <w:gridCol w:w="492"/>
        <w:gridCol w:w="496"/>
        <w:gridCol w:w="492"/>
        <w:gridCol w:w="600"/>
        <w:gridCol w:w="655"/>
        <w:gridCol w:w="492"/>
        <w:gridCol w:w="552"/>
        <w:gridCol w:w="492"/>
        <w:gridCol w:w="552"/>
        <w:gridCol w:w="492"/>
        <w:gridCol w:w="492"/>
        <w:gridCol w:w="492"/>
        <w:gridCol w:w="492"/>
        <w:gridCol w:w="492"/>
        <w:gridCol w:w="492"/>
        <w:gridCol w:w="492"/>
        <w:gridCol w:w="492"/>
        <w:gridCol w:w="584"/>
        <w:gridCol w:w="492"/>
        <w:gridCol w:w="541"/>
        <w:gridCol w:w="583"/>
      </w:tblGrid>
      <w:tr w:rsidR="00E64A0E" w:rsidRPr="000F7339" w:rsidTr="00E64A0E">
        <w:trPr>
          <w:trHeight w:val="439"/>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ZKR.</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Č</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AJ</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NJ</w:t>
            </w:r>
          </w:p>
        </w:tc>
        <w:tc>
          <w:tcPr>
            <w:tcW w:w="600"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8F0D17" w:rsidP="00E64A0E">
            <w:pPr>
              <w:rPr>
                <w:rFonts w:ascii="Arial" w:hAnsi="Arial" w:cs="Arial"/>
                <w:b/>
                <w:bCs/>
                <w:sz w:val="20"/>
                <w:szCs w:val="20"/>
              </w:rPr>
            </w:pPr>
            <w:r w:rsidRPr="000F7339">
              <w:rPr>
                <w:rFonts w:ascii="Arial" w:hAnsi="Arial" w:cs="Arial"/>
                <w:b/>
                <w:bCs/>
                <w:sz w:val="20"/>
                <w:szCs w:val="20"/>
              </w:rPr>
              <w:t>DC</w:t>
            </w:r>
            <w:r w:rsidR="00E64A0E" w:rsidRPr="000F7339">
              <w:rPr>
                <w:rFonts w:ascii="Arial" w:hAnsi="Arial" w:cs="Arial"/>
                <w:b/>
                <w:bCs/>
                <w:sz w:val="20"/>
                <w:szCs w:val="20"/>
              </w:rPr>
              <w:t>J</w:t>
            </w:r>
          </w:p>
        </w:tc>
        <w:tc>
          <w:tcPr>
            <w:tcW w:w="655"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M</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INF</w:t>
            </w:r>
          </w:p>
        </w:tc>
        <w:tc>
          <w:tcPr>
            <w:tcW w:w="551"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PRV</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VL</w:t>
            </w:r>
          </w:p>
        </w:tc>
        <w:tc>
          <w:tcPr>
            <w:tcW w:w="551"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E64A0E" w:rsidP="00762193">
            <w:pPr>
              <w:rPr>
                <w:rFonts w:ascii="Arial" w:hAnsi="Arial" w:cs="Arial"/>
                <w:b/>
                <w:bCs/>
                <w:sz w:val="20"/>
                <w:szCs w:val="20"/>
              </w:rPr>
            </w:pPr>
            <w:r w:rsidRPr="000F7339">
              <w:rPr>
                <w:rFonts w:ascii="Arial" w:hAnsi="Arial" w:cs="Arial"/>
                <w:b/>
                <w:bCs/>
                <w:sz w:val="20"/>
                <w:szCs w:val="20"/>
              </w:rPr>
              <w:t>PŘV</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D</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OV</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F</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CH</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PŘ</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Z</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VV</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HV</w:t>
            </w:r>
          </w:p>
        </w:tc>
        <w:tc>
          <w:tcPr>
            <w:tcW w:w="584"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TV</w:t>
            </w:r>
          </w:p>
        </w:tc>
        <w:tc>
          <w:tcPr>
            <w:tcW w:w="492"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PČ</w:t>
            </w:r>
          </w:p>
        </w:tc>
        <w:tc>
          <w:tcPr>
            <w:tcW w:w="495" w:type="dxa"/>
            <w:tcBorders>
              <w:top w:val="single" w:sz="8" w:space="0" w:color="auto"/>
              <w:left w:val="nil"/>
              <w:bottom w:val="single" w:sz="8" w:space="0" w:color="auto"/>
              <w:right w:val="single" w:sz="8" w:space="0" w:color="auto"/>
            </w:tcBorders>
            <w:shd w:val="clear" w:color="000000" w:fill="8BD9D9"/>
            <w:noWrap/>
            <w:vAlign w:val="bottom"/>
            <w:hideMark/>
          </w:tcPr>
          <w:p w:rsidR="00762193" w:rsidRPr="000F7339" w:rsidRDefault="00762193" w:rsidP="00762193">
            <w:pPr>
              <w:rPr>
                <w:rFonts w:ascii="Arial" w:hAnsi="Arial" w:cs="Arial"/>
                <w:b/>
                <w:bCs/>
                <w:sz w:val="20"/>
                <w:szCs w:val="20"/>
              </w:rPr>
            </w:pPr>
            <w:r w:rsidRPr="000F7339">
              <w:rPr>
                <w:rFonts w:ascii="Arial" w:hAnsi="Arial" w:cs="Arial"/>
                <w:b/>
                <w:bCs/>
                <w:sz w:val="20"/>
                <w:szCs w:val="20"/>
              </w:rPr>
              <w:t>VZ</w:t>
            </w:r>
          </w:p>
        </w:tc>
        <w:tc>
          <w:tcPr>
            <w:tcW w:w="583" w:type="dxa"/>
            <w:tcBorders>
              <w:top w:val="single" w:sz="8" w:space="0" w:color="auto"/>
              <w:left w:val="nil"/>
              <w:bottom w:val="single" w:sz="8" w:space="0" w:color="auto"/>
              <w:right w:val="single" w:sz="8" w:space="0" w:color="auto"/>
            </w:tcBorders>
            <w:shd w:val="clear" w:color="000000" w:fill="8BD9D9"/>
            <w:vAlign w:val="bottom"/>
            <w:hideMark/>
          </w:tcPr>
          <w:p w:rsidR="00762193" w:rsidRPr="000F7339" w:rsidRDefault="00B6574C" w:rsidP="00762193">
            <w:pPr>
              <w:rPr>
                <w:rFonts w:ascii="Arial" w:hAnsi="Arial" w:cs="Arial"/>
                <w:b/>
                <w:bCs/>
                <w:sz w:val="20"/>
                <w:szCs w:val="20"/>
              </w:rPr>
            </w:pPr>
            <w:r>
              <w:rPr>
                <w:rFonts w:ascii="Arial" w:hAnsi="Arial" w:cs="Arial"/>
                <w:b/>
                <w:bCs/>
                <w:sz w:val="20"/>
                <w:szCs w:val="20"/>
              </w:rPr>
              <w:t>SP</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000000" w:fill="FFFF66"/>
            <w:noWrap/>
            <w:vAlign w:val="bottom"/>
            <w:hideMark/>
          </w:tcPr>
          <w:p w:rsidR="00762193" w:rsidRPr="000F7339" w:rsidRDefault="00762193" w:rsidP="00762193">
            <w:pPr>
              <w:jc w:val="left"/>
              <w:rPr>
                <w:b/>
                <w:bCs/>
                <w:sz w:val="16"/>
                <w:szCs w:val="16"/>
              </w:rPr>
            </w:pPr>
            <w:r w:rsidRPr="000F7339">
              <w:rPr>
                <w:b/>
                <w:bCs/>
                <w:sz w:val="16"/>
                <w:szCs w:val="16"/>
              </w:rPr>
              <w:t>Osobnostní a sociální výchova</w:t>
            </w:r>
          </w:p>
        </w:tc>
        <w:tc>
          <w:tcPr>
            <w:tcW w:w="593"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b/>
                <w:bCs/>
                <w:sz w:val="16"/>
                <w:szCs w:val="16"/>
              </w:rPr>
            </w:pPr>
            <w:proofErr w:type="spellStart"/>
            <w:r w:rsidRPr="000F7339">
              <w:rPr>
                <w:rFonts w:ascii="Arial" w:hAnsi="Arial" w:cs="Arial"/>
                <w:b/>
                <w:bCs/>
                <w:sz w:val="16"/>
                <w:szCs w:val="16"/>
              </w:rPr>
              <w:t>Osv</w:t>
            </w:r>
            <w:proofErr w:type="spellEnd"/>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000000" w:fill="FFFF66"/>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b/>
                <w:bCs/>
                <w:i/>
                <w:iCs/>
                <w:sz w:val="16"/>
                <w:szCs w:val="16"/>
              </w:rPr>
            </w:pPr>
            <w:r w:rsidRPr="000F7339">
              <w:rPr>
                <w:b/>
                <w:bCs/>
                <w:i/>
                <w:iCs/>
                <w:sz w:val="16"/>
                <w:szCs w:val="16"/>
              </w:rPr>
              <w:t>Osobnostní rozvoj</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i/>
                <w:iCs/>
                <w:sz w:val="16"/>
                <w:szCs w:val="16"/>
              </w:rPr>
            </w:pPr>
            <w:r w:rsidRPr="000F7339">
              <w:rPr>
                <w:rFonts w:ascii="Arial" w:hAnsi="Arial" w:cs="Arial"/>
                <w:i/>
                <w:iCs/>
                <w:sz w:val="16"/>
                <w:szCs w:val="16"/>
              </w:rPr>
              <w:t>OR</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Rozvoj schopnosti poznávání</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RSP</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123</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3</w:t>
            </w:r>
            <w:r w:rsidR="00E64A0E" w:rsidRPr="000F7339">
              <w:rPr>
                <w:rFonts w:ascii="Arial" w:hAnsi="Arial" w:cs="Arial"/>
                <w:sz w:val="16"/>
                <w:szCs w:val="16"/>
              </w:rPr>
              <w:t>4</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B6574C">
              <w:rPr>
                <w:rFonts w:ascii="Arial" w:hAnsi="Arial" w:cs="Arial"/>
                <w:sz w:val="16"/>
                <w:szCs w:val="16"/>
              </w:rPr>
              <w:t>7</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123</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6</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w:t>
            </w:r>
            <w:r w:rsidR="00B6574C">
              <w:rPr>
                <w:rFonts w:ascii="Arial" w:hAnsi="Arial" w:cs="Arial"/>
                <w:sz w:val="16"/>
                <w:szCs w:val="16"/>
              </w:rPr>
              <w:t>7</w:t>
            </w:r>
            <w:r w:rsidR="00E64A0E" w:rsidRPr="000F7339">
              <w:rPr>
                <w:rFonts w:ascii="Arial" w:hAnsi="Arial" w:cs="Arial"/>
                <w:sz w:val="16"/>
                <w:szCs w:val="16"/>
              </w:rPr>
              <w:t>8</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B6574C" w:rsidP="00762193">
            <w:pPr>
              <w:jc w:val="center"/>
              <w:rPr>
                <w:rFonts w:ascii="Arial" w:hAnsi="Arial" w:cs="Arial"/>
                <w:sz w:val="16"/>
                <w:szCs w:val="16"/>
              </w:rPr>
            </w:pPr>
            <w:r>
              <w:rPr>
                <w:rFonts w:ascii="Arial" w:hAnsi="Arial" w:cs="Arial"/>
                <w:sz w:val="16"/>
                <w:szCs w:val="16"/>
              </w:rPr>
              <w:t>6789</w:t>
            </w:r>
            <w:r w:rsidR="00762193"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B6574C" w:rsidP="00762193">
            <w:pPr>
              <w:jc w:val="center"/>
              <w:rPr>
                <w:rFonts w:ascii="Arial" w:hAnsi="Arial" w:cs="Arial"/>
                <w:sz w:val="16"/>
                <w:szCs w:val="16"/>
              </w:rPr>
            </w:pPr>
            <w:r>
              <w:rPr>
                <w:rFonts w:ascii="Arial" w:hAnsi="Arial" w:cs="Arial"/>
                <w:sz w:val="16"/>
                <w:szCs w:val="16"/>
              </w:rPr>
              <w:t>678</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9</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Sebepoznání a sebepojetí</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SS</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8</w:t>
            </w:r>
            <w:r w:rsidR="00E64A0E"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8</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8</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B6574C" w:rsidP="00762193">
            <w:pPr>
              <w:jc w:val="center"/>
              <w:rPr>
                <w:rFonts w:ascii="Arial" w:hAnsi="Arial" w:cs="Arial"/>
                <w:sz w:val="16"/>
                <w:szCs w:val="16"/>
              </w:rPr>
            </w:pPr>
            <w:r>
              <w:rPr>
                <w:rFonts w:ascii="Arial" w:hAnsi="Arial" w:cs="Arial"/>
                <w:sz w:val="16"/>
                <w:szCs w:val="16"/>
              </w:rPr>
              <w:t>1-9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67</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 xml:space="preserve">Seberegulace a </w:t>
            </w:r>
            <w:proofErr w:type="spellStart"/>
            <w:r w:rsidRPr="000F7339">
              <w:rPr>
                <w:sz w:val="16"/>
                <w:szCs w:val="16"/>
              </w:rPr>
              <w:t>sebeorganizace</w:t>
            </w:r>
            <w:proofErr w:type="spellEnd"/>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SES</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45</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6</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230512">
              <w:rPr>
                <w:rFonts w:ascii="Arial" w:hAnsi="Arial" w:cs="Arial"/>
                <w:sz w:val="16"/>
                <w:szCs w:val="16"/>
              </w:rPr>
              <w:t>4-9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A07D78">
              <w:rPr>
                <w:rFonts w:ascii="Arial" w:hAnsi="Arial" w:cs="Arial"/>
                <w:sz w:val="16"/>
                <w:szCs w:val="16"/>
              </w:rPr>
              <w:t>678</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Psychohygiena</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PS</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5</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8</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762193">
            <w:pPr>
              <w:jc w:val="center"/>
              <w:rPr>
                <w:rFonts w:ascii="Arial" w:hAnsi="Arial" w:cs="Arial"/>
                <w:sz w:val="16"/>
                <w:szCs w:val="16"/>
              </w:rPr>
            </w:pPr>
            <w:r>
              <w:rPr>
                <w:rFonts w:ascii="Arial" w:hAnsi="Arial" w:cs="Arial"/>
                <w:sz w:val="16"/>
                <w:szCs w:val="16"/>
              </w:rPr>
              <w:t>67</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89</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Kreativita</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KR</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762193">
            <w:pPr>
              <w:rPr>
                <w:rFonts w:ascii="Arial" w:hAnsi="Arial" w:cs="Arial"/>
                <w:sz w:val="16"/>
                <w:szCs w:val="16"/>
              </w:rPr>
            </w:pPr>
            <w:r>
              <w:rPr>
                <w:rFonts w:ascii="Arial" w:hAnsi="Arial" w:cs="Arial"/>
                <w:sz w:val="16"/>
                <w:szCs w:val="16"/>
              </w:rPr>
              <w:t>89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A07D78">
              <w:rPr>
                <w:rFonts w:ascii="Arial" w:hAnsi="Arial" w:cs="Arial"/>
                <w:sz w:val="16"/>
                <w:szCs w:val="16"/>
              </w:rPr>
              <w:t>9</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789</w:t>
            </w:r>
            <w:r w:rsidR="00762193"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23</w:t>
            </w:r>
            <w:r w:rsidR="00762193" w:rsidRPr="000F7339">
              <w:rPr>
                <w:rFonts w:ascii="Arial" w:hAnsi="Arial" w:cs="Arial"/>
                <w:sz w:val="16"/>
                <w:szCs w:val="16"/>
              </w:rPr>
              <w:t>789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1 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1 -</w:t>
            </w:r>
            <w:r w:rsidR="00762193" w:rsidRPr="000F7339">
              <w:rPr>
                <w:rFonts w:ascii="Arial" w:hAnsi="Arial" w:cs="Arial"/>
                <w:sz w:val="16"/>
                <w:szCs w:val="16"/>
              </w:rPr>
              <w:t xml:space="preserve"> 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1-7</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762193">
            <w:pPr>
              <w:jc w:val="center"/>
              <w:rPr>
                <w:rFonts w:ascii="Arial" w:hAnsi="Arial" w:cs="Arial"/>
                <w:sz w:val="16"/>
                <w:szCs w:val="16"/>
              </w:rPr>
            </w:pPr>
            <w:r>
              <w:rPr>
                <w:rFonts w:ascii="Arial" w:hAnsi="Arial" w:cs="Arial"/>
                <w:sz w:val="16"/>
                <w:szCs w:val="16"/>
              </w:rPr>
              <w:t>6789</w:t>
            </w:r>
            <w:r w:rsidR="00762193"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1-8</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 </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b/>
                <w:bCs/>
                <w:i/>
                <w:iCs/>
                <w:sz w:val="16"/>
                <w:szCs w:val="16"/>
              </w:rPr>
            </w:pPr>
            <w:r w:rsidRPr="000F7339">
              <w:rPr>
                <w:b/>
                <w:bCs/>
                <w:i/>
                <w:iCs/>
                <w:sz w:val="16"/>
                <w:szCs w:val="16"/>
              </w:rPr>
              <w:t>Sociální rozvoj</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i/>
                <w:iCs/>
                <w:sz w:val="16"/>
                <w:szCs w:val="16"/>
              </w:rPr>
            </w:pPr>
            <w:r w:rsidRPr="000F7339">
              <w:rPr>
                <w:rFonts w:ascii="Arial" w:hAnsi="Arial" w:cs="Arial"/>
                <w:i/>
                <w:iCs/>
                <w:sz w:val="16"/>
                <w:szCs w:val="16"/>
              </w:rPr>
              <w:t>SR</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Poznávání lidí</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PL</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1</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6</w:t>
            </w:r>
            <w:r w:rsidR="00762193"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4 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762193">
            <w:pPr>
              <w:jc w:val="center"/>
              <w:rPr>
                <w:rFonts w:ascii="Arial" w:hAnsi="Arial" w:cs="Arial"/>
                <w:sz w:val="16"/>
                <w:szCs w:val="16"/>
              </w:rPr>
            </w:pPr>
            <w:r>
              <w:rPr>
                <w:rFonts w:ascii="Arial" w:hAnsi="Arial" w:cs="Arial"/>
                <w:sz w:val="16"/>
                <w:szCs w:val="16"/>
              </w:rPr>
              <w:t>6789</w:t>
            </w:r>
            <w:r w:rsidR="00762193"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Mezilidské vztahy</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MLV</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8</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2</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7</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67</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7</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A07D78">
            <w:pPr>
              <w:jc w:val="center"/>
              <w:rPr>
                <w:rFonts w:ascii="Arial" w:hAnsi="Arial" w:cs="Arial"/>
                <w:sz w:val="16"/>
                <w:szCs w:val="16"/>
              </w:rPr>
            </w:pPr>
            <w:r>
              <w:rPr>
                <w:rFonts w:ascii="Arial" w:hAnsi="Arial" w:cs="Arial"/>
                <w:sz w:val="16"/>
                <w:szCs w:val="16"/>
              </w:rPr>
              <w:t>6789</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Komunikace</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KO</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249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762193">
            <w:pPr>
              <w:jc w:val="center"/>
              <w:rPr>
                <w:rFonts w:ascii="Arial" w:hAnsi="Arial" w:cs="Arial"/>
                <w:sz w:val="16"/>
                <w:szCs w:val="16"/>
              </w:rPr>
            </w:pPr>
            <w:r>
              <w:rPr>
                <w:rFonts w:ascii="Arial" w:hAnsi="Arial" w:cs="Arial"/>
                <w:sz w:val="16"/>
                <w:szCs w:val="16"/>
              </w:rPr>
              <w:t>5679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A07D78">
            <w:pPr>
              <w:jc w:val="center"/>
              <w:rPr>
                <w:rFonts w:ascii="Arial" w:hAnsi="Arial" w:cs="Arial"/>
                <w:sz w:val="16"/>
                <w:szCs w:val="16"/>
              </w:rPr>
            </w:pPr>
            <w:r w:rsidRPr="000F7339">
              <w:rPr>
                <w:rFonts w:ascii="Arial" w:hAnsi="Arial" w:cs="Arial"/>
                <w:sz w:val="16"/>
                <w:szCs w:val="16"/>
              </w:rPr>
              <w:t>7</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w:t>
            </w:r>
            <w:r w:rsidR="00E64A0E" w:rsidRPr="000F7339">
              <w:rPr>
                <w:rFonts w:ascii="Arial" w:hAnsi="Arial" w:cs="Arial"/>
                <w:sz w:val="16"/>
                <w:szCs w:val="16"/>
              </w:rPr>
              <w:t>89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1 -</w:t>
            </w:r>
            <w:r w:rsidR="00762193" w:rsidRPr="000F7339">
              <w:rPr>
                <w:rFonts w:ascii="Arial" w:hAnsi="Arial" w:cs="Arial"/>
                <w:sz w:val="16"/>
                <w:szCs w:val="16"/>
              </w:rPr>
              <w:t xml:space="preserve"> 5</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A07D78" w:rsidP="00D16432">
            <w:pPr>
              <w:jc w:val="center"/>
              <w:rPr>
                <w:rFonts w:ascii="Arial" w:hAnsi="Arial" w:cs="Arial"/>
                <w:sz w:val="16"/>
                <w:szCs w:val="16"/>
              </w:rPr>
            </w:pPr>
            <w:r>
              <w:rPr>
                <w:rFonts w:ascii="Arial" w:hAnsi="Arial" w:cs="Arial"/>
                <w:sz w:val="16"/>
                <w:szCs w:val="16"/>
              </w:rPr>
              <w:t>45</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5</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678</w:t>
            </w:r>
            <w:r w:rsidR="00D16432">
              <w:rPr>
                <w:rFonts w:ascii="Arial" w:hAnsi="Arial" w:cs="Arial"/>
                <w:sz w:val="16"/>
                <w:szCs w:val="16"/>
              </w:rPr>
              <w:t>9</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 xml:space="preserve">Kooperace a </w:t>
            </w:r>
            <w:proofErr w:type="spellStart"/>
            <w:r w:rsidRPr="000F7339">
              <w:rPr>
                <w:sz w:val="16"/>
                <w:szCs w:val="16"/>
              </w:rPr>
              <w:t>kompetice</w:t>
            </w:r>
            <w:proofErr w:type="spellEnd"/>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KK</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4</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678</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E64A0E"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D16432" w:rsidP="00762193">
            <w:pPr>
              <w:jc w:val="center"/>
              <w:rPr>
                <w:rFonts w:ascii="Arial" w:hAnsi="Arial" w:cs="Arial"/>
                <w:sz w:val="16"/>
                <w:szCs w:val="16"/>
              </w:rPr>
            </w:pPr>
            <w:r>
              <w:rPr>
                <w:rFonts w:ascii="Arial" w:hAnsi="Arial" w:cs="Arial"/>
                <w:sz w:val="16"/>
                <w:szCs w:val="16"/>
              </w:rPr>
              <w:t>45</w:t>
            </w:r>
            <w:r w:rsidR="00E64A0E" w:rsidRPr="000F7339">
              <w:rPr>
                <w:rFonts w:ascii="Arial" w:hAnsi="Arial" w:cs="Arial"/>
                <w:sz w:val="16"/>
                <w:szCs w:val="16"/>
              </w:rPr>
              <w:t>67</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b/>
                <w:bCs/>
                <w:i/>
                <w:iCs/>
                <w:sz w:val="16"/>
                <w:szCs w:val="16"/>
              </w:rPr>
            </w:pPr>
            <w:r w:rsidRPr="000F7339">
              <w:rPr>
                <w:b/>
                <w:bCs/>
                <w:i/>
                <w:iCs/>
                <w:sz w:val="16"/>
                <w:szCs w:val="16"/>
              </w:rPr>
              <w:t>Morální rozvoj</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i/>
                <w:iCs/>
                <w:sz w:val="16"/>
                <w:szCs w:val="16"/>
              </w:rPr>
            </w:pPr>
            <w:r w:rsidRPr="000F7339">
              <w:rPr>
                <w:rFonts w:ascii="Arial" w:hAnsi="Arial" w:cs="Arial"/>
                <w:i/>
                <w:iCs/>
                <w:sz w:val="16"/>
                <w:szCs w:val="16"/>
              </w:rPr>
              <w:t>MR</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r>
      <w:tr w:rsidR="00E64A0E" w:rsidRPr="000F7339" w:rsidTr="005B614A">
        <w:trPr>
          <w:trHeight w:val="551"/>
        </w:trPr>
        <w:tc>
          <w:tcPr>
            <w:tcW w:w="2587" w:type="dxa"/>
            <w:tcBorders>
              <w:top w:val="nil"/>
              <w:left w:val="single" w:sz="8" w:space="0" w:color="auto"/>
              <w:bottom w:val="single" w:sz="8" w:space="0" w:color="auto"/>
              <w:right w:val="single" w:sz="8" w:space="0" w:color="auto"/>
            </w:tcBorders>
            <w:shd w:val="clear" w:color="auto" w:fill="auto"/>
            <w:vAlign w:val="bottom"/>
            <w:hideMark/>
          </w:tcPr>
          <w:p w:rsidR="00762193" w:rsidRPr="000F7339" w:rsidRDefault="00762193" w:rsidP="00762193">
            <w:pPr>
              <w:jc w:val="left"/>
              <w:rPr>
                <w:sz w:val="16"/>
                <w:szCs w:val="16"/>
              </w:rPr>
            </w:pPr>
            <w:r w:rsidRPr="000F7339">
              <w:rPr>
                <w:sz w:val="16"/>
                <w:szCs w:val="16"/>
              </w:rPr>
              <w:t>Řešení problémů a rozhodovací dovednosti</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ŘPRD</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2</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 </w:t>
            </w:r>
            <w:r w:rsidR="00762193"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67</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r w:rsidR="00D16432">
              <w:rPr>
                <w:rFonts w:ascii="Arial" w:hAnsi="Arial" w:cs="Arial"/>
                <w:sz w:val="16"/>
                <w:szCs w:val="16"/>
              </w:rPr>
              <w:t>9</w:t>
            </w:r>
          </w:p>
        </w:tc>
      </w:tr>
      <w:tr w:rsidR="00E64A0E" w:rsidRPr="000F7339" w:rsidTr="00E64A0E">
        <w:trPr>
          <w:trHeight w:val="439"/>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762193" w:rsidRPr="000F7339" w:rsidRDefault="00762193" w:rsidP="00762193">
            <w:pPr>
              <w:rPr>
                <w:sz w:val="16"/>
                <w:szCs w:val="16"/>
              </w:rPr>
            </w:pPr>
            <w:r w:rsidRPr="000F7339">
              <w:rPr>
                <w:sz w:val="16"/>
                <w:szCs w:val="16"/>
              </w:rPr>
              <w:t>Hodnoty, postoje, praktická etika</w:t>
            </w:r>
          </w:p>
        </w:tc>
        <w:tc>
          <w:tcPr>
            <w:tcW w:w="593"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rPr>
                <w:rFonts w:ascii="Arial" w:hAnsi="Arial" w:cs="Arial"/>
                <w:sz w:val="16"/>
                <w:szCs w:val="16"/>
              </w:rPr>
            </w:pPr>
            <w:r w:rsidRPr="000F7339">
              <w:rPr>
                <w:rFonts w:ascii="Arial" w:hAnsi="Arial" w:cs="Arial"/>
                <w:sz w:val="16"/>
                <w:szCs w:val="16"/>
              </w:rPr>
              <w:t>HPPE</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D16432" w:rsidP="00762193">
            <w:pPr>
              <w:jc w:val="center"/>
              <w:rPr>
                <w:rFonts w:ascii="Arial" w:hAnsi="Arial" w:cs="Arial"/>
                <w:sz w:val="16"/>
                <w:szCs w:val="16"/>
              </w:rPr>
            </w:pPr>
            <w:r>
              <w:rPr>
                <w:rFonts w:ascii="Arial" w:hAnsi="Arial" w:cs="Arial"/>
                <w:sz w:val="16"/>
                <w:szCs w:val="16"/>
              </w:rPr>
              <w:t>7</w:t>
            </w:r>
            <w:r w:rsidR="00762193"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00"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655"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D16432" w:rsidP="00762193">
            <w:pPr>
              <w:jc w:val="center"/>
              <w:rPr>
                <w:rFonts w:ascii="Arial" w:hAnsi="Arial" w:cs="Arial"/>
                <w:sz w:val="16"/>
                <w:szCs w:val="16"/>
              </w:rPr>
            </w:pPr>
            <w:r>
              <w:rPr>
                <w:rFonts w:ascii="Arial" w:hAnsi="Arial" w:cs="Arial"/>
                <w:sz w:val="16"/>
                <w:szCs w:val="16"/>
              </w:rPr>
              <w:t>2</w:t>
            </w:r>
            <w:r w:rsidR="00E64A0E"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51"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67</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9</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584"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2" w:type="dxa"/>
            <w:tcBorders>
              <w:top w:val="nil"/>
              <w:left w:val="nil"/>
              <w:bottom w:val="single" w:sz="8" w:space="0" w:color="auto"/>
              <w:right w:val="single" w:sz="8" w:space="0" w:color="auto"/>
            </w:tcBorders>
            <w:shd w:val="clear" w:color="auto" w:fill="auto"/>
            <w:noWrap/>
            <w:vAlign w:val="bottom"/>
            <w:hideMark/>
          </w:tcPr>
          <w:p w:rsidR="00762193" w:rsidRPr="000F7339" w:rsidRDefault="00762193" w:rsidP="00762193">
            <w:pPr>
              <w:jc w:val="center"/>
              <w:rPr>
                <w:rFonts w:ascii="Arial" w:hAnsi="Arial" w:cs="Arial"/>
                <w:sz w:val="16"/>
                <w:szCs w:val="16"/>
              </w:rPr>
            </w:pPr>
            <w:r w:rsidRPr="000F7339">
              <w:rPr>
                <w:rFonts w:ascii="Arial" w:hAnsi="Arial" w:cs="Arial"/>
                <w:sz w:val="16"/>
                <w:szCs w:val="16"/>
              </w:rPr>
              <w:t> </w:t>
            </w:r>
          </w:p>
        </w:tc>
        <w:tc>
          <w:tcPr>
            <w:tcW w:w="495" w:type="dxa"/>
            <w:tcBorders>
              <w:top w:val="nil"/>
              <w:left w:val="nil"/>
              <w:bottom w:val="single" w:sz="8" w:space="0" w:color="auto"/>
              <w:right w:val="single" w:sz="8" w:space="0" w:color="auto"/>
            </w:tcBorders>
            <w:shd w:val="clear" w:color="auto" w:fill="auto"/>
            <w:noWrap/>
            <w:vAlign w:val="bottom"/>
            <w:hideMark/>
          </w:tcPr>
          <w:p w:rsidR="00762193" w:rsidRPr="000F7339" w:rsidRDefault="00E64A0E" w:rsidP="00762193">
            <w:pPr>
              <w:jc w:val="center"/>
              <w:rPr>
                <w:rFonts w:ascii="Arial" w:hAnsi="Arial" w:cs="Arial"/>
                <w:sz w:val="16"/>
                <w:szCs w:val="16"/>
              </w:rPr>
            </w:pPr>
            <w:r w:rsidRPr="000F7339">
              <w:rPr>
                <w:rFonts w:ascii="Arial" w:hAnsi="Arial" w:cs="Arial"/>
                <w:sz w:val="16"/>
                <w:szCs w:val="16"/>
              </w:rPr>
              <w:t>9</w:t>
            </w:r>
            <w:r w:rsidR="00762193" w:rsidRPr="000F7339">
              <w:rPr>
                <w:rFonts w:ascii="Arial" w:hAnsi="Arial" w:cs="Arial"/>
                <w:sz w:val="16"/>
                <w:szCs w:val="16"/>
              </w:rPr>
              <w:t> </w:t>
            </w:r>
          </w:p>
        </w:tc>
        <w:tc>
          <w:tcPr>
            <w:tcW w:w="583" w:type="dxa"/>
            <w:tcBorders>
              <w:top w:val="nil"/>
              <w:left w:val="nil"/>
              <w:bottom w:val="single" w:sz="8" w:space="0" w:color="auto"/>
              <w:right w:val="single" w:sz="8" w:space="0" w:color="auto"/>
            </w:tcBorders>
            <w:shd w:val="clear" w:color="auto" w:fill="auto"/>
            <w:noWrap/>
            <w:vAlign w:val="bottom"/>
            <w:hideMark/>
          </w:tcPr>
          <w:p w:rsidR="00762193" w:rsidRPr="000F7339" w:rsidRDefault="00D16432" w:rsidP="00762193">
            <w:pPr>
              <w:jc w:val="center"/>
              <w:rPr>
                <w:rFonts w:ascii="Arial" w:hAnsi="Arial" w:cs="Arial"/>
                <w:sz w:val="16"/>
                <w:szCs w:val="16"/>
              </w:rPr>
            </w:pPr>
            <w:r>
              <w:rPr>
                <w:rFonts w:ascii="Arial" w:hAnsi="Arial" w:cs="Arial"/>
                <w:sz w:val="16"/>
                <w:szCs w:val="16"/>
              </w:rPr>
              <w:t>9</w:t>
            </w:r>
            <w:r w:rsidR="00762193" w:rsidRPr="000F7339">
              <w:rPr>
                <w:rFonts w:ascii="Arial" w:hAnsi="Arial" w:cs="Arial"/>
                <w:sz w:val="16"/>
                <w:szCs w:val="16"/>
              </w:rPr>
              <w:t> </w:t>
            </w:r>
          </w:p>
        </w:tc>
      </w:tr>
    </w:tbl>
    <w:p w:rsidR="000A3AA1" w:rsidRDefault="000A3AA1" w:rsidP="009C2679"/>
    <w:p w:rsidR="00283044" w:rsidRPr="000F7339" w:rsidRDefault="00283044" w:rsidP="009C2679"/>
    <w:tbl>
      <w:tblPr>
        <w:tblW w:w="13927" w:type="dxa"/>
        <w:tblInd w:w="55" w:type="dxa"/>
        <w:tblCellMar>
          <w:left w:w="70" w:type="dxa"/>
          <w:right w:w="70" w:type="dxa"/>
        </w:tblCellMar>
        <w:tblLook w:val="04A0" w:firstRow="1" w:lastRow="0" w:firstColumn="1" w:lastColumn="0" w:noHBand="0" w:noVBand="1"/>
      </w:tblPr>
      <w:tblGrid>
        <w:gridCol w:w="2626"/>
        <w:gridCol w:w="602"/>
        <w:gridCol w:w="498"/>
        <w:gridCol w:w="497"/>
        <w:gridCol w:w="497"/>
        <w:gridCol w:w="541"/>
        <w:gridCol w:w="498"/>
        <w:gridCol w:w="498"/>
        <w:gridCol w:w="552"/>
        <w:gridCol w:w="498"/>
        <w:gridCol w:w="552"/>
        <w:gridCol w:w="498"/>
        <w:gridCol w:w="498"/>
        <w:gridCol w:w="498"/>
        <w:gridCol w:w="498"/>
        <w:gridCol w:w="498"/>
        <w:gridCol w:w="498"/>
        <w:gridCol w:w="498"/>
        <w:gridCol w:w="498"/>
        <w:gridCol w:w="498"/>
        <w:gridCol w:w="498"/>
        <w:gridCol w:w="498"/>
        <w:gridCol w:w="590"/>
      </w:tblGrid>
      <w:tr w:rsidR="00F358C8" w:rsidRPr="000F7339" w:rsidTr="001F20FC">
        <w:trPr>
          <w:trHeight w:val="439"/>
        </w:trPr>
        <w:tc>
          <w:tcPr>
            <w:tcW w:w="26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58C8" w:rsidRPr="000F7339" w:rsidRDefault="00F358C8" w:rsidP="00F358C8">
            <w:pPr>
              <w:rPr>
                <w:sz w:val="16"/>
                <w:szCs w:val="16"/>
              </w:rPr>
            </w:pPr>
            <w:r w:rsidRPr="000F7339">
              <w:rPr>
                <w:sz w:val="16"/>
                <w:szCs w:val="16"/>
              </w:rPr>
              <w:t> </w:t>
            </w:r>
          </w:p>
        </w:tc>
        <w:tc>
          <w:tcPr>
            <w:tcW w:w="602" w:type="dxa"/>
            <w:tcBorders>
              <w:top w:val="single" w:sz="8" w:space="0" w:color="auto"/>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sz w:val="16"/>
                <w:szCs w:val="16"/>
              </w:rPr>
            </w:pPr>
            <w:r w:rsidRPr="000F7339">
              <w:rPr>
                <w:rFonts w:ascii="Arial" w:hAnsi="Arial" w:cs="Arial"/>
                <w:sz w:val="16"/>
                <w:szCs w:val="16"/>
              </w:rPr>
              <w:t>ZKR</w:t>
            </w:r>
          </w:p>
        </w:tc>
        <w:tc>
          <w:tcPr>
            <w:tcW w:w="499"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Č</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A</w:t>
            </w:r>
            <w:r w:rsidR="00BB5E95" w:rsidRPr="000F7339">
              <w:rPr>
                <w:rFonts w:ascii="Arial" w:hAnsi="Arial" w:cs="Arial"/>
                <w:b/>
                <w:bCs/>
                <w:sz w:val="20"/>
                <w:szCs w:val="20"/>
              </w:rPr>
              <w:t>J</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N</w:t>
            </w:r>
            <w:r w:rsidR="00BB5E95" w:rsidRPr="000F7339">
              <w:rPr>
                <w:rFonts w:ascii="Arial" w:hAnsi="Arial" w:cs="Arial"/>
                <w:b/>
                <w:bCs/>
                <w:sz w:val="20"/>
                <w:szCs w:val="20"/>
              </w:rPr>
              <w:t>J</w:t>
            </w:r>
          </w:p>
        </w:tc>
        <w:tc>
          <w:tcPr>
            <w:tcW w:w="539"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8F0D17" w:rsidP="00F358C8">
            <w:pPr>
              <w:jc w:val="center"/>
              <w:rPr>
                <w:rFonts w:ascii="Arial" w:hAnsi="Arial" w:cs="Arial"/>
                <w:b/>
                <w:bCs/>
                <w:sz w:val="20"/>
                <w:szCs w:val="20"/>
              </w:rPr>
            </w:pPr>
            <w:r w:rsidRPr="000F7339">
              <w:rPr>
                <w:rFonts w:ascii="Arial" w:hAnsi="Arial" w:cs="Arial"/>
                <w:b/>
                <w:bCs/>
                <w:sz w:val="20"/>
                <w:szCs w:val="20"/>
              </w:rPr>
              <w:t>DCJ</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M</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INF</w:t>
            </w:r>
          </w:p>
        </w:tc>
        <w:tc>
          <w:tcPr>
            <w:tcW w:w="55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PRV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VL</w:t>
            </w:r>
          </w:p>
        </w:tc>
        <w:tc>
          <w:tcPr>
            <w:tcW w:w="55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E64A0E" w:rsidP="00F358C8">
            <w:pPr>
              <w:jc w:val="center"/>
              <w:rPr>
                <w:rFonts w:ascii="Arial" w:hAnsi="Arial" w:cs="Arial"/>
                <w:b/>
                <w:bCs/>
                <w:sz w:val="20"/>
                <w:szCs w:val="20"/>
              </w:rPr>
            </w:pPr>
            <w:r w:rsidRPr="000F7339">
              <w:rPr>
                <w:rFonts w:ascii="Arial" w:hAnsi="Arial" w:cs="Arial"/>
                <w:b/>
                <w:bCs/>
                <w:sz w:val="20"/>
                <w:szCs w:val="20"/>
              </w:rPr>
              <w:t>PŘV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D</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OV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F</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CH</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PŘ</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Z</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HV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TV</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PČ</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VZ</w:t>
            </w:r>
          </w:p>
        </w:tc>
        <w:tc>
          <w:tcPr>
            <w:tcW w:w="590" w:type="dxa"/>
            <w:tcBorders>
              <w:top w:val="single" w:sz="8" w:space="0" w:color="auto"/>
              <w:left w:val="nil"/>
              <w:bottom w:val="single" w:sz="8" w:space="0" w:color="auto"/>
              <w:right w:val="single" w:sz="8" w:space="0" w:color="auto"/>
            </w:tcBorders>
            <w:shd w:val="clear" w:color="000000" w:fill="CCFFFF"/>
            <w:vAlign w:val="bottom"/>
            <w:hideMark/>
          </w:tcPr>
          <w:p w:rsidR="00F358C8" w:rsidRPr="000F7339" w:rsidRDefault="001F20FC" w:rsidP="00F358C8">
            <w:pPr>
              <w:jc w:val="center"/>
              <w:rPr>
                <w:rFonts w:ascii="Arial" w:hAnsi="Arial" w:cs="Arial"/>
                <w:b/>
                <w:bCs/>
                <w:sz w:val="20"/>
                <w:szCs w:val="20"/>
              </w:rPr>
            </w:pPr>
            <w:r>
              <w:rPr>
                <w:rFonts w:ascii="Arial" w:hAnsi="Arial" w:cs="Arial"/>
                <w:b/>
                <w:bCs/>
                <w:sz w:val="20"/>
                <w:szCs w:val="20"/>
              </w:rPr>
              <w:t>SP</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000000" w:fill="FFFF99"/>
            <w:vAlign w:val="bottom"/>
            <w:hideMark/>
          </w:tcPr>
          <w:p w:rsidR="00F358C8" w:rsidRPr="000F7339" w:rsidRDefault="00F358C8" w:rsidP="00F358C8">
            <w:pPr>
              <w:jc w:val="left"/>
              <w:rPr>
                <w:b/>
                <w:bCs/>
                <w:sz w:val="16"/>
                <w:szCs w:val="16"/>
              </w:rPr>
            </w:pPr>
            <w:r w:rsidRPr="000F7339">
              <w:rPr>
                <w:b/>
                <w:bCs/>
                <w:sz w:val="16"/>
                <w:szCs w:val="16"/>
              </w:rPr>
              <w:t>Výchova dem. občana</w:t>
            </w:r>
          </w:p>
        </w:tc>
        <w:tc>
          <w:tcPr>
            <w:tcW w:w="602"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rPr>
                <w:rFonts w:ascii="Arial" w:hAnsi="Arial" w:cs="Arial"/>
                <w:b/>
                <w:bCs/>
                <w:sz w:val="16"/>
                <w:szCs w:val="16"/>
              </w:rPr>
            </w:pPr>
            <w:r w:rsidRPr="000F7339">
              <w:rPr>
                <w:rFonts w:ascii="Arial" w:hAnsi="Arial" w:cs="Arial"/>
                <w:b/>
                <w:bCs/>
                <w:sz w:val="16"/>
                <w:szCs w:val="16"/>
              </w:rPr>
              <w:t>VDO</w:t>
            </w:r>
          </w:p>
        </w:tc>
        <w:tc>
          <w:tcPr>
            <w:tcW w:w="49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Občanská společnost a škola</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OSŠ</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7</w:t>
            </w:r>
            <w:r w:rsidR="00F358C8"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53361" w:rsidP="00F358C8">
            <w:pPr>
              <w:jc w:val="center"/>
              <w:rPr>
                <w:rFonts w:ascii="Arial" w:hAnsi="Arial" w:cs="Arial"/>
                <w:sz w:val="16"/>
                <w:szCs w:val="16"/>
              </w:rPr>
            </w:pPr>
            <w:r>
              <w:rPr>
                <w:rFonts w:ascii="Arial" w:hAnsi="Arial" w:cs="Arial"/>
                <w:sz w:val="16"/>
                <w:szCs w:val="16"/>
              </w:rPr>
              <w:t>4</w:t>
            </w:r>
            <w:r w:rsidR="00F358C8"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 1-</w:t>
            </w:r>
            <w:r w:rsidR="00F358C8"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89 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495"/>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Občan, občanská společnost a stát</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OOSS</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1</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BB5E95" w:rsidRPr="000F7339">
              <w:rPr>
                <w:rFonts w:ascii="Arial" w:hAnsi="Arial" w:cs="Arial"/>
                <w:sz w:val="16"/>
                <w:szCs w:val="16"/>
              </w:rPr>
              <w:t>9</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3</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153361">
              <w:rPr>
                <w:rFonts w:ascii="Arial" w:hAnsi="Arial" w:cs="Arial"/>
                <w:sz w:val="16"/>
                <w:szCs w:val="16"/>
              </w:rPr>
              <w:t>5</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BB5E95" w:rsidP="00F358C8">
            <w:pPr>
              <w:jc w:val="center"/>
              <w:rPr>
                <w:rFonts w:ascii="Arial" w:hAnsi="Arial" w:cs="Arial"/>
                <w:sz w:val="16"/>
                <w:szCs w:val="16"/>
              </w:rPr>
            </w:pPr>
            <w:r w:rsidRPr="000F7339">
              <w:rPr>
                <w:rFonts w:ascii="Arial" w:hAnsi="Arial" w:cs="Arial"/>
                <w:sz w:val="16"/>
                <w:szCs w:val="16"/>
              </w:rPr>
              <w:t>6</w:t>
            </w:r>
            <w:r w:rsidR="00F358C8"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6</w:t>
            </w:r>
            <w:r w:rsidR="00BB5E95" w:rsidRPr="000F7339">
              <w:rPr>
                <w:rFonts w:ascii="Arial" w:hAnsi="Arial" w:cs="Arial"/>
                <w:sz w:val="16"/>
                <w:szCs w:val="16"/>
              </w:rPr>
              <w:t>7</w:t>
            </w:r>
            <w:r w:rsidR="00F358C8" w:rsidRPr="000F7339">
              <w:rPr>
                <w:rFonts w:ascii="Arial" w:hAnsi="Arial" w:cs="Arial"/>
                <w:sz w:val="16"/>
                <w:szCs w:val="16"/>
              </w:rPr>
              <w:t>89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89 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540"/>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Formy participace občanů v politickém životě</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FPO</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153361">
              <w:rPr>
                <w:rFonts w:ascii="Arial" w:hAnsi="Arial" w:cs="Arial"/>
                <w:sz w:val="16"/>
                <w:szCs w:val="16"/>
              </w:rPr>
              <w:t>4</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1F20FC">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555"/>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Principy demokracie jako formy vlády a způsobu rozhodování</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PD</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BB5E95" w:rsidP="00F358C8">
            <w:pPr>
              <w:jc w:val="center"/>
              <w:rPr>
                <w:rFonts w:ascii="Arial" w:hAnsi="Arial" w:cs="Arial"/>
                <w:sz w:val="16"/>
                <w:szCs w:val="16"/>
              </w:rPr>
            </w:pPr>
            <w:r w:rsidRPr="000F7339">
              <w:rPr>
                <w:rFonts w:ascii="Arial" w:hAnsi="Arial" w:cs="Arial"/>
                <w:sz w:val="16"/>
                <w:szCs w:val="16"/>
              </w:rPr>
              <w:t>6</w:t>
            </w:r>
            <w:r w:rsidR="00F358C8"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67</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sz w:val="16"/>
                <w:szCs w:val="16"/>
              </w:rPr>
            </w:pPr>
            <w:r w:rsidRPr="000F7339">
              <w:rPr>
                <w:b/>
                <w:bCs/>
                <w:sz w:val="16"/>
                <w:szCs w:val="16"/>
              </w:rPr>
              <w:t> </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sz w:val="16"/>
                <w:szCs w:val="16"/>
              </w:rPr>
            </w:pPr>
            <w:r w:rsidRPr="000F7339">
              <w:rPr>
                <w:rFonts w:ascii="Arial" w:hAnsi="Arial" w:cs="Arial"/>
                <w:sz w:val="16"/>
                <w:szCs w:val="16"/>
              </w:rPr>
              <w:t> </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540"/>
        </w:trPr>
        <w:tc>
          <w:tcPr>
            <w:tcW w:w="2629" w:type="dxa"/>
            <w:tcBorders>
              <w:top w:val="nil"/>
              <w:left w:val="single" w:sz="8" w:space="0" w:color="auto"/>
              <w:bottom w:val="single" w:sz="8" w:space="0" w:color="auto"/>
              <w:right w:val="single" w:sz="8" w:space="0" w:color="auto"/>
            </w:tcBorders>
            <w:shd w:val="clear" w:color="000000" w:fill="FFFF99"/>
            <w:vAlign w:val="bottom"/>
            <w:hideMark/>
          </w:tcPr>
          <w:p w:rsidR="00F358C8" w:rsidRPr="000F7339" w:rsidRDefault="00F358C8" w:rsidP="00F358C8">
            <w:pPr>
              <w:jc w:val="left"/>
              <w:rPr>
                <w:b/>
                <w:bCs/>
                <w:sz w:val="16"/>
                <w:szCs w:val="16"/>
              </w:rPr>
            </w:pPr>
            <w:r w:rsidRPr="000F7339">
              <w:rPr>
                <w:b/>
                <w:bCs/>
                <w:sz w:val="16"/>
                <w:szCs w:val="16"/>
              </w:rPr>
              <w:t>Výchova k myšlení v evropských a globálních souvislostech</w:t>
            </w:r>
          </w:p>
        </w:tc>
        <w:tc>
          <w:tcPr>
            <w:tcW w:w="602"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rPr>
                <w:rFonts w:ascii="Arial" w:hAnsi="Arial" w:cs="Arial"/>
                <w:b/>
                <w:bCs/>
                <w:sz w:val="16"/>
                <w:szCs w:val="16"/>
              </w:rPr>
            </w:pPr>
            <w:r w:rsidRPr="000F7339">
              <w:rPr>
                <w:rFonts w:ascii="Arial" w:hAnsi="Arial" w:cs="Arial"/>
                <w:b/>
                <w:bCs/>
                <w:sz w:val="16"/>
                <w:szCs w:val="16"/>
              </w:rPr>
              <w:t>VM</w:t>
            </w:r>
          </w:p>
        </w:tc>
        <w:tc>
          <w:tcPr>
            <w:tcW w:w="49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Evropa a svět nás zajímá</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ES</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1F20FC">
            <w:pPr>
              <w:jc w:val="center"/>
              <w:rPr>
                <w:rFonts w:ascii="Arial" w:hAnsi="Arial" w:cs="Arial"/>
                <w:sz w:val="16"/>
                <w:szCs w:val="16"/>
              </w:rPr>
            </w:pPr>
            <w:r>
              <w:rPr>
                <w:rFonts w:ascii="Arial" w:hAnsi="Arial" w:cs="Arial"/>
                <w:sz w:val="16"/>
                <w:szCs w:val="16"/>
              </w:rPr>
              <w:t>46-9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45</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7 </w:t>
            </w:r>
            <w:r w:rsidR="00BB5E95" w:rsidRPr="000F7339">
              <w:rPr>
                <w:rFonts w:ascii="Arial" w:hAnsi="Arial" w:cs="Arial"/>
                <w:sz w:val="16"/>
                <w:szCs w:val="16"/>
              </w:rPr>
              <w:t>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BB5E95" w:rsidP="00F358C8">
            <w:pPr>
              <w:jc w:val="center"/>
              <w:rPr>
                <w:rFonts w:ascii="Arial" w:hAnsi="Arial" w:cs="Arial"/>
                <w:sz w:val="16"/>
                <w:szCs w:val="16"/>
              </w:rPr>
            </w:pPr>
            <w:r w:rsidRPr="000F7339">
              <w:rPr>
                <w:rFonts w:ascii="Arial" w:hAnsi="Arial" w:cs="Arial"/>
                <w:sz w:val="16"/>
                <w:szCs w:val="16"/>
              </w:rPr>
              <w:t>79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 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Objevujeme Evropu a svět</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OE</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1F20FC">
              <w:rPr>
                <w:rFonts w:ascii="Arial" w:hAnsi="Arial" w:cs="Arial"/>
                <w:sz w:val="16"/>
                <w:szCs w:val="16"/>
              </w:rPr>
              <w:t>4</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5</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67</w:t>
            </w:r>
            <w:r w:rsidR="00BB5E95"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Jsme Evropané</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JE</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BB5E95" w:rsidP="00F358C8">
            <w:pPr>
              <w:jc w:val="center"/>
              <w:rPr>
                <w:rFonts w:ascii="Arial" w:hAnsi="Arial" w:cs="Arial"/>
                <w:sz w:val="16"/>
                <w:szCs w:val="16"/>
              </w:rPr>
            </w:pPr>
            <w:r w:rsidRPr="000F7339">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sz w:val="16"/>
                <w:szCs w:val="16"/>
              </w:rPr>
            </w:pPr>
            <w:r w:rsidRPr="000F7339">
              <w:rPr>
                <w:sz w:val="16"/>
                <w:szCs w:val="16"/>
              </w:rPr>
              <w:t> </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sz w:val="16"/>
                <w:szCs w:val="16"/>
              </w:rPr>
            </w:pPr>
            <w:r w:rsidRPr="000F7339">
              <w:rPr>
                <w:rFonts w:ascii="Arial" w:hAnsi="Arial" w:cs="Arial"/>
                <w:sz w:val="16"/>
                <w:szCs w:val="16"/>
              </w:rPr>
              <w:t> </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 </w:t>
            </w:r>
          </w:p>
        </w:tc>
        <w:tc>
          <w:tcPr>
            <w:tcW w:w="590" w:type="dxa"/>
            <w:tcBorders>
              <w:top w:val="nil"/>
              <w:left w:val="nil"/>
              <w:bottom w:val="single" w:sz="8" w:space="0" w:color="auto"/>
              <w:right w:val="single" w:sz="8" w:space="0" w:color="auto"/>
            </w:tcBorders>
            <w:shd w:val="clear" w:color="auto" w:fill="auto"/>
            <w:vAlign w:val="bottom"/>
          </w:tcPr>
          <w:p w:rsidR="00F358C8" w:rsidRPr="000F7339" w:rsidRDefault="00F358C8" w:rsidP="00F358C8">
            <w:pPr>
              <w:jc w:val="center"/>
              <w:rPr>
                <w:rFonts w:ascii="Arial" w:hAnsi="Arial" w:cs="Arial"/>
                <w:b/>
                <w:bCs/>
                <w:sz w:val="20"/>
                <w:szCs w:val="20"/>
              </w:rPr>
            </w:pP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sz w:val="16"/>
                <w:szCs w:val="16"/>
              </w:rPr>
            </w:pPr>
            <w:r w:rsidRPr="000F7339">
              <w:rPr>
                <w:b/>
                <w:bCs/>
                <w:sz w:val="16"/>
                <w:szCs w:val="16"/>
              </w:rPr>
              <w:t>Multikulturní výchova</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b/>
                <w:bCs/>
                <w:sz w:val="16"/>
                <w:szCs w:val="16"/>
              </w:rPr>
            </w:pPr>
            <w:r w:rsidRPr="000F7339">
              <w:rPr>
                <w:rFonts w:ascii="Arial" w:hAnsi="Arial" w:cs="Arial"/>
                <w:b/>
                <w:bCs/>
                <w:sz w:val="16"/>
                <w:szCs w:val="16"/>
              </w:rPr>
              <w:t>MKV</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Kulturní diference</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KD</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36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67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BB5E95"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67</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BB5E95">
            <w:pPr>
              <w:jc w:val="center"/>
              <w:rPr>
                <w:rFonts w:ascii="Arial" w:hAnsi="Arial" w:cs="Arial"/>
                <w:sz w:val="16"/>
                <w:szCs w:val="16"/>
              </w:rPr>
            </w:pP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1F20FC">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Lidské vztahy</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LV</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39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BB5E95"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Etnický původ</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EP</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1F20FC" w:rsidP="00F358C8">
            <w:pPr>
              <w:jc w:val="center"/>
              <w:rPr>
                <w:rFonts w:ascii="Arial" w:hAnsi="Arial" w:cs="Arial"/>
                <w:sz w:val="16"/>
                <w:szCs w:val="16"/>
              </w:rPr>
            </w:pPr>
            <w:r>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1F20FC">
        <w:trPr>
          <w:trHeight w:val="439"/>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proofErr w:type="spellStart"/>
            <w:r w:rsidRPr="000F7339">
              <w:rPr>
                <w:b/>
                <w:bCs/>
                <w:i/>
                <w:iCs/>
                <w:sz w:val="16"/>
                <w:szCs w:val="16"/>
              </w:rPr>
              <w:t>Multikulturalita</w:t>
            </w:r>
            <w:proofErr w:type="spellEnd"/>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MK</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BB5E95" w:rsidP="00F358C8">
            <w:pPr>
              <w:jc w:val="center"/>
              <w:rPr>
                <w:rFonts w:ascii="Arial" w:hAnsi="Arial" w:cs="Arial"/>
                <w:sz w:val="16"/>
                <w:szCs w:val="16"/>
              </w:rPr>
            </w:pPr>
            <w:r w:rsidRPr="000F7339">
              <w:rPr>
                <w:rFonts w:ascii="Arial" w:hAnsi="Arial" w:cs="Arial"/>
                <w:sz w:val="16"/>
                <w:szCs w:val="16"/>
              </w:rPr>
              <w:t>89</w:t>
            </w:r>
            <w:r w:rsidR="00F358C8"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BB5E95" w:rsidRPr="000F7339">
              <w:rPr>
                <w:rFonts w:ascii="Arial" w:hAnsi="Arial" w:cs="Arial"/>
                <w:sz w:val="16"/>
                <w:szCs w:val="16"/>
              </w:rPr>
              <w:t>9</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7F315F">
              <w:rPr>
                <w:rFonts w:ascii="Arial" w:hAnsi="Arial" w:cs="Arial"/>
                <w:sz w:val="16"/>
                <w:szCs w:val="16"/>
              </w:rPr>
              <w:t>8</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9</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p>
        </w:tc>
      </w:tr>
      <w:tr w:rsidR="00F358C8" w:rsidRPr="000F7339" w:rsidTr="001F20FC">
        <w:trPr>
          <w:trHeight w:val="510"/>
        </w:trPr>
        <w:tc>
          <w:tcPr>
            <w:tcW w:w="2629"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Princip sociálního smíru a solidarity</w:t>
            </w:r>
          </w:p>
        </w:tc>
        <w:tc>
          <w:tcPr>
            <w:tcW w:w="602"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PSSS</w:t>
            </w:r>
          </w:p>
        </w:tc>
        <w:tc>
          <w:tcPr>
            <w:tcW w:w="4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3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534B45" w:rsidP="00F358C8">
            <w:pPr>
              <w:jc w:val="center"/>
              <w:rPr>
                <w:rFonts w:ascii="Arial" w:hAnsi="Arial" w:cs="Arial"/>
                <w:sz w:val="16"/>
                <w:szCs w:val="16"/>
              </w:rPr>
            </w:pPr>
            <w:r>
              <w:rPr>
                <w:rFonts w:ascii="Arial" w:hAnsi="Arial" w:cs="Arial"/>
                <w:sz w:val="16"/>
                <w:szCs w:val="16"/>
              </w:rPr>
              <w:t>5</w:t>
            </w:r>
          </w:p>
        </w:tc>
        <w:tc>
          <w:tcPr>
            <w:tcW w:w="55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534B45" w:rsidP="00F358C8">
            <w:pPr>
              <w:jc w:val="center"/>
              <w:rPr>
                <w:rFonts w:ascii="Arial" w:hAnsi="Arial" w:cs="Arial"/>
                <w:sz w:val="16"/>
                <w:szCs w:val="16"/>
              </w:rPr>
            </w:pPr>
            <w:r>
              <w:rPr>
                <w:rFonts w:ascii="Arial" w:hAnsi="Arial" w:cs="Arial"/>
                <w:sz w:val="16"/>
                <w:szCs w:val="16"/>
              </w:rPr>
              <w:t>79</w:t>
            </w:r>
            <w:r w:rsidR="00F358C8"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4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bl>
    <w:p w:rsidR="00283044" w:rsidRPr="000F7339" w:rsidRDefault="00283044" w:rsidP="009C2679"/>
    <w:tbl>
      <w:tblPr>
        <w:tblW w:w="13820" w:type="dxa"/>
        <w:tblInd w:w="55" w:type="dxa"/>
        <w:tblCellMar>
          <w:left w:w="70" w:type="dxa"/>
          <w:right w:w="70" w:type="dxa"/>
        </w:tblCellMar>
        <w:tblLook w:val="04A0" w:firstRow="1" w:lastRow="0" w:firstColumn="1" w:lastColumn="0" w:noHBand="0" w:noVBand="1"/>
      </w:tblPr>
      <w:tblGrid>
        <w:gridCol w:w="2368"/>
        <w:gridCol w:w="709"/>
        <w:gridCol w:w="500"/>
        <w:gridCol w:w="500"/>
        <w:gridCol w:w="500"/>
        <w:gridCol w:w="541"/>
        <w:gridCol w:w="500"/>
        <w:gridCol w:w="500"/>
        <w:gridCol w:w="552"/>
        <w:gridCol w:w="500"/>
        <w:gridCol w:w="552"/>
        <w:gridCol w:w="500"/>
        <w:gridCol w:w="500"/>
        <w:gridCol w:w="500"/>
        <w:gridCol w:w="500"/>
        <w:gridCol w:w="500"/>
        <w:gridCol w:w="500"/>
        <w:gridCol w:w="500"/>
        <w:gridCol w:w="500"/>
        <w:gridCol w:w="500"/>
        <w:gridCol w:w="500"/>
        <w:gridCol w:w="500"/>
        <w:gridCol w:w="598"/>
      </w:tblGrid>
      <w:tr w:rsidR="00F358C8" w:rsidRPr="000F7339" w:rsidTr="00F358C8">
        <w:trPr>
          <w:trHeight w:val="439"/>
        </w:trPr>
        <w:tc>
          <w:tcPr>
            <w:tcW w:w="26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 </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sz w:val="16"/>
                <w:szCs w:val="16"/>
              </w:rPr>
            </w:pPr>
            <w:r w:rsidRPr="000F7339">
              <w:rPr>
                <w:rFonts w:ascii="Arial" w:hAnsi="Arial" w:cs="Arial"/>
                <w:sz w:val="16"/>
                <w:szCs w:val="16"/>
              </w:rPr>
              <w:t>ZKR</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Č</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A</w:t>
            </w:r>
            <w:r w:rsidR="00BB5E95" w:rsidRPr="000F7339">
              <w:rPr>
                <w:rFonts w:ascii="Arial" w:hAnsi="Arial" w:cs="Arial"/>
                <w:b/>
                <w:bCs/>
                <w:sz w:val="20"/>
                <w:szCs w:val="20"/>
              </w:rPr>
              <w:t>J</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BB5E95" w:rsidP="00F358C8">
            <w:pPr>
              <w:jc w:val="center"/>
              <w:rPr>
                <w:rFonts w:ascii="Arial" w:hAnsi="Arial" w:cs="Arial"/>
                <w:b/>
                <w:bCs/>
                <w:sz w:val="20"/>
                <w:szCs w:val="20"/>
              </w:rPr>
            </w:pPr>
            <w:r w:rsidRPr="000F7339">
              <w:rPr>
                <w:rFonts w:ascii="Arial" w:hAnsi="Arial" w:cs="Arial"/>
                <w:b/>
                <w:bCs/>
                <w:sz w:val="20"/>
                <w:szCs w:val="20"/>
              </w:rPr>
              <w:t>NJ</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8F0D17" w:rsidP="00F358C8">
            <w:pPr>
              <w:jc w:val="center"/>
              <w:rPr>
                <w:rFonts w:ascii="Arial" w:hAnsi="Arial" w:cs="Arial"/>
                <w:b/>
                <w:bCs/>
                <w:sz w:val="20"/>
                <w:szCs w:val="20"/>
              </w:rPr>
            </w:pPr>
            <w:r w:rsidRPr="000F7339">
              <w:rPr>
                <w:rFonts w:ascii="Arial" w:hAnsi="Arial" w:cs="Arial"/>
                <w:b/>
                <w:bCs/>
                <w:sz w:val="20"/>
                <w:szCs w:val="20"/>
              </w:rPr>
              <w:t>DCJ</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M</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INF</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PRV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VL</w:t>
            </w:r>
          </w:p>
        </w:tc>
        <w:tc>
          <w:tcPr>
            <w:tcW w:w="508"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BB5E95" w:rsidP="00F358C8">
            <w:pPr>
              <w:jc w:val="center"/>
              <w:rPr>
                <w:rFonts w:ascii="Arial" w:hAnsi="Arial" w:cs="Arial"/>
                <w:b/>
                <w:bCs/>
                <w:sz w:val="20"/>
                <w:szCs w:val="20"/>
              </w:rPr>
            </w:pPr>
            <w:r w:rsidRPr="000F7339">
              <w:rPr>
                <w:rFonts w:ascii="Arial" w:hAnsi="Arial" w:cs="Arial"/>
                <w:b/>
                <w:bCs/>
                <w:sz w:val="20"/>
                <w:szCs w:val="20"/>
              </w:rPr>
              <w:t>PŘV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D</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OV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F</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CH</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PŘ</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Z</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HV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TV</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PČ</w:t>
            </w:r>
          </w:p>
        </w:tc>
        <w:tc>
          <w:tcPr>
            <w:tcW w:w="500" w:type="dxa"/>
            <w:tcBorders>
              <w:top w:val="single" w:sz="8" w:space="0" w:color="auto"/>
              <w:left w:val="nil"/>
              <w:bottom w:val="single" w:sz="8" w:space="0" w:color="auto"/>
              <w:right w:val="single" w:sz="8" w:space="0" w:color="auto"/>
            </w:tcBorders>
            <w:shd w:val="clear" w:color="000000" w:fill="CCFFFF"/>
            <w:noWrap/>
            <w:vAlign w:val="bottom"/>
            <w:hideMark/>
          </w:tcPr>
          <w:p w:rsidR="00F358C8" w:rsidRPr="000F7339" w:rsidRDefault="00F358C8" w:rsidP="00F358C8">
            <w:pPr>
              <w:jc w:val="center"/>
              <w:rPr>
                <w:rFonts w:ascii="Arial" w:hAnsi="Arial" w:cs="Arial"/>
                <w:b/>
                <w:bCs/>
                <w:sz w:val="20"/>
                <w:szCs w:val="20"/>
              </w:rPr>
            </w:pPr>
            <w:r w:rsidRPr="000F7339">
              <w:rPr>
                <w:rFonts w:ascii="Arial" w:hAnsi="Arial" w:cs="Arial"/>
                <w:b/>
                <w:bCs/>
                <w:sz w:val="20"/>
                <w:szCs w:val="20"/>
              </w:rPr>
              <w:t>VZ</w:t>
            </w:r>
          </w:p>
        </w:tc>
        <w:tc>
          <w:tcPr>
            <w:tcW w:w="598" w:type="dxa"/>
            <w:tcBorders>
              <w:top w:val="single" w:sz="8" w:space="0" w:color="auto"/>
              <w:left w:val="nil"/>
              <w:bottom w:val="single" w:sz="8" w:space="0" w:color="auto"/>
              <w:right w:val="single" w:sz="8" w:space="0" w:color="auto"/>
            </w:tcBorders>
            <w:shd w:val="clear" w:color="000000" w:fill="CCFFFF"/>
            <w:vAlign w:val="bottom"/>
            <w:hideMark/>
          </w:tcPr>
          <w:p w:rsidR="00F358C8" w:rsidRPr="000F7339" w:rsidRDefault="00534B45" w:rsidP="00F358C8">
            <w:pPr>
              <w:jc w:val="center"/>
              <w:rPr>
                <w:rFonts w:ascii="Arial" w:hAnsi="Arial" w:cs="Arial"/>
                <w:b/>
                <w:bCs/>
                <w:sz w:val="20"/>
                <w:szCs w:val="20"/>
              </w:rPr>
            </w:pPr>
            <w:r>
              <w:rPr>
                <w:rFonts w:ascii="Arial" w:hAnsi="Arial" w:cs="Arial"/>
                <w:b/>
                <w:bCs/>
                <w:sz w:val="20"/>
                <w:szCs w:val="20"/>
              </w:rPr>
              <w:t>SP</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000000" w:fill="FFFF99"/>
            <w:vAlign w:val="bottom"/>
            <w:hideMark/>
          </w:tcPr>
          <w:p w:rsidR="00F358C8" w:rsidRPr="000F7339" w:rsidRDefault="00F358C8" w:rsidP="00F358C8">
            <w:pPr>
              <w:jc w:val="left"/>
              <w:rPr>
                <w:b/>
                <w:bCs/>
                <w:sz w:val="16"/>
                <w:szCs w:val="16"/>
              </w:rPr>
            </w:pPr>
            <w:r w:rsidRPr="000F7339">
              <w:rPr>
                <w:b/>
                <w:bCs/>
                <w:sz w:val="16"/>
                <w:szCs w:val="16"/>
              </w:rPr>
              <w:t>Environmentální výchova</w:t>
            </w:r>
          </w:p>
        </w:tc>
        <w:tc>
          <w:tcPr>
            <w:tcW w:w="59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rPr>
                <w:rFonts w:ascii="Arial" w:hAnsi="Arial" w:cs="Arial"/>
                <w:b/>
                <w:bCs/>
                <w:sz w:val="16"/>
                <w:szCs w:val="16"/>
              </w:rPr>
            </w:pPr>
            <w:r w:rsidRPr="000F7339">
              <w:rPr>
                <w:rFonts w:ascii="Arial" w:hAnsi="Arial" w:cs="Arial"/>
                <w:b/>
                <w:bCs/>
                <w:sz w:val="16"/>
                <w:szCs w:val="16"/>
              </w:rPr>
              <w:t>EV</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Ekosystémy</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ES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3</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6</w:t>
            </w:r>
            <w:r w:rsidR="00F358C8" w:rsidRPr="000F7339">
              <w:rPr>
                <w:rFonts w:ascii="Arial" w:hAnsi="Arial" w:cs="Arial"/>
                <w:sz w:val="16"/>
                <w:szCs w:val="16"/>
              </w:rPr>
              <w:t>79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Základní podmínky života</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ZPŽ</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4</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6</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534B45" w:rsidP="00F358C8">
            <w:pPr>
              <w:jc w:val="center"/>
              <w:rPr>
                <w:rFonts w:ascii="Arial" w:hAnsi="Arial" w:cs="Arial"/>
                <w:sz w:val="16"/>
                <w:szCs w:val="16"/>
              </w:rPr>
            </w:pPr>
            <w:r>
              <w:rPr>
                <w:rFonts w:ascii="Arial" w:hAnsi="Arial" w:cs="Arial"/>
                <w:sz w:val="16"/>
                <w:szCs w:val="16"/>
              </w:rPr>
              <w:t>68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525"/>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Lidské aktivity a problémy životního prostředí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LAŽP</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6</w:t>
            </w:r>
            <w:r w:rsidR="00F358C8" w:rsidRPr="000F7339">
              <w:rPr>
                <w:rFonts w:ascii="Arial" w:hAnsi="Arial" w:cs="Arial"/>
                <w:sz w:val="16"/>
                <w:szCs w:val="16"/>
              </w:rPr>
              <w:t>789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7</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Vztah člověka k prostředí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VČP</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7</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12</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69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6</w:t>
            </w:r>
            <w:r w:rsidR="00F358C8" w:rsidRPr="000F7339">
              <w:rPr>
                <w:rFonts w:ascii="Arial" w:hAnsi="Arial" w:cs="Arial"/>
                <w:sz w:val="16"/>
                <w:szCs w:val="16"/>
              </w:rPr>
              <w:t>789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534B45" w:rsidP="00F358C8">
            <w:pPr>
              <w:jc w:val="center"/>
              <w:rPr>
                <w:rFonts w:ascii="Arial" w:hAnsi="Arial" w:cs="Arial"/>
                <w:sz w:val="16"/>
                <w:szCs w:val="16"/>
              </w:rPr>
            </w:pPr>
            <w:r>
              <w:rPr>
                <w:rFonts w:ascii="Arial" w:hAnsi="Arial" w:cs="Arial"/>
                <w:sz w:val="16"/>
                <w:szCs w:val="16"/>
              </w:rPr>
              <w:t>6</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 </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F358C8">
        <w:trPr>
          <w:trHeight w:val="439"/>
        </w:trPr>
        <w:tc>
          <w:tcPr>
            <w:tcW w:w="2615" w:type="dxa"/>
            <w:tcBorders>
              <w:top w:val="nil"/>
              <w:left w:val="single" w:sz="8" w:space="0" w:color="auto"/>
              <w:bottom w:val="single" w:sz="8" w:space="0" w:color="auto"/>
              <w:right w:val="single" w:sz="8" w:space="0" w:color="auto"/>
            </w:tcBorders>
            <w:shd w:val="clear" w:color="000000" w:fill="FFFF99"/>
            <w:vAlign w:val="bottom"/>
            <w:hideMark/>
          </w:tcPr>
          <w:p w:rsidR="00F358C8" w:rsidRPr="000F7339" w:rsidRDefault="00F358C8" w:rsidP="00F358C8">
            <w:pPr>
              <w:jc w:val="left"/>
              <w:rPr>
                <w:b/>
                <w:bCs/>
                <w:sz w:val="16"/>
                <w:szCs w:val="16"/>
              </w:rPr>
            </w:pPr>
            <w:r w:rsidRPr="000F7339">
              <w:rPr>
                <w:b/>
                <w:bCs/>
                <w:sz w:val="16"/>
                <w:szCs w:val="16"/>
              </w:rPr>
              <w:t>Mediální výchova</w:t>
            </w:r>
          </w:p>
        </w:tc>
        <w:tc>
          <w:tcPr>
            <w:tcW w:w="599"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rPr>
                <w:rFonts w:ascii="Arial" w:hAnsi="Arial" w:cs="Arial"/>
                <w:b/>
                <w:bCs/>
                <w:sz w:val="16"/>
                <w:szCs w:val="16"/>
              </w:rPr>
            </w:pPr>
            <w:r w:rsidRPr="000F7339">
              <w:rPr>
                <w:rFonts w:ascii="Arial" w:hAnsi="Arial" w:cs="Arial"/>
                <w:b/>
                <w:bCs/>
                <w:sz w:val="16"/>
                <w:szCs w:val="16"/>
              </w:rPr>
              <w:t>MV</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000000" w:fill="FFFF99"/>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r>
      <w:tr w:rsidR="00F358C8" w:rsidRPr="000F7339" w:rsidTr="00534B45">
        <w:trPr>
          <w:trHeight w:val="600"/>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Kritické čtení a vnímání mediálních sdělení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KČVMS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5</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534B45">
        <w:trPr>
          <w:trHeight w:val="525"/>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Interpretace vztahu mediálních sdělení a reality</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IVMSR</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4</w:t>
            </w:r>
            <w:r w:rsidR="00F358C8"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534B45">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Stavba mediálních sdělení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SMS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521D53" w:rsidP="00F358C8">
            <w:pPr>
              <w:jc w:val="center"/>
              <w:rPr>
                <w:rFonts w:ascii="Arial" w:hAnsi="Arial" w:cs="Arial"/>
                <w:sz w:val="16"/>
                <w:szCs w:val="16"/>
              </w:rPr>
            </w:pPr>
            <w:r>
              <w:rPr>
                <w:rFonts w:ascii="Arial" w:hAnsi="Arial" w:cs="Arial"/>
                <w:sz w:val="16"/>
                <w:szCs w:val="16"/>
              </w:rPr>
              <w:t>69</w:t>
            </w:r>
            <w:r w:rsidR="00F358C8"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8</w:t>
            </w:r>
            <w:r w:rsidR="00534B45">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534B45">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Vnímání autora mediálních sdělení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VAMS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521D53">
              <w:rPr>
                <w:rFonts w:ascii="Arial" w:hAnsi="Arial" w:cs="Arial"/>
                <w:sz w:val="16"/>
                <w:szCs w:val="16"/>
              </w:rPr>
              <w:t>6</w:t>
            </w:r>
            <w:r w:rsidR="00A06E13">
              <w:rPr>
                <w:rFonts w:ascii="Arial" w:hAnsi="Arial" w:cs="Arial"/>
                <w:sz w:val="16"/>
                <w:szCs w:val="16"/>
              </w:rPr>
              <w:t>89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F358C8" w:rsidP="00F358C8">
            <w:pPr>
              <w:jc w:val="center"/>
              <w:rPr>
                <w:rFonts w:ascii="Arial" w:hAnsi="Arial" w:cs="Arial"/>
                <w:sz w:val="16"/>
                <w:szCs w:val="16"/>
              </w:rPr>
            </w:pPr>
          </w:p>
        </w:tc>
      </w:tr>
      <w:tr w:rsidR="00F358C8" w:rsidRPr="000F7339" w:rsidTr="00534B45">
        <w:trPr>
          <w:trHeight w:val="510"/>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Fungování a vliv médií ve společnosti</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FVMS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C555DF" w:rsidP="00F358C8">
            <w:pPr>
              <w:jc w:val="center"/>
              <w:rPr>
                <w:rFonts w:ascii="Arial" w:hAnsi="Arial" w:cs="Arial"/>
                <w:sz w:val="16"/>
                <w:szCs w:val="16"/>
              </w:rPr>
            </w:pPr>
            <w:r w:rsidRPr="000F7339">
              <w:rPr>
                <w:rFonts w:ascii="Arial" w:hAnsi="Arial" w:cs="Arial"/>
                <w:sz w:val="16"/>
                <w:szCs w:val="16"/>
              </w:rPr>
              <w:t>5</w:t>
            </w:r>
            <w:r w:rsidR="00F358C8"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534B45">
              <w:rPr>
                <w:rFonts w:ascii="Arial" w:hAnsi="Arial" w:cs="Arial"/>
                <w:sz w:val="16"/>
                <w:szCs w:val="16"/>
              </w:rPr>
              <w:t>8</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534B45" w:rsidP="00F358C8">
            <w:pPr>
              <w:jc w:val="center"/>
              <w:rPr>
                <w:rFonts w:ascii="Arial" w:hAnsi="Arial" w:cs="Arial"/>
                <w:sz w:val="16"/>
                <w:szCs w:val="16"/>
              </w:rPr>
            </w:pPr>
            <w:r>
              <w:rPr>
                <w:rFonts w:ascii="Arial" w:hAnsi="Arial" w:cs="Arial"/>
                <w:sz w:val="16"/>
                <w:szCs w:val="16"/>
              </w:rPr>
              <w:t>9</w:t>
            </w:r>
          </w:p>
        </w:tc>
      </w:tr>
      <w:tr w:rsidR="00F358C8" w:rsidRPr="000F7339" w:rsidTr="00534B45">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Tvorba mediálního sdělení</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TMS</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534B45" w:rsidP="00F358C8">
            <w:pPr>
              <w:jc w:val="center"/>
              <w:rPr>
                <w:rFonts w:ascii="Arial" w:hAnsi="Arial" w:cs="Arial"/>
                <w:sz w:val="16"/>
                <w:szCs w:val="16"/>
              </w:rPr>
            </w:pPr>
            <w:r>
              <w:rPr>
                <w:rFonts w:ascii="Arial" w:hAnsi="Arial" w:cs="Arial"/>
                <w:sz w:val="16"/>
                <w:szCs w:val="16"/>
              </w:rPr>
              <w:t>4</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r w:rsidR="00C555DF" w:rsidRPr="000F7339">
              <w:rPr>
                <w:rFonts w:ascii="Arial" w:hAnsi="Arial" w:cs="Arial"/>
                <w:sz w:val="16"/>
                <w:szCs w:val="16"/>
              </w:rPr>
              <w:t>8</w:t>
            </w:r>
            <w:r w:rsidR="00534B45">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C555DF" w:rsidRPr="000F7339">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534B45" w:rsidP="00F358C8">
            <w:pPr>
              <w:jc w:val="center"/>
              <w:rPr>
                <w:rFonts w:ascii="Arial" w:hAnsi="Arial" w:cs="Arial"/>
                <w:sz w:val="16"/>
                <w:szCs w:val="16"/>
              </w:rPr>
            </w:pPr>
            <w:r>
              <w:rPr>
                <w:rFonts w:ascii="Arial" w:hAnsi="Arial" w:cs="Arial"/>
                <w:sz w:val="16"/>
                <w:szCs w:val="16"/>
              </w:rPr>
              <w:t>9</w:t>
            </w:r>
          </w:p>
        </w:tc>
      </w:tr>
      <w:tr w:rsidR="00F358C8" w:rsidRPr="000F7339" w:rsidTr="00534B45">
        <w:trPr>
          <w:trHeight w:val="439"/>
        </w:trPr>
        <w:tc>
          <w:tcPr>
            <w:tcW w:w="2615" w:type="dxa"/>
            <w:tcBorders>
              <w:top w:val="nil"/>
              <w:left w:val="single" w:sz="8" w:space="0" w:color="auto"/>
              <w:bottom w:val="single" w:sz="8" w:space="0" w:color="auto"/>
              <w:right w:val="single" w:sz="8" w:space="0" w:color="auto"/>
            </w:tcBorders>
            <w:shd w:val="clear" w:color="auto" w:fill="auto"/>
            <w:vAlign w:val="bottom"/>
            <w:hideMark/>
          </w:tcPr>
          <w:p w:rsidR="00F358C8" w:rsidRPr="000F7339" w:rsidRDefault="00F358C8" w:rsidP="00F358C8">
            <w:pPr>
              <w:jc w:val="left"/>
              <w:rPr>
                <w:b/>
                <w:bCs/>
                <w:i/>
                <w:iCs/>
                <w:sz w:val="16"/>
                <w:szCs w:val="16"/>
              </w:rPr>
            </w:pPr>
            <w:r w:rsidRPr="000F7339">
              <w:rPr>
                <w:b/>
                <w:bCs/>
                <w:i/>
                <w:iCs/>
                <w:sz w:val="16"/>
                <w:szCs w:val="16"/>
              </w:rPr>
              <w:t>Práce v realizačním týmu</w:t>
            </w:r>
          </w:p>
        </w:tc>
        <w:tc>
          <w:tcPr>
            <w:tcW w:w="599"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i/>
                <w:iCs/>
                <w:sz w:val="16"/>
                <w:szCs w:val="16"/>
              </w:rPr>
            </w:pPr>
            <w:r w:rsidRPr="000F7339">
              <w:rPr>
                <w:rFonts w:ascii="Arial" w:hAnsi="Arial" w:cs="Arial"/>
                <w:i/>
                <w:iCs/>
                <w:sz w:val="16"/>
                <w:szCs w:val="16"/>
              </w:rPr>
              <w:t>PRT</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4</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6</w:t>
            </w:r>
            <w:r w:rsidR="00C555DF" w:rsidRPr="000F7339">
              <w:rPr>
                <w:rFonts w:ascii="Arial" w:hAnsi="Arial" w:cs="Arial"/>
                <w:sz w:val="16"/>
                <w:szCs w:val="16"/>
              </w:rPr>
              <w:t>8</w:t>
            </w:r>
            <w:r w:rsidR="00534B45">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8"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r w:rsidR="00534B45">
              <w:rPr>
                <w:rFonts w:ascii="Arial" w:hAnsi="Arial" w:cs="Arial"/>
                <w:sz w:val="16"/>
                <w:szCs w:val="16"/>
              </w:rPr>
              <w:t>9</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jc w:val="center"/>
              <w:rPr>
                <w:rFonts w:ascii="Arial" w:hAnsi="Arial" w:cs="Arial"/>
                <w:sz w:val="16"/>
                <w:szCs w:val="16"/>
              </w:rPr>
            </w:pPr>
            <w:r w:rsidRPr="000F7339">
              <w:rPr>
                <w:rFonts w:ascii="Arial" w:hAnsi="Arial" w:cs="Arial"/>
                <w:sz w:val="16"/>
                <w:szCs w:val="16"/>
              </w:rPr>
              <w:t> </w:t>
            </w:r>
          </w:p>
        </w:tc>
        <w:tc>
          <w:tcPr>
            <w:tcW w:w="500" w:type="dxa"/>
            <w:tcBorders>
              <w:top w:val="nil"/>
              <w:left w:val="nil"/>
              <w:bottom w:val="single" w:sz="8" w:space="0" w:color="auto"/>
              <w:right w:val="single" w:sz="8" w:space="0" w:color="auto"/>
            </w:tcBorders>
            <w:shd w:val="clear" w:color="auto" w:fill="auto"/>
            <w:noWrap/>
            <w:vAlign w:val="bottom"/>
            <w:hideMark/>
          </w:tcPr>
          <w:p w:rsidR="00F358C8" w:rsidRPr="000F7339" w:rsidRDefault="00F358C8" w:rsidP="00F358C8">
            <w:pPr>
              <w:rPr>
                <w:rFonts w:ascii="Arial" w:hAnsi="Arial" w:cs="Arial"/>
                <w:sz w:val="16"/>
                <w:szCs w:val="16"/>
              </w:rPr>
            </w:pPr>
            <w:r w:rsidRPr="000F7339">
              <w:rPr>
                <w:rFonts w:ascii="Arial" w:hAnsi="Arial" w:cs="Arial"/>
                <w:sz w:val="16"/>
                <w:szCs w:val="16"/>
              </w:rPr>
              <w:t> </w:t>
            </w:r>
          </w:p>
        </w:tc>
        <w:tc>
          <w:tcPr>
            <w:tcW w:w="598" w:type="dxa"/>
            <w:tcBorders>
              <w:top w:val="nil"/>
              <w:left w:val="nil"/>
              <w:bottom w:val="single" w:sz="8" w:space="0" w:color="auto"/>
              <w:right w:val="single" w:sz="8" w:space="0" w:color="auto"/>
            </w:tcBorders>
            <w:shd w:val="clear" w:color="auto" w:fill="auto"/>
            <w:noWrap/>
            <w:vAlign w:val="bottom"/>
          </w:tcPr>
          <w:p w:rsidR="00F358C8" w:rsidRPr="000F7339" w:rsidRDefault="00534B45" w:rsidP="00F358C8">
            <w:pPr>
              <w:jc w:val="center"/>
              <w:rPr>
                <w:rFonts w:ascii="Arial" w:hAnsi="Arial" w:cs="Arial"/>
                <w:sz w:val="16"/>
                <w:szCs w:val="16"/>
              </w:rPr>
            </w:pPr>
            <w:r>
              <w:rPr>
                <w:rFonts w:ascii="Arial" w:hAnsi="Arial" w:cs="Arial"/>
                <w:sz w:val="16"/>
                <w:szCs w:val="16"/>
              </w:rPr>
              <w:t>9</w:t>
            </w:r>
          </w:p>
        </w:tc>
      </w:tr>
    </w:tbl>
    <w:p w:rsidR="00F358C8" w:rsidRPr="000F7339" w:rsidRDefault="00F358C8" w:rsidP="009C2679"/>
    <w:p w:rsidR="00F358C8" w:rsidRDefault="00F358C8" w:rsidP="009C2679"/>
    <w:p w:rsidR="005B614A" w:rsidRPr="000F7339" w:rsidRDefault="005B614A" w:rsidP="009C2679"/>
    <w:tbl>
      <w:tblPr>
        <w:tblW w:w="13601" w:type="dxa"/>
        <w:tblCellMar>
          <w:left w:w="70" w:type="dxa"/>
          <w:right w:w="70" w:type="dxa"/>
        </w:tblCellMar>
        <w:tblLook w:val="0000" w:firstRow="0" w:lastRow="0" w:firstColumn="0" w:lastColumn="0" w:noHBand="0" w:noVBand="0"/>
      </w:tblPr>
      <w:tblGrid>
        <w:gridCol w:w="1118"/>
        <w:gridCol w:w="1030"/>
        <w:gridCol w:w="2832"/>
        <w:gridCol w:w="1835"/>
        <w:gridCol w:w="2877"/>
        <w:gridCol w:w="949"/>
        <w:gridCol w:w="964"/>
        <w:gridCol w:w="2142"/>
      </w:tblGrid>
      <w:tr w:rsidR="009C2679" w:rsidRPr="000F7339" w:rsidTr="008F0D17">
        <w:trPr>
          <w:trHeight w:val="570"/>
        </w:trPr>
        <w:tc>
          <w:tcPr>
            <w:tcW w:w="13601" w:type="dxa"/>
            <w:gridSpan w:val="8"/>
            <w:tcBorders>
              <w:top w:val="nil"/>
              <w:left w:val="nil"/>
              <w:bottom w:val="nil"/>
              <w:right w:val="nil"/>
            </w:tcBorders>
            <w:shd w:val="clear" w:color="auto" w:fill="auto"/>
            <w:noWrap/>
            <w:vAlign w:val="bottom"/>
          </w:tcPr>
          <w:p w:rsidR="009C2679" w:rsidRPr="000F7339" w:rsidRDefault="009C2679" w:rsidP="000A3AA1">
            <w:pPr>
              <w:pStyle w:val="Nadpis3"/>
              <w:jc w:val="center"/>
            </w:pPr>
            <w:bookmarkStart w:id="151" w:name="_Toc463944656"/>
            <w:r w:rsidRPr="000F7339">
              <w:lastRenderedPageBreak/>
              <w:t>R</w:t>
            </w:r>
            <w:r w:rsidR="000A3AA1" w:rsidRPr="000F7339">
              <w:t>ealizace průřezových témat</w:t>
            </w:r>
            <w:bookmarkEnd w:id="151"/>
          </w:p>
        </w:tc>
      </w:tr>
      <w:tr w:rsidR="009C2679" w:rsidRPr="000F7339" w:rsidTr="008F0D17">
        <w:trPr>
          <w:trHeight w:val="375"/>
        </w:trPr>
        <w:tc>
          <w:tcPr>
            <w:tcW w:w="1056"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1030"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2832"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1835"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2877"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949"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c>
          <w:tcPr>
            <w:tcW w:w="2058" w:type="dxa"/>
            <w:tcBorders>
              <w:top w:val="nil"/>
              <w:left w:val="nil"/>
              <w:bottom w:val="nil"/>
              <w:right w:val="nil"/>
            </w:tcBorders>
            <w:shd w:val="clear" w:color="auto" w:fill="auto"/>
            <w:noWrap/>
            <w:vAlign w:val="bottom"/>
          </w:tcPr>
          <w:p w:rsidR="009C2679" w:rsidRPr="000F7339" w:rsidRDefault="009C2679" w:rsidP="000A3AA1">
            <w:pPr>
              <w:rPr>
                <w:rFonts w:ascii="Arial" w:hAnsi="Arial" w:cs="Arial"/>
                <w:sz w:val="20"/>
                <w:szCs w:val="20"/>
              </w:rPr>
            </w:pPr>
          </w:p>
        </w:tc>
      </w:tr>
      <w:tr w:rsidR="009C2679" w:rsidRPr="000F7339" w:rsidTr="008F0D17">
        <w:trPr>
          <w:trHeight w:val="600"/>
        </w:trPr>
        <w:tc>
          <w:tcPr>
            <w:tcW w:w="1056"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PŘEDMĚT</w:t>
            </w:r>
          </w:p>
        </w:tc>
        <w:tc>
          <w:tcPr>
            <w:tcW w:w="103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PT</w:t>
            </w:r>
          </w:p>
        </w:tc>
        <w:tc>
          <w:tcPr>
            <w:tcW w:w="2832"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TEMATICKÝ OKRUH</w:t>
            </w:r>
          </w:p>
        </w:tc>
        <w:tc>
          <w:tcPr>
            <w:tcW w:w="1835"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FORMA</w:t>
            </w:r>
          </w:p>
        </w:tc>
        <w:tc>
          <w:tcPr>
            <w:tcW w:w="2877"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NÁZEV</w:t>
            </w:r>
          </w:p>
        </w:tc>
        <w:tc>
          <w:tcPr>
            <w:tcW w:w="949"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ROČNÍK</w:t>
            </w:r>
          </w:p>
        </w:tc>
        <w:tc>
          <w:tcPr>
            <w:tcW w:w="964"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ČAS</w:t>
            </w:r>
          </w:p>
        </w:tc>
        <w:tc>
          <w:tcPr>
            <w:tcW w:w="2058" w:type="dxa"/>
            <w:tcBorders>
              <w:top w:val="single" w:sz="8" w:space="0" w:color="auto"/>
              <w:left w:val="nil"/>
              <w:bottom w:val="single" w:sz="8" w:space="0" w:color="auto"/>
              <w:right w:val="single" w:sz="8"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PRODUKT</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Vztah člověka k prostředí</w:t>
            </w:r>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Zima</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 hod.</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výroba dárků, záznamy sledování</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SR-poznávání </w:t>
            </w:r>
            <w:proofErr w:type="spellStart"/>
            <w:proofErr w:type="gramStart"/>
            <w:r w:rsidRPr="000F7339">
              <w:rPr>
                <w:rFonts w:ascii="Arial" w:hAnsi="Arial" w:cs="Arial"/>
                <w:sz w:val="20"/>
                <w:szCs w:val="20"/>
              </w:rPr>
              <w:t>lidí,OR</w:t>
            </w:r>
            <w:proofErr w:type="spellEnd"/>
            <w:r w:rsidRPr="000F7339">
              <w:rPr>
                <w:rFonts w:ascii="Arial" w:hAnsi="Arial" w:cs="Arial"/>
                <w:sz w:val="20"/>
                <w:szCs w:val="20"/>
              </w:rPr>
              <w:t>-kreativita</w:t>
            </w:r>
            <w:proofErr w:type="gramEnd"/>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tvořivé dílny</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Poznej sám sebe</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 hod.</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vlastní portfolio</w:t>
            </w:r>
          </w:p>
        </w:tc>
      </w:tr>
      <w:tr w:rsidR="009C2679" w:rsidRPr="000F7339" w:rsidTr="008F0D17">
        <w:trPr>
          <w:trHeight w:val="810"/>
        </w:trPr>
        <w:tc>
          <w:tcPr>
            <w:tcW w:w="1056"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3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VDO</w:t>
            </w:r>
          </w:p>
        </w:tc>
        <w:tc>
          <w:tcPr>
            <w:tcW w:w="2832"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proofErr w:type="spellStart"/>
            <w:proofErr w:type="gramStart"/>
            <w:r w:rsidRPr="000F7339">
              <w:rPr>
                <w:rFonts w:ascii="Arial" w:hAnsi="Arial" w:cs="Arial"/>
                <w:sz w:val="20"/>
                <w:szCs w:val="20"/>
              </w:rPr>
              <w:t>Občan,občanská</w:t>
            </w:r>
            <w:proofErr w:type="spellEnd"/>
            <w:proofErr w:type="gramEnd"/>
            <w:r w:rsidRPr="000F7339">
              <w:rPr>
                <w:rFonts w:ascii="Arial" w:hAnsi="Arial" w:cs="Arial"/>
                <w:sz w:val="20"/>
                <w:szCs w:val="20"/>
              </w:rPr>
              <w:t xml:space="preserve"> spol. a stát</w:t>
            </w:r>
          </w:p>
        </w:tc>
        <w:tc>
          <w:tcPr>
            <w:tcW w:w="1835"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8"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Příběhy k problematice </w:t>
            </w:r>
            <w:proofErr w:type="spellStart"/>
            <w:proofErr w:type="gramStart"/>
            <w:r w:rsidRPr="000F7339">
              <w:rPr>
                <w:rFonts w:ascii="Arial" w:hAnsi="Arial" w:cs="Arial"/>
                <w:sz w:val="20"/>
                <w:szCs w:val="20"/>
              </w:rPr>
              <w:t>lid.práv</w:t>
            </w:r>
            <w:proofErr w:type="spellEnd"/>
            <w:proofErr w:type="gramEnd"/>
            <w:r w:rsidRPr="000F7339">
              <w:rPr>
                <w:rFonts w:ascii="Arial" w:hAnsi="Arial" w:cs="Arial"/>
                <w:sz w:val="20"/>
                <w:szCs w:val="20"/>
              </w:rPr>
              <w:t xml:space="preserve"> a práv dítěte</w:t>
            </w:r>
          </w:p>
        </w:tc>
        <w:tc>
          <w:tcPr>
            <w:tcW w:w="949"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w:t>
            </w:r>
          </w:p>
        </w:tc>
        <w:tc>
          <w:tcPr>
            <w:tcW w:w="964"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3-4 hodiny</w:t>
            </w:r>
          </w:p>
        </w:tc>
        <w:tc>
          <w:tcPr>
            <w:tcW w:w="2058" w:type="dxa"/>
            <w:tcBorders>
              <w:top w:val="nil"/>
              <w:left w:val="nil"/>
              <w:bottom w:val="single" w:sz="8"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r w:rsidRPr="000F7339">
              <w:rPr>
                <w:rFonts w:ascii="Arial" w:hAnsi="Arial" w:cs="Arial"/>
                <w:sz w:val="20"/>
                <w:szCs w:val="20"/>
              </w:rPr>
              <w:t>dopis,obrázek,pravidla</w:t>
            </w:r>
            <w:proofErr w:type="spellEnd"/>
            <w:r w:rsidRPr="000F7339">
              <w:rPr>
                <w:rFonts w:ascii="Arial" w:hAnsi="Arial" w:cs="Arial"/>
                <w:sz w:val="20"/>
                <w:szCs w:val="20"/>
              </w:rPr>
              <w:t xml:space="preserve"> chování ve </w:t>
            </w:r>
            <w:proofErr w:type="spellStart"/>
            <w:proofErr w:type="gramStart"/>
            <w:r w:rsidRPr="000F7339">
              <w:rPr>
                <w:rFonts w:ascii="Arial" w:hAnsi="Arial" w:cs="Arial"/>
                <w:sz w:val="20"/>
                <w:szCs w:val="20"/>
              </w:rPr>
              <w:t>třídě,dramatizace</w:t>
            </w:r>
            <w:proofErr w:type="spellEnd"/>
            <w:proofErr w:type="gramEnd"/>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OR,SR,MR-řešení problémů, </w:t>
            </w:r>
            <w:proofErr w:type="spellStart"/>
            <w:r w:rsidRPr="000F7339">
              <w:rPr>
                <w:rFonts w:ascii="Arial" w:hAnsi="Arial" w:cs="Arial"/>
                <w:sz w:val="20"/>
                <w:szCs w:val="20"/>
              </w:rPr>
              <w:t>hodnoty,postoje,</w:t>
            </w:r>
            <w:proofErr w:type="gramStart"/>
            <w:r w:rsidRPr="000F7339">
              <w:rPr>
                <w:rFonts w:ascii="Arial" w:hAnsi="Arial" w:cs="Arial"/>
                <w:sz w:val="20"/>
                <w:szCs w:val="20"/>
              </w:rPr>
              <w:t>prak</w:t>
            </w:r>
            <w:proofErr w:type="gramEnd"/>
            <w:r w:rsidRPr="000F7339">
              <w:rPr>
                <w:rFonts w:ascii="Arial" w:hAnsi="Arial" w:cs="Arial"/>
                <w:sz w:val="20"/>
                <w:szCs w:val="20"/>
              </w:rPr>
              <w:t>.</w:t>
            </w:r>
            <w:proofErr w:type="gramStart"/>
            <w:r w:rsidRPr="000F7339">
              <w:rPr>
                <w:rFonts w:ascii="Arial" w:hAnsi="Arial" w:cs="Arial"/>
                <w:sz w:val="20"/>
                <w:szCs w:val="20"/>
              </w:rPr>
              <w:t>etika</w:t>
            </w:r>
            <w:proofErr w:type="spellEnd"/>
            <w:proofErr w:type="gramEnd"/>
          </w:p>
        </w:tc>
        <w:tc>
          <w:tcPr>
            <w:tcW w:w="1835"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77"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Ve zdravém těle zdravý duch</w:t>
            </w:r>
          </w:p>
        </w:tc>
        <w:tc>
          <w:tcPr>
            <w:tcW w:w="949"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2.</w:t>
            </w:r>
          </w:p>
        </w:tc>
        <w:tc>
          <w:tcPr>
            <w:tcW w:w="964"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16 hod.</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proofErr w:type="gramStart"/>
            <w:r w:rsidRPr="000F7339">
              <w:rPr>
                <w:rFonts w:ascii="Arial" w:hAnsi="Arial" w:cs="Arial"/>
                <w:sz w:val="20"/>
                <w:szCs w:val="20"/>
              </w:rPr>
              <w:t>ilustrace,vycházka</w:t>
            </w:r>
            <w:proofErr w:type="spellEnd"/>
            <w:proofErr w:type="gramEnd"/>
            <w:r w:rsidRPr="000F7339">
              <w:rPr>
                <w:rFonts w:ascii="Arial" w:hAnsi="Arial" w:cs="Arial"/>
                <w:sz w:val="20"/>
                <w:szCs w:val="20"/>
              </w:rPr>
              <w:t>, vlastní atlas rostlin</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proofErr w:type="gramStart"/>
            <w:r w:rsidRPr="000F7339">
              <w:rPr>
                <w:rFonts w:ascii="Arial" w:hAnsi="Arial" w:cs="Arial"/>
                <w:sz w:val="20"/>
                <w:szCs w:val="20"/>
              </w:rPr>
              <w:t>SR-mezilidské  vztahy</w:t>
            </w:r>
            <w:proofErr w:type="gramEnd"/>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Co už všechno víme o koni?</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2.</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4-5 hod. </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myšlenková mapa</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SR-komunikace</w:t>
            </w:r>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Přírodou krok za krokem</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2.</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 hod.</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pracovní </w:t>
            </w:r>
            <w:proofErr w:type="spellStart"/>
            <w:proofErr w:type="gramStart"/>
            <w:r w:rsidRPr="000F7339">
              <w:rPr>
                <w:rFonts w:ascii="Arial" w:hAnsi="Arial" w:cs="Arial"/>
                <w:sz w:val="20"/>
                <w:szCs w:val="20"/>
              </w:rPr>
              <w:t>list,kresba</w:t>
            </w:r>
            <w:proofErr w:type="spellEnd"/>
            <w:proofErr w:type="gramEnd"/>
            <w:r w:rsidRPr="000F7339">
              <w:rPr>
                <w:rFonts w:ascii="Arial" w:hAnsi="Arial" w:cs="Arial"/>
                <w:sz w:val="20"/>
                <w:szCs w:val="20"/>
              </w:rPr>
              <w:t xml:space="preserve"> podle předlohy</w:t>
            </w:r>
          </w:p>
        </w:tc>
      </w:tr>
      <w:tr w:rsidR="009C2679" w:rsidRPr="000F7339" w:rsidTr="008F0D17">
        <w:trPr>
          <w:trHeight w:val="600"/>
        </w:trPr>
        <w:tc>
          <w:tcPr>
            <w:tcW w:w="1056"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w:t>
            </w:r>
          </w:p>
        </w:tc>
        <w:tc>
          <w:tcPr>
            <w:tcW w:w="2832"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Vztah člověka k prostředí</w:t>
            </w:r>
          </w:p>
        </w:tc>
        <w:tc>
          <w:tcPr>
            <w:tcW w:w="1835"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Jarní setkání</w:t>
            </w:r>
          </w:p>
        </w:tc>
        <w:tc>
          <w:tcPr>
            <w:tcW w:w="949"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2. </w:t>
            </w:r>
          </w:p>
        </w:tc>
        <w:tc>
          <w:tcPr>
            <w:tcW w:w="964"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 hod.</w:t>
            </w:r>
          </w:p>
        </w:tc>
        <w:tc>
          <w:tcPr>
            <w:tcW w:w="2058" w:type="dxa"/>
            <w:tcBorders>
              <w:top w:val="nil"/>
              <w:left w:val="nil"/>
              <w:bottom w:val="single" w:sz="8"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vlastní vyprávění, výtvarné dílo</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VDO</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proofErr w:type="spellStart"/>
            <w:proofErr w:type="gramStart"/>
            <w:r w:rsidRPr="000F7339">
              <w:rPr>
                <w:rFonts w:ascii="Arial" w:hAnsi="Arial" w:cs="Arial"/>
                <w:sz w:val="20"/>
                <w:szCs w:val="20"/>
              </w:rPr>
              <w:t>Občan,občanská</w:t>
            </w:r>
            <w:proofErr w:type="spellEnd"/>
            <w:proofErr w:type="gramEnd"/>
            <w:r w:rsidRPr="000F7339">
              <w:rPr>
                <w:rFonts w:ascii="Arial" w:hAnsi="Arial" w:cs="Arial"/>
                <w:sz w:val="20"/>
                <w:szCs w:val="20"/>
              </w:rPr>
              <w:t xml:space="preserve"> spol. a stát</w:t>
            </w:r>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Vím, co smím a mám</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1-2 týdny</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proofErr w:type="gramStart"/>
            <w:r w:rsidRPr="000F7339">
              <w:rPr>
                <w:rFonts w:ascii="Arial" w:hAnsi="Arial" w:cs="Arial"/>
                <w:sz w:val="20"/>
                <w:szCs w:val="20"/>
              </w:rPr>
              <w:t>portfolio,prezentace</w:t>
            </w:r>
            <w:proofErr w:type="spellEnd"/>
            <w:proofErr w:type="gramEnd"/>
            <w:r w:rsidRPr="000F7339">
              <w:rPr>
                <w:rFonts w:ascii="Arial" w:hAnsi="Arial" w:cs="Arial"/>
                <w:sz w:val="20"/>
                <w:szCs w:val="20"/>
              </w:rPr>
              <w:t xml:space="preserve"> </w:t>
            </w:r>
            <w:proofErr w:type="spellStart"/>
            <w:r w:rsidRPr="000F7339">
              <w:rPr>
                <w:rFonts w:ascii="Arial" w:hAnsi="Arial" w:cs="Arial"/>
                <w:sz w:val="20"/>
                <w:szCs w:val="20"/>
              </w:rPr>
              <w:t>portf</w:t>
            </w:r>
            <w:proofErr w:type="spellEnd"/>
            <w:r w:rsidRPr="000F7339">
              <w:rPr>
                <w:rFonts w:ascii="Arial" w:hAnsi="Arial" w:cs="Arial"/>
                <w:sz w:val="20"/>
                <w:szCs w:val="20"/>
              </w:rPr>
              <w:t>.</w:t>
            </w:r>
          </w:p>
        </w:tc>
      </w:tr>
      <w:tr w:rsidR="009C2679" w:rsidRPr="000F7339" w:rsidTr="008F0D17">
        <w:trPr>
          <w:trHeight w:val="600"/>
        </w:trPr>
        <w:tc>
          <w:tcPr>
            <w:tcW w:w="1056"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3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MKV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Kulturní </w:t>
            </w:r>
            <w:proofErr w:type="spellStart"/>
            <w:proofErr w:type="gramStart"/>
            <w:r w:rsidRPr="000F7339">
              <w:rPr>
                <w:rFonts w:ascii="Arial" w:hAnsi="Arial" w:cs="Arial"/>
                <w:sz w:val="20"/>
                <w:szCs w:val="20"/>
              </w:rPr>
              <w:t>diference,lidské</w:t>
            </w:r>
            <w:proofErr w:type="spellEnd"/>
            <w:proofErr w:type="gramEnd"/>
            <w:r w:rsidRPr="000F7339">
              <w:rPr>
                <w:rFonts w:ascii="Arial" w:hAnsi="Arial" w:cs="Arial"/>
                <w:sz w:val="20"/>
                <w:szCs w:val="20"/>
              </w:rPr>
              <w:t xml:space="preserve"> vztahy</w:t>
            </w:r>
          </w:p>
        </w:tc>
        <w:tc>
          <w:tcPr>
            <w:tcW w:w="1835"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77"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Pohádky a příběhy celého světa</w:t>
            </w:r>
          </w:p>
        </w:tc>
        <w:tc>
          <w:tcPr>
            <w:tcW w:w="949"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w:t>
            </w:r>
          </w:p>
        </w:tc>
        <w:tc>
          <w:tcPr>
            <w:tcW w:w="964"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4-5 hod.</w:t>
            </w:r>
          </w:p>
        </w:tc>
        <w:tc>
          <w:tcPr>
            <w:tcW w:w="2058"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proofErr w:type="gramStart"/>
            <w:r w:rsidRPr="000F7339">
              <w:rPr>
                <w:rFonts w:ascii="Arial" w:hAnsi="Arial" w:cs="Arial"/>
                <w:sz w:val="20"/>
                <w:szCs w:val="20"/>
              </w:rPr>
              <w:t>dramatizace,ilustrace</w:t>
            </w:r>
            <w:proofErr w:type="spellEnd"/>
            <w:proofErr w:type="gramEnd"/>
          </w:p>
        </w:tc>
      </w:tr>
      <w:tr w:rsidR="009C2679" w:rsidRPr="000F7339" w:rsidTr="008F0D17">
        <w:trPr>
          <w:trHeight w:val="600"/>
        </w:trPr>
        <w:tc>
          <w:tcPr>
            <w:tcW w:w="1056"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PRV</w:t>
            </w:r>
          </w:p>
        </w:tc>
        <w:tc>
          <w:tcPr>
            <w:tcW w:w="103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w:t>
            </w:r>
          </w:p>
        </w:tc>
        <w:tc>
          <w:tcPr>
            <w:tcW w:w="2832"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Ekosystémy</w:t>
            </w:r>
          </w:p>
        </w:tc>
        <w:tc>
          <w:tcPr>
            <w:tcW w:w="1835"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77"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Vyznáte se v lese?</w:t>
            </w:r>
          </w:p>
        </w:tc>
        <w:tc>
          <w:tcPr>
            <w:tcW w:w="949"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w:t>
            </w:r>
          </w:p>
        </w:tc>
        <w:tc>
          <w:tcPr>
            <w:tcW w:w="964"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1 </w:t>
            </w:r>
            <w:proofErr w:type="spellStart"/>
            <w:r w:rsidRPr="000F7339">
              <w:rPr>
                <w:rFonts w:ascii="Arial" w:hAnsi="Arial" w:cs="Arial"/>
                <w:sz w:val="20"/>
                <w:szCs w:val="20"/>
              </w:rPr>
              <w:t>měs</w:t>
            </w:r>
            <w:proofErr w:type="spellEnd"/>
            <w:r w:rsidRPr="000F7339">
              <w:rPr>
                <w:rFonts w:ascii="Arial" w:hAnsi="Arial" w:cs="Arial"/>
                <w:sz w:val="20"/>
                <w:szCs w:val="20"/>
              </w:rPr>
              <w:t>.</w:t>
            </w:r>
          </w:p>
        </w:tc>
        <w:tc>
          <w:tcPr>
            <w:tcW w:w="2058" w:type="dxa"/>
            <w:tcBorders>
              <w:top w:val="nil"/>
              <w:left w:val="nil"/>
              <w:bottom w:val="single" w:sz="8"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herbář listů stromů</w:t>
            </w:r>
          </w:p>
        </w:tc>
      </w:tr>
    </w:tbl>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tbl>
      <w:tblPr>
        <w:tblW w:w="13750" w:type="dxa"/>
        <w:tblInd w:w="55" w:type="dxa"/>
        <w:tblCellMar>
          <w:left w:w="70" w:type="dxa"/>
          <w:right w:w="70" w:type="dxa"/>
        </w:tblCellMar>
        <w:tblLook w:val="0000" w:firstRow="0" w:lastRow="0" w:firstColumn="0" w:lastColumn="0" w:noHBand="0" w:noVBand="0"/>
      </w:tblPr>
      <w:tblGrid>
        <w:gridCol w:w="1118"/>
        <w:gridCol w:w="1080"/>
        <w:gridCol w:w="2832"/>
        <w:gridCol w:w="1880"/>
        <w:gridCol w:w="2860"/>
        <w:gridCol w:w="960"/>
        <w:gridCol w:w="960"/>
        <w:gridCol w:w="2060"/>
      </w:tblGrid>
      <w:tr w:rsidR="009C2679" w:rsidRPr="000F7339" w:rsidTr="000A3AA1">
        <w:trPr>
          <w:trHeight w:val="600"/>
        </w:trPr>
        <w:tc>
          <w:tcPr>
            <w:tcW w:w="11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PŘEDMĚT</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PT</w:t>
            </w:r>
          </w:p>
        </w:tc>
        <w:tc>
          <w:tcPr>
            <w:tcW w:w="2832"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TEMATICKÝ OKRUH</w:t>
            </w:r>
          </w:p>
        </w:tc>
        <w:tc>
          <w:tcPr>
            <w:tcW w:w="18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FORMA</w:t>
            </w:r>
          </w:p>
        </w:tc>
        <w:tc>
          <w:tcPr>
            <w:tcW w:w="28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NÁZEV</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ROČNÍK</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ČAS</w:t>
            </w:r>
          </w:p>
        </w:tc>
        <w:tc>
          <w:tcPr>
            <w:tcW w:w="2060" w:type="dxa"/>
            <w:tcBorders>
              <w:top w:val="single" w:sz="8" w:space="0" w:color="auto"/>
              <w:left w:val="nil"/>
              <w:bottom w:val="single" w:sz="8" w:space="0" w:color="auto"/>
              <w:right w:val="single" w:sz="8"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PRODUKT</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SR-komunikace</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skupinová práce</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Nácvik tvarosloví</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3-4 hod.</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prezentace skup. práce</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MedV</w:t>
            </w:r>
            <w:proofErr w:type="spellEnd"/>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Stavba </w:t>
            </w:r>
            <w:proofErr w:type="spellStart"/>
            <w:r w:rsidRPr="000F7339">
              <w:rPr>
                <w:rFonts w:ascii="Arial" w:hAnsi="Arial" w:cs="Arial"/>
                <w:sz w:val="20"/>
                <w:szCs w:val="20"/>
              </w:rPr>
              <w:t>med.sdělení,tvorba</w:t>
            </w:r>
            <w:proofErr w:type="spellEnd"/>
            <w:r w:rsidRPr="000F7339">
              <w:rPr>
                <w:rFonts w:ascii="Arial" w:hAnsi="Arial" w:cs="Arial"/>
                <w:sz w:val="20"/>
                <w:szCs w:val="20"/>
              </w:rPr>
              <w:t xml:space="preserve"> med. </w:t>
            </w:r>
            <w:proofErr w:type="spellStart"/>
            <w:proofErr w:type="gramStart"/>
            <w:r w:rsidRPr="000F7339">
              <w:rPr>
                <w:rFonts w:ascii="Arial" w:hAnsi="Arial" w:cs="Arial"/>
                <w:sz w:val="20"/>
                <w:szCs w:val="20"/>
              </w:rPr>
              <w:t>sdělení</w:t>
            </w:r>
            <w:proofErr w:type="gramEnd"/>
            <w:r w:rsidRPr="000F7339">
              <w:rPr>
                <w:rFonts w:ascii="Arial" w:hAnsi="Arial" w:cs="Arial"/>
                <w:sz w:val="20"/>
                <w:szCs w:val="20"/>
              </w:rPr>
              <w:t>,práce</w:t>
            </w:r>
            <w:proofErr w:type="spellEnd"/>
            <w:r w:rsidRPr="000F7339">
              <w:rPr>
                <w:rFonts w:ascii="Arial" w:hAnsi="Arial" w:cs="Arial"/>
                <w:sz w:val="20"/>
                <w:szCs w:val="20"/>
              </w:rPr>
              <w:t xml:space="preserve">                 v realizačním týmu</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projekt </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Umíme udělat časopis?</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6 </w:t>
            </w:r>
            <w:proofErr w:type="spellStart"/>
            <w:r w:rsidRPr="000F7339">
              <w:rPr>
                <w:rFonts w:ascii="Arial" w:hAnsi="Arial" w:cs="Arial"/>
                <w:sz w:val="20"/>
                <w:szCs w:val="20"/>
              </w:rPr>
              <w:t>měs</w:t>
            </w:r>
            <w:proofErr w:type="spellEnd"/>
            <w:r w:rsidRPr="000F7339">
              <w:rPr>
                <w:rFonts w:ascii="Arial" w:hAnsi="Arial" w:cs="Arial"/>
                <w:sz w:val="20"/>
                <w:szCs w:val="20"/>
              </w:rPr>
              <w:t>.</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pracovní deník, časopis</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 xml:space="preserve"> VL</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Evropa a svět nás zajímá (tolerance, bezpečnost)</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Koho potkáme na letišti?</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4-5 hod.</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řešení reálných situací</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PČ</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SR-poznávání </w:t>
            </w:r>
            <w:proofErr w:type="spellStart"/>
            <w:proofErr w:type="gramStart"/>
            <w:r w:rsidRPr="000F7339">
              <w:rPr>
                <w:rFonts w:ascii="Arial" w:hAnsi="Arial" w:cs="Arial"/>
                <w:sz w:val="20"/>
                <w:szCs w:val="20"/>
              </w:rPr>
              <w:t>lidí,OR</w:t>
            </w:r>
            <w:proofErr w:type="spellEnd"/>
            <w:r w:rsidRPr="000F7339">
              <w:rPr>
                <w:rFonts w:ascii="Arial" w:hAnsi="Arial" w:cs="Arial"/>
                <w:sz w:val="20"/>
                <w:szCs w:val="20"/>
              </w:rPr>
              <w:t>-kreativita</w:t>
            </w:r>
            <w:proofErr w:type="gramEnd"/>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tvořivé dílny</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Jak získat peníze na charitu?</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1 </w:t>
            </w:r>
            <w:proofErr w:type="spellStart"/>
            <w:r w:rsidRPr="000F7339">
              <w:rPr>
                <w:rFonts w:ascii="Arial" w:hAnsi="Arial" w:cs="Arial"/>
                <w:sz w:val="20"/>
                <w:szCs w:val="20"/>
              </w:rPr>
              <w:t>měs</w:t>
            </w:r>
            <w:proofErr w:type="spellEnd"/>
            <w:r w:rsidRPr="000F7339">
              <w:rPr>
                <w:rFonts w:ascii="Arial" w:hAnsi="Arial" w:cs="Arial"/>
                <w:sz w:val="20"/>
                <w:szCs w:val="20"/>
              </w:rPr>
              <w:t>.</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výrobek k prodeji</w:t>
            </w:r>
          </w:p>
        </w:tc>
      </w:tr>
      <w:tr w:rsidR="009C2679" w:rsidRPr="000F7339" w:rsidTr="000A3AA1">
        <w:trPr>
          <w:trHeight w:val="562"/>
        </w:trPr>
        <w:tc>
          <w:tcPr>
            <w:tcW w:w="1118"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PŘV</w:t>
            </w:r>
          </w:p>
        </w:tc>
        <w:tc>
          <w:tcPr>
            <w:tcW w:w="108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w:t>
            </w:r>
          </w:p>
        </w:tc>
        <w:tc>
          <w:tcPr>
            <w:tcW w:w="2832"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Základní podmínky života</w:t>
            </w:r>
          </w:p>
        </w:tc>
        <w:tc>
          <w:tcPr>
            <w:tcW w:w="188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Putování za vodou</w:t>
            </w:r>
          </w:p>
        </w:tc>
        <w:tc>
          <w:tcPr>
            <w:tcW w:w="9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w:t>
            </w:r>
          </w:p>
        </w:tc>
        <w:tc>
          <w:tcPr>
            <w:tcW w:w="9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1 týden</w:t>
            </w:r>
          </w:p>
        </w:tc>
        <w:tc>
          <w:tcPr>
            <w:tcW w:w="2060" w:type="dxa"/>
            <w:tcBorders>
              <w:top w:val="nil"/>
              <w:left w:val="nil"/>
              <w:bottom w:val="single" w:sz="8"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návštěva </w:t>
            </w:r>
            <w:proofErr w:type="spellStart"/>
            <w:proofErr w:type="gramStart"/>
            <w:r w:rsidRPr="000F7339">
              <w:rPr>
                <w:rFonts w:ascii="Arial" w:hAnsi="Arial" w:cs="Arial"/>
                <w:sz w:val="20"/>
                <w:szCs w:val="20"/>
              </w:rPr>
              <w:t>vodárny,úpravny</w:t>
            </w:r>
            <w:proofErr w:type="spellEnd"/>
            <w:proofErr w:type="gramEnd"/>
            <w:r w:rsidRPr="000F7339">
              <w:rPr>
                <w:rFonts w:ascii="Arial" w:hAnsi="Arial" w:cs="Arial"/>
                <w:sz w:val="20"/>
                <w:szCs w:val="20"/>
              </w:rPr>
              <w:t xml:space="preserve"> vod</w:t>
            </w:r>
          </w:p>
        </w:tc>
      </w:tr>
      <w:tr w:rsidR="009C2679" w:rsidRPr="000F7339" w:rsidTr="000A3AA1">
        <w:trPr>
          <w:trHeight w:val="600"/>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VL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MKV</w:t>
            </w:r>
          </w:p>
        </w:tc>
        <w:tc>
          <w:tcPr>
            <w:tcW w:w="2832" w:type="dxa"/>
            <w:tcBorders>
              <w:top w:val="single" w:sz="4" w:space="0" w:color="auto"/>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Kulturní </w:t>
            </w:r>
            <w:proofErr w:type="spellStart"/>
            <w:proofErr w:type="gramStart"/>
            <w:r w:rsidRPr="000F7339">
              <w:rPr>
                <w:rFonts w:ascii="Arial" w:hAnsi="Arial" w:cs="Arial"/>
                <w:sz w:val="20"/>
                <w:szCs w:val="20"/>
              </w:rPr>
              <w:t>diference,etnický</w:t>
            </w:r>
            <w:proofErr w:type="spellEnd"/>
            <w:proofErr w:type="gramEnd"/>
            <w:r w:rsidRPr="000F7339">
              <w:rPr>
                <w:rFonts w:ascii="Arial" w:hAnsi="Arial" w:cs="Arial"/>
                <w:sz w:val="20"/>
                <w:szCs w:val="20"/>
              </w:rPr>
              <w:t xml:space="preserve"> původ</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projektový den</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Navštívil nás Malý princ</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4-5 hod.</w:t>
            </w:r>
          </w:p>
        </w:tc>
        <w:tc>
          <w:tcPr>
            <w:tcW w:w="2060" w:type="dxa"/>
            <w:tcBorders>
              <w:top w:val="single" w:sz="4" w:space="0" w:color="auto"/>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prezentace </w:t>
            </w:r>
            <w:proofErr w:type="spellStart"/>
            <w:proofErr w:type="gramStart"/>
            <w:r w:rsidRPr="000F7339">
              <w:rPr>
                <w:rFonts w:ascii="Arial" w:hAnsi="Arial" w:cs="Arial"/>
                <w:sz w:val="20"/>
                <w:szCs w:val="20"/>
              </w:rPr>
              <w:t>spol.mapy</w:t>
            </w:r>
            <w:proofErr w:type="spellEnd"/>
            <w:proofErr w:type="gramEnd"/>
            <w:r w:rsidRPr="000F7339">
              <w:rPr>
                <w:rFonts w:ascii="Arial" w:hAnsi="Arial" w:cs="Arial"/>
                <w:sz w:val="20"/>
                <w:szCs w:val="20"/>
              </w:rPr>
              <w:t xml:space="preserve"> nebo planety</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 xml:space="preserve"> VL</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Evropa a svět nás zajímá, Objevujeme Evropu a svět</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Poznáváme Evropu</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2 </w:t>
            </w:r>
            <w:proofErr w:type="spellStart"/>
            <w:r w:rsidRPr="000F7339">
              <w:rPr>
                <w:rFonts w:ascii="Arial" w:hAnsi="Arial" w:cs="Arial"/>
                <w:sz w:val="20"/>
                <w:szCs w:val="20"/>
              </w:rPr>
              <w:t>měs</w:t>
            </w:r>
            <w:proofErr w:type="spellEnd"/>
            <w:r w:rsidRPr="000F7339">
              <w:rPr>
                <w:rFonts w:ascii="Arial" w:hAnsi="Arial" w:cs="Arial"/>
                <w:sz w:val="20"/>
                <w:szCs w:val="20"/>
              </w:rPr>
              <w:t xml:space="preserve">.    2-5 </w:t>
            </w:r>
            <w:proofErr w:type="spellStart"/>
            <w:proofErr w:type="gramStart"/>
            <w:r w:rsidRPr="000F7339">
              <w:rPr>
                <w:rFonts w:ascii="Arial" w:hAnsi="Arial" w:cs="Arial"/>
                <w:sz w:val="20"/>
                <w:szCs w:val="20"/>
              </w:rPr>
              <w:t>h.blok</w:t>
            </w:r>
            <w:proofErr w:type="spellEnd"/>
            <w:proofErr w:type="gramEnd"/>
            <w:r w:rsidRPr="000F7339">
              <w:rPr>
                <w:rFonts w:ascii="Arial" w:hAnsi="Arial" w:cs="Arial"/>
                <w:sz w:val="20"/>
                <w:szCs w:val="20"/>
              </w:rPr>
              <w:t xml:space="preserve"> </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vyhledávání a zpracování </w:t>
            </w:r>
            <w:proofErr w:type="spellStart"/>
            <w:r w:rsidRPr="000F7339">
              <w:rPr>
                <w:rFonts w:ascii="Arial" w:hAnsi="Arial" w:cs="Arial"/>
                <w:sz w:val="20"/>
                <w:szCs w:val="20"/>
              </w:rPr>
              <w:t>info</w:t>
            </w:r>
            <w:proofErr w:type="spellEnd"/>
            <w:r w:rsidRPr="000F7339">
              <w:rPr>
                <w:rFonts w:ascii="Arial" w:hAnsi="Arial" w:cs="Arial"/>
                <w:sz w:val="20"/>
                <w:szCs w:val="20"/>
              </w:rPr>
              <w:t>., portfolio</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 xml:space="preserve"> VL</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Evropa a svět nás zajímá, Objevujeme Evropu a svět</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Cestovní kancelář - putování    po ČR</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4 </w:t>
            </w:r>
            <w:proofErr w:type="spellStart"/>
            <w:r w:rsidRPr="000F7339">
              <w:rPr>
                <w:rFonts w:ascii="Arial" w:hAnsi="Arial" w:cs="Arial"/>
                <w:sz w:val="20"/>
                <w:szCs w:val="20"/>
              </w:rPr>
              <w:t>měs</w:t>
            </w:r>
            <w:proofErr w:type="spellEnd"/>
            <w:r w:rsidRPr="000F7339">
              <w:rPr>
                <w:rFonts w:ascii="Arial" w:hAnsi="Arial" w:cs="Arial"/>
                <w:sz w:val="20"/>
                <w:szCs w:val="20"/>
              </w:rPr>
              <w:t>.</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prezentace cest. </w:t>
            </w:r>
            <w:proofErr w:type="gramStart"/>
            <w:r w:rsidRPr="000F7339">
              <w:rPr>
                <w:rFonts w:ascii="Arial" w:hAnsi="Arial" w:cs="Arial"/>
                <w:sz w:val="20"/>
                <w:szCs w:val="20"/>
              </w:rPr>
              <w:t>kanceláří</w:t>
            </w:r>
            <w:proofErr w:type="gramEnd"/>
            <w:r w:rsidRPr="000F7339">
              <w:rPr>
                <w:rFonts w:ascii="Arial" w:hAnsi="Arial" w:cs="Arial"/>
                <w:sz w:val="20"/>
                <w:szCs w:val="20"/>
              </w:rPr>
              <w:t>, reklamní materiály, nabídka CK</w:t>
            </w:r>
          </w:p>
        </w:tc>
      </w:tr>
      <w:tr w:rsidR="009C2679" w:rsidRPr="000F7339" w:rsidTr="000A3AA1">
        <w:trPr>
          <w:trHeight w:val="527"/>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MedV</w:t>
            </w:r>
            <w:proofErr w:type="spellEnd"/>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r w:rsidRPr="000F7339">
              <w:rPr>
                <w:rFonts w:ascii="Arial" w:hAnsi="Arial" w:cs="Arial"/>
                <w:sz w:val="20"/>
                <w:szCs w:val="20"/>
              </w:rPr>
              <w:t>Krit.čtení</w:t>
            </w:r>
            <w:proofErr w:type="spellEnd"/>
            <w:r w:rsidRPr="000F7339">
              <w:rPr>
                <w:rFonts w:ascii="Arial" w:hAnsi="Arial" w:cs="Arial"/>
                <w:sz w:val="20"/>
                <w:szCs w:val="20"/>
              </w:rPr>
              <w:t xml:space="preserve"> a vnímání med.</w:t>
            </w:r>
            <w:proofErr w:type="spellStart"/>
            <w:r w:rsidRPr="000F7339">
              <w:rPr>
                <w:rFonts w:ascii="Arial" w:hAnsi="Arial" w:cs="Arial"/>
                <w:sz w:val="20"/>
                <w:szCs w:val="20"/>
              </w:rPr>
              <w:t>obs</w:t>
            </w:r>
            <w:proofErr w:type="spellEnd"/>
            <w:r w:rsidRPr="000F7339">
              <w:rPr>
                <w:rFonts w:ascii="Arial" w:hAnsi="Arial" w:cs="Arial"/>
                <w:sz w:val="20"/>
                <w:szCs w:val="20"/>
              </w:rPr>
              <w:t xml:space="preserve">.,tvorba med. </w:t>
            </w:r>
            <w:proofErr w:type="gramStart"/>
            <w:r w:rsidRPr="000F7339">
              <w:rPr>
                <w:rFonts w:ascii="Arial" w:hAnsi="Arial" w:cs="Arial"/>
                <w:sz w:val="20"/>
                <w:szCs w:val="20"/>
              </w:rPr>
              <w:t>sdělení</w:t>
            </w:r>
            <w:proofErr w:type="gramEnd"/>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proofErr w:type="spellStart"/>
            <w:r w:rsidRPr="000F7339">
              <w:rPr>
                <w:rFonts w:ascii="Arial" w:hAnsi="Arial" w:cs="Arial"/>
                <w:sz w:val="20"/>
                <w:szCs w:val="20"/>
              </w:rPr>
              <w:t>projekt+proj.den</w:t>
            </w:r>
            <w:proofErr w:type="spellEnd"/>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Jak nás ovlivňuje reklama?</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4 hod.</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proofErr w:type="spellStart"/>
            <w:r w:rsidRPr="000F7339">
              <w:rPr>
                <w:rFonts w:ascii="Arial" w:hAnsi="Arial" w:cs="Arial"/>
                <w:sz w:val="20"/>
                <w:szCs w:val="20"/>
              </w:rPr>
              <w:t>prac</w:t>
            </w:r>
            <w:proofErr w:type="spellEnd"/>
            <w:r w:rsidRPr="000F7339">
              <w:rPr>
                <w:rFonts w:ascii="Arial" w:hAnsi="Arial" w:cs="Arial"/>
                <w:sz w:val="20"/>
                <w:szCs w:val="20"/>
              </w:rPr>
              <w:t xml:space="preserve">. </w:t>
            </w:r>
            <w:proofErr w:type="gramStart"/>
            <w:r w:rsidRPr="000F7339">
              <w:rPr>
                <w:rFonts w:ascii="Arial" w:hAnsi="Arial" w:cs="Arial"/>
                <w:sz w:val="20"/>
                <w:szCs w:val="20"/>
              </w:rPr>
              <w:t>listy</w:t>
            </w:r>
            <w:proofErr w:type="gramEnd"/>
            <w:r w:rsidRPr="000F7339">
              <w:rPr>
                <w:rFonts w:ascii="Arial" w:hAnsi="Arial" w:cs="Arial"/>
                <w:sz w:val="20"/>
                <w:szCs w:val="20"/>
              </w:rPr>
              <w:t>, prezentace</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VV</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832"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Evropa a svět nás zajímá </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tvořivé dílny</w:t>
            </w:r>
          </w:p>
        </w:tc>
        <w:tc>
          <w:tcPr>
            <w:tcW w:w="28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Itálie, Kolumbie a Nigérie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min 2 h.na1 zemi</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výroba </w:t>
            </w:r>
            <w:proofErr w:type="spellStart"/>
            <w:proofErr w:type="gramStart"/>
            <w:r w:rsidRPr="000F7339">
              <w:rPr>
                <w:rFonts w:ascii="Arial" w:hAnsi="Arial" w:cs="Arial"/>
                <w:sz w:val="20"/>
                <w:szCs w:val="20"/>
              </w:rPr>
              <w:t>dekor</w:t>
            </w:r>
            <w:proofErr w:type="gramEnd"/>
            <w:r w:rsidRPr="000F7339">
              <w:rPr>
                <w:rFonts w:ascii="Arial" w:hAnsi="Arial" w:cs="Arial"/>
                <w:sz w:val="20"/>
                <w:szCs w:val="20"/>
              </w:rPr>
              <w:t>.</w:t>
            </w:r>
            <w:proofErr w:type="gramStart"/>
            <w:r w:rsidRPr="000F7339">
              <w:rPr>
                <w:rFonts w:ascii="Arial" w:hAnsi="Arial" w:cs="Arial"/>
                <w:sz w:val="20"/>
                <w:szCs w:val="20"/>
              </w:rPr>
              <w:t>předmětů</w:t>
            </w:r>
            <w:proofErr w:type="gramEnd"/>
            <w:r w:rsidRPr="000F7339">
              <w:rPr>
                <w:rFonts w:ascii="Arial" w:hAnsi="Arial" w:cs="Arial"/>
                <w:sz w:val="20"/>
                <w:szCs w:val="20"/>
              </w:rPr>
              <w:t>,hra</w:t>
            </w:r>
            <w:proofErr w:type="spellEnd"/>
            <w:r w:rsidRPr="000F7339">
              <w:rPr>
                <w:rFonts w:ascii="Arial" w:hAnsi="Arial" w:cs="Arial"/>
                <w:sz w:val="20"/>
                <w:szCs w:val="20"/>
              </w:rPr>
              <w:t xml:space="preserve"> na trh</w:t>
            </w:r>
          </w:p>
        </w:tc>
      </w:tr>
      <w:tr w:rsidR="009C2679" w:rsidRPr="000F7339" w:rsidTr="000A3AA1">
        <w:trPr>
          <w:trHeight w:val="600"/>
        </w:trPr>
        <w:tc>
          <w:tcPr>
            <w:tcW w:w="1118"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 xml:space="preserve">PČ </w:t>
            </w:r>
          </w:p>
        </w:tc>
        <w:tc>
          <w:tcPr>
            <w:tcW w:w="108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832"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 xml:space="preserve">OR - </w:t>
            </w:r>
            <w:proofErr w:type="spellStart"/>
            <w:r w:rsidRPr="000F7339">
              <w:rPr>
                <w:rFonts w:ascii="Arial" w:hAnsi="Arial" w:cs="Arial"/>
                <w:sz w:val="20"/>
                <w:szCs w:val="20"/>
              </w:rPr>
              <w:t>kreativita,SR</w:t>
            </w:r>
            <w:proofErr w:type="spellEnd"/>
            <w:r w:rsidRPr="000F7339">
              <w:rPr>
                <w:rFonts w:ascii="Arial" w:hAnsi="Arial" w:cs="Arial"/>
                <w:sz w:val="20"/>
                <w:szCs w:val="20"/>
              </w:rPr>
              <w:t>-komunikace</w:t>
            </w:r>
          </w:p>
        </w:tc>
        <w:tc>
          <w:tcPr>
            <w:tcW w:w="188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projekt</w:t>
            </w:r>
          </w:p>
        </w:tc>
        <w:tc>
          <w:tcPr>
            <w:tcW w:w="28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Děti dětem</w:t>
            </w:r>
          </w:p>
        </w:tc>
        <w:tc>
          <w:tcPr>
            <w:tcW w:w="9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5.</w:t>
            </w:r>
          </w:p>
        </w:tc>
        <w:tc>
          <w:tcPr>
            <w:tcW w:w="9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2-3 hod.</w:t>
            </w:r>
          </w:p>
        </w:tc>
        <w:tc>
          <w:tcPr>
            <w:tcW w:w="2060" w:type="dxa"/>
            <w:tcBorders>
              <w:top w:val="nil"/>
              <w:left w:val="nil"/>
              <w:bottom w:val="single" w:sz="8" w:space="0" w:color="auto"/>
              <w:right w:val="single" w:sz="8" w:space="0" w:color="auto"/>
            </w:tcBorders>
            <w:shd w:val="clear" w:color="auto" w:fill="auto"/>
            <w:vAlign w:val="bottom"/>
          </w:tcPr>
          <w:p w:rsidR="009C2679" w:rsidRPr="000F7339" w:rsidRDefault="009C2679" w:rsidP="008F0D17">
            <w:pPr>
              <w:jc w:val="left"/>
              <w:rPr>
                <w:rFonts w:ascii="Arial" w:hAnsi="Arial" w:cs="Arial"/>
                <w:sz w:val="20"/>
                <w:szCs w:val="20"/>
              </w:rPr>
            </w:pPr>
            <w:r w:rsidRPr="000F7339">
              <w:rPr>
                <w:rFonts w:ascii="Arial" w:hAnsi="Arial" w:cs="Arial"/>
                <w:sz w:val="20"/>
                <w:szCs w:val="20"/>
              </w:rPr>
              <w:t>dárek k vánocům</w:t>
            </w:r>
          </w:p>
        </w:tc>
      </w:tr>
    </w:tbl>
    <w:p w:rsidR="009C2679" w:rsidRPr="000F7339" w:rsidRDefault="009C2679" w:rsidP="009C2679"/>
    <w:p w:rsidR="009C2679" w:rsidRPr="000F7339" w:rsidRDefault="009C2679" w:rsidP="009C2679"/>
    <w:p w:rsidR="009C2679" w:rsidRPr="000F7339" w:rsidRDefault="009C2679" w:rsidP="009C2679"/>
    <w:tbl>
      <w:tblPr>
        <w:tblW w:w="13660" w:type="dxa"/>
        <w:tblInd w:w="55" w:type="dxa"/>
        <w:tblCellMar>
          <w:left w:w="70" w:type="dxa"/>
          <w:right w:w="70" w:type="dxa"/>
        </w:tblCellMar>
        <w:tblLook w:val="0000" w:firstRow="0" w:lastRow="0" w:firstColumn="0" w:lastColumn="0" w:noHBand="0" w:noVBand="0"/>
      </w:tblPr>
      <w:tblGrid>
        <w:gridCol w:w="1118"/>
        <w:gridCol w:w="1080"/>
        <w:gridCol w:w="2740"/>
        <w:gridCol w:w="1880"/>
        <w:gridCol w:w="2860"/>
        <w:gridCol w:w="960"/>
        <w:gridCol w:w="1020"/>
        <w:gridCol w:w="2060"/>
      </w:tblGrid>
      <w:tr w:rsidR="009C2679" w:rsidRPr="000F7339" w:rsidTr="000A3AA1">
        <w:trPr>
          <w:trHeight w:val="600"/>
        </w:trPr>
        <w:tc>
          <w:tcPr>
            <w:tcW w:w="10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PŘEDMĚT</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PT</w:t>
            </w: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TEMATICKÝ OKRUH</w:t>
            </w:r>
          </w:p>
        </w:tc>
        <w:tc>
          <w:tcPr>
            <w:tcW w:w="18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FORMA</w:t>
            </w:r>
          </w:p>
        </w:tc>
        <w:tc>
          <w:tcPr>
            <w:tcW w:w="28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NÁZEV</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ROČNÍK</w:t>
            </w:r>
          </w:p>
        </w:tc>
        <w:tc>
          <w:tcPr>
            <w:tcW w:w="102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ČAS</w:t>
            </w:r>
          </w:p>
        </w:tc>
        <w:tc>
          <w:tcPr>
            <w:tcW w:w="2060" w:type="dxa"/>
            <w:tcBorders>
              <w:top w:val="single" w:sz="8" w:space="0" w:color="auto"/>
              <w:left w:val="nil"/>
              <w:bottom w:val="single" w:sz="8" w:space="0" w:color="auto"/>
              <w:right w:val="single" w:sz="8"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PRODUKT</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ČJ</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MV</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Multikulturalita</w:t>
            </w:r>
            <w:proofErr w:type="spellEnd"/>
            <w:r w:rsidRPr="000F7339">
              <w:rPr>
                <w:rFonts w:ascii="Arial" w:hAnsi="Arial" w:cs="Arial"/>
                <w:sz w:val="20"/>
                <w:szCs w:val="20"/>
              </w:rPr>
              <w:t>, komunikace</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Mezinárodní den dětí</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single" w:sz="4" w:space="0" w:color="auto"/>
              <w:right w:val="single" w:sz="8"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skupinové portfolio</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CJ</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Kulturní diference</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2-3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prezentace</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INF</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MedV</w:t>
            </w:r>
            <w:proofErr w:type="spellEnd"/>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Komunikační dovednosti</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Skupinové práce</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2-3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projektový den</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OV</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VDO</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Etnický původ</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Skupinové práce</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2-3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Z</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VDO</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lidé na světě</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Skupinové práce</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060"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VV, HV</w:t>
            </w:r>
          </w:p>
        </w:tc>
        <w:tc>
          <w:tcPr>
            <w:tcW w:w="10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Kreativita</w:t>
            </w:r>
          </w:p>
        </w:tc>
        <w:tc>
          <w:tcPr>
            <w:tcW w:w="188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Tvořivé dílny</w:t>
            </w:r>
          </w:p>
        </w:tc>
        <w:tc>
          <w:tcPr>
            <w:tcW w:w="28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4- 6 hod.</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0A3AA1">
        <w:trPr>
          <w:trHeight w:val="615"/>
        </w:trPr>
        <w:tc>
          <w:tcPr>
            <w:tcW w:w="1060" w:type="dxa"/>
            <w:tcBorders>
              <w:top w:val="nil"/>
              <w:left w:val="single" w:sz="8" w:space="0" w:color="auto"/>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PČ</w:t>
            </w:r>
          </w:p>
        </w:tc>
        <w:tc>
          <w:tcPr>
            <w:tcW w:w="108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274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Smyslové vnímání</w:t>
            </w:r>
          </w:p>
        </w:tc>
        <w:tc>
          <w:tcPr>
            <w:tcW w:w="188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Tvořivé dílny</w:t>
            </w:r>
          </w:p>
        </w:tc>
        <w:tc>
          <w:tcPr>
            <w:tcW w:w="286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6.</w:t>
            </w:r>
          </w:p>
        </w:tc>
        <w:tc>
          <w:tcPr>
            <w:tcW w:w="102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w:t>
            </w:r>
          </w:p>
        </w:tc>
        <w:tc>
          <w:tcPr>
            <w:tcW w:w="2060" w:type="dxa"/>
            <w:tcBorders>
              <w:top w:val="nil"/>
              <w:left w:val="nil"/>
              <w:bottom w:val="single" w:sz="8"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bl>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p w:rsidR="009C2679" w:rsidRPr="000F7339" w:rsidRDefault="009C2679" w:rsidP="009C2679"/>
    <w:tbl>
      <w:tblPr>
        <w:tblW w:w="13718" w:type="dxa"/>
        <w:tblInd w:w="55" w:type="dxa"/>
        <w:tblCellMar>
          <w:left w:w="70" w:type="dxa"/>
          <w:right w:w="70" w:type="dxa"/>
        </w:tblCellMar>
        <w:tblLook w:val="0000" w:firstRow="0" w:lastRow="0" w:firstColumn="0" w:lastColumn="0" w:noHBand="0" w:noVBand="0"/>
      </w:tblPr>
      <w:tblGrid>
        <w:gridCol w:w="1118"/>
        <w:gridCol w:w="1080"/>
        <w:gridCol w:w="2740"/>
        <w:gridCol w:w="1880"/>
        <w:gridCol w:w="2860"/>
        <w:gridCol w:w="960"/>
        <w:gridCol w:w="1020"/>
        <w:gridCol w:w="2060"/>
      </w:tblGrid>
      <w:tr w:rsidR="009C2679" w:rsidRPr="000F7339" w:rsidTr="001C190F">
        <w:trPr>
          <w:trHeight w:val="555"/>
        </w:trPr>
        <w:tc>
          <w:tcPr>
            <w:tcW w:w="11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PŘEDMĚT</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PT</w:t>
            </w: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TEMATICKÝ OKRUH</w:t>
            </w:r>
          </w:p>
        </w:tc>
        <w:tc>
          <w:tcPr>
            <w:tcW w:w="18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FORMA</w:t>
            </w:r>
          </w:p>
        </w:tc>
        <w:tc>
          <w:tcPr>
            <w:tcW w:w="28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NÁZEV</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ROČNÍK</w:t>
            </w:r>
          </w:p>
        </w:tc>
        <w:tc>
          <w:tcPr>
            <w:tcW w:w="102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ČAS</w:t>
            </w:r>
          </w:p>
        </w:tc>
        <w:tc>
          <w:tcPr>
            <w:tcW w:w="2060" w:type="dxa"/>
            <w:tcBorders>
              <w:top w:val="single" w:sz="8" w:space="0" w:color="auto"/>
              <w:left w:val="nil"/>
              <w:bottom w:val="single" w:sz="8" w:space="0" w:color="auto"/>
              <w:right w:val="single" w:sz="8"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PRODUKT</w:t>
            </w:r>
          </w:p>
        </w:tc>
      </w:tr>
      <w:tr w:rsidR="009C2679" w:rsidRPr="000F7339" w:rsidTr="001C190F">
        <w:trPr>
          <w:trHeight w:val="345"/>
        </w:trPr>
        <w:tc>
          <w:tcPr>
            <w:tcW w:w="1118" w:type="dxa"/>
            <w:vMerge w:val="restart"/>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ČJ</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4" w:space="0" w:color="000000"/>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 čtenářský deník</w:t>
            </w:r>
          </w:p>
        </w:tc>
        <w:tc>
          <w:tcPr>
            <w:tcW w:w="28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Projdeme se po Evropě</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3–4 hodiny</w:t>
            </w:r>
          </w:p>
        </w:tc>
        <w:tc>
          <w:tcPr>
            <w:tcW w:w="2060" w:type="dxa"/>
            <w:vMerge w:val="restart"/>
            <w:tcBorders>
              <w:top w:val="nil"/>
              <w:left w:val="single" w:sz="4" w:space="0" w:color="auto"/>
              <w:bottom w:val="single" w:sz="4" w:space="0" w:color="000000"/>
              <w:right w:val="single" w:sz="8" w:space="0" w:color="auto"/>
            </w:tcBorders>
            <w:shd w:val="clear" w:color="auto" w:fill="auto"/>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xml:space="preserve">projektový den, prezentace knihy, scénka na vánoční akademii </w:t>
            </w:r>
          </w:p>
        </w:tc>
      </w:tr>
      <w:tr w:rsidR="009C2679" w:rsidRPr="000F7339" w:rsidTr="001C190F">
        <w:trPr>
          <w:trHeight w:val="360"/>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Objevujeme Evropu a svět</w:t>
            </w:r>
          </w:p>
        </w:tc>
        <w:tc>
          <w:tcPr>
            <w:tcW w:w="1880" w:type="dxa"/>
            <w:vMerge/>
            <w:tcBorders>
              <w:top w:val="nil"/>
              <w:left w:val="single" w:sz="4" w:space="0" w:color="auto"/>
              <w:bottom w:val="single" w:sz="4"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000000"/>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4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4"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000000"/>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00"/>
        </w:trPr>
        <w:tc>
          <w:tcPr>
            <w:tcW w:w="1118" w:type="dxa"/>
            <w:vMerge w:val="restart"/>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CJ</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28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1-2 hodiny</w:t>
            </w:r>
          </w:p>
        </w:tc>
        <w:tc>
          <w:tcPr>
            <w:tcW w:w="2060" w:type="dxa"/>
            <w:vMerge w:val="restart"/>
            <w:tcBorders>
              <w:top w:val="nil"/>
              <w:left w:val="single" w:sz="4" w:space="0" w:color="auto"/>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1C190F">
        <w:trPr>
          <w:trHeight w:val="270"/>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xml:space="preserve">Objevujeme </w:t>
            </w:r>
            <w:proofErr w:type="spellStart"/>
            <w:r w:rsidRPr="000F7339">
              <w:rPr>
                <w:rFonts w:ascii="Arial" w:hAnsi="Arial" w:cs="Arial"/>
                <w:sz w:val="20"/>
                <w:szCs w:val="20"/>
              </w:rPr>
              <w:t>Evropua</w:t>
            </w:r>
            <w:proofErr w:type="spellEnd"/>
            <w:r w:rsidRPr="000F7339">
              <w:rPr>
                <w:rFonts w:ascii="Arial" w:hAnsi="Arial" w:cs="Arial"/>
                <w:sz w:val="20"/>
                <w:szCs w:val="20"/>
              </w:rPr>
              <w:t xml:space="preserve"> svět</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25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00"/>
        </w:trPr>
        <w:tc>
          <w:tcPr>
            <w:tcW w:w="1118" w:type="dxa"/>
            <w:vMerge w:val="restart"/>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D</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2860" w:type="dxa"/>
            <w:vMerge w:val="restart"/>
            <w:tcBorders>
              <w:top w:val="nil"/>
              <w:left w:val="single" w:sz="4"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1-2 hodiny</w:t>
            </w:r>
          </w:p>
        </w:tc>
        <w:tc>
          <w:tcPr>
            <w:tcW w:w="2060" w:type="dxa"/>
            <w:vMerge w:val="restart"/>
            <w:tcBorders>
              <w:top w:val="nil"/>
              <w:left w:val="single" w:sz="4" w:space="0" w:color="auto"/>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1C190F">
        <w:trPr>
          <w:trHeight w:val="28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Objevujeme Evropu a svět</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28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285"/>
        </w:trPr>
        <w:tc>
          <w:tcPr>
            <w:tcW w:w="1118" w:type="dxa"/>
            <w:vMerge w:val="restart"/>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OV</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28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 hodiny</w:t>
            </w:r>
          </w:p>
        </w:tc>
        <w:tc>
          <w:tcPr>
            <w:tcW w:w="2060" w:type="dxa"/>
            <w:vMerge w:val="restart"/>
            <w:tcBorders>
              <w:top w:val="nil"/>
              <w:left w:val="single" w:sz="4" w:space="0" w:color="auto"/>
              <w:bottom w:val="single" w:sz="4" w:space="0" w:color="auto"/>
              <w:right w:val="single" w:sz="8"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1C190F">
        <w:trPr>
          <w:trHeight w:val="31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Objevujeme Evropu a svět</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00"/>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00"/>
        </w:trPr>
        <w:tc>
          <w:tcPr>
            <w:tcW w:w="1118" w:type="dxa"/>
            <w:vMerge w:val="restart"/>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rPr>
            </w:pPr>
            <w:r w:rsidRPr="000F7339">
              <w:rPr>
                <w:rFonts w:ascii="Arial" w:hAnsi="Arial" w:cs="Arial"/>
              </w:rPr>
              <w:t>Z</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Mapa Evropy</w:t>
            </w:r>
          </w:p>
        </w:tc>
        <w:tc>
          <w:tcPr>
            <w:tcW w:w="28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 hodiny</w:t>
            </w:r>
          </w:p>
        </w:tc>
        <w:tc>
          <w:tcPr>
            <w:tcW w:w="2060" w:type="dxa"/>
            <w:vMerge w:val="restart"/>
            <w:tcBorders>
              <w:top w:val="nil"/>
              <w:left w:val="single" w:sz="4" w:space="0" w:color="auto"/>
              <w:bottom w:val="single" w:sz="4" w:space="0" w:color="auto"/>
              <w:right w:val="single" w:sz="8"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1C190F">
        <w:trPr>
          <w:trHeight w:val="345"/>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xml:space="preserve">Objevujeme </w:t>
            </w:r>
            <w:proofErr w:type="spellStart"/>
            <w:r w:rsidRPr="000F7339">
              <w:rPr>
                <w:rFonts w:ascii="Arial" w:hAnsi="Arial" w:cs="Arial"/>
                <w:sz w:val="20"/>
                <w:szCs w:val="20"/>
              </w:rPr>
              <w:t>Evropua</w:t>
            </w:r>
            <w:proofErr w:type="spellEnd"/>
            <w:r w:rsidRPr="000F7339">
              <w:rPr>
                <w:rFonts w:ascii="Arial" w:hAnsi="Arial" w:cs="Arial"/>
                <w:sz w:val="20"/>
                <w:szCs w:val="20"/>
              </w:rPr>
              <w:t xml:space="preserve"> svět</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00"/>
        </w:trPr>
        <w:tc>
          <w:tcPr>
            <w:tcW w:w="1118" w:type="dxa"/>
            <w:vMerge/>
            <w:tcBorders>
              <w:top w:val="nil"/>
              <w:left w:val="single" w:sz="8" w:space="0" w:color="auto"/>
              <w:bottom w:val="single" w:sz="4" w:space="0" w:color="auto"/>
              <w:right w:val="single" w:sz="4" w:space="0" w:color="auto"/>
            </w:tcBorders>
            <w:vAlign w:val="center"/>
          </w:tcPr>
          <w:p w:rsidR="009C2679" w:rsidRPr="000F7339" w:rsidRDefault="009C2679" w:rsidP="000A3AA1">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4"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4" w:space="0" w:color="auto"/>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15"/>
        </w:trPr>
        <w:tc>
          <w:tcPr>
            <w:tcW w:w="1118" w:type="dxa"/>
            <w:vMerge w:val="restart"/>
            <w:tcBorders>
              <w:top w:val="nil"/>
              <w:left w:val="single" w:sz="8" w:space="0" w:color="auto"/>
              <w:bottom w:val="single" w:sz="8" w:space="0" w:color="000000"/>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VV, HV</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Evropa a svět nás zajímá</w:t>
            </w:r>
          </w:p>
        </w:tc>
        <w:tc>
          <w:tcPr>
            <w:tcW w:w="1880" w:type="dxa"/>
            <w:vMerge w:val="restart"/>
            <w:tcBorders>
              <w:top w:val="nil"/>
              <w:left w:val="single" w:sz="4" w:space="0" w:color="auto"/>
              <w:bottom w:val="single" w:sz="8" w:space="0" w:color="000000"/>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Tvořivé dílny</w:t>
            </w:r>
          </w:p>
        </w:tc>
        <w:tc>
          <w:tcPr>
            <w:tcW w:w="2860" w:type="dxa"/>
            <w:vMerge w:val="restart"/>
            <w:tcBorders>
              <w:top w:val="nil"/>
              <w:left w:val="single" w:sz="4" w:space="0" w:color="auto"/>
              <w:bottom w:val="single" w:sz="8" w:space="0" w:color="000000"/>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7.</w:t>
            </w:r>
          </w:p>
        </w:tc>
        <w:tc>
          <w:tcPr>
            <w:tcW w:w="1020" w:type="dxa"/>
            <w:vMerge w:val="restart"/>
            <w:tcBorders>
              <w:top w:val="nil"/>
              <w:left w:val="single" w:sz="4" w:space="0" w:color="auto"/>
              <w:bottom w:val="single" w:sz="8" w:space="0" w:color="000000"/>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3 hodiny</w:t>
            </w:r>
          </w:p>
        </w:tc>
        <w:tc>
          <w:tcPr>
            <w:tcW w:w="2060" w:type="dxa"/>
            <w:vMerge w:val="restart"/>
            <w:tcBorders>
              <w:top w:val="nil"/>
              <w:left w:val="single" w:sz="4" w:space="0" w:color="auto"/>
              <w:bottom w:val="single" w:sz="8" w:space="0" w:color="000000"/>
              <w:right w:val="single" w:sz="8"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1C190F">
        <w:trPr>
          <w:trHeight w:val="345"/>
        </w:trPr>
        <w:tc>
          <w:tcPr>
            <w:tcW w:w="1118" w:type="dxa"/>
            <w:vMerge/>
            <w:tcBorders>
              <w:top w:val="nil"/>
              <w:left w:val="single" w:sz="8"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1080" w:type="dxa"/>
            <w:vMerge/>
            <w:tcBorders>
              <w:top w:val="nil"/>
              <w:left w:val="single" w:sz="4"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Objevujeme Evropu a svět</w:t>
            </w:r>
          </w:p>
        </w:tc>
        <w:tc>
          <w:tcPr>
            <w:tcW w:w="1880" w:type="dxa"/>
            <w:vMerge/>
            <w:tcBorders>
              <w:top w:val="nil"/>
              <w:left w:val="single" w:sz="4"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8" w:space="0" w:color="000000"/>
              <w:right w:val="single" w:sz="8" w:space="0" w:color="auto"/>
            </w:tcBorders>
            <w:vAlign w:val="center"/>
          </w:tcPr>
          <w:p w:rsidR="009C2679" w:rsidRPr="000F7339" w:rsidRDefault="009C2679" w:rsidP="000A3AA1">
            <w:pPr>
              <w:rPr>
                <w:rFonts w:ascii="Arial" w:hAnsi="Arial" w:cs="Arial"/>
                <w:sz w:val="20"/>
                <w:szCs w:val="20"/>
              </w:rPr>
            </w:pPr>
          </w:p>
        </w:tc>
      </w:tr>
      <w:tr w:rsidR="009C2679" w:rsidRPr="000F7339" w:rsidTr="001C190F">
        <w:trPr>
          <w:trHeight w:val="315"/>
        </w:trPr>
        <w:tc>
          <w:tcPr>
            <w:tcW w:w="1118" w:type="dxa"/>
            <w:vMerge/>
            <w:tcBorders>
              <w:top w:val="nil"/>
              <w:left w:val="single" w:sz="8"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80" w:type="dxa"/>
            <w:vMerge/>
            <w:tcBorders>
              <w:top w:val="nil"/>
              <w:left w:val="single" w:sz="4"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74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Jsme Evropané</w:t>
            </w:r>
          </w:p>
        </w:tc>
        <w:tc>
          <w:tcPr>
            <w:tcW w:w="1880" w:type="dxa"/>
            <w:vMerge/>
            <w:tcBorders>
              <w:top w:val="nil"/>
              <w:left w:val="single" w:sz="4"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860" w:type="dxa"/>
            <w:vMerge/>
            <w:tcBorders>
              <w:top w:val="nil"/>
              <w:left w:val="single" w:sz="4"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960" w:type="dxa"/>
            <w:vMerge/>
            <w:tcBorders>
              <w:top w:val="nil"/>
              <w:left w:val="single" w:sz="4"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1020" w:type="dxa"/>
            <w:vMerge/>
            <w:tcBorders>
              <w:top w:val="nil"/>
              <w:left w:val="single" w:sz="4" w:space="0" w:color="auto"/>
              <w:bottom w:val="single" w:sz="8" w:space="0" w:color="auto"/>
              <w:right w:val="single" w:sz="4" w:space="0" w:color="auto"/>
            </w:tcBorders>
            <w:vAlign w:val="center"/>
          </w:tcPr>
          <w:p w:rsidR="009C2679" w:rsidRPr="000F7339" w:rsidRDefault="009C2679" w:rsidP="000A3AA1">
            <w:pPr>
              <w:rPr>
                <w:rFonts w:ascii="Arial" w:hAnsi="Arial" w:cs="Arial"/>
                <w:sz w:val="20"/>
                <w:szCs w:val="20"/>
              </w:rPr>
            </w:pPr>
          </w:p>
        </w:tc>
        <w:tc>
          <w:tcPr>
            <w:tcW w:w="2060" w:type="dxa"/>
            <w:vMerge/>
            <w:tcBorders>
              <w:top w:val="nil"/>
              <w:left w:val="single" w:sz="4" w:space="0" w:color="auto"/>
              <w:bottom w:val="single" w:sz="8" w:space="0" w:color="auto"/>
              <w:right w:val="single" w:sz="8" w:space="0" w:color="auto"/>
            </w:tcBorders>
            <w:vAlign w:val="center"/>
          </w:tcPr>
          <w:p w:rsidR="009C2679" w:rsidRPr="000F7339" w:rsidRDefault="009C2679" w:rsidP="000A3AA1">
            <w:pPr>
              <w:rPr>
                <w:rFonts w:ascii="Arial" w:hAnsi="Arial" w:cs="Arial"/>
                <w:sz w:val="20"/>
                <w:szCs w:val="20"/>
              </w:rPr>
            </w:pPr>
          </w:p>
        </w:tc>
      </w:tr>
      <w:tr w:rsidR="001C190F" w:rsidRPr="000F7339" w:rsidTr="005B12E6">
        <w:trPr>
          <w:trHeight w:val="285"/>
        </w:trPr>
        <w:tc>
          <w:tcPr>
            <w:tcW w:w="1118" w:type="dxa"/>
            <w:vMerge w:val="restart"/>
            <w:tcBorders>
              <w:top w:val="single" w:sz="8" w:space="0" w:color="auto"/>
              <w:left w:val="single" w:sz="8" w:space="0" w:color="auto"/>
              <w:right w:val="single" w:sz="4" w:space="0" w:color="auto"/>
            </w:tcBorders>
            <w:vAlign w:val="center"/>
          </w:tcPr>
          <w:p w:rsidR="001C190F" w:rsidRPr="000F7339" w:rsidRDefault="001C190F" w:rsidP="000A3AA1">
            <w:pPr>
              <w:rPr>
                <w:rFonts w:ascii="Arial" w:hAnsi="Arial" w:cs="Arial"/>
                <w:sz w:val="20"/>
                <w:szCs w:val="20"/>
              </w:rPr>
            </w:pPr>
          </w:p>
          <w:p w:rsidR="001C190F" w:rsidRPr="000F7339" w:rsidRDefault="001C190F" w:rsidP="000A3AA1">
            <w:pPr>
              <w:rPr>
                <w:rFonts w:ascii="Arial" w:hAnsi="Arial" w:cs="Arial"/>
                <w:sz w:val="20"/>
                <w:szCs w:val="20"/>
              </w:rPr>
            </w:pPr>
          </w:p>
          <w:p w:rsidR="001C190F" w:rsidRPr="000F7339" w:rsidRDefault="001C190F" w:rsidP="001C190F">
            <w:pPr>
              <w:jc w:val="left"/>
              <w:rPr>
                <w:rFonts w:ascii="Arial" w:hAnsi="Arial" w:cs="Arial"/>
                <w:sz w:val="20"/>
                <w:szCs w:val="20"/>
              </w:rPr>
            </w:pPr>
            <w:r w:rsidRPr="000F7339">
              <w:rPr>
                <w:rFonts w:ascii="Arial" w:hAnsi="Arial" w:cs="Arial"/>
                <w:sz w:val="20"/>
                <w:szCs w:val="20"/>
              </w:rPr>
              <w:t>INF, ČJ, VZ,OV</w:t>
            </w:r>
          </w:p>
          <w:p w:rsidR="001C190F" w:rsidRPr="000F7339" w:rsidRDefault="001C190F" w:rsidP="001C190F">
            <w:pPr>
              <w:jc w:val="left"/>
              <w:rPr>
                <w:rFonts w:ascii="Arial" w:hAnsi="Arial" w:cs="Arial"/>
                <w:sz w:val="20"/>
                <w:szCs w:val="20"/>
              </w:rPr>
            </w:pPr>
          </w:p>
          <w:p w:rsidR="001C190F" w:rsidRPr="000F7339" w:rsidRDefault="001C190F" w:rsidP="000A3AA1">
            <w:pPr>
              <w:rPr>
                <w:rFonts w:ascii="Arial" w:hAnsi="Arial" w:cs="Arial"/>
                <w:sz w:val="20"/>
                <w:szCs w:val="20"/>
              </w:rPr>
            </w:pPr>
          </w:p>
          <w:p w:rsidR="001C190F" w:rsidRPr="000F7339" w:rsidRDefault="001C190F" w:rsidP="000A3AA1">
            <w:pPr>
              <w:rPr>
                <w:rFonts w:ascii="Arial" w:hAnsi="Arial" w:cs="Arial"/>
                <w:sz w:val="20"/>
                <w:szCs w:val="20"/>
              </w:rPr>
            </w:pPr>
          </w:p>
        </w:tc>
        <w:tc>
          <w:tcPr>
            <w:tcW w:w="1080" w:type="dxa"/>
            <w:vMerge w:val="restart"/>
            <w:tcBorders>
              <w:top w:val="single" w:sz="8" w:space="0" w:color="auto"/>
              <w:left w:val="single" w:sz="4" w:space="0" w:color="auto"/>
              <w:right w:val="single" w:sz="4" w:space="0" w:color="auto"/>
            </w:tcBorders>
            <w:vAlign w:val="center"/>
          </w:tcPr>
          <w:p w:rsidR="001C190F" w:rsidRPr="000F7339" w:rsidRDefault="001C190F" w:rsidP="000A3AA1">
            <w:pPr>
              <w:rPr>
                <w:rFonts w:ascii="Arial" w:hAnsi="Arial" w:cs="Arial"/>
                <w:sz w:val="20"/>
                <w:szCs w:val="20"/>
              </w:rPr>
            </w:pPr>
            <w:proofErr w:type="spellStart"/>
            <w:r w:rsidRPr="000F7339">
              <w:rPr>
                <w:rFonts w:ascii="Arial" w:hAnsi="Arial" w:cs="Arial"/>
                <w:sz w:val="20"/>
                <w:szCs w:val="20"/>
              </w:rPr>
              <w:t>M</w:t>
            </w:r>
            <w:r w:rsidR="00EA3E14" w:rsidRPr="000F7339">
              <w:rPr>
                <w:rFonts w:ascii="Arial" w:hAnsi="Arial" w:cs="Arial"/>
                <w:sz w:val="20"/>
                <w:szCs w:val="20"/>
              </w:rPr>
              <w:t>ed</w:t>
            </w:r>
            <w:r w:rsidRPr="000F7339">
              <w:rPr>
                <w:rFonts w:ascii="Arial" w:hAnsi="Arial" w:cs="Arial"/>
                <w:sz w:val="20"/>
                <w:szCs w:val="20"/>
              </w:rPr>
              <w:t>V</w:t>
            </w:r>
            <w:proofErr w:type="spellEnd"/>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1C190F" w:rsidRPr="000F7339" w:rsidRDefault="001C190F" w:rsidP="001C190F">
            <w:pPr>
              <w:jc w:val="left"/>
              <w:rPr>
                <w:rFonts w:ascii="Arial" w:hAnsi="Arial" w:cs="Arial"/>
                <w:sz w:val="20"/>
                <w:szCs w:val="20"/>
              </w:rPr>
            </w:pPr>
            <w:r w:rsidRPr="000F7339">
              <w:rPr>
                <w:rFonts w:ascii="Arial" w:hAnsi="Arial" w:cs="Arial"/>
                <w:sz w:val="20"/>
                <w:szCs w:val="20"/>
              </w:rPr>
              <w:t>Kritické čtení a vnímání mediálního obsahu</w:t>
            </w:r>
          </w:p>
        </w:tc>
        <w:tc>
          <w:tcPr>
            <w:tcW w:w="1880" w:type="dxa"/>
            <w:vMerge w:val="restart"/>
            <w:tcBorders>
              <w:top w:val="single" w:sz="8" w:space="0" w:color="auto"/>
              <w:left w:val="single" w:sz="4" w:space="0" w:color="auto"/>
              <w:right w:val="single" w:sz="4" w:space="0" w:color="auto"/>
            </w:tcBorders>
            <w:vAlign w:val="center"/>
          </w:tcPr>
          <w:p w:rsidR="001C190F" w:rsidRPr="000F7339" w:rsidRDefault="001C190F" w:rsidP="000A3AA1">
            <w:pPr>
              <w:rPr>
                <w:rFonts w:ascii="Arial" w:hAnsi="Arial" w:cs="Arial"/>
                <w:sz w:val="20"/>
                <w:szCs w:val="20"/>
              </w:rPr>
            </w:pPr>
            <w:r w:rsidRPr="000F7339">
              <w:rPr>
                <w:rFonts w:ascii="Arial" w:hAnsi="Arial" w:cs="Arial"/>
                <w:sz w:val="20"/>
                <w:szCs w:val="20"/>
              </w:rPr>
              <w:t>Prezentace</w:t>
            </w:r>
          </w:p>
        </w:tc>
        <w:tc>
          <w:tcPr>
            <w:tcW w:w="2860" w:type="dxa"/>
            <w:vMerge w:val="restart"/>
            <w:tcBorders>
              <w:top w:val="single" w:sz="8" w:space="0" w:color="auto"/>
              <w:left w:val="single" w:sz="4" w:space="0" w:color="auto"/>
              <w:right w:val="single" w:sz="4" w:space="0" w:color="auto"/>
            </w:tcBorders>
            <w:vAlign w:val="center"/>
          </w:tcPr>
          <w:p w:rsidR="001F5B6C" w:rsidRPr="000F7339" w:rsidRDefault="001C190F" w:rsidP="001F5B6C">
            <w:pPr>
              <w:jc w:val="left"/>
              <w:rPr>
                <w:rFonts w:ascii="Arial" w:hAnsi="Arial" w:cs="Arial"/>
                <w:b/>
                <w:sz w:val="20"/>
                <w:szCs w:val="20"/>
              </w:rPr>
            </w:pPr>
            <w:r w:rsidRPr="000F7339">
              <w:rPr>
                <w:rFonts w:ascii="Arial" w:hAnsi="Arial" w:cs="Arial"/>
                <w:b/>
                <w:sz w:val="20"/>
                <w:szCs w:val="20"/>
              </w:rPr>
              <w:t xml:space="preserve">Modelový projekt </w:t>
            </w:r>
          </w:p>
          <w:p w:rsidR="001C190F" w:rsidRPr="000F7339" w:rsidRDefault="001C190F" w:rsidP="001F5B6C">
            <w:pPr>
              <w:jc w:val="left"/>
              <w:rPr>
                <w:rFonts w:ascii="Arial" w:hAnsi="Arial" w:cs="Arial"/>
                <w:b/>
                <w:sz w:val="20"/>
                <w:szCs w:val="20"/>
              </w:rPr>
            </w:pPr>
            <w:r w:rsidRPr="000F7339">
              <w:rPr>
                <w:rFonts w:ascii="Arial" w:hAnsi="Arial" w:cs="Arial"/>
                <w:b/>
                <w:sz w:val="20"/>
                <w:szCs w:val="20"/>
              </w:rPr>
              <w:t>„Redakce časopisu/novin“</w:t>
            </w:r>
          </w:p>
        </w:tc>
        <w:tc>
          <w:tcPr>
            <w:tcW w:w="960" w:type="dxa"/>
            <w:vMerge w:val="restart"/>
            <w:tcBorders>
              <w:top w:val="single" w:sz="8" w:space="0" w:color="auto"/>
              <w:left w:val="single" w:sz="4" w:space="0" w:color="auto"/>
              <w:right w:val="single" w:sz="4" w:space="0" w:color="auto"/>
            </w:tcBorders>
            <w:vAlign w:val="center"/>
          </w:tcPr>
          <w:p w:rsidR="001C190F" w:rsidRPr="000F7339" w:rsidRDefault="001C190F" w:rsidP="001C190F">
            <w:pPr>
              <w:jc w:val="center"/>
              <w:rPr>
                <w:rFonts w:ascii="Arial" w:hAnsi="Arial" w:cs="Arial"/>
                <w:sz w:val="20"/>
                <w:szCs w:val="20"/>
              </w:rPr>
            </w:pPr>
            <w:r w:rsidRPr="000F7339">
              <w:rPr>
                <w:rFonts w:ascii="Arial" w:hAnsi="Arial" w:cs="Arial"/>
                <w:sz w:val="20"/>
                <w:szCs w:val="20"/>
              </w:rPr>
              <w:t>8.</w:t>
            </w:r>
          </w:p>
        </w:tc>
        <w:tc>
          <w:tcPr>
            <w:tcW w:w="1020" w:type="dxa"/>
            <w:vMerge w:val="restart"/>
            <w:tcBorders>
              <w:top w:val="single" w:sz="8" w:space="0" w:color="auto"/>
              <w:left w:val="single" w:sz="4" w:space="0" w:color="auto"/>
              <w:right w:val="single" w:sz="4" w:space="0" w:color="auto"/>
            </w:tcBorders>
            <w:vAlign w:val="center"/>
          </w:tcPr>
          <w:p w:rsidR="001C190F" w:rsidRPr="000F7339" w:rsidRDefault="001C190F" w:rsidP="000A3AA1">
            <w:pPr>
              <w:rPr>
                <w:rFonts w:ascii="Arial" w:hAnsi="Arial" w:cs="Arial"/>
                <w:sz w:val="20"/>
                <w:szCs w:val="20"/>
              </w:rPr>
            </w:pPr>
            <w:r w:rsidRPr="000F7339">
              <w:rPr>
                <w:rFonts w:ascii="Arial" w:hAnsi="Arial" w:cs="Arial"/>
                <w:sz w:val="20"/>
                <w:szCs w:val="20"/>
              </w:rPr>
              <w:t>1 měsíc</w:t>
            </w:r>
          </w:p>
        </w:tc>
        <w:tc>
          <w:tcPr>
            <w:tcW w:w="2060" w:type="dxa"/>
            <w:vMerge w:val="restart"/>
            <w:tcBorders>
              <w:top w:val="single" w:sz="8" w:space="0" w:color="auto"/>
              <w:left w:val="single" w:sz="4" w:space="0" w:color="auto"/>
              <w:right w:val="single" w:sz="8" w:space="0" w:color="auto"/>
            </w:tcBorders>
            <w:vAlign w:val="center"/>
          </w:tcPr>
          <w:p w:rsidR="001C190F" w:rsidRPr="000F7339" w:rsidRDefault="001C190F" w:rsidP="000A3AA1">
            <w:pPr>
              <w:rPr>
                <w:rFonts w:ascii="Arial" w:hAnsi="Arial" w:cs="Arial"/>
                <w:sz w:val="20"/>
                <w:szCs w:val="20"/>
              </w:rPr>
            </w:pPr>
            <w:r w:rsidRPr="000F7339">
              <w:rPr>
                <w:rFonts w:ascii="Arial" w:hAnsi="Arial" w:cs="Arial"/>
                <w:sz w:val="20"/>
                <w:szCs w:val="20"/>
              </w:rPr>
              <w:t>časopis/noviny</w:t>
            </w:r>
          </w:p>
        </w:tc>
      </w:tr>
      <w:tr w:rsidR="001C190F" w:rsidRPr="000F7339" w:rsidTr="001C190F">
        <w:trPr>
          <w:trHeight w:val="330"/>
        </w:trPr>
        <w:tc>
          <w:tcPr>
            <w:tcW w:w="1118" w:type="dxa"/>
            <w:vMerge/>
            <w:tcBorders>
              <w:left w:val="single" w:sz="8"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1C190F" w:rsidRPr="000F7339" w:rsidRDefault="001C190F" w:rsidP="001C190F">
            <w:pPr>
              <w:jc w:val="left"/>
              <w:rPr>
                <w:rFonts w:ascii="Arial" w:hAnsi="Arial" w:cs="Arial"/>
                <w:sz w:val="20"/>
                <w:szCs w:val="20"/>
              </w:rPr>
            </w:pPr>
            <w:r w:rsidRPr="000F7339">
              <w:rPr>
                <w:rFonts w:ascii="Arial" w:hAnsi="Arial" w:cs="Arial"/>
                <w:sz w:val="20"/>
                <w:szCs w:val="20"/>
              </w:rPr>
              <w:t>Interpretace vztahu mediálních sdělení a reality</w:t>
            </w:r>
          </w:p>
        </w:tc>
        <w:tc>
          <w:tcPr>
            <w:tcW w:w="18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8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9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2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060" w:type="dxa"/>
            <w:vMerge/>
            <w:tcBorders>
              <w:left w:val="single" w:sz="4" w:space="0" w:color="auto"/>
              <w:right w:val="single" w:sz="8" w:space="0" w:color="auto"/>
            </w:tcBorders>
            <w:vAlign w:val="center"/>
          </w:tcPr>
          <w:p w:rsidR="001C190F" w:rsidRPr="000F7339" w:rsidRDefault="001C190F" w:rsidP="000A3AA1">
            <w:pPr>
              <w:rPr>
                <w:rFonts w:ascii="Arial" w:hAnsi="Arial" w:cs="Arial"/>
                <w:sz w:val="20"/>
                <w:szCs w:val="20"/>
              </w:rPr>
            </w:pPr>
          </w:p>
        </w:tc>
      </w:tr>
      <w:tr w:rsidR="001C190F" w:rsidRPr="000F7339" w:rsidTr="001C190F">
        <w:trPr>
          <w:trHeight w:val="270"/>
        </w:trPr>
        <w:tc>
          <w:tcPr>
            <w:tcW w:w="1118" w:type="dxa"/>
            <w:vMerge/>
            <w:tcBorders>
              <w:left w:val="single" w:sz="8"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1C190F" w:rsidRPr="000F7339" w:rsidRDefault="001C190F" w:rsidP="001C190F">
            <w:pPr>
              <w:jc w:val="left"/>
              <w:rPr>
                <w:rFonts w:ascii="Arial" w:hAnsi="Arial" w:cs="Arial"/>
                <w:sz w:val="20"/>
                <w:szCs w:val="20"/>
              </w:rPr>
            </w:pPr>
            <w:r w:rsidRPr="000F7339">
              <w:rPr>
                <w:rFonts w:ascii="Arial" w:hAnsi="Arial" w:cs="Arial"/>
                <w:sz w:val="20"/>
                <w:szCs w:val="20"/>
              </w:rPr>
              <w:t>Stavba mediálních sdělení</w:t>
            </w:r>
          </w:p>
        </w:tc>
        <w:tc>
          <w:tcPr>
            <w:tcW w:w="18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8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9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2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060" w:type="dxa"/>
            <w:vMerge/>
            <w:tcBorders>
              <w:left w:val="single" w:sz="4" w:space="0" w:color="auto"/>
              <w:right w:val="single" w:sz="8" w:space="0" w:color="auto"/>
            </w:tcBorders>
            <w:vAlign w:val="center"/>
          </w:tcPr>
          <w:p w:rsidR="001C190F" w:rsidRPr="000F7339" w:rsidRDefault="001C190F" w:rsidP="000A3AA1">
            <w:pPr>
              <w:rPr>
                <w:rFonts w:ascii="Arial" w:hAnsi="Arial" w:cs="Arial"/>
                <w:sz w:val="20"/>
                <w:szCs w:val="20"/>
              </w:rPr>
            </w:pPr>
          </w:p>
        </w:tc>
      </w:tr>
      <w:tr w:rsidR="001C190F" w:rsidRPr="000F7339" w:rsidTr="001C190F">
        <w:trPr>
          <w:trHeight w:val="270"/>
        </w:trPr>
        <w:tc>
          <w:tcPr>
            <w:tcW w:w="1118" w:type="dxa"/>
            <w:vMerge/>
            <w:tcBorders>
              <w:left w:val="single" w:sz="8"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1C190F" w:rsidRPr="000F7339" w:rsidRDefault="001C190F" w:rsidP="001C190F">
            <w:pPr>
              <w:jc w:val="left"/>
              <w:rPr>
                <w:rFonts w:ascii="Arial" w:hAnsi="Arial" w:cs="Arial"/>
                <w:sz w:val="20"/>
                <w:szCs w:val="20"/>
              </w:rPr>
            </w:pPr>
            <w:proofErr w:type="spellStart"/>
            <w:r w:rsidRPr="000F7339">
              <w:rPr>
                <w:rFonts w:ascii="Arial" w:hAnsi="Arial" w:cs="Arial"/>
                <w:sz w:val="20"/>
                <w:szCs w:val="20"/>
              </w:rPr>
              <w:t>Ttvorba</w:t>
            </w:r>
            <w:proofErr w:type="spellEnd"/>
            <w:r w:rsidRPr="000F7339">
              <w:rPr>
                <w:rFonts w:ascii="Arial" w:hAnsi="Arial" w:cs="Arial"/>
                <w:sz w:val="20"/>
                <w:szCs w:val="20"/>
              </w:rPr>
              <w:t xml:space="preserve"> mediálního sdělení</w:t>
            </w:r>
          </w:p>
        </w:tc>
        <w:tc>
          <w:tcPr>
            <w:tcW w:w="188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8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96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1020" w:type="dxa"/>
            <w:vMerge/>
            <w:tcBorders>
              <w:left w:val="single" w:sz="4" w:space="0" w:color="auto"/>
              <w:right w:val="single" w:sz="4" w:space="0" w:color="auto"/>
            </w:tcBorders>
            <w:vAlign w:val="center"/>
          </w:tcPr>
          <w:p w:rsidR="001C190F" w:rsidRPr="000F7339" w:rsidRDefault="001C190F" w:rsidP="000A3AA1">
            <w:pPr>
              <w:rPr>
                <w:rFonts w:ascii="Arial" w:hAnsi="Arial" w:cs="Arial"/>
                <w:sz w:val="20"/>
                <w:szCs w:val="20"/>
              </w:rPr>
            </w:pPr>
          </w:p>
        </w:tc>
        <w:tc>
          <w:tcPr>
            <w:tcW w:w="2060" w:type="dxa"/>
            <w:vMerge/>
            <w:tcBorders>
              <w:left w:val="single" w:sz="4" w:space="0" w:color="auto"/>
              <w:right w:val="single" w:sz="8" w:space="0" w:color="auto"/>
            </w:tcBorders>
            <w:vAlign w:val="center"/>
          </w:tcPr>
          <w:p w:rsidR="001C190F" w:rsidRPr="000F7339" w:rsidRDefault="001C190F" w:rsidP="000A3AA1">
            <w:pPr>
              <w:rPr>
                <w:rFonts w:ascii="Arial" w:hAnsi="Arial" w:cs="Arial"/>
                <w:sz w:val="20"/>
                <w:szCs w:val="20"/>
              </w:rPr>
            </w:pPr>
          </w:p>
        </w:tc>
      </w:tr>
      <w:tr w:rsidR="001C190F" w:rsidRPr="000F7339" w:rsidTr="001C190F">
        <w:trPr>
          <w:trHeight w:val="345"/>
        </w:trPr>
        <w:tc>
          <w:tcPr>
            <w:tcW w:w="1118" w:type="dxa"/>
            <w:vMerge/>
            <w:tcBorders>
              <w:left w:val="single" w:sz="8"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1080" w:type="dxa"/>
            <w:vMerge/>
            <w:tcBorders>
              <w:left w:val="single" w:sz="4"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2740" w:type="dxa"/>
            <w:tcBorders>
              <w:top w:val="single" w:sz="8" w:space="0" w:color="auto"/>
              <w:left w:val="nil"/>
              <w:bottom w:val="single" w:sz="8" w:space="0" w:color="auto"/>
              <w:right w:val="single" w:sz="4" w:space="0" w:color="auto"/>
            </w:tcBorders>
            <w:shd w:val="clear" w:color="auto" w:fill="auto"/>
            <w:noWrap/>
            <w:vAlign w:val="bottom"/>
          </w:tcPr>
          <w:p w:rsidR="001C190F" w:rsidRPr="000F7339" w:rsidRDefault="001C190F" w:rsidP="001C190F">
            <w:pPr>
              <w:jc w:val="left"/>
              <w:rPr>
                <w:rFonts w:ascii="Arial" w:hAnsi="Arial" w:cs="Arial"/>
                <w:sz w:val="20"/>
                <w:szCs w:val="20"/>
              </w:rPr>
            </w:pPr>
            <w:r w:rsidRPr="000F7339">
              <w:rPr>
                <w:rFonts w:ascii="Arial" w:hAnsi="Arial" w:cs="Arial"/>
                <w:sz w:val="20"/>
                <w:szCs w:val="20"/>
              </w:rPr>
              <w:t>Práce v realizačním týmu</w:t>
            </w:r>
          </w:p>
        </w:tc>
        <w:tc>
          <w:tcPr>
            <w:tcW w:w="1880" w:type="dxa"/>
            <w:vMerge/>
            <w:tcBorders>
              <w:left w:val="single" w:sz="4"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2860" w:type="dxa"/>
            <w:vMerge/>
            <w:tcBorders>
              <w:left w:val="single" w:sz="4"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960" w:type="dxa"/>
            <w:vMerge/>
            <w:tcBorders>
              <w:left w:val="single" w:sz="4"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1020" w:type="dxa"/>
            <w:vMerge/>
            <w:tcBorders>
              <w:left w:val="single" w:sz="4" w:space="0" w:color="auto"/>
              <w:bottom w:val="single" w:sz="8" w:space="0" w:color="000000"/>
              <w:right w:val="single" w:sz="4" w:space="0" w:color="auto"/>
            </w:tcBorders>
            <w:vAlign w:val="center"/>
          </w:tcPr>
          <w:p w:rsidR="001C190F" w:rsidRPr="000F7339" w:rsidRDefault="001C190F" w:rsidP="000A3AA1">
            <w:pPr>
              <w:rPr>
                <w:rFonts w:ascii="Arial" w:hAnsi="Arial" w:cs="Arial"/>
                <w:sz w:val="20"/>
                <w:szCs w:val="20"/>
              </w:rPr>
            </w:pPr>
          </w:p>
        </w:tc>
        <w:tc>
          <w:tcPr>
            <w:tcW w:w="2060" w:type="dxa"/>
            <w:vMerge/>
            <w:tcBorders>
              <w:left w:val="single" w:sz="4" w:space="0" w:color="auto"/>
              <w:bottom w:val="single" w:sz="8" w:space="0" w:color="000000"/>
              <w:right w:val="single" w:sz="8" w:space="0" w:color="auto"/>
            </w:tcBorders>
            <w:vAlign w:val="center"/>
          </w:tcPr>
          <w:p w:rsidR="001C190F" w:rsidRPr="000F7339" w:rsidRDefault="001C190F" w:rsidP="000A3AA1">
            <w:pPr>
              <w:rPr>
                <w:rFonts w:ascii="Arial" w:hAnsi="Arial" w:cs="Arial"/>
                <w:sz w:val="20"/>
                <w:szCs w:val="20"/>
              </w:rPr>
            </w:pPr>
          </w:p>
        </w:tc>
      </w:tr>
    </w:tbl>
    <w:p w:rsidR="009C2679" w:rsidRPr="000F7339" w:rsidRDefault="009C2679" w:rsidP="009C2679"/>
    <w:p w:rsidR="009C2679" w:rsidRPr="000F7339" w:rsidRDefault="009C2679" w:rsidP="009C2679"/>
    <w:tbl>
      <w:tblPr>
        <w:tblW w:w="13601" w:type="dxa"/>
        <w:tblInd w:w="55" w:type="dxa"/>
        <w:tblCellMar>
          <w:left w:w="70" w:type="dxa"/>
          <w:right w:w="70" w:type="dxa"/>
        </w:tblCellMar>
        <w:tblLook w:val="0000" w:firstRow="0" w:lastRow="0" w:firstColumn="0" w:lastColumn="0" w:noHBand="0" w:noVBand="0"/>
      </w:tblPr>
      <w:tblGrid>
        <w:gridCol w:w="1118"/>
        <w:gridCol w:w="1080"/>
        <w:gridCol w:w="4117"/>
        <w:gridCol w:w="1880"/>
        <w:gridCol w:w="1366"/>
        <w:gridCol w:w="960"/>
        <w:gridCol w:w="1020"/>
        <w:gridCol w:w="2060"/>
      </w:tblGrid>
      <w:tr w:rsidR="009C2679" w:rsidRPr="000F7339" w:rsidTr="000A3AA1">
        <w:trPr>
          <w:trHeight w:val="600"/>
        </w:trPr>
        <w:tc>
          <w:tcPr>
            <w:tcW w:w="11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PŘEDMĚT</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PT</w:t>
            </w:r>
          </w:p>
        </w:tc>
        <w:tc>
          <w:tcPr>
            <w:tcW w:w="4117"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TEMATICKÝ OKRUH</w:t>
            </w:r>
          </w:p>
        </w:tc>
        <w:tc>
          <w:tcPr>
            <w:tcW w:w="188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FORMA</w:t>
            </w:r>
          </w:p>
        </w:tc>
        <w:tc>
          <w:tcPr>
            <w:tcW w:w="1366"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NÁZEV</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b/>
                <w:bCs/>
                <w:sz w:val="20"/>
                <w:szCs w:val="20"/>
              </w:rPr>
            </w:pPr>
            <w:r w:rsidRPr="000F7339">
              <w:rPr>
                <w:rFonts w:ascii="Arial" w:hAnsi="Arial" w:cs="Arial"/>
                <w:b/>
                <w:bCs/>
                <w:sz w:val="20"/>
                <w:szCs w:val="20"/>
              </w:rPr>
              <w:t>ROČNÍK</w:t>
            </w:r>
          </w:p>
        </w:tc>
        <w:tc>
          <w:tcPr>
            <w:tcW w:w="1020" w:type="dxa"/>
            <w:tcBorders>
              <w:top w:val="single" w:sz="8" w:space="0" w:color="auto"/>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ČAS</w:t>
            </w:r>
          </w:p>
        </w:tc>
        <w:tc>
          <w:tcPr>
            <w:tcW w:w="2060" w:type="dxa"/>
            <w:tcBorders>
              <w:top w:val="single" w:sz="8" w:space="0" w:color="auto"/>
              <w:left w:val="nil"/>
              <w:bottom w:val="single" w:sz="8" w:space="0" w:color="auto"/>
              <w:right w:val="single" w:sz="8"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PRODUKT</w:t>
            </w:r>
          </w:p>
        </w:tc>
      </w:tr>
      <w:tr w:rsidR="009C2679" w:rsidRPr="000F7339" w:rsidTr="000A3AA1">
        <w:trPr>
          <w:trHeight w:val="600"/>
        </w:trPr>
        <w:tc>
          <w:tcPr>
            <w:tcW w:w="1118" w:type="dxa"/>
            <w:tcBorders>
              <w:top w:val="nil"/>
              <w:left w:val="single" w:sz="8" w:space="0" w:color="auto"/>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OV</w:t>
            </w:r>
          </w:p>
        </w:tc>
        <w:tc>
          <w:tcPr>
            <w:tcW w:w="108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VDO</w:t>
            </w:r>
          </w:p>
        </w:tc>
        <w:tc>
          <w:tcPr>
            <w:tcW w:w="4117"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Poznej sám sebe</w:t>
            </w:r>
          </w:p>
        </w:tc>
        <w:tc>
          <w:tcPr>
            <w:tcW w:w="188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Skupinové práce</w:t>
            </w:r>
          </w:p>
        </w:tc>
        <w:tc>
          <w:tcPr>
            <w:tcW w:w="1366"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Já člověk</w:t>
            </w:r>
          </w:p>
        </w:tc>
        <w:tc>
          <w:tcPr>
            <w:tcW w:w="960" w:type="dxa"/>
            <w:tcBorders>
              <w:top w:val="nil"/>
              <w:left w:val="nil"/>
              <w:bottom w:val="nil"/>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8.</w:t>
            </w:r>
          </w:p>
        </w:tc>
        <w:tc>
          <w:tcPr>
            <w:tcW w:w="102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 hodiny</w:t>
            </w:r>
          </w:p>
        </w:tc>
        <w:tc>
          <w:tcPr>
            <w:tcW w:w="2060" w:type="dxa"/>
            <w:tcBorders>
              <w:top w:val="nil"/>
              <w:left w:val="nil"/>
              <w:bottom w:val="nil"/>
              <w:right w:val="single" w:sz="8" w:space="0" w:color="auto"/>
            </w:tcBorders>
            <w:shd w:val="clear" w:color="auto" w:fill="auto"/>
            <w:noWrap/>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xml:space="preserve">žákovské portfolio - </w:t>
            </w:r>
          </w:p>
        </w:tc>
      </w:tr>
      <w:tr w:rsidR="009C2679" w:rsidRPr="000F7339" w:rsidTr="000A3AA1">
        <w:trPr>
          <w:trHeight w:val="810"/>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VZ</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 MKV</w:t>
            </w:r>
          </w:p>
        </w:tc>
        <w:tc>
          <w:tcPr>
            <w:tcW w:w="4117" w:type="dxa"/>
            <w:tcBorders>
              <w:top w:val="single" w:sz="4" w:space="0" w:color="auto"/>
              <w:left w:val="nil"/>
              <w:bottom w:val="single" w:sz="4" w:space="0" w:color="auto"/>
              <w:right w:val="single" w:sz="4" w:space="0" w:color="auto"/>
            </w:tcBorders>
            <w:shd w:val="clear" w:color="auto" w:fill="auto"/>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Komunikace, mezilidské vztahy, sexualita, zdravá výživa</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1366"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8.</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2-3 hodiny</w:t>
            </w:r>
          </w:p>
        </w:tc>
        <w:tc>
          <w:tcPr>
            <w:tcW w:w="2060" w:type="dxa"/>
            <w:tcBorders>
              <w:top w:val="single" w:sz="4" w:space="0" w:color="auto"/>
              <w:left w:val="nil"/>
              <w:bottom w:val="single" w:sz="4" w:space="0" w:color="auto"/>
              <w:right w:val="single" w:sz="8" w:space="0" w:color="auto"/>
            </w:tcBorders>
            <w:shd w:val="clear" w:color="auto" w:fill="auto"/>
            <w:noWrap/>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xml:space="preserve"> projektový den</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PŘ</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EV</w:t>
            </w:r>
          </w:p>
        </w:tc>
        <w:tc>
          <w:tcPr>
            <w:tcW w:w="4117" w:type="dxa"/>
            <w:tcBorders>
              <w:top w:val="nil"/>
              <w:left w:val="nil"/>
              <w:bottom w:val="single" w:sz="4" w:space="0" w:color="auto"/>
              <w:right w:val="single" w:sz="4" w:space="0" w:color="auto"/>
            </w:tcBorders>
            <w:shd w:val="clear" w:color="auto" w:fill="auto"/>
            <w:noWrap/>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Stavba a funkce lidského těla, základní podmínky pro život</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1366"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8.</w:t>
            </w:r>
          </w:p>
        </w:tc>
        <w:tc>
          <w:tcPr>
            <w:tcW w:w="102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single" w:sz="4" w:space="0" w:color="auto"/>
              <w:right w:val="single" w:sz="8" w:space="0" w:color="auto"/>
            </w:tcBorders>
            <w:shd w:val="clear" w:color="auto" w:fill="auto"/>
            <w:noWrap/>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INF</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MedV</w:t>
            </w:r>
            <w:proofErr w:type="spellEnd"/>
          </w:p>
        </w:tc>
        <w:tc>
          <w:tcPr>
            <w:tcW w:w="4117" w:type="dxa"/>
            <w:tcBorders>
              <w:top w:val="nil"/>
              <w:left w:val="nil"/>
              <w:bottom w:val="single" w:sz="4" w:space="0" w:color="auto"/>
              <w:right w:val="single" w:sz="4" w:space="0" w:color="auto"/>
            </w:tcBorders>
            <w:shd w:val="clear" w:color="auto" w:fill="auto"/>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Digitální média, počítačová grafika, fotografie</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1366"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8.</w:t>
            </w:r>
          </w:p>
        </w:tc>
        <w:tc>
          <w:tcPr>
            <w:tcW w:w="102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2-3 hodiny</w:t>
            </w:r>
          </w:p>
        </w:tc>
        <w:tc>
          <w:tcPr>
            <w:tcW w:w="2060" w:type="dxa"/>
            <w:tcBorders>
              <w:top w:val="nil"/>
              <w:left w:val="nil"/>
              <w:bottom w:val="single" w:sz="4" w:space="0" w:color="auto"/>
              <w:right w:val="single" w:sz="8" w:space="0" w:color="auto"/>
            </w:tcBorders>
            <w:shd w:val="clear" w:color="auto" w:fill="auto"/>
            <w:noWrap/>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nil"/>
              <w:left w:val="single" w:sz="8" w:space="0" w:color="auto"/>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VV</w:t>
            </w:r>
          </w:p>
        </w:tc>
        <w:tc>
          <w:tcPr>
            <w:tcW w:w="108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VMEGS</w:t>
            </w:r>
          </w:p>
        </w:tc>
        <w:tc>
          <w:tcPr>
            <w:tcW w:w="4117" w:type="dxa"/>
            <w:tcBorders>
              <w:top w:val="nil"/>
              <w:left w:val="nil"/>
              <w:bottom w:val="nil"/>
              <w:right w:val="single" w:sz="4" w:space="0" w:color="auto"/>
            </w:tcBorders>
            <w:shd w:val="clear" w:color="auto" w:fill="auto"/>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Grafické ztvárnění lidského těla</w:t>
            </w:r>
          </w:p>
        </w:tc>
        <w:tc>
          <w:tcPr>
            <w:tcW w:w="188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Tvořivá dílna</w:t>
            </w:r>
          </w:p>
        </w:tc>
        <w:tc>
          <w:tcPr>
            <w:tcW w:w="1366"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8.</w:t>
            </w:r>
          </w:p>
        </w:tc>
        <w:tc>
          <w:tcPr>
            <w:tcW w:w="1020" w:type="dxa"/>
            <w:tcBorders>
              <w:top w:val="nil"/>
              <w:left w:val="nil"/>
              <w:bottom w:val="nil"/>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nil"/>
              <w:right w:val="single" w:sz="8" w:space="0" w:color="auto"/>
            </w:tcBorders>
            <w:shd w:val="clear" w:color="auto" w:fill="auto"/>
            <w:noWrap/>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OV</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VDO</w:t>
            </w:r>
          </w:p>
        </w:tc>
        <w:tc>
          <w:tcPr>
            <w:tcW w:w="4117"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Občan a občanská společnost a stát, demokracie jako forma vlády</w:t>
            </w:r>
          </w:p>
        </w:tc>
        <w:tc>
          <w:tcPr>
            <w:tcW w:w="1880"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Skupinová práce</w:t>
            </w:r>
          </w:p>
        </w:tc>
        <w:tc>
          <w:tcPr>
            <w:tcW w:w="1366"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b/>
                <w:bCs/>
                <w:sz w:val="20"/>
                <w:szCs w:val="20"/>
              </w:rPr>
            </w:pPr>
            <w:r w:rsidRPr="000F7339">
              <w:rPr>
                <w:rFonts w:ascii="Arial" w:hAnsi="Arial" w:cs="Arial"/>
                <w:b/>
                <w:bCs/>
                <w:sz w:val="20"/>
                <w:szCs w:val="20"/>
              </w:rPr>
              <w:t>Zakládám svou vlastní firmu</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9.</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3 hodiny</w:t>
            </w:r>
          </w:p>
        </w:tc>
        <w:tc>
          <w:tcPr>
            <w:tcW w:w="2060" w:type="dxa"/>
            <w:tcBorders>
              <w:top w:val="single" w:sz="8" w:space="0" w:color="auto"/>
              <w:left w:val="nil"/>
              <w:bottom w:val="single" w:sz="4" w:space="0" w:color="auto"/>
              <w:right w:val="single" w:sz="8" w:space="0" w:color="auto"/>
            </w:tcBorders>
            <w:shd w:val="clear" w:color="auto" w:fill="auto"/>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projektový den – prezentace supin</w:t>
            </w:r>
          </w:p>
        </w:tc>
      </w:tr>
      <w:tr w:rsidR="009C2679" w:rsidRPr="000F7339" w:rsidTr="000A3AA1">
        <w:trPr>
          <w:trHeight w:val="810"/>
        </w:trPr>
        <w:tc>
          <w:tcPr>
            <w:tcW w:w="1118" w:type="dxa"/>
            <w:tcBorders>
              <w:top w:val="nil"/>
              <w:left w:val="single" w:sz="8" w:space="0" w:color="auto"/>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PČ - svět práce, INF</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4117" w:type="dxa"/>
            <w:tcBorders>
              <w:top w:val="nil"/>
              <w:left w:val="nil"/>
              <w:bottom w:val="single" w:sz="4" w:space="0" w:color="auto"/>
              <w:right w:val="single" w:sz="4" w:space="0" w:color="auto"/>
            </w:tcBorders>
            <w:shd w:val="clear" w:color="auto" w:fill="auto"/>
            <w:vAlign w:val="bottom"/>
          </w:tcPr>
          <w:p w:rsidR="009C2679" w:rsidRPr="000F7339" w:rsidRDefault="009C2679" w:rsidP="009C2679">
            <w:pPr>
              <w:jc w:val="left"/>
              <w:rPr>
                <w:rFonts w:ascii="Arial" w:hAnsi="Arial" w:cs="Arial"/>
                <w:sz w:val="20"/>
                <w:szCs w:val="20"/>
              </w:rPr>
            </w:pPr>
            <w:r w:rsidRPr="000F7339">
              <w:rPr>
                <w:rFonts w:ascii="Arial" w:hAnsi="Arial" w:cs="Arial"/>
                <w:sz w:val="20"/>
                <w:szCs w:val="20"/>
              </w:rPr>
              <w:t xml:space="preserve">Zpracování </w:t>
            </w:r>
            <w:proofErr w:type="spellStart"/>
            <w:proofErr w:type="gramStart"/>
            <w:r w:rsidRPr="000F7339">
              <w:rPr>
                <w:rFonts w:ascii="Arial" w:hAnsi="Arial" w:cs="Arial"/>
                <w:sz w:val="20"/>
                <w:szCs w:val="20"/>
              </w:rPr>
              <w:t>informací,podnikání</w:t>
            </w:r>
            <w:proofErr w:type="spellEnd"/>
            <w:proofErr w:type="gramEnd"/>
            <w:r w:rsidRPr="000F7339">
              <w:rPr>
                <w:rFonts w:ascii="Arial" w:hAnsi="Arial" w:cs="Arial"/>
                <w:sz w:val="20"/>
                <w:szCs w:val="20"/>
              </w:rPr>
              <w:t xml:space="preserve">, zaměstnanost </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Skupinová práce</w:t>
            </w:r>
          </w:p>
        </w:tc>
        <w:tc>
          <w:tcPr>
            <w:tcW w:w="1366"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9.</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1C190F">
            <w:pPr>
              <w:jc w:val="left"/>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ČJ</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proofErr w:type="spellStart"/>
            <w:r w:rsidRPr="000F7339">
              <w:rPr>
                <w:rFonts w:ascii="Arial" w:hAnsi="Arial" w:cs="Arial"/>
                <w:sz w:val="20"/>
                <w:szCs w:val="20"/>
              </w:rPr>
              <w:t>MedV</w:t>
            </w:r>
            <w:proofErr w:type="spellEnd"/>
          </w:p>
        </w:tc>
        <w:tc>
          <w:tcPr>
            <w:tcW w:w="4117"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Koncepce návrhu firmy</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1366"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9.</w:t>
            </w:r>
          </w:p>
        </w:tc>
        <w:tc>
          <w:tcPr>
            <w:tcW w:w="1020"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nil"/>
              <w:left w:val="single" w:sz="8" w:space="0" w:color="auto"/>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OSV</w:t>
            </w:r>
          </w:p>
        </w:tc>
        <w:tc>
          <w:tcPr>
            <w:tcW w:w="4117" w:type="dxa"/>
            <w:tcBorders>
              <w:top w:val="nil"/>
              <w:left w:val="nil"/>
              <w:bottom w:val="single" w:sz="4"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Kalkulace, výpočty</w:t>
            </w:r>
          </w:p>
        </w:tc>
        <w:tc>
          <w:tcPr>
            <w:tcW w:w="188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Žákovské portfolio</w:t>
            </w:r>
          </w:p>
        </w:tc>
        <w:tc>
          <w:tcPr>
            <w:tcW w:w="1366"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9.</w:t>
            </w:r>
          </w:p>
        </w:tc>
        <w:tc>
          <w:tcPr>
            <w:tcW w:w="1020" w:type="dxa"/>
            <w:tcBorders>
              <w:top w:val="nil"/>
              <w:left w:val="nil"/>
              <w:bottom w:val="single" w:sz="4"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2 hodiny</w:t>
            </w:r>
          </w:p>
        </w:tc>
        <w:tc>
          <w:tcPr>
            <w:tcW w:w="2060" w:type="dxa"/>
            <w:tcBorders>
              <w:top w:val="nil"/>
              <w:left w:val="nil"/>
              <w:bottom w:val="single" w:sz="4"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r w:rsidR="009C2679" w:rsidRPr="000F7339" w:rsidTr="000A3AA1">
        <w:trPr>
          <w:trHeight w:val="600"/>
        </w:trPr>
        <w:tc>
          <w:tcPr>
            <w:tcW w:w="1118" w:type="dxa"/>
            <w:tcBorders>
              <w:top w:val="nil"/>
              <w:left w:val="single" w:sz="8" w:space="0" w:color="auto"/>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VV</w:t>
            </w:r>
          </w:p>
        </w:tc>
        <w:tc>
          <w:tcPr>
            <w:tcW w:w="108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xml:space="preserve">OSV </w:t>
            </w:r>
          </w:p>
        </w:tc>
        <w:tc>
          <w:tcPr>
            <w:tcW w:w="4117"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Grafické zpracování loga firmy</w:t>
            </w:r>
          </w:p>
        </w:tc>
        <w:tc>
          <w:tcPr>
            <w:tcW w:w="188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Tvořivá dílna, Skupinová práce</w:t>
            </w:r>
          </w:p>
        </w:tc>
        <w:tc>
          <w:tcPr>
            <w:tcW w:w="1366"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c>
          <w:tcPr>
            <w:tcW w:w="960" w:type="dxa"/>
            <w:tcBorders>
              <w:top w:val="nil"/>
              <w:left w:val="nil"/>
              <w:bottom w:val="single" w:sz="8" w:space="0" w:color="auto"/>
              <w:right w:val="single" w:sz="4" w:space="0" w:color="auto"/>
            </w:tcBorders>
            <w:shd w:val="clear" w:color="auto" w:fill="auto"/>
            <w:noWrap/>
            <w:vAlign w:val="bottom"/>
          </w:tcPr>
          <w:p w:rsidR="009C2679" w:rsidRPr="000F7339" w:rsidRDefault="009C2679" w:rsidP="000A3AA1">
            <w:pPr>
              <w:jc w:val="center"/>
              <w:rPr>
                <w:rFonts w:ascii="Arial" w:hAnsi="Arial" w:cs="Arial"/>
                <w:sz w:val="20"/>
                <w:szCs w:val="20"/>
              </w:rPr>
            </w:pPr>
            <w:r w:rsidRPr="000F7339">
              <w:rPr>
                <w:rFonts w:ascii="Arial" w:hAnsi="Arial" w:cs="Arial"/>
                <w:sz w:val="20"/>
                <w:szCs w:val="20"/>
              </w:rPr>
              <w:t>9.</w:t>
            </w:r>
          </w:p>
        </w:tc>
        <w:tc>
          <w:tcPr>
            <w:tcW w:w="1020" w:type="dxa"/>
            <w:tcBorders>
              <w:top w:val="nil"/>
              <w:left w:val="nil"/>
              <w:bottom w:val="single" w:sz="8" w:space="0" w:color="auto"/>
              <w:right w:val="single" w:sz="4"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4 hodiny</w:t>
            </w:r>
          </w:p>
        </w:tc>
        <w:tc>
          <w:tcPr>
            <w:tcW w:w="2060" w:type="dxa"/>
            <w:tcBorders>
              <w:top w:val="nil"/>
              <w:left w:val="nil"/>
              <w:bottom w:val="single" w:sz="8" w:space="0" w:color="auto"/>
              <w:right w:val="single" w:sz="8" w:space="0" w:color="auto"/>
            </w:tcBorders>
            <w:shd w:val="clear" w:color="auto" w:fill="auto"/>
            <w:vAlign w:val="bottom"/>
          </w:tcPr>
          <w:p w:rsidR="009C2679" w:rsidRPr="000F7339" w:rsidRDefault="009C2679" w:rsidP="000A3AA1">
            <w:pPr>
              <w:rPr>
                <w:rFonts w:ascii="Arial" w:hAnsi="Arial" w:cs="Arial"/>
                <w:sz w:val="20"/>
                <w:szCs w:val="20"/>
              </w:rPr>
            </w:pPr>
            <w:r w:rsidRPr="000F7339">
              <w:rPr>
                <w:rFonts w:ascii="Arial" w:hAnsi="Arial" w:cs="Arial"/>
                <w:sz w:val="20"/>
                <w:szCs w:val="20"/>
              </w:rPr>
              <w:t> </w:t>
            </w:r>
          </w:p>
        </w:tc>
      </w:tr>
    </w:tbl>
    <w:p w:rsidR="009C2679" w:rsidRPr="000F7339" w:rsidRDefault="009C2679" w:rsidP="009C2679"/>
    <w:p w:rsidR="009C2679" w:rsidRPr="000F7339" w:rsidRDefault="009C2679" w:rsidP="009C2679"/>
    <w:p w:rsidR="0091141E" w:rsidRPr="000F7339" w:rsidRDefault="000A3AA1" w:rsidP="000A3AA1">
      <w:pPr>
        <w:pStyle w:val="Nadpis1"/>
      </w:pPr>
      <w:bookmarkStart w:id="152" w:name="_Toc463944657"/>
      <w:r w:rsidRPr="000F7339">
        <w:lastRenderedPageBreak/>
        <w:t>Uč</w:t>
      </w:r>
      <w:r w:rsidR="0091141E" w:rsidRPr="000F7339">
        <w:t>ební plán</w:t>
      </w:r>
      <w:bookmarkEnd w:id="152"/>
    </w:p>
    <w:p w:rsidR="0091141E" w:rsidRPr="000F7339" w:rsidRDefault="0091141E" w:rsidP="0091141E">
      <w:pPr>
        <w:pStyle w:val="Nzev"/>
        <w:spacing w:after="120"/>
      </w:pPr>
      <w:r w:rsidRPr="000F7339">
        <w:t>I. stupeň</w:t>
      </w:r>
    </w:p>
    <w:p w:rsidR="006B124D" w:rsidRPr="000F7339" w:rsidRDefault="006B124D" w:rsidP="009B6B68"/>
    <w:tbl>
      <w:tblPr>
        <w:tblW w:w="13721"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5"/>
        <w:gridCol w:w="2639"/>
        <w:gridCol w:w="911"/>
        <w:gridCol w:w="911"/>
        <w:gridCol w:w="911"/>
        <w:gridCol w:w="911"/>
        <w:gridCol w:w="911"/>
        <w:gridCol w:w="2056"/>
        <w:gridCol w:w="1160"/>
        <w:gridCol w:w="1066"/>
      </w:tblGrid>
      <w:tr w:rsidR="0091141E" w:rsidRPr="000F7339" w:rsidTr="00D26009">
        <w:trPr>
          <w:trHeight w:val="768"/>
        </w:trPr>
        <w:tc>
          <w:tcPr>
            <w:tcW w:w="2245" w:type="dxa"/>
            <w:tcBorders>
              <w:top w:val="double" w:sz="6" w:space="0" w:color="auto"/>
              <w:bottom w:val="single" w:sz="12" w:space="0" w:color="auto"/>
            </w:tcBorders>
            <w:noWrap/>
            <w:vAlign w:val="center"/>
          </w:tcPr>
          <w:p w:rsidR="0091141E" w:rsidRPr="000F7339" w:rsidRDefault="0091141E" w:rsidP="0091141E">
            <w:pPr>
              <w:pStyle w:val="Tabulkatext"/>
              <w:jc w:val="center"/>
              <w:rPr>
                <w:b/>
                <w:sz w:val="18"/>
                <w:szCs w:val="18"/>
              </w:rPr>
            </w:pPr>
            <w:r w:rsidRPr="000F7339">
              <w:rPr>
                <w:b/>
                <w:sz w:val="18"/>
                <w:szCs w:val="18"/>
              </w:rPr>
              <w:t>Vzdělávací oblast</w:t>
            </w:r>
          </w:p>
        </w:tc>
        <w:tc>
          <w:tcPr>
            <w:tcW w:w="2639" w:type="dxa"/>
            <w:tcBorders>
              <w:top w:val="double" w:sz="6" w:space="0" w:color="auto"/>
              <w:bottom w:val="single" w:sz="12" w:space="0" w:color="auto"/>
            </w:tcBorders>
            <w:noWrap/>
            <w:vAlign w:val="center"/>
          </w:tcPr>
          <w:p w:rsidR="0091141E" w:rsidRPr="000F7339" w:rsidRDefault="0091141E" w:rsidP="0091141E">
            <w:pPr>
              <w:pStyle w:val="Tabulkatext"/>
              <w:jc w:val="center"/>
              <w:rPr>
                <w:b/>
                <w:sz w:val="18"/>
                <w:szCs w:val="18"/>
              </w:rPr>
            </w:pPr>
            <w:r w:rsidRPr="000F7339">
              <w:rPr>
                <w:b/>
                <w:sz w:val="18"/>
                <w:szCs w:val="18"/>
              </w:rPr>
              <w:t>Vyučované předměty</w:t>
            </w:r>
          </w:p>
        </w:tc>
        <w:tc>
          <w:tcPr>
            <w:tcW w:w="911" w:type="dxa"/>
            <w:tcBorders>
              <w:top w:val="double" w:sz="6" w:space="0" w:color="auto"/>
              <w:left w:val="single" w:sz="12" w:space="0" w:color="auto"/>
              <w:bottom w:val="single" w:sz="12" w:space="0" w:color="auto"/>
            </w:tcBorders>
            <w:noWrap/>
            <w:vAlign w:val="center"/>
          </w:tcPr>
          <w:p w:rsidR="0091141E" w:rsidRPr="000F7339" w:rsidRDefault="0091141E" w:rsidP="0091141E">
            <w:pPr>
              <w:pStyle w:val="Tabulkatext"/>
              <w:jc w:val="center"/>
              <w:rPr>
                <w:b/>
                <w:sz w:val="18"/>
                <w:szCs w:val="18"/>
              </w:rPr>
            </w:pPr>
            <w:proofErr w:type="gramStart"/>
            <w:r w:rsidRPr="000F7339">
              <w:rPr>
                <w:b/>
                <w:sz w:val="18"/>
                <w:szCs w:val="18"/>
              </w:rPr>
              <w:t>1.roč.</w:t>
            </w:r>
            <w:proofErr w:type="gramEnd"/>
          </w:p>
        </w:tc>
        <w:tc>
          <w:tcPr>
            <w:tcW w:w="911" w:type="dxa"/>
            <w:tcBorders>
              <w:top w:val="double" w:sz="6" w:space="0" w:color="auto"/>
              <w:bottom w:val="single" w:sz="12" w:space="0" w:color="auto"/>
            </w:tcBorders>
            <w:noWrap/>
            <w:vAlign w:val="center"/>
          </w:tcPr>
          <w:p w:rsidR="0091141E" w:rsidRPr="000F7339" w:rsidRDefault="0091141E" w:rsidP="0091141E">
            <w:pPr>
              <w:pStyle w:val="Tabulkatext"/>
              <w:jc w:val="center"/>
              <w:rPr>
                <w:b/>
                <w:sz w:val="18"/>
                <w:szCs w:val="18"/>
              </w:rPr>
            </w:pPr>
            <w:proofErr w:type="gramStart"/>
            <w:r w:rsidRPr="000F7339">
              <w:rPr>
                <w:b/>
                <w:sz w:val="18"/>
                <w:szCs w:val="18"/>
              </w:rPr>
              <w:t>2.roč.</w:t>
            </w:r>
            <w:proofErr w:type="gramEnd"/>
          </w:p>
        </w:tc>
        <w:tc>
          <w:tcPr>
            <w:tcW w:w="911" w:type="dxa"/>
            <w:tcBorders>
              <w:top w:val="double" w:sz="6" w:space="0" w:color="auto"/>
              <w:bottom w:val="single" w:sz="12" w:space="0" w:color="auto"/>
            </w:tcBorders>
            <w:noWrap/>
            <w:vAlign w:val="center"/>
          </w:tcPr>
          <w:p w:rsidR="0091141E" w:rsidRPr="000F7339" w:rsidRDefault="0091141E" w:rsidP="0091141E">
            <w:pPr>
              <w:pStyle w:val="Tabulkatext"/>
              <w:jc w:val="center"/>
              <w:rPr>
                <w:b/>
                <w:sz w:val="18"/>
                <w:szCs w:val="18"/>
              </w:rPr>
            </w:pPr>
            <w:proofErr w:type="gramStart"/>
            <w:r w:rsidRPr="000F7339">
              <w:rPr>
                <w:b/>
                <w:sz w:val="18"/>
                <w:szCs w:val="18"/>
              </w:rPr>
              <w:t>3.roč.</w:t>
            </w:r>
            <w:proofErr w:type="gramEnd"/>
          </w:p>
        </w:tc>
        <w:tc>
          <w:tcPr>
            <w:tcW w:w="911" w:type="dxa"/>
            <w:tcBorders>
              <w:top w:val="double" w:sz="6" w:space="0" w:color="auto"/>
              <w:bottom w:val="single" w:sz="12" w:space="0" w:color="auto"/>
            </w:tcBorders>
            <w:noWrap/>
            <w:vAlign w:val="center"/>
          </w:tcPr>
          <w:p w:rsidR="0091141E" w:rsidRPr="000F7339" w:rsidRDefault="0091141E" w:rsidP="0091141E">
            <w:pPr>
              <w:pStyle w:val="Tabulkatext"/>
              <w:jc w:val="center"/>
              <w:rPr>
                <w:b/>
                <w:sz w:val="18"/>
                <w:szCs w:val="18"/>
              </w:rPr>
            </w:pPr>
            <w:proofErr w:type="gramStart"/>
            <w:r w:rsidRPr="000F7339">
              <w:rPr>
                <w:b/>
                <w:sz w:val="18"/>
                <w:szCs w:val="18"/>
              </w:rPr>
              <w:t>4.roč.</w:t>
            </w:r>
            <w:proofErr w:type="gramEnd"/>
          </w:p>
        </w:tc>
        <w:tc>
          <w:tcPr>
            <w:tcW w:w="911" w:type="dxa"/>
            <w:tcBorders>
              <w:top w:val="double" w:sz="6" w:space="0" w:color="auto"/>
              <w:bottom w:val="single" w:sz="12" w:space="0" w:color="auto"/>
              <w:right w:val="single" w:sz="12" w:space="0" w:color="auto"/>
            </w:tcBorders>
            <w:noWrap/>
            <w:vAlign w:val="center"/>
          </w:tcPr>
          <w:p w:rsidR="0091141E" w:rsidRPr="000F7339" w:rsidRDefault="0091141E" w:rsidP="0091141E">
            <w:pPr>
              <w:pStyle w:val="Tabulkatext"/>
              <w:jc w:val="center"/>
              <w:rPr>
                <w:b/>
                <w:sz w:val="18"/>
                <w:szCs w:val="18"/>
              </w:rPr>
            </w:pPr>
            <w:proofErr w:type="gramStart"/>
            <w:r w:rsidRPr="000F7339">
              <w:rPr>
                <w:b/>
                <w:sz w:val="18"/>
                <w:szCs w:val="18"/>
              </w:rPr>
              <w:t>5.roč.</w:t>
            </w:r>
            <w:proofErr w:type="gramEnd"/>
          </w:p>
        </w:tc>
        <w:tc>
          <w:tcPr>
            <w:tcW w:w="2056" w:type="dxa"/>
            <w:tcBorders>
              <w:top w:val="double" w:sz="6" w:space="0" w:color="auto"/>
              <w:left w:val="single" w:sz="12" w:space="0" w:color="auto"/>
              <w:bottom w:val="single" w:sz="12" w:space="0" w:color="auto"/>
              <w:right w:val="single" w:sz="4" w:space="0" w:color="auto"/>
            </w:tcBorders>
            <w:vAlign w:val="center"/>
          </w:tcPr>
          <w:p w:rsidR="0091141E" w:rsidRPr="000F7339" w:rsidRDefault="0091141E" w:rsidP="0091141E">
            <w:pPr>
              <w:pStyle w:val="Tabulkatext"/>
              <w:jc w:val="center"/>
              <w:rPr>
                <w:b/>
                <w:sz w:val="18"/>
                <w:szCs w:val="18"/>
              </w:rPr>
            </w:pPr>
            <w:r w:rsidRPr="000F7339">
              <w:rPr>
                <w:b/>
                <w:sz w:val="18"/>
                <w:szCs w:val="18"/>
              </w:rPr>
              <w:t xml:space="preserve">Z toho </w:t>
            </w:r>
          </w:p>
          <w:p w:rsidR="0091141E" w:rsidRPr="000F7339" w:rsidRDefault="0091141E" w:rsidP="0091141E">
            <w:pPr>
              <w:pStyle w:val="Tabulkatext"/>
              <w:jc w:val="center"/>
              <w:rPr>
                <w:b/>
                <w:sz w:val="18"/>
                <w:szCs w:val="18"/>
              </w:rPr>
            </w:pPr>
            <w:r w:rsidRPr="000F7339">
              <w:rPr>
                <w:b/>
                <w:sz w:val="18"/>
                <w:szCs w:val="18"/>
              </w:rPr>
              <w:t>disponibilní</w:t>
            </w:r>
          </w:p>
        </w:tc>
        <w:tc>
          <w:tcPr>
            <w:tcW w:w="1160" w:type="dxa"/>
            <w:tcBorders>
              <w:top w:val="double" w:sz="6" w:space="0" w:color="auto"/>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b/>
                <w:sz w:val="18"/>
                <w:szCs w:val="18"/>
              </w:rPr>
            </w:pPr>
            <w:r w:rsidRPr="000F7339">
              <w:rPr>
                <w:b/>
                <w:sz w:val="18"/>
                <w:szCs w:val="18"/>
              </w:rPr>
              <w:t>Celkem</w:t>
            </w:r>
          </w:p>
        </w:tc>
        <w:tc>
          <w:tcPr>
            <w:tcW w:w="1066" w:type="dxa"/>
            <w:tcBorders>
              <w:top w:val="double" w:sz="6" w:space="0" w:color="auto"/>
              <w:left w:val="single" w:sz="12" w:space="0" w:color="auto"/>
              <w:bottom w:val="single" w:sz="12" w:space="0" w:color="auto"/>
            </w:tcBorders>
            <w:vAlign w:val="center"/>
          </w:tcPr>
          <w:p w:rsidR="0091141E" w:rsidRPr="000F7339" w:rsidRDefault="0091141E" w:rsidP="0091141E">
            <w:pPr>
              <w:pStyle w:val="Tabulkatext"/>
              <w:jc w:val="center"/>
              <w:rPr>
                <w:b/>
                <w:sz w:val="18"/>
                <w:szCs w:val="18"/>
              </w:rPr>
            </w:pPr>
            <w:r w:rsidRPr="000F7339">
              <w:rPr>
                <w:b/>
                <w:sz w:val="18"/>
                <w:szCs w:val="18"/>
              </w:rPr>
              <w:t xml:space="preserve">součet </w:t>
            </w:r>
          </w:p>
          <w:p w:rsidR="0091141E" w:rsidRPr="000F7339" w:rsidRDefault="0091141E" w:rsidP="0091141E">
            <w:pPr>
              <w:pStyle w:val="Tabulkatext"/>
              <w:jc w:val="center"/>
              <w:rPr>
                <w:b/>
                <w:sz w:val="18"/>
                <w:szCs w:val="18"/>
              </w:rPr>
            </w:pPr>
            <w:r w:rsidRPr="000F7339">
              <w:rPr>
                <w:b/>
                <w:sz w:val="18"/>
                <w:szCs w:val="18"/>
              </w:rPr>
              <w:t>za oblast</w:t>
            </w:r>
          </w:p>
        </w:tc>
      </w:tr>
      <w:tr w:rsidR="0091141E" w:rsidRPr="000F7339" w:rsidTr="00D26009">
        <w:trPr>
          <w:trHeight w:val="440"/>
        </w:trPr>
        <w:tc>
          <w:tcPr>
            <w:tcW w:w="2245" w:type="dxa"/>
            <w:vMerge w:val="restart"/>
            <w:tcBorders>
              <w:top w:val="single" w:sz="12" w:space="0" w:color="auto"/>
              <w:left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Jazyk a jazyková komunikace</w:t>
            </w:r>
          </w:p>
        </w:tc>
        <w:tc>
          <w:tcPr>
            <w:tcW w:w="2639"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Český jazyk a literatura</w:t>
            </w:r>
          </w:p>
        </w:tc>
        <w:tc>
          <w:tcPr>
            <w:tcW w:w="911" w:type="dxa"/>
            <w:tcBorders>
              <w:top w:val="single" w:sz="12" w:space="0" w:color="auto"/>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7+2</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7+2</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8+1</w:t>
            </w:r>
          </w:p>
        </w:tc>
        <w:tc>
          <w:tcPr>
            <w:tcW w:w="911" w:type="dxa"/>
            <w:tcBorders>
              <w:top w:val="single" w:sz="12" w:space="0" w:color="auto"/>
            </w:tcBorders>
            <w:noWrap/>
            <w:vAlign w:val="center"/>
          </w:tcPr>
          <w:p w:rsidR="0091141E" w:rsidRPr="000F7339" w:rsidRDefault="00905A24" w:rsidP="0091141E">
            <w:pPr>
              <w:pStyle w:val="Tabulkatext"/>
              <w:jc w:val="center"/>
              <w:rPr>
                <w:sz w:val="18"/>
                <w:szCs w:val="18"/>
              </w:rPr>
            </w:pPr>
            <w:r w:rsidRPr="000F7339">
              <w:rPr>
                <w:sz w:val="18"/>
                <w:szCs w:val="18"/>
              </w:rPr>
              <w:t>6</w:t>
            </w:r>
            <w:r w:rsidR="0091141E" w:rsidRPr="000F7339">
              <w:rPr>
                <w:sz w:val="18"/>
                <w:szCs w:val="18"/>
              </w:rPr>
              <w:t>+</w:t>
            </w:r>
            <w:r w:rsidRPr="000F7339">
              <w:rPr>
                <w:sz w:val="18"/>
                <w:szCs w:val="18"/>
              </w:rPr>
              <w:t>2</w:t>
            </w:r>
          </w:p>
        </w:tc>
        <w:tc>
          <w:tcPr>
            <w:tcW w:w="911" w:type="dxa"/>
            <w:tcBorders>
              <w:top w:val="single" w:sz="12" w:space="0" w:color="auto"/>
              <w:right w:val="single" w:sz="12" w:space="0" w:color="auto"/>
            </w:tcBorders>
            <w:noWrap/>
            <w:vAlign w:val="center"/>
          </w:tcPr>
          <w:p w:rsidR="0091141E" w:rsidRPr="000F7339" w:rsidRDefault="00905A24" w:rsidP="0091141E">
            <w:pPr>
              <w:pStyle w:val="Tabulkatext"/>
              <w:jc w:val="center"/>
              <w:rPr>
                <w:sz w:val="18"/>
                <w:szCs w:val="18"/>
              </w:rPr>
            </w:pPr>
            <w:r w:rsidRPr="000F7339">
              <w:rPr>
                <w:sz w:val="18"/>
                <w:szCs w:val="18"/>
              </w:rPr>
              <w:t>5</w:t>
            </w:r>
            <w:r w:rsidR="0091141E" w:rsidRPr="000F7339">
              <w:rPr>
                <w:sz w:val="18"/>
                <w:szCs w:val="18"/>
              </w:rPr>
              <w:t>+</w:t>
            </w:r>
            <w:r w:rsidRPr="000F7339">
              <w:rPr>
                <w:sz w:val="18"/>
                <w:szCs w:val="18"/>
              </w:rPr>
              <w:t>2</w:t>
            </w:r>
          </w:p>
        </w:tc>
        <w:tc>
          <w:tcPr>
            <w:tcW w:w="2056" w:type="dxa"/>
            <w:tcBorders>
              <w:top w:val="single" w:sz="12" w:space="0" w:color="auto"/>
              <w:left w:val="single" w:sz="12" w:space="0" w:color="auto"/>
              <w:right w:val="single" w:sz="4" w:space="0" w:color="auto"/>
            </w:tcBorders>
            <w:noWrap/>
            <w:vAlign w:val="center"/>
          </w:tcPr>
          <w:p w:rsidR="0091141E" w:rsidRPr="000F7339" w:rsidRDefault="00905A24" w:rsidP="0091141E">
            <w:pPr>
              <w:pStyle w:val="Tabulkatext"/>
              <w:jc w:val="center"/>
              <w:rPr>
                <w:sz w:val="18"/>
                <w:szCs w:val="18"/>
              </w:rPr>
            </w:pPr>
            <w:r w:rsidRPr="000F7339">
              <w:rPr>
                <w:sz w:val="18"/>
                <w:szCs w:val="18"/>
              </w:rPr>
              <w:t>9</w:t>
            </w:r>
          </w:p>
        </w:tc>
        <w:tc>
          <w:tcPr>
            <w:tcW w:w="1160" w:type="dxa"/>
            <w:tcBorders>
              <w:top w:val="single" w:sz="12" w:space="0" w:color="auto"/>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42</w:t>
            </w:r>
          </w:p>
        </w:tc>
        <w:tc>
          <w:tcPr>
            <w:tcW w:w="1066" w:type="dxa"/>
            <w:vMerge w:val="restart"/>
            <w:tcBorders>
              <w:top w:val="single" w:sz="12" w:space="0" w:color="auto"/>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51</w:t>
            </w:r>
          </w:p>
        </w:tc>
      </w:tr>
      <w:tr w:rsidR="0091141E" w:rsidRPr="000F7339" w:rsidTr="00D26009">
        <w:trPr>
          <w:trHeight w:val="412"/>
        </w:trPr>
        <w:tc>
          <w:tcPr>
            <w:tcW w:w="2245" w:type="dxa"/>
            <w:vMerge/>
            <w:tcBorders>
              <w:left w:val="double" w:sz="4" w:space="0" w:color="auto"/>
            </w:tcBorders>
            <w:vAlign w:val="center"/>
          </w:tcPr>
          <w:p w:rsidR="0091141E" w:rsidRPr="000F7339" w:rsidRDefault="0091141E" w:rsidP="0091141E">
            <w:pPr>
              <w:pStyle w:val="Tabulkatext"/>
              <w:jc w:val="center"/>
              <w:rPr>
                <w:sz w:val="18"/>
                <w:szCs w:val="18"/>
              </w:rPr>
            </w:pPr>
          </w:p>
        </w:tc>
        <w:tc>
          <w:tcPr>
            <w:tcW w:w="2639" w:type="dxa"/>
            <w:tcBorders>
              <w:bottom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Cizí jazyk</w:t>
            </w:r>
          </w:p>
        </w:tc>
        <w:tc>
          <w:tcPr>
            <w:tcW w:w="911" w:type="dxa"/>
            <w:tcBorders>
              <w:left w:val="single" w:sz="12" w:space="0" w:color="auto"/>
              <w:bottom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bottom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bottom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3</w:t>
            </w:r>
          </w:p>
        </w:tc>
        <w:tc>
          <w:tcPr>
            <w:tcW w:w="911" w:type="dxa"/>
            <w:tcBorders>
              <w:bottom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3</w:t>
            </w:r>
          </w:p>
        </w:tc>
        <w:tc>
          <w:tcPr>
            <w:tcW w:w="911" w:type="dxa"/>
            <w:tcBorders>
              <w:bottom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3</w:t>
            </w:r>
          </w:p>
        </w:tc>
        <w:tc>
          <w:tcPr>
            <w:tcW w:w="2056" w:type="dxa"/>
            <w:tcBorders>
              <w:left w:val="single" w:sz="12" w:space="0" w:color="auto"/>
              <w:bottom w:val="single" w:sz="4"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9</w:t>
            </w:r>
          </w:p>
        </w:tc>
        <w:tc>
          <w:tcPr>
            <w:tcW w:w="1066" w:type="dxa"/>
            <w:vMerge/>
            <w:tcBorders>
              <w:left w:val="single" w:sz="12" w:space="0" w:color="auto"/>
            </w:tcBorders>
            <w:vAlign w:val="center"/>
          </w:tcPr>
          <w:p w:rsidR="0091141E" w:rsidRPr="000F7339" w:rsidRDefault="0091141E" w:rsidP="0091141E">
            <w:pPr>
              <w:pStyle w:val="Tabulkatext"/>
              <w:jc w:val="center"/>
              <w:rPr>
                <w:sz w:val="18"/>
                <w:szCs w:val="18"/>
              </w:rPr>
            </w:pPr>
          </w:p>
        </w:tc>
      </w:tr>
      <w:tr w:rsidR="0091141E" w:rsidRPr="000F7339" w:rsidTr="00D26009">
        <w:trPr>
          <w:trHeight w:val="507"/>
        </w:trPr>
        <w:tc>
          <w:tcPr>
            <w:tcW w:w="2245" w:type="dxa"/>
            <w:tcBorders>
              <w:top w:val="single" w:sz="12" w:space="0" w:color="auto"/>
              <w:bottom w:val="single" w:sz="12" w:space="0" w:color="auto"/>
            </w:tcBorders>
            <w:vAlign w:val="center"/>
          </w:tcPr>
          <w:p w:rsidR="0091141E" w:rsidRPr="000F7339" w:rsidRDefault="0091141E" w:rsidP="0091141E">
            <w:pPr>
              <w:pStyle w:val="Tabulkatext"/>
              <w:jc w:val="center"/>
              <w:rPr>
                <w:sz w:val="18"/>
                <w:szCs w:val="18"/>
              </w:rPr>
            </w:pPr>
            <w:r w:rsidRPr="000F7339">
              <w:rPr>
                <w:sz w:val="18"/>
                <w:szCs w:val="18"/>
              </w:rPr>
              <w:t>Matematika a její aplikace</w:t>
            </w:r>
          </w:p>
        </w:tc>
        <w:tc>
          <w:tcPr>
            <w:tcW w:w="2639"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Matematika</w:t>
            </w:r>
          </w:p>
        </w:tc>
        <w:tc>
          <w:tcPr>
            <w:tcW w:w="911"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4+1</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4+1</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4+1</w:t>
            </w:r>
          </w:p>
        </w:tc>
        <w:tc>
          <w:tcPr>
            <w:tcW w:w="911" w:type="dxa"/>
            <w:tcBorders>
              <w:top w:val="single" w:sz="12"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4+1</w:t>
            </w:r>
          </w:p>
        </w:tc>
        <w:tc>
          <w:tcPr>
            <w:tcW w:w="2056" w:type="dxa"/>
            <w:tcBorders>
              <w:top w:val="single" w:sz="12" w:space="0" w:color="auto"/>
              <w:left w:val="single" w:sz="12" w:space="0" w:color="auto"/>
              <w:bottom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4</w:t>
            </w:r>
          </w:p>
        </w:tc>
        <w:tc>
          <w:tcPr>
            <w:tcW w:w="1160" w:type="dxa"/>
            <w:tcBorders>
              <w:top w:val="single" w:sz="12" w:space="0" w:color="auto"/>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24</w:t>
            </w:r>
          </w:p>
        </w:tc>
        <w:tc>
          <w:tcPr>
            <w:tcW w:w="1066" w:type="dxa"/>
            <w:tcBorders>
              <w:top w:val="single" w:sz="12" w:space="0" w:color="auto"/>
              <w:left w:val="single" w:sz="12" w:space="0" w:color="auto"/>
              <w:bottom w:val="single" w:sz="12" w:space="0" w:color="auto"/>
            </w:tcBorders>
            <w:vAlign w:val="center"/>
          </w:tcPr>
          <w:p w:rsidR="0091141E" w:rsidRPr="000F7339" w:rsidRDefault="0091141E" w:rsidP="0091141E">
            <w:pPr>
              <w:pStyle w:val="Tabulkatext"/>
              <w:jc w:val="center"/>
              <w:rPr>
                <w:sz w:val="18"/>
                <w:szCs w:val="18"/>
              </w:rPr>
            </w:pPr>
            <w:r w:rsidRPr="000F7339">
              <w:rPr>
                <w:sz w:val="18"/>
                <w:szCs w:val="18"/>
              </w:rPr>
              <w:t>24</w:t>
            </w:r>
          </w:p>
        </w:tc>
      </w:tr>
      <w:tr w:rsidR="0091141E" w:rsidRPr="000F7339" w:rsidTr="00D26009">
        <w:trPr>
          <w:trHeight w:val="567"/>
        </w:trPr>
        <w:tc>
          <w:tcPr>
            <w:tcW w:w="2245"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Informační a komunikační technologie</w:t>
            </w:r>
          </w:p>
        </w:tc>
        <w:tc>
          <w:tcPr>
            <w:tcW w:w="2639"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Informatika</w:t>
            </w:r>
          </w:p>
        </w:tc>
        <w:tc>
          <w:tcPr>
            <w:tcW w:w="911"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2056" w:type="dxa"/>
            <w:tcBorders>
              <w:top w:val="single" w:sz="12" w:space="0" w:color="auto"/>
              <w:left w:val="single" w:sz="12" w:space="0" w:color="auto"/>
              <w:bottom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top w:val="single" w:sz="12" w:space="0" w:color="auto"/>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1066"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r>
      <w:tr w:rsidR="0091141E" w:rsidRPr="000F7339" w:rsidTr="00D26009">
        <w:trPr>
          <w:trHeight w:val="505"/>
        </w:trPr>
        <w:tc>
          <w:tcPr>
            <w:tcW w:w="2245" w:type="dxa"/>
            <w:vMerge w:val="restart"/>
            <w:tcBorders>
              <w:top w:val="single" w:sz="12" w:space="0" w:color="auto"/>
            </w:tcBorders>
            <w:vAlign w:val="center"/>
          </w:tcPr>
          <w:p w:rsidR="0091141E" w:rsidRPr="000F7339" w:rsidRDefault="0091141E" w:rsidP="0091141E">
            <w:pPr>
              <w:pStyle w:val="Tabulkatext"/>
              <w:jc w:val="center"/>
              <w:rPr>
                <w:sz w:val="18"/>
                <w:szCs w:val="18"/>
              </w:rPr>
            </w:pPr>
            <w:r w:rsidRPr="000F7339">
              <w:rPr>
                <w:sz w:val="18"/>
                <w:szCs w:val="18"/>
              </w:rPr>
              <w:t>Člověk a jeho svět</w:t>
            </w:r>
          </w:p>
        </w:tc>
        <w:tc>
          <w:tcPr>
            <w:tcW w:w="2639" w:type="dxa"/>
            <w:tcBorders>
              <w:top w:val="single" w:sz="12" w:space="0" w:color="auto"/>
              <w:bottom w:val="single" w:sz="4" w:space="0" w:color="auto"/>
            </w:tcBorders>
            <w:vAlign w:val="center"/>
          </w:tcPr>
          <w:p w:rsidR="0091141E" w:rsidRPr="000F7339" w:rsidRDefault="0091141E" w:rsidP="0091141E">
            <w:pPr>
              <w:pStyle w:val="Tabulkatext"/>
              <w:jc w:val="center"/>
              <w:rPr>
                <w:sz w:val="18"/>
                <w:szCs w:val="18"/>
              </w:rPr>
            </w:pPr>
            <w:r w:rsidRPr="000F7339">
              <w:rPr>
                <w:sz w:val="18"/>
                <w:szCs w:val="18"/>
              </w:rPr>
              <w:t>Prvouka</w:t>
            </w:r>
          </w:p>
        </w:tc>
        <w:tc>
          <w:tcPr>
            <w:tcW w:w="911" w:type="dxa"/>
            <w:tcBorders>
              <w:top w:val="single" w:sz="12" w:space="0" w:color="auto"/>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tcBorders>
              <w:top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2056" w:type="dxa"/>
            <w:tcBorders>
              <w:top w:val="single" w:sz="12" w:space="0" w:color="auto"/>
              <w:left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top w:val="single" w:sz="12" w:space="0" w:color="auto"/>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6</w:t>
            </w:r>
          </w:p>
        </w:tc>
        <w:tc>
          <w:tcPr>
            <w:tcW w:w="1066" w:type="dxa"/>
            <w:vMerge w:val="restart"/>
            <w:tcBorders>
              <w:top w:val="single" w:sz="12" w:space="0" w:color="auto"/>
              <w:left w:val="single" w:sz="12" w:space="0" w:color="auto"/>
            </w:tcBorders>
            <w:vAlign w:val="center"/>
          </w:tcPr>
          <w:p w:rsidR="0091141E" w:rsidRPr="000F7339" w:rsidRDefault="0091141E" w:rsidP="0091141E">
            <w:pPr>
              <w:pStyle w:val="Tabulkatext"/>
              <w:jc w:val="center"/>
              <w:rPr>
                <w:sz w:val="18"/>
                <w:szCs w:val="18"/>
              </w:rPr>
            </w:pPr>
            <w:r w:rsidRPr="000F7339">
              <w:rPr>
                <w:sz w:val="18"/>
                <w:szCs w:val="18"/>
              </w:rPr>
              <w:t>13</w:t>
            </w:r>
          </w:p>
        </w:tc>
      </w:tr>
      <w:tr w:rsidR="0091141E" w:rsidRPr="000F7339" w:rsidTr="00D26009">
        <w:trPr>
          <w:trHeight w:val="540"/>
        </w:trPr>
        <w:tc>
          <w:tcPr>
            <w:tcW w:w="2245" w:type="dxa"/>
            <w:vMerge/>
            <w:vAlign w:val="center"/>
          </w:tcPr>
          <w:p w:rsidR="0091141E" w:rsidRPr="000F7339" w:rsidRDefault="0091141E" w:rsidP="0091141E">
            <w:pPr>
              <w:pStyle w:val="Tabulkatext"/>
              <w:jc w:val="center"/>
              <w:rPr>
                <w:sz w:val="18"/>
                <w:szCs w:val="18"/>
              </w:rPr>
            </w:pPr>
          </w:p>
        </w:tc>
        <w:tc>
          <w:tcPr>
            <w:tcW w:w="2639" w:type="dxa"/>
            <w:tcBorders>
              <w:top w:val="single" w:sz="4" w:space="0" w:color="auto"/>
            </w:tcBorders>
            <w:vAlign w:val="center"/>
          </w:tcPr>
          <w:p w:rsidR="0091141E" w:rsidRPr="000F7339" w:rsidRDefault="0091141E" w:rsidP="0091141E">
            <w:pPr>
              <w:pStyle w:val="Tabulkatext"/>
              <w:jc w:val="center"/>
              <w:rPr>
                <w:sz w:val="18"/>
                <w:szCs w:val="18"/>
              </w:rPr>
            </w:pPr>
          </w:p>
          <w:p w:rsidR="0091141E" w:rsidRPr="000F7339" w:rsidRDefault="0091141E" w:rsidP="0091141E">
            <w:pPr>
              <w:pStyle w:val="Tabulkatext"/>
              <w:jc w:val="center"/>
              <w:rPr>
                <w:sz w:val="18"/>
                <w:szCs w:val="18"/>
              </w:rPr>
            </w:pPr>
            <w:r w:rsidRPr="000F7339">
              <w:rPr>
                <w:sz w:val="18"/>
                <w:szCs w:val="18"/>
              </w:rPr>
              <w:t>Vlastivěda</w:t>
            </w:r>
          </w:p>
        </w:tc>
        <w:tc>
          <w:tcPr>
            <w:tcW w:w="911" w:type="dxa"/>
            <w:tcBorders>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1+1</w:t>
            </w:r>
          </w:p>
        </w:tc>
        <w:tc>
          <w:tcPr>
            <w:tcW w:w="911" w:type="dxa"/>
            <w:tcBorders>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2056" w:type="dxa"/>
            <w:tcBorders>
              <w:left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1160" w:type="dxa"/>
            <w:tcBorders>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4</w:t>
            </w:r>
          </w:p>
        </w:tc>
        <w:tc>
          <w:tcPr>
            <w:tcW w:w="1066" w:type="dxa"/>
            <w:vMerge/>
            <w:tcBorders>
              <w:left w:val="single" w:sz="12" w:space="0" w:color="auto"/>
            </w:tcBorders>
            <w:vAlign w:val="center"/>
          </w:tcPr>
          <w:p w:rsidR="0091141E" w:rsidRPr="000F7339" w:rsidRDefault="0091141E" w:rsidP="0091141E">
            <w:pPr>
              <w:pStyle w:val="Tabulkatext"/>
              <w:jc w:val="center"/>
              <w:rPr>
                <w:sz w:val="18"/>
                <w:szCs w:val="18"/>
              </w:rPr>
            </w:pPr>
          </w:p>
        </w:tc>
      </w:tr>
      <w:tr w:rsidR="0091141E" w:rsidRPr="000F7339" w:rsidTr="00D26009">
        <w:trPr>
          <w:trHeight w:val="555"/>
        </w:trPr>
        <w:tc>
          <w:tcPr>
            <w:tcW w:w="2245" w:type="dxa"/>
            <w:vMerge/>
            <w:vAlign w:val="center"/>
          </w:tcPr>
          <w:p w:rsidR="0091141E" w:rsidRPr="000F7339" w:rsidRDefault="0091141E" w:rsidP="0091141E">
            <w:pPr>
              <w:pStyle w:val="Tabulkatext"/>
              <w:jc w:val="center"/>
              <w:rPr>
                <w:sz w:val="18"/>
                <w:szCs w:val="18"/>
              </w:rPr>
            </w:pPr>
          </w:p>
        </w:tc>
        <w:tc>
          <w:tcPr>
            <w:tcW w:w="2639" w:type="dxa"/>
            <w:tcBorders>
              <w:top w:val="single" w:sz="4" w:space="0" w:color="auto"/>
            </w:tcBorders>
            <w:vAlign w:val="center"/>
          </w:tcPr>
          <w:p w:rsidR="0091141E" w:rsidRPr="000F7339" w:rsidRDefault="0091141E" w:rsidP="0091141E">
            <w:pPr>
              <w:pStyle w:val="Tabulkatext"/>
              <w:jc w:val="center"/>
              <w:rPr>
                <w:sz w:val="18"/>
                <w:szCs w:val="18"/>
              </w:rPr>
            </w:pPr>
          </w:p>
          <w:p w:rsidR="0091141E" w:rsidRPr="000F7339" w:rsidRDefault="0091141E" w:rsidP="0091141E">
            <w:pPr>
              <w:pStyle w:val="Tabulkatext"/>
              <w:jc w:val="center"/>
              <w:rPr>
                <w:sz w:val="18"/>
                <w:szCs w:val="18"/>
              </w:rPr>
            </w:pPr>
            <w:r w:rsidRPr="000F7339">
              <w:rPr>
                <w:sz w:val="18"/>
                <w:szCs w:val="18"/>
              </w:rPr>
              <w:t>Přírodověda</w:t>
            </w:r>
          </w:p>
        </w:tc>
        <w:tc>
          <w:tcPr>
            <w:tcW w:w="911" w:type="dxa"/>
            <w:tcBorders>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0</w:t>
            </w:r>
          </w:p>
        </w:tc>
        <w:tc>
          <w:tcPr>
            <w:tcW w:w="911" w:type="dxa"/>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2056" w:type="dxa"/>
            <w:tcBorders>
              <w:left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3</w:t>
            </w:r>
          </w:p>
        </w:tc>
        <w:tc>
          <w:tcPr>
            <w:tcW w:w="1066" w:type="dxa"/>
            <w:vMerge/>
            <w:tcBorders>
              <w:left w:val="single" w:sz="12" w:space="0" w:color="auto"/>
            </w:tcBorders>
            <w:vAlign w:val="center"/>
          </w:tcPr>
          <w:p w:rsidR="0091141E" w:rsidRPr="000F7339" w:rsidRDefault="0091141E" w:rsidP="0091141E">
            <w:pPr>
              <w:pStyle w:val="Tabulkatext"/>
              <w:jc w:val="center"/>
              <w:rPr>
                <w:sz w:val="18"/>
                <w:szCs w:val="18"/>
              </w:rPr>
            </w:pPr>
          </w:p>
        </w:tc>
      </w:tr>
      <w:tr w:rsidR="0091141E" w:rsidRPr="000F7339" w:rsidTr="00D26009">
        <w:trPr>
          <w:trHeight w:val="567"/>
        </w:trPr>
        <w:tc>
          <w:tcPr>
            <w:tcW w:w="2245" w:type="dxa"/>
            <w:vMerge w:val="restart"/>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Umění a kultura</w:t>
            </w:r>
          </w:p>
        </w:tc>
        <w:tc>
          <w:tcPr>
            <w:tcW w:w="2639"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Hudební výchova</w:t>
            </w:r>
          </w:p>
        </w:tc>
        <w:tc>
          <w:tcPr>
            <w:tcW w:w="911" w:type="dxa"/>
            <w:tcBorders>
              <w:top w:val="single" w:sz="12" w:space="0" w:color="auto"/>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2056" w:type="dxa"/>
            <w:tcBorders>
              <w:top w:val="single" w:sz="12" w:space="0" w:color="auto"/>
              <w:left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top w:val="single" w:sz="12" w:space="0" w:color="auto"/>
              <w:left w:val="sing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5</w:t>
            </w:r>
          </w:p>
        </w:tc>
        <w:tc>
          <w:tcPr>
            <w:tcW w:w="1066" w:type="dxa"/>
            <w:vMerge w:val="restart"/>
            <w:tcBorders>
              <w:top w:val="single" w:sz="12" w:space="0" w:color="auto"/>
              <w:lef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14</w:t>
            </w:r>
          </w:p>
        </w:tc>
      </w:tr>
      <w:tr w:rsidR="0091141E" w:rsidRPr="000F7339" w:rsidTr="00D26009">
        <w:trPr>
          <w:trHeight w:val="567"/>
        </w:trPr>
        <w:tc>
          <w:tcPr>
            <w:tcW w:w="2245" w:type="dxa"/>
            <w:vMerge/>
            <w:tcBorders>
              <w:bottom w:val="single" w:sz="12" w:space="0" w:color="auto"/>
            </w:tcBorders>
            <w:vAlign w:val="center"/>
          </w:tcPr>
          <w:p w:rsidR="0091141E" w:rsidRPr="000F7339" w:rsidRDefault="0091141E" w:rsidP="0091141E">
            <w:pPr>
              <w:pStyle w:val="Tabulkatext"/>
              <w:jc w:val="center"/>
              <w:rPr>
                <w:sz w:val="18"/>
                <w:szCs w:val="18"/>
              </w:rPr>
            </w:pPr>
          </w:p>
        </w:tc>
        <w:tc>
          <w:tcPr>
            <w:tcW w:w="2639" w:type="dxa"/>
            <w:tcBorders>
              <w:bottom w:val="single" w:sz="12" w:space="0" w:color="auto"/>
            </w:tcBorders>
            <w:vAlign w:val="center"/>
          </w:tcPr>
          <w:p w:rsidR="0091141E" w:rsidRPr="000F7339" w:rsidRDefault="0091141E" w:rsidP="0091141E">
            <w:pPr>
              <w:pStyle w:val="Tabulkatext"/>
              <w:jc w:val="center"/>
              <w:rPr>
                <w:sz w:val="18"/>
                <w:szCs w:val="18"/>
              </w:rPr>
            </w:pPr>
            <w:r w:rsidRPr="000F7339">
              <w:rPr>
                <w:sz w:val="18"/>
                <w:szCs w:val="18"/>
              </w:rPr>
              <w:t>Výtvarná výchova</w:t>
            </w:r>
          </w:p>
        </w:tc>
        <w:tc>
          <w:tcPr>
            <w:tcW w:w="911" w:type="dxa"/>
            <w:tcBorders>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1+1</w:t>
            </w:r>
          </w:p>
        </w:tc>
        <w:tc>
          <w:tcPr>
            <w:tcW w:w="911" w:type="dxa"/>
            <w:tcBorders>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1+1</w:t>
            </w:r>
          </w:p>
        </w:tc>
        <w:tc>
          <w:tcPr>
            <w:tcW w:w="911" w:type="dxa"/>
            <w:tcBorders>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2056" w:type="dxa"/>
            <w:tcBorders>
              <w:left w:val="single" w:sz="12" w:space="0" w:color="auto"/>
              <w:bottom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1160" w:type="dxa"/>
            <w:tcBorders>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9</w:t>
            </w:r>
          </w:p>
        </w:tc>
        <w:tc>
          <w:tcPr>
            <w:tcW w:w="1066" w:type="dxa"/>
            <w:vMerge/>
            <w:tcBorders>
              <w:left w:val="single" w:sz="12" w:space="0" w:color="auto"/>
              <w:bottom w:val="single" w:sz="12" w:space="0" w:color="auto"/>
            </w:tcBorders>
            <w:vAlign w:val="center"/>
          </w:tcPr>
          <w:p w:rsidR="0091141E" w:rsidRPr="000F7339" w:rsidRDefault="0091141E" w:rsidP="0091141E">
            <w:pPr>
              <w:pStyle w:val="Tabulkatext"/>
              <w:jc w:val="center"/>
              <w:rPr>
                <w:sz w:val="18"/>
                <w:szCs w:val="18"/>
              </w:rPr>
            </w:pPr>
          </w:p>
        </w:tc>
      </w:tr>
      <w:tr w:rsidR="0091141E" w:rsidRPr="000F7339" w:rsidTr="00D26009">
        <w:trPr>
          <w:trHeight w:val="315"/>
        </w:trPr>
        <w:tc>
          <w:tcPr>
            <w:tcW w:w="2245"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Člověk a zdraví</w:t>
            </w:r>
          </w:p>
          <w:p w:rsidR="0091141E" w:rsidRPr="000F7339" w:rsidRDefault="0091141E" w:rsidP="0091141E">
            <w:pPr>
              <w:pStyle w:val="Tabulkatext"/>
              <w:jc w:val="center"/>
              <w:rPr>
                <w:sz w:val="18"/>
                <w:szCs w:val="18"/>
              </w:rPr>
            </w:pPr>
          </w:p>
        </w:tc>
        <w:tc>
          <w:tcPr>
            <w:tcW w:w="2639"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Tělesná výchova</w:t>
            </w:r>
          </w:p>
        </w:tc>
        <w:tc>
          <w:tcPr>
            <w:tcW w:w="911"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911" w:type="dxa"/>
            <w:tcBorders>
              <w:top w:val="single" w:sz="12"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w:t>
            </w:r>
          </w:p>
        </w:tc>
        <w:tc>
          <w:tcPr>
            <w:tcW w:w="2056" w:type="dxa"/>
            <w:tcBorders>
              <w:top w:val="single" w:sz="12" w:space="0" w:color="auto"/>
              <w:left w:val="single" w:sz="12" w:space="0" w:color="auto"/>
              <w:bottom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top w:val="single" w:sz="12" w:space="0" w:color="auto"/>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10</w:t>
            </w:r>
          </w:p>
        </w:tc>
        <w:tc>
          <w:tcPr>
            <w:tcW w:w="1066"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10</w:t>
            </w:r>
          </w:p>
        </w:tc>
      </w:tr>
      <w:tr w:rsidR="0091141E" w:rsidRPr="000F7339" w:rsidTr="00D26009">
        <w:trPr>
          <w:trHeight w:val="636"/>
        </w:trPr>
        <w:tc>
          <w:tcPr>
            <w:tcW w:w="2245"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Člověk a svět práce</w:t>
            </w:r>
          </w:p>
        </w:tc>
        <w:tc>
          <w:tcPr>
            <w:tcW w:w="2639"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Praktické činnosti</w:t>
            </w:r>
          </w:p>
        </w:tc>
        <w:tc>
          <w:tcPr>
            <w:tcW w:w="911"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w:t>
            </w:r>
          </w:p>
        </w:tc>
        <w:tc>
          <w:tcPr>
            <w:tcW w:w="2056" w:type="dxa"/>
            <w:tcBorders>
              <w:top w:val="single" w:sz="12" w:space="0" w:color="auto"/>
              <w:left w:val="single" w:sz="12" w:space="0" w:color="auto"/>
              <w:bottom w:val="single" w:sz="12" w:space="0" w:color="auto"/>
              <w:right w:val="sing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0</w:t>
            </w:r>
          </w:p>
        </w:tc>
        <w:tc>
          <w:tcPr>
            <w:tcW w:w="1160" w:type="dxa"/>
            <w:tcBorders>
              <w:top w:val="single" w:sz="12" w:space="0" w:color="auto"/>
              <w:left w:val="single" w:sz="4" w:space="0" w:color="auto"/>
              <w:bottom w:val="single" w:sz="12"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5</w:t>
            </w:r>
          </w:p>
        </w:tc>
        <w:tc>
          <w:tcPr>
            <w:tcW w:w="1066" w:type="dxa"/>
            <w:tcBorders>
              <w:top w:val="single" w:sz="12" w:space="0" w:color="auto"/>
              <w:left w:val="single" w:sz="12" w:space="0" w:color="auto"/>
              <w:bottom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5</w:t>
            </w:r>
          </w:p>
        </w:tc>
      </w:tr>
      <w:tr w:rsidR="0091141E" w:rsidRPr="000F7339" w:rsidTr="00D26009">
        <w:trPr>
          <w:trHeight w:val="577"/>
        </w:trPr>
        <w:tc>
          <w:tcPr>
            <w:tcW w:w="4884" w:type="dxa"/>
            <w:gridSpan w:val="2"/>
            <w:tcBorders>
              <w:top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Týdenní hodinová dotace</w:t>
            </w:r>
          </w:p>
        </w:tc>
        <w:tc>
          <w:tcPr>
            <w:tcW w:w="911" w:type="dxa"/>
            <w:tcBorders>
              <w:top w:val="single" w:sz="12" w:space="0" w:color="auto"/>
              <w:left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20</w:t>
            </w:r>
          </w:p>
        </w:tc>
        <w:tc>
          <w:tcPr>
            <w:tcW w:w="911" w:type="dxa"/>
            <w:tcBorders>
              <w:top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22</w:t>
            </w:r>
          </w:p>
        </w:tc>
        <w:tc>
          <w:tcPr>
            <w:tcW w:w="911" w:type="dxa"/>
            <w:tcBorders>
              <w:top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25</w:t>
            </w:r>
          </w:p>
        </w:tc>
        <w:tc>
          <w:tcPr>
            <w:tcW w:w="911" w:type="dxa"/>
            <w:tcBorders>
              <w:top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25</w:t>
            </w:r>
          </w:p>
        </w:tc>
        <w:tc>
          <w:tcPr>
            <w:tcW w:w="911" w:type="dxa"/>
            <w:tcBorders>
              <w:top w:val="single" w:sz="12" w:space="0" w:color="auto"/>
              <w:bottom w:val="doub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26</w:t>
            </w:r>
          </w:p>
        </w:tc>
        <w:tc>
          <w:tcPr>
            <w:tcW w:w="2056" w:type="dxa"/>
            <w:tcBorders>
              <w:top w:val="single" w:sz="12" w:space="0" w:color="auto"/>
              <w:left w:val="single" w:sz="12" w:space="0" w:color="auto"/>
              <w:bottom w:val="double" w:sz="4" w:space="0" w:color="auto"/>
              <w:right w:val="single" w:sz="4" w:space="0" w:color="auto"/>
            </w:tcBorders>
            <w:noWrap/>
            <w:vAlign w:val="center"/>
          </w:tcPr>
          <w:p w:rsidR="0091141E" w:rsidRPr="000F7339" w:rsidRDefault="00190848" w:rsidP="0091141E">
            <w:pPr>
              <w:pStyle w:val="Tabulkatext"/>
              <w:jc w:val="center"/>
              <w:rPr>
                <w:sz w:val="18"/>
                <w:szCs w:val="18"/>
              </w:rPr>
            </w:pPr>
            <w:r w:rsidRPr="000F7339">
              <w:rPr>
                <w:sz w:val="18"/>
                <w:szCs w:val="18"/>
              </w:rPr>
              <w:t>16</w:t>
            </w:r>
          </w:p>
        </w:tc>
        <w:tc>
          <w:tcPr>
            <w:tcW w:w="1160" w:type="dxa"/>
            <w:tcBorders>
              <w:top w:val="single" w:sz="12" w:space="0" w:color="auto"/>
              <w:left w:val="single" w:sz="4" w:space="0" w:color="auto"/>
              <w:bottom w:val="double" w:sz="4" w:space="0" w:color="auto"/>
              <w:right w:val="single" w:sz="12" w:space="0" w:color="auto"/>
            </w:tcBorders>
            <w:noWrap/>
            <w:vAlign w:val="center"/>
          </w:tcPr>
          <w:p w:rsidR="0091141E" w:rsidRPr="000F7339" w:rsidRDefault="0091141E" w:rsidP="0091141E">
            <w:pPr>
              <w:pStyle w:val="Tabulkatext"/>
              <w:jc w:val="center"/>
              <w:rPr>
                <w:sz w:val="18"/>
                <w:szCs w:val="18"/>
              </w:rPr>
            </w:pPr>
            <w:r w:rsidRPr="000F7339">
              <w:rPr>
                <w:sz w:val="18"/>
                <w:szCs w:val="18"/>
              </w:rPr>
              <w:t>118</w:t>
            </w:r>
          </w:p>
        </w:tc>
        <w:tc>
          <w:tcPr>
            <w:tcW w:w="1066" w:type="dxa"/>
            <w:tcBorders>
              <w:top w:val="single" w:sz="12" w:space="0" w:color="auto"/>
              <w:left w:val="single" w:sz="12" w:space="0" w:color="auto"/>
              <w:bottom w:val="double" w:sz="4" w:space="0" w:color="auto"/>
            </w:tcBorders>
            <w:noWrap/>
            <w:vAlign w:val="center"/>
          </w:tcPr>
          <w:p w:rsidR="0091141E" w:rsidRPr="000F7339" w:rsidRDefault="0091141E" w:rsidP="0091141E">
            <w:pPr>
              <w:pStyle w:val="Tabulkatext"/>
              <w:jc w:val="center"/>
              <w:rPr>
                <w:sz w:val="18"/>
                <w:szCs w:val="18"/>
              </w:rPr>
            </w:pPr>
            <w:r w:rsidRPr="000F7339">
              <w:rPr>
                <w:sz w:val="18"/>
                <w:szCs w:val="18"/>
              </w:rPr>
              <w:t>118</w:t>
            </w:r>
          </w:p>
        </w:tc>
      </w:tr>
    </w:tbl>
    <w:p w:rsidR="00D26009" w:rsidRDefault="00D26009" w:rsidP="00D26009">
      <w:pPr>
        <w:pStyle w:val="Nzev"/>
        <w:spacing w:after="120"/>
      </w:pPr>
    </w:p>
    <w:p w:rsidR="00D26009" w:rsidRDefault="00D26009" w:rsidP="00D26009">
      <w:pPr>
        <w:pStyle w:val="Nzev"/>
        <w:spacing w:after="120"/>
      </w:pPr>
    </w:p>
    <w:p w:rsidR="00D26009" w:rsidRPr="000F7339" w:rsidRDefault="00D26009" w:rsidP="00D26009">
      <w:pPr>
        <w:pStyle w:val="Nzev"/>
        <w:spacing w:after="120"/>
      </w:pPr>
      <w:r w:rsidRPr="000F7339">
        <w:t>II. stupeň</w:t>
      </w:r>
    </w:p>
    <w:p w:rsidR="006B124D" w:rsidRDefault="006B124D" w:rsidP="009B6B68"/>
    <w:tbl>
      <w:tblPr>
        <w:tblW w:w="1372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2112"/>
        <w:gridCol w:w="911"/>
        <w:gridCol w:w="911"/>
        <w:gridCol w:w="911"/>
        <w:gridCol w:w="911"/>
        <w:gridCol w:w="1686"/>
        <w:gridCol w:w="1653"/>
        <w:gridCol w:w="1653"/>
      </w:tblGrid>
      <w:tr w:rsidR="00D26009" w:rsidRPr="000F7339" w:rsidTr="00795CE6">
        <w:trPr>
          <w:trHeight w:val="701"/>
        </w:trPr>
        <w:tc>
          <w:tcPr>
            <w:tcW w:w="2973" w:type="dxa"/>
            <w:tcBorders>
              <w:top w:val="double" w:sz="6" w:space="0" w:color="auto"/>
              <w:left w:val="double" w:sz="6" w:space="0" w:color="auto"/>
              <w:bottom w:val="single" w:sz="12" w:space="0" w:color="auto"/>
            </w:tcBorders>
            <w:noWrap/>
            <w:vAlign w:val="center"/>
          </w:tcPr>
          <w:p w:rsidR="00D26009" w:rsidRPr="000F7339" w:rsidRDefault="00D26009" w:rsidP="00795CE6">
            <w:pPr>
              <w:pStyle w:val="Tabulkatext"/>
              <w:jc w:val="center"/>
              <w:rPr>
                <w:b/>
                <w:sz w:val="22"/>
              </w:rPr>
            </w:pPr>
            <w:r w:rsidRPr="000F7339">
              <w:rPr>
                <w:b/>
                <w:sz w:val="22"/>
                <w:szCs w:val="22"/>
              </w:rPr>
              <w:t>Vzdělávací oblast</w:t>
            </w:r>
          </w:p>
          <w:p w:rsidR="00D26009" w:rsidRPr="000F7339" w:rsidRDefault="00D26009" w:rsidP="00795CE6">
            <w:pPr>
              <w:pStyle w:val="Tabulkatext"/>
              <w:jc w:val="center"/>
              <w:rPr>
                <w:b/>
                <w:sz w:val="22"/>
              </w:rPr>
            </w:pPr>
          </w:p>
        </w:tc>
        <w:tc>
          <w:tcPr>
            <w:tcW w:w="2112" w:type="dxa"/>
            <w:tcBorders>
              <w:top w:val="double" w:sz="6" w:space="0" w:color="auto"/>
              <w:bottom w:val="single" w:sz="12" w:space="0" w:color="auto"/>
            </w:tcBorders>
            <w:noWrap/>
            <w:vAlign w:val="center"/>
          </w:tcPr>
          <w:p w:rsidR="00D26009" w:rsidRPr="000F7339" w:rsidRDefault="00D26009" w:rsidP="00795CE6">
            <w:pPr>
              <w:pStyle w:val="Tabulkatext"/>
              <w:jc w:val="center"/>
              <w:rPr>
                <w:b/>
                <w:sz w:val="22"/>
              </w:rPr>
            </w:pPr>
            <w:r w:rsidRPr="000F7339">
              <w:rPr>
                <w:b/>
                <w:sz w:val="22"/>
                <w:szCs w:val="22"/>
              </w:rPr>
              <w:t>Vyučované předměty</w:t>
            </w:r>
          </w:p>
        </w:tc>
        <w:tc>
          <w:tcPr>
            <w:tcW w:w="911" w:type="dxa"/>
            <w:tcBorders>
              <w:top w:val="double" w:sz="6" w:space="0" w:color="auto"/>
              <w:left w:val="single" w:sz="12" w:space="0" w:color="auto"/>
              <w:bottom w:val="single" w:sz="12" w:space="0" w:color="auto"/>
            </w:tcBorders>
            <w:noWrap/>
            <w:vAlign w:val="center"/>
          </w:tcPr>
          <w:p w:rsidR="00D26009" w:rsidRPr="000F7339" w:rsidRDefault="00D26009" w:rsidP="00795CE6">
            <w:pPr>
              <w:pStyle w:val="Tabulkatext"/>
              <w:jc w:val="center"/>
              <w:rPr>
                <w:b/>
                <w:sz w:val="22"/>
              </w:rPr>
            </w:pPr>
            <w:proofErr w:type="gramStart"/>
            <w:r w:rsidRPr="000F7339">
              <w:rPr>
                <w:b/>
                <w:sz w:val="22"/>
                <w:szCs w:val="22"/>
              </w:rPr>
              <w:t>6.roč.</w:t>
            </w:r>
            <w:proofErr w:type="gramEnd"/>
          </w:p>
        </w:tc>
        <w:tc>
          <w:tcPr>
            <w:tcW w:w="911" w:type="dxa"/>
            <w:tcBorders>
              <w:top w:val="double" w:sz="6" w:space="0" w:color="auto"/>
              <w:bottom w:val="single" w:sz="12" w:space="0" w:color="auto"/>
            </w:tcBorders>
            <w:noWrap/>
            <w:vAlign w:val="center"/>
          </w:tcPr>
          <w:p w:rsidR="00D26009" w:rsidRPr="000F7339" w:rsidRDefault="00D26009" w:rsidP="00795CE6">
            <w:pPr>
              <w:pStyle w:val="Tabulkatext"/>
              <w:jc w:val="center"/>
              <w:rPr>
                <w:b/>
                <w:sz w:val="22"/>
              </w:rPr>
            </w:pPr>
            <w:proofErr w:type="gramStart"/>
            <w:r w:rsidRPr="000F7339">
              <w:rPr>
                <w:b/>
                <w:sz w:val="22"/>
                <w:szCs w:val="22"/>
              </w:rPr>
              <w:t>7.roč.</w:t>
            </w:r>
            <w:proofErr w:type="gramEnd"/>
          </w:p>
        </w:tc>
        <w:tc>
          <w:tcPr>
            <w:tcW w:w="911" w:type="dxa"/>
            <w:tcBorders>
              <w:top w:val="double" w:sz="6" w:space="0" w:color="auto"/>
              <w:bottom w:val="single" w:sz="12" w:space="0" w:color="auto"/>
            </w:tcBorders>
            <w:noWrap/>
            <w:vAlign w:val="center"/>
          </w:tcPr>
          <w:p w:rsidR="00D26009" w:rsidRPr="000F7339" w:rsidRDefault="00D26009" w:rsidP="00795CE6">
            <w:pPr>
              <w:pStyle w:val="Tabulkatext"/>
              <w:jc w:val="center"/>
              <w:rPr>
                <w:b/>
                <w:sz w:val="22"/>
              </w:rPr>
            </w:pPr>
            <w:proofErr w:type="gramStart"/>
            <w:r w:rsidRPr="000F7339">
              <w:rPr>
                <w:b/>
                <w:sz w:val="22"/>
                <w:szCs w:val="22"/>
              </w:rPr>
              <w:t>8.roč.</w:t>
            </w:r>
            <w:proofErr w:type="gramEnd"/>
          </w:p>
        </w:tc>
        <w:tc>
          <w:tcPr>
            <w:tcW w:w="911" w:type="dxa"/>
            <w:tcBorders>
              <w:top w:val="double" w:sz="6" w:space="0" w:color="auto"/>
              <w:bottom w:val="single" w:sz="12" w:space="0" w:color="auto"/>
            </w:tcBorders>
            <w:noWrap/>
            <w:vAlign w:val="center"/>
          </w:tcPr>
          <w:p w:rsidR="00D26009" w:rsidRPr="000F7339" w:rsidRDefault="00D26009" w:rsidP="00795CE6">
            <w:pPr>
              <w:pStyle w:val="Tabulkatext"/>
              <w:jc w:val="center"/>
              <w:rPr>
                <w:b/>
                <w:sz w:val="22"/>
              </w:rPr>
            </w:pPr>
            <w:proofErr w:type="gramStart"/>
            <w:r w:rsidRPr="000F7339">
              <w:rPr>
                <w:b/>
                <w:sz w:val="22"/>
                <w:szCs w:val="22"/>
              </w:rPr>
              <w:t>9.roč.</w:t>
            </w:r>
            <w:proofErr w:type="gramEnd"/>
          </w:p>
        </w:tc>
        <w:tc>
          <w:tcPr>
            <w:tcW w:w="1686" w:type="dxa"/>
            <w:tcBorders>
              <w:top w:val="double" w:sz="6" w:space="0" w:color="auto"/>
              <w:bottom w:val="single" w:sz="12" w:space="0" w:color="auto"/>
            </w:tcBorders>
            <w:vAlign w:val="center"/>
          </w:tcPr>
          <w:p w:rsidR="00D26009" w:rsidRPr="000F7339" w:rsidRDefault="00D26009" w:rsidP="00795CE6">
            <w:pPr>
              <w:pStyle w:val="Tabulkatext"/>
              <w:jc w:val="center"/>
              <w:rPr>
                <w:b/>
                <w:sz w:val="22"/>
              </w:rPr>
            </w:pPr>
            <w:r w:rsidRPr="000F7339">
              <w:rPr>
                <w:b/>
                <w:sz w:val="22"/>
                <w:szCs w:val="22"/>
              </w:rPr>
              <w:t xml:space="preserve">Z toho </w:t>
            </w:r>
          </w:p>
          <w:p w:rsidR="00D26009" w:rsidRPr="000F7339" w:rsidRDefault="00D26009" w:rsidP="00795CE6">
            <w:pPr>
              <w:pStyle w:val="Tabulkatext"/>
              <w:jc w:val="center"/>
              <w:rPr>
                <w:b/>
                <w:sz w:val="22"/>
              </w:rPr>
            </w:pPr>
            <w:r w:rsidRPr="000F7339">
              <w:rPr>
                <w:b/>
                <w:sz w:val="22"/>
                <w:szCs w:val="22"/>
              </w:rPr>
              <w:t>disponibilní</w:t>
            </w:r>
          </w:p>
        </w:tc>
        <w:tc>
          <w:tcPr>
            <w:tcW w:w="1653" w:type="dxa"/>
            <w:tcBorders>
              <w:top w:val="double" w:sz="6" w:space="0" w:color="auto"/>
              <w:bottom w:val="single" w:sz="12" w:space="0" w:color="auto"/>
              <w:right w:val="single" w:sz="12" w:space="0" w:color="auto"/>
            </w:tcBorders>
            <w:noWrap/>
            <w:vAlign w:val="center"/>
          </w:tcPr>
          <w:p w:rsidR="00D26009" w:rsidRPr="000F7339" w:rsidRDefault="00D26009" w:rsidP="00795CE6">
            <w:pPr>
              <w:pStyle w:val="Tabulkatext"/>
              <w:jc w:val="center"/>
              <w:rPr>
                <w:b/>
                <w:sz w:val="22"/>
              </w:rPr>
            </w:pPr>
            <w:r w:rsidRPr="000F7339">
              <w:rPr>
                <w:b/>
                <w:sz w:val="22"/>
                <w:szCs w:val="22"/>
              </w:rPr>
              <w:t>Celkem</w:t>
            </w:r>
          </w:p>
        </w:tc>
        <w:tc>
          <w:tcPr>
            <w:tcW w:w="1653" w:type="dxa"/>
            <w:tcBorders>
              <w:top w:val="double" w:sz="6" w:space="0" w:color="auto"/>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b/>
                <w:sz w:val="22"/>
              </w:rPr>
            </w:pPr>
            <w:r w:rsidRPr="000F7339">
              <w:rPr>
                <w:b/>
                <w:sz w:val="22"/>
                <w:szCs w:val="22"/>
              </w:rPr>
              <w:t xml:space="preserve">součet </w:t>
            </w:r>
          </w:p>
          <w:p w:rsidR="00D26009" w:rsidRPr="000F7339" w:rsidRDefault="00D26009" w:rsidP="00795CE6">
            <w:pPr>
              <w:pStyle w:val="Tabulkatext"/>
              <w:jc w:val="center"/>
              <w:rPr>
                <w:b/>
                <w:sz w:val="22"/>
              </w:rPr>
            </w:pPr>
            <w:r w:rsidRPr="000F7339">
              <w:rPr>
                <w:b/>
                <w:sz w:val="22"/>
                <w:szCs w:val="22"/>
              </w:rPr>
              <w:t>za oblast</w:t>
            </w:r>
          </w:p>
        </w:tc>
      </w:tr>
      <w:tr w:rsidR="00D26009" w:rsidRPr="000F7339" w:rsidTr="00795CE6">
        <w:trPr>
          <w:trHeight w:val="369"/>
        </w:trPr>
        <w:tc>
          <w:tcPr>
            <w:tcW w:w="2973" w:type="dxa"/>
            <w:vMerge w:val="restart"/>
            <w:tcBorders>
              <w:top w:val="single" w:sz="12" w:space="0" w:color="auto"/>
              <w:left w:val="double" w:sz="6"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Jazyk a jazyková komunikace</w:t>
            </w:r>
          </w:p>
        </w:tc>
        <w:tc>
          <w:tcPr>
            <w:tcW w:w="2112" w:type="dxa"/>
            <w:tcBorders>
              <w:top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Český jazyk a literatura</w:t>
            </w:r>
          </w:p>
        </w:tc>
        <w:tc>
          <w:tcPr>
            <w:tcW w:w="911" w:type="dxa"/>
            <w:tcBorders>
              <w:top w:val="single" w:sz="12" w:space="0" w:color="auto"/>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3+1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1686"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top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17</w:t>
            </w:r>
          </w:p>
        </w:tc>
        <w:tc>
          <w:tcPr>
            <w:tcW w:w="1653" w:type="dxa"/>
            <w:vMerge w:val="restart"/>
            <w:tcBorders>
              <w:top w:val="single" w:sz="12" w:space="0" w:color="auto"/>
              <w:left w:val="single" w:sz="12"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35</w:t>
            </w:r>
          </w:p>
        </w:tc>
      </w:tr>
      <w:tr w:rsidR="00D26009" w:rsidRPr="000F7339" w:rsidTr="00795CE6">
        <w:trPr>
          <w:trHeight w:val="399"/>
        </w:trPr>
        <w:tc>
          <w:tcPr>
            <w:tcW w:w="2973" w:type="dxa"/>
            <w:vMerge/>
            <w:tcBorders>
              <w:left w:val="double" w:sz="6" w:space="0" w:color="auto"/>
            </w:tcBorders>
            <w:vAlign w:val="center"/>
          </w:tcPr>
          <w:p w:rsidR="00D26009" w:rsidRPr="000F7339" w:rsidRDefault="00D26009" w:rsidP="00795CE6">
            <w:pPr>
              <w:pStyle w:val="Tabulkatext"/>
              <w:jc w:val="center"/>
              <w:rPr>
                <w:rFonts w:cs="Arial"/>
                <w:sz w:val="18"/>
                <w:szCs w:val="18"/>
              </w:rPr>
            </w:pPr>
          </w:p>
        </w:tc>
        <w:tc>
          <w:tcPr>
            <w:tcW w:w="2112" w:type="dxa"/>
            <w:noWrap/>
            <w:vAlign w:val="center"/>
          </w:tcPr>
          <w:p w:rsidR="00D26009" w:rsidRPr="000F7339" w:rsidRDefault="00D26009" w:rsidP="00795CE6">
            <w:pPr>
              <w:pStyle w:val="Tabulkatext"/>
              <w:jc w:val="center"/>
              <w:rPr>
                <w:rFonts w:cs="Arial"/>
                <w:sz w:val="18"/>
                <w:szCs w:val="18"/>
              </w:rPr>
            </w:pPr>
            <w:r w:rsidRPr="000F7339">
              <w:rPr>
                <w:rFonts w:cs="Arial"/>
                <w:sz w:val="18"/>
                <w:szCs w:val="18"/>
              </w:rPr>
              <w:t>Cizí jazyk</w:t>
            </w:r>
          </w:p>
        </w:tc>
        <w:tc>
          <w:tcPr>
            <w:tcW w:w="911" w:type="dxa"/>
            <w:tcBorders>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3</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3</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3</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3</w:t>
            </w:r>
          </w:p>
        </w:tc>
        <w:tc>
          <w:tcPr>
            <w:tcW w:w="1686" w:type="dxa"/>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12</w:t>
            </w:r>
          </w:p>
        </w:tc>
        <w:tc>
          <w:tcPr>
            <w:tcW w:w="1653" w:type="dxa"/>
            <w:vMerge/>
            <w:tcBorders>
              <w:left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276"/>
        </w:trPr>
        <w:tc>
          <w:tcPr>
            <w:tcW w:w="2973" w:type="dxa"/>
            <w:vMerge/>
            <w:tcBorders>
              <w:left w:val="double" w:sz="6" w:space="0" w:color="auto"/>
            </w:tcBorders>
            <w:vAlign w:val="center"/>
          </w:tcPr>
          <w:p w:rsidR="00D26009" w:rsidRPr="000F7339" w:rsidRDefault="00D26009" w:rsidP="00795CE6">
            <w:pPr>
              <w:pStyle w:val="Tabulkatext"/>
              <w:jc w:val="center"/>
              <w:rPr>
                <w:rFonts w:cs="Arial"/>
                <w:sz w:val="18"/>
                <w:szCs w:val="18"/>
              </w:rPr>
            </w:pPr>
          </w:p>
        </w:tc>
        <w:tc>
          <w:tcPr>
            <w:tcW w:w="2112" w:type="dxa"/>
            <w:noWrap/>
            <w:vAlign w:val="center"/>
          </w:tcPr>
          <w:p w:rsidR="00D26009" w:rsidRPr="000F7339" w:rsidRDefault="00D26009" w:rsidP="00795CE6">
            <w:pPr>
              <w:pStyle w:val="Tabulkatext"/>
              <w:jc w:val="center"/>
              <w:rPr>
                <w:rFonts w:cs="Arial"/>
                <w:sz w:val="18"/>
                <w:szCs w:val="18"/>
              </w:rPr>
            </w:pPr>
            <w:r w:rsidRPr="000F7339">
              <w:rPr>
                <w:rFonts w:cs="Arial"/>
                <w:sz w:val="18"/>
                <w:szCs w:val="18"/>
              </w:rPr>
              <w:t>Další cizí jazyk</w:t>
            </w:r>
          </w:p>
        </w:tc>
        <w:tc>
          <w:tcPr>
            <w:tcW w:w="911" w:type="dxa"/>
            <w:tcBorders>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6</w:t>
            </w:r>
          </w:p>
        </w:tc>
        <w:tc>
          <w:tcPr>
            <w:tcW w:w="1653" w:type="dxa"/>
            <w:vMerge/>
            <w:tcBorders>
              <w:left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2973" w:type="dxa"/>
            <w:tcBorders>
              <w:top w:val="single" w:sz="12" w:space="0" w:color="auto"/>
              <w:left w:val="double" w:sz="6" w:space="0" w:color="auto"/>
              <w:bottom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Matematika a její aplikace</w:t>
            </w:r>
          </w:p>
        </w:tc>
        <w:tc>
          <w:tcPr>
            <w:tcW w:w="2112" w:type="dxa"/>
            <w:tcBorders>
              <w:top w:val="single" w:sz="12" w:space="0" w:color="auto"/>
              <w:bottom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Matematika</w:t>
            </w:r>
          </w:p>
        </w:tc>
        <w:tc>
          <w:tcPr>
            <w:tcW w:w="911" w:type="dxa"/>
            <w:tcBorders>
              <w:top w:val="single" w:sz="12" w:space="0" w:color="auto"/>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4+1</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3+1</w:t>
            </w:r>
          </w:p>
        </w:tc>
        <w:tc>
          <w:tcPr>
            <w:tcW w:w="1686"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top w:val="single" w:sz="12" w:space="0" w:color="auto"/>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17</w:t>
            </w:r>
          </w:p>
        </w:tc>
        <w:tc>
          <w:tcPr>
            <w:tcW w:w="1653" w:type="dxa"/>
            <w:tcBorders>
              <w:top w:val="single" w:sz="12" w:space="0" w:color="auto"/>
              <w:left w:val="single" w:sz="12" w:space="0" w:color="auto"/>
              <w:bottom w:val="single" w:sz="12"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17</w:t>
            </w:r>
          </w:p>
        </w:tc>
      </w:tr>
      <w:tr w:rsidR="00D26009" w:rsidRPr="000F7339" w:rsidTr="00795CE6">
        <w:trPr>
          <w:trHeight w:val="369"/>
        </w:trPr>
        <w:tc>
          <w:tcPr>
            <w:tcW w:w="2973" w:type="dxa"/>
            <w:tcBorders>
              <w:top w:val="single" w:sz="12" w:space="0" w:color="auto"/>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Informační a komunikační technologie</w:t>
            </w:r>
          </w:p>
        </w:tc>
        <w:tc>
          <w:tcPr>
            <w:tcW w:w="2112" w:type="dxa"/>
            <w:tcBorders>
              <w:top w:val="single" w:sz="12" w:space="0" w:color="auto"/>
              <w:bottom w:val="single" w:sz="12"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Informatika</w:t>
            </w:r>
          </w:p>
        </w:tc>
        <w:tc>
          <w:tcPr>
            <w:tcW w:w="911" w:type="dxa"/>
            <w:tcBorders>
              <w:top w:val="single" w:sz="12" w:space="0" w:color="auto"/>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86" w:type="dxa"/>
            <w:tcBorders>
              <w:top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top w:val="single" w:sz="12" w:space="0" w:color="auto"/>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3</w:t>
            </w:r>
          </w:p>
        </w:tc>
        <w:tc>
          <w:tcPr>
            <w:tcW w:w="1653" w:type="dxa"/>
            <w:tcBorders>
              <w:top w:val="single" w:sz="12" w:space="0" w:color="auto"/>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r w:rsidRPr="000F7339">
              <w:rPr>
                <w:sz w:val="18"/>
                <w:szCs w:val="18"/>
              </w:rPr>
              <w:t>3</w:t>
            </w:r>
          </w:p>
        </w:tc>
      </w:tr>
      <w:tr w:rsidR="00D26009" w:rsidRPr="000F7339" w:rsidTr="00795CE6">
        <w:trPr>
          <w:trHeight w:val="369"/>
        </w:trPr>
        <w:tc>
          <w:tcPr>
            <w:tcW w:w="2973" w:type="dxa"/>
            <w:vMerge w:val="restart"/>
            <w:tcBorders>
              <w:top w:val="single" w:sz="12" w:space="0" w:color="auto"/>
              <w:left w:val="double" w:sz="6" w:space="0" w:color="auto"/>
            </w:tcBorders>
            <w:vAlign w:val="center"/>
          </w:tcPr>
          <w:p w:rsidR="00D26009" w:rsidRPr="000F7339" w:rsidRDefault="00D26009" w:rsidP="00795CE6">
            <w:pPr>
              <w:pStyle w:val="Tabulkatext"/>
              <w:jc w:val="center"/>
              <w:rPr>
                <w:rFonts w:cs="Arial"/>
                <w:sz w:val="18"/>
                <w:szCs w:val="18"/>
              </w:rPr>
            </w:pPr>
          </w:p>
          <w:p w:rsidR="00D26009" w:rsidRPr="000F7339" w:rsidRDefault="00D26009" w:rsidP="00795CE6">
            <w:pPr>
              <w:pStyle w:val="Tabulkatext"/>
              <w:jc w:val="center"/>
              <w:rPr>
                <w:rFonts w:cs="Arial"/>
                <w:sz w:val="18"/>
                <w:szCs w:val="18"/>
              </w:rPr>
            </w:pPr>
            <w:r w:rsidRPr="000F7339">
              <w:rPr>
                <w:rFonts w:cs="Arial"/>
                <w:sz w:val="18"/>
                <w:szCs w:val="18"/>
              </w:rPr>
              <w:t>Člověk a společnost</w:t>
            </w:r>
          </w:p>
        </w:tc>
        <w:tc>
          <w:tcPr>
            <w:tcW w:w="2112" w:type="dxa"/>
            <w:tcBorders>
              <w:top w:val="single" w:sz="12"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Dějepis</w:t>
            </w:r>
          </w:p>
        </w:tc>
        <w:tc>
          <w:tcPr>
            <w:tcW w:w="911" w:type="dxa"/>
            <w:tcBorders>
              <w:top w:val="single" w:sz="12" w:space="0" w:color="auto"/>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53" w:type="dxa"/>
            <w:tcBorders>
              <w:top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8</w:t>
            </w:r>
          </w:p>
        </w:tc>
        <w:tc>
          <w:tcPr>
            <w:tcW w:w="1653" w:type="dxa"/>
            <w:vMerge w:val="restart"/>
            <w:tcBorders>
              <w:top w:val="single" w:sz="12" w:space="0" w:color="auto"/>
              <w:left w:val="single" w:sz="12" w:space="0" w:color="auto"/>
              <w:right w:val="double" w:sz="6" w:space="0" w:color="auto"/>
            </w:tcBorders>
            <w:vAlign w:val="center"/>
          </w:tcPr>
          <w:p w:rsidR="00D26009" w:rsidRPr="000F7339" w:rsidRDefault="00D26009" w:rsidP="00795CE6">
            <w:pPr>
              <w:pStyle w:val="Tabulkatext"/>
              <w:jc w:val="center"/>
              <w:rPr>
                <w:sz w:val="18"/>
                <w:szCs w:val="18"/>
              </w:rPr>
            </w:pPr>
            <w:r w:rsidRPr="000F7339">
              <w:rPr>
                <w:sz w:val="18"/>
                <w:szCs w:val="18"/>
              </w:rPr>
              <w:t>12</w:t>
            </w:r>
          </w:p>
        </w:tc>
      </w:tr>
      <w:tr w:rsidR="00D26009" w:rsidRPr="000F7339" w:rsidTr="00795CE6">
        <w:trPr>
          <w:trHeight w:val="369"/>
        </w:trPr>
        <w:tc>
          <w:tcPr>
            <w:tcW w:w="2973" w:type="dxa"/>
            <w:vMerge/>
            <w:tcBorders>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p>
        </w:tc>
        <w:tc>
          <w:tcPr>
            <w:tcW w:w="2112" w:type="dxa"/>
            <w:tcBorders>
              <w:bottom w:val="single" w:sz="12"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Občanská výchova</w:t>
            </w:r>
          </w:p>
        </w:tc>
        <w:tc>
          <w:tcPr>
            <w:tcW w:w="911" w:type="dxa"/>
            <w:tcBorders>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86"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1653" w:type="dxa"/>
            <w:vMerge/>
            <w:tcBorders>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2973" w:type="dxa"/>
            <w:vMerge w:val="restart"/>
            <w:tcBorders>
              <w:top w:val="single" w:sz="12" w:space="0" w:color="auto"/>
              <w:left w:val="double" w:sz="6"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Člověk a příroda</w:t>
            </w:r>
          </w:p>
        </w:tc>
        <w:tc>
          <w:tcPr>
            <w:tcW w:w="2112" w:type="dxa"/>
            <w:tcBorders>
              <w:top w:val="single" w:sz="12" w:space="0" w:color="auto"/>
              <w:bottom w:val="single" w:sz="4"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Fyzika</w:t>
            </w:r>
          </w:p>
        </w:tc>
        <w:tc>
          <w:tcPr>
            <w:tcW w:w="911" w:type="dxa"/>
            <w:tcBorders>
              <w:top w:val="single" w:sz="12" w:space="0" w:color="auto"/>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53" w:type="dxa"/>
            <w:tcBorders>
              <w:top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7</w:t>
            </w:r>
          </w:p>
        </w:tc>
        <w:tc>
          <w:tcPr>
            <w:tcW w:w="1653" w:type="dxa"/>
            <w:vMerge w:val="restart"/>
            <w:tcBorders>
              <w:top w:val="single" w:sz="12" w:space="0" w:color="auto"/>
              <w:left w:val="single" w:sz="12"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27</w:t>
            </w:r>
          </w:p>
        </w:tc>
      </w:tr>
      <w:tr w:rsidR="00D26009" w:rsidRPr="000F7339" w:rsidTr="00795CE6">
        <w:trPr>
          <w:trHeight w:val="369"/>
        </w:trPr>
        <w:tc>
          <w:tcPr>
            <w:tcW w:w="2973" w:type="dxa"/>
            <w:vMerge/>
            <w:tcBorders>
              <w:left w:val="double" w:sz="6" w:space="0" w:color="auto"/>
            </w:tcBorders>
            <w:vAlign w:val="center"/>
          </w:tcPr>
          <w:p w:rsidR="00D26009" w:rsidRPr="000F7339" w:rsidRDefault="00D26009" w:rsidP="00795CE6">
            <w:pPr>
              <w:pStyle w:val="Tabulkatext"/>
              <w:jc w:val="center"/>
              <w:rPr>
                <w:rFonts w:cs="Arial"/>
                <w:sz w:val="18"/>
                <w:szCs w:val="18"/>
              </w:rPr>
            </w:pPr>
          </w:p>
        </w:tc>
        <w:tc>
          <w:tcPr>
            <w:tcW w:w="2112" w:type="dxa"/>
            <w:tcBorders>
              <w:top w:val="single" w:sz="4" w:space="0" w:color="auto"/>
              <w:bottom w:val="single" w:sz="4"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Chemie</w:t>
            </w:r>
          </w:p>
        </w:tc>
        <w:tc>
          <w:tcPr>
            <w:tcW w:w="911" w:type="dxa"/>
            <w:tcBorders>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noWrap/>
            <w:vAlign w:val="center"/>
          </w:tcPr>
          <w:p w:rsidR="00D26009" w:rsidRPr="000F7339" w:rsidRDefault="00D26009" w:rsidP="00795CE6">
            <w:pPr>
              <w:pStyle w:val="Tabulkatext"/>
              <w:jc w:val="center"/>
              <w:rPr>
                <w:sz w:val="18"/>
                <w:szCs w:val="18"/>
              </w:rPr>
            </w:pPr>
            <w:r w:rsidRPr="000F7339">
              <w:rPr>
                <w:sz w:val="18"/>
                <w:szCs w:val="18"/>
              </w:rPr>
              <w:t>1</w:t>
            </w:r>
          </w:p>
        </w:tc>
        <w:tc>
          <w:tcPr>
            <w:tcW w:w="1653" w:type="dxa"/>
            <w:tcBorders>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1653" w:type="dxa"/>
            <w:vMerge/>
            <w:tcBorders>
              <w:left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2973" w:type="dxa"/>
            <w:vMerge/>
            <w:tcBorders>
              <w:left w:val="double" w:sz="6" w:space="0" w:color="auto"/>
            </w:tcBorders>
            <w:vAlign w:val="center"/>
          </w:tcPr>
          <w:p w:rsidR="00D26009" w:rsidRPr="000F7339" w:rsidRDefault="00D26009" w:rsidP="00795CE6">
            <w:pPr>
              <w:pStyle w:val="Tabulkatext"/>
              <w:jc w:val="center"/>
              <w:rPr>
                <w:rFonts w:cs="Arial"/>
                <w:sz w:val="18"/>
                <w:szCs w:val="18"/>
              </w:rPr>
            </w:pPr>
          </w:p>
        </w:tc>
        <w:tc>
          <w:tcPr>
            <w:tcW w:w="2112" w:type="dxa"/>
            <w:tcBorders>
              <w:top w:val="single" w:sz="4"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Přírodopis</w:t>
            </w:r>
          </w:p>
        </w:tc>
        <w:tc>
          <w:tcPr>
            <w:tcW w:w="911" w:type="dxa"/>
            <w:tcBorders>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8</w:t>
            </w:r>
          </w:p>
        </w:tc>
        <w:tc>
          <w:tcPr>
            <w:tcW w:w="1653" w:type="dxa"/>
            <w:vMerge/>
            <w:tcBorders>
              <w:left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2973" w:type="dxa"/>
            <w:vMerge/>
            <w:tcBorders>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p>
        </w:tc>
        <w:tc>
          <w:tcPr>
            <w:tcW w:w="2112" w:type="dxa"/>
            <w:tcBorders>
              <w:bottom w:val="single" w:sz="12"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Zeměpis</w:t>
            </w:r>
          </w:p>
        </w:tc>
        <w:tc>
          <w:tcPr>
            <w:tcW w:w="911" w:type="dxa"/>
            <w:tcBorders>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1686"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8</w:t>
            </w:r>
          </w:p>
        </w:tc>
        <w:tc>
          <w:tcPr>
            <w:tcW w:w="1653" w:type="dxa"/>
            <w:vMerge/>
            <w:tcBorders>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2973" w:type="dxa"/>
            <w:vMerge w:val="restart"/>
            <w:tcBorders>
              <w:top w:val="single" w:sz="12" w:space="0" w:color="auto"/>
              <w:left w:val="double" w:sz="6"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Umění a kultura</w:t>
            </w:r>
          </w:p>
        </w:tc>
        <w:tc>
          <w:tcPr>
            <w:tcW w:w="2112" w:type="dxa"/>
            <w:tcBorders>
              <w:top w:val="single" w:sz="12" w:space="0" w:color="auto"/>
              <w:bottom w:val="single" w:sz="4"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Hudební výchova</w:t>
            </w:r>
          </w:p>
        </w:tc>
        <w:tc>
          <w:tcPr>
            <w:tcW w:w="911" w:type="dxa"/>
            <w:tcBorders>
              <w:top w:val="single" w:sz="12" w:space="0" w:color="auto"/>
              <w:left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86"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top w:val="single" w:sz="12" w:space="0" w:color="auto"/>
              <w:bottom w:val="single" w:sz="4"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vMerge w:val="restart"/>
            <w:tcBorders>
              <w:top w:val="single" w:sz="12" w:space="0" w:color="auto"/>
              <w:left w:val="single" w:sz="12"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10</w:t>
            </w:r>
          </w:p>
        </w:tc>
      </w:tr>
      <w:tr w:rsidR="00D26009" w:rsidRPr="000F7339" w:rsidTr="00795CE6">
        <w:trPr>
          <w:trHeight w:val="369"/>
        </w:trPr>
        <w:tc>
          <w:tcPr>
            <w:tcW w:w="2973" w:type="dxa"/>
            <w:vMerge/>
            <w:tcBorders>
              <w:top w:val="single" w:sz="12" w:space="0" w:color="auto"/>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p>
        </w:tc>
        <w:tc>
          <w:tcPr>
            <w:tcW w:w="2112" w:type="dxa"/>
            <w:tcBorders>
              <w:top w:val="single" w:sz="4" w:space="0" w:color="auto"/>
              <w:bottom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Výtvarná výchova</w:t>
            </w:r>
          </w:p>
        </w:tc>
        <w:tc>
          <w:tcPr>
            <w:tcW w:w="911" w:type="dxa"/>
            <w:tcBorders>
              <w:top w:val="single" w:sz="4" w:space="0" w:color="auto"/>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top w:val="single" w:sz="4" w:space="0" w:color="auto"/>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8</w:t>
            </w:r>
          </w:p>
        </w:tc>
        <w:tc>
          <w:tcPr>
            <w:tcW w:w="1653" w:type="dxa"/>
            <w:vMerge/>
            <w:tcBorders>
              <w:top w:val="single" w:sz="12" w:space="0" w:color="auto"/>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416"/>
        </w:trPr>
        <w:tc>
          <w:tcPr>
            <w:tcW w:w="2973" w:type="dxa"/>
            <w:vMerge w:val="restart"/>
            <w:tcBorders>
              <w:top w:val="single" w:sz="12" w:space="0" w:color="auto"/>
              <w:left w:val="double" w:sz="6"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Člověk a zdraví</w:t>
            </w:r>
          </w:p>
        </w:tc>
        <w:tc>
          <w:tcPr>
            <w:tcW w:w="2112" w:type="dxa"/>
            <w:tcBorders>
              <w:top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Výchova ke zdraví</w:t>
            </w:r>
          </w:p>
        </w:tc>
        <w:tc>
          <w:tcPr>
            <w:tcW w:w="911" w:type="dxa"/>
            <w:tcBorders>
              <w:top w:val="single" w:sz="12" w:space="0" w:color="auto"/>
              <w:lef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0+1</w:t>
            </w:r>
          </w:p>
        </w:tc>
        <w:tc>
          <w:tcPr>
            <w:tcW w:w="911"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0+ 1</w:t>
            </w:r>
          </w:p>
        </w:tc>
        <w:tc>
          <w:tcPr>
            <w:tcW w:w="1686" w:type="dxa"/>
            <w:tcBorders>
              <w:top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top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4</w:t>
            </w:r>
          </w:p>
        </w:tc>
        <w:tc>
          <w:tcPr>
            <w:tcW w:w="1653" w:type="dxa"/>
            <w:vMerge w:val="restart"/>
            <w:tcBorders>
              <w:top w:val="single" w:sz="12" w:space="0" w:color="auto"/>
              <w:left w:val="single" w:sz="12"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12</w:t>
            </w:r>
          </w:p>
        </w:tc>
      </w:tr>
      <w:tr w:rsidR="00D26009" w:rsidRPr="000F7339" w:rsidTr="00795CE6">
        <w:trPr>
          <w:trHeight w:val="345"/>
        </w:trPr>
        <w:tc>
          <w:tcPr>
            <w:tcW w:w="2973" w:type="dxa"/>
            <w:vMerge/>
            <w:tcBorders>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p>
        </w:tc>
        <w:tc>
          <w:tcPr>
            <w:tcW w:w="2112" w:type="dxa"/>
            <w:tcBorders>
              <w:bottom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Tělesná výchova</w:t>
            </w:r>
          </w:p>
        </w:tc>
        <w:tc>
          <w:tcPr>
            <w:tcW w:w="911" w:type="dxa"/>
            <w:tcBorders>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86" w:type="dxa"/>
            <w:tcBorders>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53" w:type="dxa"/>
            <w:tcBorders>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8</w:t>
            </w:r>
          </w:p>
        </w:tc>
        <w:tc>
          <w:tcPr>
            <w:tcW w:w="1653" w:type="dxa"/>
            <w:vMerge/>
            <w:tcBorders>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47"/>
        </w:trPr>
        <w:tc>
          <w:tcPr>
            <w:tcW w:w="2973" w:type="dxa"/>
            <w:vMerge w:val="restart"/>
            <w:tcBorders>
              <w:top w:val="single" w:sz="12" w:space="0" w:color="auto"/>
              <w:left w:val="double" w:sz="6" w:space="0" w:color="auto"/>
            </w:tcBorders>
            <w:vAlign w:val="center"/>
          </w:tcPr>
          <w:p w:rsidR="00D26009" w:rsidRPr="000F7339" w:rsidRDefault="00D26009" w:rsidP="00795CE6">
            <w:pPr>
              <w:pStyle w:val="Tabulkatext"/>
              <w:jc w:val="center"/>
              <w:rPr>
                <w:rFonts w:cs="Arial"/>
                <w:sz w:val="18"/>
                <w:szCs w:val="18"/>
              </w:rPr>
            </w:pPr>
            <w:r w:rsidRPr="000F7339">
              <w:rPr>
                <w:rFonts w:cs="Arial"/>
                <w:sz w:val="18"/>
                <w:szCs w:val="18"/>
              </w:rPr>
              <w:t>Člověk a svět práce</w:t>
            </w:r>
          </w:p>
        </w:tc>
        <w:tc>
          <w:tcPr>
            <w:tcW w:w="2112" w:type="dxa"/>
            <w:tcBorders>
              <w:top w:val="single" w:sz="12" w:space="0" w:color="auto"/>
              <w:bottom w:val="single" w:sz="4" w:space="0" w:color="auto"/>
            </w:tcBorders>
            <w:noWrap/>
            <w:vAlign w:val="center"/>
          </w:tcPr>
          <w:p w:rsidR="00D26009" w:rsidRPr="000F7339" w:rsidRDefault="00D26009" w:rsidP="00795CE6">
            <w:pPr>
              <w:pStyle w:val="Tabulkatext"/>
              <w:jc w:val="center"/>
              <w:rPr>
                <w:rFonts w:cs="Arial"/>
                <w:sz w:val="18"/>
                <w:szCs w:val="18"/>
              </w:rPr>
            </w:pPr>
          </w:p>
          <w:p w:rsidR="00D26009" w:rsidRPr="000F7339" w:rsidRDefault="00D26009" w:rsidP="00795CE6">
            <w:pPr>
              <w:pStyle w:val="Tabulkatext"/>
              <w:jc w:val="center"/>
              <w:rPr>
                <w:rFonts w:cs="Arial"/>
                <w:sz w:val="18"/>
                <w:szCs w:val="18"/>
              </w:rPr>
            </w:pPr>
            <w:r w:rsidRPr="000F7339">
              <w:rPr>
                <w:rFonts w:cs="Arial"/>
                <w:sz w:val="18"/>
                <w:szCs w:val="18"/>
              </w:rPr>
              <w:t>Praktické činnosti</w:t>
            </w:r>
          </w:p>
        </w:tc>
        <w:tc>
          <w:tcPr>
            <w:tcW w:w="911" w:type="dxa"/>
            <w:tcBorders>
              <w:top w:val="single" w:sz="12" w:space="0" w:color="auto"/>
              <w:left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1+1</w:t>
            </w:r>
          </w:p>
        </w:tc>
        <w:tc>
          <w:tcPr>
            <w:tcW w:w="911"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1686" w:type="dxa"/>
            <w:tcBorders>
              <w:top w:val="single" w:sz="12" w:space="0" w:color="auto"/>
              <w:bottom w:val="single" w:sz="4" w:space="0" w:color="auto"/>
            </w:tcBorders>
            <w:noWrap/>
            <w:vAlign w:val="center"/>
          </w:tcPr>
          <w:p w:rsidR="00D26009" w:rsidRPr="000F7339" w:rsidRDefault="00D26009" w:rsidP="00795CE6">
            <w:pPr>
              <w:pStyle w:val="Tabulkatext"/>
              <w:jc w:val="center"/>
              <w:rPr>
                <w:sz w:val="18"/>
                <w:szCs w:val="18"/>
              </w:rPr>
            </w:pPr>
            <w:r w:rsidRPr="000F7339">
              <w:rPr>
                <w:sz w:val="18"/>
                <w:szCs w:val="18"/>
              </w:rPr>
              <w:t>2</w:t>
            </w:r>
          </w:p>
        </w:tc>
        <w:tc>
          <w:tcPr>
            <w:tcW w:w="1653" w:type="dxa"/>
            <w:tcBorders>
              <w:top w:val="single" w:sz="12" w:space="0" w:color="auto"/>
              <w:bottom w:val="single" w:sz="4"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5</w:t>
            </w:r>
          </w:p>
        </w:tc>
        <w:tc>
          <w:tcPr>
            <w:tcW w:w="1653" w:type="dxa"/>
            <w:vMerge w:val="restart"/>
            <w:tcBorders>
              <w:top w:val="single" w:sz="12" w:space="0" w:color="auto"/>
              <w:left w:val="single" w:sz="12" w:space="0" w:color="auto"/>
              <w:right w:val="double" w:sz="6" w:space="0" w:color="auto"/>
            </w:tcBorders>
            <w:vAlign w:val="center"/>
          </w:tcPr>
          <w:p w:rsidR="00D26009" w:rsidRPr="000F7339" w:rsidRDefault="00D26009" w:rsidP="00795CE6">
            <w:pPr>
              <w:pStyle w:val="Tabulkatext"/>
              <w:jc w:val="center"/>
              <w:rPr>
                <w:sz w:val="18"/>
                <w:szCs w:val="18"/>
              </w:rPr>
            </w:pPr>
            <w:r w:rsidRPr="000F7339">
              <w:rPr>
                <w:sz w:val="18"/>
                <w:szCs w:val="18"/>
              </w:rPr>
              <w:t>6</w:t>
            </w:r>
          </w:p>
        </w:tc>
      </w:tr>
      <w:tr w:rsidR="00D26009" w:rsidRPr="000F7339" w:rsidTr="00795CE6">
        <w:trPr>
          <w:trHeight w:val="390"/>
        </w:trPr>
        <w:tc>
          <w:tcPr>
            <w:tcW w:w="2973" w:type="dxa"/>
            <w:vMerge/>
            <w:tcBorders>
              <w:left w:val="double" w:sz="6" w:space="0" w:color="auto"/>
              <w:bottom w:val="single" w:sz="12" w:space="0" w:color="auto"/>
            </w:tcBorders>
            <w:vAlign w:val="center"/>
          </w:tcPr>
          <w:p w:rsidR="00D26009" w:rsidRPr="000F7339" w:rsidRDefault="00D26009" w:rsidP="00795CE6">
            <w:pPr>
              <w:pStyle w:val="Tabulkatext"/>
              <w:jc w:val="center"/>
              <w:rPr>
                <w:rFonts w:cs="Arial"/>
                <w:sz w:val="18"/>
                <w:szCs w:val="18"/>
              </w:rPr>
            </w:pPr>
          </w:p>
        </w:tc>
        <w:tc>
          <w:tcPr>
            <w:tcW w:w="2112" w:type="dxa"/>
            <w:tcBorders>
              <w:top w:val="single" w:sz="4" w:space="0" w:color="auto"/>
              <w:bottom w:val="single" w:sz="12" w:space="0" w:color="auto"/>
            </w:tcBorders>
            <w:noWrap/>
            <w:vAlign w:val="center"/>
          </w:tcPr>
          <w:p w:rsidR="00D26009" w:rsidRPr="000F7339" w:rsidRDefault="00D26009" w:rsidP="00795CE6">
            <w:pPr>
              <w:pStyle w:val="Tabulkatext"/>
              <w:jc w:val="center"/>
              <w:rPr>
                <w:rFonts w:cs="Arial"/>
                <w:sz w:val="18"/>
                <w:szCs w:val="18"/>
              </w:rPr>
            </w:pPr>
            <w:r w:rsidRPr="000F7339">
              <w:rPr>
                <w:rFonts w:cs="Arial"/>
                <w:sz w:val="18"/>
                <w:szCs w:val="18"/>
              </w:rPr>
              <w:t>Svět práce</w:t>
            </w:r>
          </w:p>
        </w:tc>
        <w:tc>
          <w:tcPr>
            <w:tcW w:w="911" w:type="dxa"/>
            <w:tcBorders>
              <w:top w:val="single" w:sz="4" w:space="0" w:color="auto"/>
              <w:left w:val="single" w:sz="12"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0+1</w:t>
            </w:r>
          </w:p>
        </w:tc>
        <w:tc>
          <w:tcPr>
            <w:tcW w:w="1686" w:type="dxa"/>
            <w:tcBorders>
              <w:top w:val="single" w:sz="4" w:space="0" w:color="auto"/>
              <w:bottom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53" w:type="dxa"/>
            <w:tcBorders>
              <w:top w:val="single" w:sz="4" w:space="0" w:color="auto"/>
              <w:bottom w:val="single" w:sz="12"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w:t>
            </w:r>
          </w:p>
        </w:tc>
        <w:tc>
          <w:tcPr>
            <w:tcW w:w="1653" w:type="dxa"/>
            <w:vMerge/>
            <w:tcBorders>
              <w:left w:val="single" w:sz="12" w:space="0" w:color="auto"/>
              <w:bottom w:val="single" w:sz="12" w:space="0" w:color="auto"/>
              <w:right w:val="double" w:sz="6" w:space="0" w:color="auto"/>
            </w:tcBorders>
            <w:vAlign w:val="center"/>
          </w:tcPr>
          <w:p w:rsidR="00D26009" w:rsidRPr="000F7339" w:rsidRDefault="00D26009" w:rsidP="00795CE6">
            <w:pPr>
              <w:pStyle w:val="Tabulkatext"/>
              <w:jc w:val="center"/>
              <w:rPr>
                <w:sz w:val="18"/>
                <w:szCs w:val="18"/>
              </w:rPr>
            </w:pPr>
          </w:p>
        </w:tc>
      </w:tr>
      <w:tr w:rsidR="00D26009" w:rsidRPr="000F7339" w:rsidTr="00795CE6">
        <w:trPr>
          <w:trHeight w:val="369"/>
        </w:trPr>
        <w:tc>
          <w:tcPr>
            <w:tcW w:w="5085" w:type="dxa"/>
            <w:gridSpan w:val="2"/>
            <w:tcBorders>
              <w:top w:val="single" w:sz="12" w:space="0" w:color="auto"/>
              <w:left w:val="double" w:sz="6"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Týdenní hodinová dotace</w:t>
            </w:r>
          </w:p>
        </w:tc>
        <w:tc>
          <w:tcPr>
            <w:tcW w:w="911" w:type="dxa"/>
            <w:tcBorders>
              <w:top w:val="single" w:sz="12" w:space="0" w:color="auto"/>
              <w:left w:val="single" w:sz="12"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29</w:t>
            </w:r>
          </w:p>
        </w:tc>
        <w:tc>
          <w:tcPr>
            <w:tcW w:w="911" w:type="dxa"/>
            <w:tcBorders>
              <w:top w:val="single" w:sz="12"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30</w:t>
            </w:r>
          </w:p>
        </w:tc>
        <w:tc>
          <w:tcPr>
            <w:tcW w:w="911" w:type="dxa"/>
            <w:tcBorders>
              <w:top w:val="single" w:sz="12"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32</w:t>
            </w:r>
          </w:p>
        </w:tc>
        <w:tc>
          <w:tcPr>
            <w:tcW w:w="911" w:type="dxa"/>
            <w:tcBorders>
              <w:top w:val="single" w:sz="12"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31</w:t>
            </w:r>
          </w:p>
        </w:tc>
        <w:tc>
          <w:tcPr>
            <w:tcW w:w="1686" w:type="dxa"/>
            <w:tcBorders>
              <w:top w:val="single" w:sz="12" w:space="0" w:color="auto"/>
              <w:bottom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18</w:t>
            </w:r>
          </w:p>
        </w:tc>
        <w:tc>
          <w:tcPr>
            <w:tcW w:w="1653" w:type="dxa"/>
            <w:tcBorders>
              <w:top w:val="single" w:sz="12" w:space="0" w:color="auto"/>
              <w:bottom w:val="double" w:sz="6" w:space="0" w:color="auto"/>
              <w:right w:val="single" w:sz="12" w:space="0" w:color="auto"/>
            </w:tcBorders>
            <w:noWrap/>
            <w:vAlign w:val="center"/>
          </w:tcPr>
          <w:p w:rsidR="00D26009" w:rsidRPr="000F7339" w:rsidRDefault="00D26009" w:rsidP="00795CE6">
            <w:pPr>
              <w:pStyle w:val="Tabulkatext"/>
              <w:jc w:val="center"/>
              <w:rPr>
                <w:sz w:val="18"/>
                <w:szCs w:val="18"/>
              </w:rPr>
            </w:pPr>
            <w:r w:rsidRPr="000F7339">
              <w:rPr>
                <w:sz w:val="18"/>
                <w:szCs w:val="18"/>
              </w:rPr>
              <w:t>122</w:t>
            </w:r>
          </w:p>
        </w:tc>
        <w:tc>
          <w:tcPr>
            <w:tcW w:w="1653" w:type="dxa"/>
            <w:tcBorders>
              <w:top w:val="single" w:sz="12" w:space="0" w:color="auto"/>
              <w:left w:val="single" w:sz="12" w:space="0" w:color="auto"/>
              <w:bottom w:val="double" w:sz="6" w:space="0" w:color="auto"/>
              <w:right w:val="double" w:sz="6" w:space="0" w:color="auto"/>
            </w:tcBorders>
            <w:noWrap/>
            <w:vAlign w:val="center"/>
          </w:tcPr>
          <w:p w:rsidR="00D26009" w:rsidRPr="000F7339" w:rsidRDefault="00D26009" w:rsidP="00795CE6">
            <w:pPr>
              <w:pStyle w:val="Tabulkatext"/>
              <w:jc w:val="center"/>
              <w:rPr>
                <w:sz w:val="18"/>
                <w:szCs w:val="18"/>
              </w:rPr>
            </w:pPr>
            <w:r w:rsidRPr="000F7339">
              <w:rPr>
                <w:sz w:val="18"/>
                <w:szCs w:val="18"/>
              </w:rPr>
              <w:t>122</w:t>
            </w:r>
          </w:p>
        </w:tc>
      </w:tr>
    </w:tbl>
    <w:p w:rsidR="00402B48" w:rsidRPr="000F7339" w:rsidRDefault="00402B48" w:rsidP="00402B48">
      <w:pPr>
        <w:pStyle w:val="Nzev"/>
        <w:spacing w:after="120"/>
      </w:pPr>
      <w:r w:rsidRPr="000F7339">
        <w:lastRenderedPageBreak/>
        <w:t>II. stupeň</w:t>
      </w:r>
    </w:p>
    <w:tbl>
      <w:tblPr>
        <w:tblW w:w="1372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2112"/>
        <w:gridCol w:w="911"/>
        <w:gridCol w:w="911"/>
        <w:gridCol w:w="911"/>
        <w:gridCol w:w="911"/>
        <w:gridCol w:w="1686"/>
        <w:gridCol w:w="1653"/>
        <w:gridCol w:w="1653"/>
      </w:tblGrid>
      <w:tr w:rsidR="00402B48" w:rsidRPr="000F7339" w:rsidTr="00A1265A">
        <w:trPr>
          <w:trHeight w:val="526"/>
        </w:trPr>
        <w:tc>
          <w:tcPr>
            <w:tcW w:w="2973" w:type="dxa"/>
            <w:tcBorders>
              <w:top w:val="double" w:sz="6" w:space="0" w:color="auto"/>
              <w:left w:val="double" w:sz="6" w:space="0" w:color="auto"/>
              <w:bottom w:val="single" w:sz="12" w:space="0" w:color="auto"/>
            </w:tcBorders>
            <w:noWrap/>
            <w:vAlign w:val="center"/>
          </w:tcPr>
          <w:p w:rsidR="00402B48" w:rsidRPr="000F7339" w:rsidRDefault="00402B48" w:rsidP="00406117">
            <w:pPr>
              <w:pStyle w:val="Tabulkatext"/>
              <w:jc w:val="center"/>
              <w:rPr>
                <w:b/>
                <w:sz w:val="22"/>
              </w:rPr>
            </w:pPr>
            <w:r w:rsidRPr="000F7339">
              <w:rPr>
                <w:b/>
                <w:sz w:val="22"/>
                <w:szCs w:val="22"/>
              </w:rPr>
              <w:t>Vzdělávací oblast</w:t>
            </w:r>
          </w:p>
          <w:p w:rsidR="00402B48" w:rsidRPr="000F7339" w:rsidRDefault="00D26009" w:rsidP="00406117">
            <w:pPr>
              <w:pStyle w:val="Tabulkatext"/>
              <w:jc w:val="center"/>
              <w:rPr>
                <w:b/>
                <w:sz w:val="22"/>
              </w:rPr>
            </w:pPr>
            <w:r>
              <w:rPr>
                <w:b/>
                <w:sz w:val="22"/>
              </w:rPr>
              <w:t>Školní rok 2016/2017</w:t>
            </w:r>
            <w:r w:rsidR="00A1265A">
              <w:rPr>
                <w:rStyle w:val="Znakapoznpodarou"/>
                <w:b/>
                <w:sz w:val="22"/>
              </w:rPr>
              <w:footnoteReference w:id="1"/>
            </w:r>
          </w:p>
        </w:tc>
        <w:tc>
          <w:tcPr>
            <w:tcW w:w="2112" w:type="dxa"/>
            <w:tcBorders>
              <w:top w:val="double" w:sz="6" w:space="0" w:color="auto"/>
              <w:bottom w:val="single" w:sz="12" w:space="0" w:color="auto"/>
            </w:tcBorders>
            <w:noWrap/>
            <w:vAlign w:val="center"/>
          </w:tcPr>
          <w:p w:rsidR="00402B48" w:rsidRPr="000F7339" w:rsidRDefault="00402B48" w:rsidP="00406117">
            <w:pPr>
              <w:pStyle w:val="Tabulkatext"/>
              <w:jc w:val="center"/>
              <w:rPr>
                <w:b/>
                <w:sz w:val="22"/>
              </w:rPr>
            </w:pPr>
            <w:r w:rsidRPr="000F7339">
              <w:rPr>
                <w:b/>
                <w:sz w:val="22"/>
                <w:szCs w:val="22"/>
              </w:rPr>
              <w:t>Vyučované předměty</w:t>
            </w:r>
          </w:p>
        </w:tc>
        <w:tc>
          <w:tcPr>
            <w:tcW w:w="911" w:type="dxa"/>
            <w:tcBorders>
              <w:top w:val="double" w:sz="6" w:space="0" w:color="auto"/>
              <w:left w:val="single" w:sz="12" w:space="0" w:color="auto"/>
              <w:bottom w:val="single" w:sz="12" w:space="0" w:color="auto"/>
            </w:tcBorders>
            <w:noWrap/>
            <w:vAlign w:val="center"/>
          </w:tcPr>
          <w:p w:rsidR="00402B48" w:rsidRPr="000F7339" w:rsidRDefault="00402B48" w:rsidP="00406117">
            <w:pPr>
              <w:pStyle w:val="Tabulkatext"/>
              <w:jc w:val="center"/>
              <w:rPr>
                <w:b/>
                <w:sz w:val="22"/>
              </w:rPr>
            </w:pPr>
            <w:proofErr w:type="gramStart"/>
            <w:r w:rsidRPr="000F7339">
              <w:rPr>
                <w:b/>
                <w:sz w:val="22"/>
                <w:szCs w:val="22"/>
              </w:rPr>
              <w:t>6.roč.</w:t>
            </w:r>
            <w:proofErr w:type="gramEnd"/>
          </w:p>
        </w:tc>
        <w:tc>
          <w:tcPr>
            <w:tcW w:w="911" w:type="dxa"/>
            <w:tcBorders>
              <w:top w:val="double" w:sz="6" w:space="0" w:color="auto"/>
              <w:bottom w:val="single" w:sz="12" w:space="0" w:color="auto"/>
            </w:tcBorders>
            <w:noWrap/>
            <w:vAlign w:val="center"/>
          </w:tcPr>
          <w:p w:rsidR="00402B48" w:rsidRPr="000F7339" w:rsidRDefault="00402B48" w:rsidP="00406117">
            <w:pPr>
              <w:pStyle w:val="Tabulkatext"/>
              <w:jc w:val="center"/>
              <w:rPr>
                <w:b/>
                <w:sz w:val="22"/>
              </w:rPr>
            </w:pPr>
            <w:proofErr w:type="gramStart"/>
            <w:r w:rsidRPr="000F7339">
              <w:rPr>
                <w:b/>
                <w:sz w:val="22"/>
                <w:szCs w:val="22"/>
              </w:rPr>
              <w:t>7.roč.</w:t>
            </w:r>
            <w:proofErr w:type="gramEnd"/>
          </w:p>
        </w:tc>
        <w:tc>
          <w:tcPr>
            <w:tcW w:w="911" w:type="dxa"/>
            <w:tcBorders>
              <w:top w:val="double" w:sz="6" w:space="0" w:color="auto"/>
              <w:bottom w:val="single" w:sz="12" w:space="0" w:color="auto"/>
            </w:tcBorders>
            <w:noWrap/>
            <w:vAlign w:val="center"/>
          </w:tcPr>
          <w:p w:rsidR="00402B48" w:rsidRPr="000F7339" w:rsidRDefault="00402B48" w:rsidP="00406117">
            <w:pPr>
              <w:pStyle w:val="Tabulkatext"/>
              <w:jc w:val="center"/>
              <w:rPr>
                <w:b/>
                <w:sz w:val="22"/>
              </w:rPr>
            </w:pPr>
            <w:proofErr w:type="gramStart"/>
            <w:r w:rsidRPr="000F7339">
              <w:rPr>
                <w:b/>
                <w:sz w:val="22"/>
                <w:szCs w:val="22"/>
              </w:rPr>
              <w:t>8.roč.</w:t>
            </w:r>
            <w:proofErr w:type="gramEnd"/>
          </w:p>
        </w:tc>
        <w:tc>
          <w:tcPr>
            <w:tcW w:w="911" w:type="dxa"/>
            <w:tcBorders>
              <w:top w:val="double" w:sz="6" w:space="0" w:color="auto"/>
              <w:bottom w:val="single" w:sz="12" w:space="0" w:color="auto"/>
            </w:tcBorders>
            <w:noWrap/>
            <w:vAlign w:val="center"/>
          </w:tcPr>
          <w:p w:rsidR="00402B48" w:rsidRPr="000F7339" w:rsidRDefault="00402B48" w:rsidP="00406117">
            <w:pPr>
              <w:pStyle w:val="Tabulkatext"/>
              <w:jc w:val="center"/>
              <w:rPr>
                <w:b/>
                <w:sz w:val="22"/>
              </w:rPr>
            </w:pPr>
            <w:proofErr w:type="gramStart"/>
            <w:r w:rsidRPr="000F7339">
              <w:rPr>
                <w:b/>
                <w:sz w:val="22"/>
                <w:szCs w:val="22"/>
              </w:rPr>
              <w:t>9.roč.</w:t>
            </w:r>
            <w:proofErr w:type="gramEnd"/>
          </w:p>
        </w:tc>
        <w:tc>
          <w:tcPr>
            <w:tcW w:w="1686" w:type="dxa"/>
            <w:tcBorders>
              <w:top w:val="double" w:sz="6" w:space="0" w:color="auto"/>
              <w:bottom w:val="single" w:sz="12" w:space="0" w:color="auto"/>
            </w:tcBorders>
            <w:vAlign w:val="center"/>
          </w:tcPr>
          <w:p w:rsidR="00402B48" w:rsidRPr="000F7339" w:rsidRDefault="00402B48" w:rsidP="00406117">
            <w:pPr>
              <w:pStyle w:val="Tabulkatext"/>
              <w:jc w:val="center"/>
              <w:rPr>
                <w:b/>
                <w:sz w:val="22"/>
              </w:rPr>
            </w:pPr>
            <w:r w:rsidRPr="000F7339">
              <w:rPr>
                <w:b/>
                <w:sz w:val="22"/>
                <w:szCs w:val="22"/>
              </w:rPr>
              <w:t xml:space="preserve">Z toho </w:t>
            </w:r>
          </w:p>
          <w:p w:rsidR="00402B48" w:rsidRPr="000F7339" w:rsidRDefault="00402B48" w:rsidP="00406117">
            <w:pPr>
              <w:pStyle w:val="Tabulkatext"/>
              <w:jc w:val="center"/>
              <w:rPr>
                <w:b/>
                <w:sz w:val="22"/>
              </w:rPr>
            </w:pPr>
            <w:r w:rsidRPr="000F7339">
              <w:rPr>
                <w:b/>
                <w:sz w:val="22"/>
                <w:szCs w:val="22"/>
              </w:rPr>
              <w:t>disponibilní</w:t>
            </w:r>
          </w:p>
        </w:tc>
        <w:tc>
          <w:tcPr>
            <w:tcW w:w="1653" w:type="dxa"/>
            <w:tcBorders>
              <w:top w:val="double" w:sz="6" w:space="0" w:color="auto"/>
              <w:bottom w:val="single" w:sz="12" w:space="0" w:color="auto"/>
              <w:right w:val="single" w:sz="12" w:space="0" w:color="auto"/>
            </w:tcBorders>
            <w:noWrap/>
            <w:vAlign w:val="center"/>
          </w:tcPr>
          <w:p w:rsidR="00402B48" w:rsidRPr="000F7339" w:rsidRDefault="00402B48" w:rsidP="00406117">
            <w:pPr>
              <w:pStyle w:val="Tabulkatext"/>
              <w:jc w:val="center"/>
              <w:rPr>
                <w:b/>
                <w:sz w:val="22"/>
              </w:rPr>
            </w:pPr>
            <w:r w:rsidRPr="000F7339">
              <w:rPr>
                <w:b/>
                <w:sz w:val="22"/>
                <w:szCs w:val="22"/>
              </w:rPr>
              <w:t>Celkem</w:t>
            </w:r>
          </w:p>
        </w:tc>
        <w:tc>
          <w:tcPr>
            <w:tcW w:w="1653" w:type="dxa"/>
            <w:tcBorders>
              <w:top w:val="double" w:sz="6" w:space="0" w:color="auto"/>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b/>
                <w:sz w:val="22"/>
              </w:rPr>
            </w:pPr>
            <w:r w:rsidRPr="000F7339">
              <w:rPr>
                <w:b/>
                <w:sz w:val="22"/>
                <w:szCs w:val="22"/>
              </w:rPr>
              <w:t xml:space="preserve">součet </w:t>
            </w:r>
          </w:p>
          <w:p w:rsidR="00402B48" w:rsidRPr="000F7339" w:rsidRDefault="00402B48" w:rsidP="00406117">
            <w:pPr>
              <w:pStyle w:val="Tabulkatext"/>
              <w:jc w:val="center"/>
              <w:rPr>
                <w:b/>
                <w:sz w:val="22"/>
              </w:rPr>
            </w:pPr>
            <w:r w:rsidRPr="000F7339">
              <w:rPr>
                <w:b/>
                <w:sz w:val="22"/>
                <w:szCs w:val="22"/>
              </w:rPr>
              <w:t>za oblast</w:t>
            </w:r>
          </w:p>
        </w:tc>
      </w:tr>
      <w:tr w:rsidR="00402B48" w:rsidRPr="000F7339" w:rsidTr="00406117">
        <w:trPr>
          <w:trHeight w:val="369"/>
        </w:trPr>
        <w:tc>
          <w:tcPr>
            <w:tcW w:w="2973" w:type="dxa"/>
            <w:vMerge w:val="restart"/>
            <w:tcBorders>
              <w:top w:val="single" w:sz="12" w:space="0" w:color="auto"/>
              <w:left w:val="double" w:sz="6"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Jazyk a jazyková komunikace</w:t>
            </w:r>
          </w:p>
        </w:tc>
        <w:tc>
          <w:tcPr>
            <w:tcW w:w="2112" w:type="dxa"/>
            <w:tcBorders>
              <w:top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Český jazyk a literatura</w:t>
            </w:r>
          </w:p>
        </w:tc>
        <w:tc>
          <w:tcPr>
            <w:tcW w:w="911" w:type="dxa"/>
            <w:tcBorders>
              <w:top w:val="single" w:sz="12" w:space="0" w:color="auto"/>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3+1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1686"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top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17</w:t>
            </w:r>
          </w:p>
        </w:tc>
        <w:tc>
          <w:tcPr>
            <w:tcW w:w="1653" w:type="dxa"/>
            <w:vMerge w:val="restart"/>
            <w:tcBorders>
              <w:top w:val="single" w:sz="12" w:space="0" w:color="auto"/>
              <w:left w:val="single" w:sz="12"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35</w:t>
            </w:r>
          </w:p>
        </w:tc>
      </w:tr>
      <w:tr w:rsidR="00402B48" w:rsidRPr="000F7339" w:rsidTr="00406117">
        <w:trPr>
          <w:trHeight w:val="399"/>
        </w:trPr>
        <w:tc>
          <w:tcPr>
            <w:tcW w:w="2973" w:type="dxa"/>
            <w:vMerge/>
            <w:tcBorders>
              <w:left w:val="double" w:sz="6" w:space="0" w:color="auto"/>
            </w:tcBorders>
            <w:vAlign w:val="center"/>
          </w:tcPr>
          <w:p w:rsidR="00402B48" w:rsidRPr="000F7339" w:rsidRDefault="00402B48" w:rsidP="00406117">
            <w:pPr>
              <w:pStyle w:val="Tabulkatext"/>
              <w:jc w:val="center"/>
              <w:rPr>
                <w:rFonts w:cs="Arial"/>
                <w:sz w:val="18"/>
                <w:szCs w:val="18"/>
              </w:rPr>
            </w:pPr>
          </w:p>
        </w:tc>
        <w:tc>
          <w:tcPr>
            <w:tcW w:w="2112" w:type="dxa"/>
            <w:noWrap/>
            <w:vAlign w:val="center"/>
          </w:tcPr>
          <w:p w:rsidR="00402B48" w:rsidRPr="000F7339" w:rsidRDefault="00402B48" w:rsidP="00406117">
            <w:pPr>
              <w:pStyle w:val="Tabulkatext"/>
              <w:jc w:val="center"/>
              <w:rPr>
                <w:rFonts w:cs="Arial"/>
                <w:sz w:val="18"/>
                <w:szCs w:val="18"/>
              </w:rPr>
            </w:pPr>
            <w:r w:rsidRPr="000F7339">
              <w:rPr>
                <w:rFonts w:cs="Arial"/>
                <w:sz w:val="18"/>
                <w:szCs w:val="18"/>
              </w:rPr>
              <w:t>Cizí jazyk</w:t>
            </w:r>
            <w:r w:rsidR="00D26009">
              <w:rPr>
                <w:rFonts w:cs="Arial"/>
                <w:sz w:val="18"/>
                <w:szCs w:val="18"/>
              </w:rPr>
              <w:t xml:space="preserve"> AJ/NJ</w:t>
            </w:r>
          </w:p>
        </w:tc>
        <w:tc>
          <w:tcPr>
            <w:tcW w:w="911" w:type="dxa"/>
            <w:tcBorders>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3</w:t>
            </w:r>
            <w:r w:rsidR="00D26009">
              <w:rPr>
                <w:sz w:val="18"/>
                <w:szCs w:val="18"/>
              </w:rPr>
              <w:t>/0</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3</w:t>
            </w:r>
            <w:r w:rsidR="00D26009">
              <w:rPr>
                <w:sz w:val="18"/>
                <w:szCs w:val="18"/>
              </w:rPr>
              <w:t>/0</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3</w:t>
            </w:r>
            <w:r w:rsidR="00D26009">
              <w:rPr>
                <w:sz w:val="18"/>
                <w:szCs w:val="18"/>
              </w:rPr>
              <w:t>/0</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3</w:t>
            </w:r>
            <w:r w:rsidR="00D26009">
              <w:rPr>
                <w:sz w:val="18"/>
                <w:szCs w:val="18"/>
              </w:rPr>
              <w:t>/3</w:t>
            </w:r>
          </w:p>
        </w:tc>
        <w:tc>
          <w:tcPr>
            <w:tcW w:w="1686" w:type="dxa"/>
            <w:noWrap/>
            <w:vAlign w:val="center"/>
          </w:tcPr>
          <w:p w:rsidR="00402B48" w:rsidRPr="000F7339" w:rsidRDefault="00402B48" w:rsidP="00406117">
            <w:pPr>
              <w:pStyle w:val="Tabulkatext"/>
              <w:jc w:val="center"/>
              <w:rPr>
                <w:sz w:val="18"/>
                <w:szCs w:val="18"/>
              </w:rPr>
            </w:pPr>
            <w:r w:rsidRPr="000F7339">
              <w:rPr>
                <w:sz w:val="18"/>
                <w:szCs w:val="18"/>
              </w:rPr>
              <w:t>0</w:t>
            </w:r>
          </w:p>
        </w:tc>
        <w:tc>
          <w:tcPr>
            <w:tcW w:w="1653" w:type="dxa"/>
            <w:tcBorders>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12</w:t>
            </w:r>
          </w:p>
        </w:tc>
        <w:tc>
          <w:tcPr>
            <w:tcW w:w="1653" w:type="dxa"/>
            <w:vMerge/>
            <w:tcBorders>
              <w:left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276"/>
        </w:trPr>
        <w:tc>
          <w:tcPr>
            <w:tcW w:w="2973" w:type="dxa"/>
            <w:vMerge/>
            <w:tcBorders>
              <w:left w:val="double" w:sz="6" w:space="0" w:color="auto"/>
            </w:tcBorders>
            <w:vAlign w:val="center"/>
          </w:tcPr>
          <w:p w:rsidR="00402B48" w:rsidRPr="000F7339" w:rsidRDefault="00402B48" w:rsidP="00406117">
            <w:pPr>
              <w:pStyle w:val="Tabulkatext"/>
              <w:jc w:val="center"/>
              <w:rPr>
                <w:rFonts w:cs="Arial"/>
                <w:sz w:val="18"/>
                <w:szCs w:val="18"/>
              </w:rPr>
            </w:pPr>
          </w:p>
        </w:tc>
        <w:tc>
          <w:tcPr>
            <w:tcW w:w="2112" w:type="dxa"/>
            <w:noWrap/>
            <w:vAlign w:val="center"/>
          </w:tcPr>
          <w:p w:rsidR="00402B48" w:rsidRPr="000F7339" w:rsidRDefault="00402B48" w:rsidP="00406117">
            <w:pPr>
              <w:pStyle w:val="Tabulkatext"/>
              <w:jc w:val="center"/>
              <w:rPr>
                <w:rFonts w:cs="Arial"/>
                <w:sz w:val="18"/>
                <w:szCs w:val="18"/>
              </w:rPr>
            </w:pPr>
            <w:r w:rsidRPr="000F7339">
              <w:rPr>
                <w:rFonts w:cs="Arial"/>
                <w:sz w:val="18"/>
                <w:szCs w:val="18"/>
              </w:rPr>
              <w:t>Další cizí jazyk</w:t>
            </w:r>
          </w:p>
        </w:tc>
        <w:tc>
          <w:tcPr>
            <w:tcW w:w="911" w:type="dxa"/>
            <w:tcBorders>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noWrap/>
            <w:vAlign w:val="center"/>
          </w:tcPr>
          <w:p w:rsidR="00402B48" w:rsidRPr="000F7339" w:rsidRDefault="00F66424" w:rsidP="00406117">
            <w:pPr>
              <w:pStyle w:val="Tabulkatext"/>
              <w:jc w:val="center"/>
              <w:rPr>
                <w:sz w:val="18"/>
                <w:szCs w:val="18"/>
              </w:rPr>
            </w:pPr>
            <w:r w:rsidRPr="000F7339">
              <w:rPr>
                <w:sz w:val="18"/>
                <w:szCs w:val="18"/>
              </w:rPr>
              <w:t>2</w:t>
            </w:r>
          </w:p>
        </w:tc>
        <w:tc>
          <w:tcPr>
            <w:tcW w:w="911" w:type="dxa"/>
            <w:noWrap/>
            <w:vAlign w:val="center"/>
          </w:tcPr>
          <w:p w:rsidR="00402B48" w:rsidRPr="000F7339" w:rsidRDefault="00F66424" w:rsidP="00406117">
            <w:pPr>
              <w:pStyle w:val="Tabulkatext"/>
              <w:jc w:val="center"/>
              <w:rPr>
                <w:sz w:val="18"/>
                <w:szCs w:val="18"/>
              </w:rPr>
            </w:pPr>
            <w:r w:rsidRPr="000F7339">
              <w:rPr>
                <w:sz w:val="18"/>
                <w:szCs w:val="18"/>
              </w:rPr>
              <w:t>2</w:t>
            </w:r>
          </w:p>
        </w:tc>
        <w:tc>
          <w:tcPr>
            <w:tcW w:w="911" w:type="dxa"/>
            <w:noWrap/>
            <w:vAlign w:val="center"/>
          </w:tcPr>
          <w:p w:rsidR="00402B48" w:rsidRPr="000F7339" w:rsidRDefault="00F66424" w:rsidP="00406117">
            <w:pPr>
              <w:pStyle w:val="Tabulkatext"/>
              <w:jc w:val="center"/>
              <w:rPr>
                <w:sz w:val="18"/>
                <w:szCs w:val="18"/>
              </w:rPr>
            </w:pPr>
            <w:r w:rsidRPr="000F7339">
              <w:rPr>
                <w:sz w:val="18"/>
                <w:szCs w:val="18"/>
              </w:rPr>
              <w:t>2</w:t>
            </w:r>
          </w:p>
        </w:tc>
        <w:tc>
          <w:tcPr>
            <w:tcW w:w="1686" w:type="dxa"/>
            <w:noWrap/>
            <w:vAlign w:val="center"/>
          </w:tcPr>
          <w:p w:rsidR="00402B48" w:rsidRPr="000F7339" w:rsidRDefault="00F66424" w:rsidP="00406117">
            <w:pPr>
              <w:pStyle w:val="Tabulkatext"/>
              <w:jc w:val="center"/>
              <w:rPr>
                <w:sz w:val="18"/>
                <w:szCs w:val="18"/>
              </w:rPr>
            </w:pPr>
            <w:r w:rsidRPr="000F7339">
              <w:rPr>
                <w:sz w:val="18"/>
                <w:szCs w:val="18"/>
              </w:rPr>
              <w:t>0</w:t>
            </w:r>
          </w:p>
        </w:tc>
        <w:tc>
          <w:tcPr>
            <w:tcW w:w="1653" w:type="dxa"/>
            <w:tcBorders>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6</w:t>
            </w:r>
          </w:p>
        </w:tc>
        <w:tc>
          <w:tcPr>
            <w:tcW w:w="1653" w:type="dxa"/>
            <w:vMerge/>
            <w:tcBorders>
              <w:left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69"/>
        </w:trPr>
        <w:tc>
          <w:tcPr>
            <w:tcW w:w="2973" w:type="dxa"/>
            <w:tcBorders>
              <w:top w:val="single" w:sz="12" w:space="0" w:color="auto"/>
              <w:left w:val="double" w:sz="6" w:space="0" w:color="auto"/>
              <w:bottom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Matematika a její aplikace</w:t>
            </w:r>
          </w:p>
        </w:tc>
        <w:tc>
          <w:tcPr>
            <w:tcW w:w="2112" w:type="dxa"/>
            <w:tcBorders>
              <w:top w:val="single" w:sz="12" w:space="0" w:color="auto"/>
              <w:bottom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Matematika</w:t>
            </w:r>
          </w:p>
        </w:tc>
        <w:tc>
          <w:tcPr>
            <w:tcW w:w="911" w:type="dxa"/>
            <w:tcBorders>
              <w:top w:val="single" w:sz="12" w:space="0" w:color="auto"/>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4+1</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3+1</w:t>
            </w:r>
          </w:p>
        </w:tc>
        <w:tc>
          <w:tcPr>
            <w:tcW w:w="1686"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top w:val="single" w:sz="12" w:space="0" w:color="auto"/>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17</w:t>
            </w:r>
          </w:p>
        </w:tc>
        <w:tc>
          <w:tcPr>
            <w:tcW w:w="1653" w:type="dxa"/>
            <w:tcBorders>
              <w:top w:val="single" w:sz="12" w:space="0" w:color="auto"/>
              <w:left w:val="single" w:sz="12" w:space="0" w:color="auto"/>
              <w:bottom w:val="single" w:sz="12"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17</w:t>
            </w:r>
          </w:p>
        </w:tc>
      </w:tr>
      <w:tr w:rsidR="00402B48" w:rsidRPr="000F7339" w:rsidTr="00406117">
        <w:trPr>
          <w:trHeight w:val="369"/>
        </w:trPr>
        <w:tc>
          <w:tcPr>
            <w:tcW w:w="2973" w:type="dxa"/>
            <w:tcBorders>
              <w:top w:val="single" w:sz="12" w:space="0" w:color="auto"/>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Informační a komunikační technologie</w:t>
            </w:r>
          </w:p>
        </w:tc>
        <w:tc>
          <w:tcPr>
            <w:tcW w:w="2112" w:type="dxa"/>
            <w:tcBorders>
              <w:top w:val="single" w:sz="12" w:space="0" w:color="auto"/>
              <w:bottom w:val="single" w:sz="12"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Informatika</w:t>
            </w:r>
          </w:p>
        </w:tc>
        <w:tc>
          <w:tcPr>
            <w:tcW w:w="911" w:type="dxa"/>
            <w:tcBorders>
              <w:top w:val="single" w:sz="12" w:space="0" w:color="auto"/>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86" w:type="dxa"/>
            <w:tcBorders>
              <w:top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top w:val="single" w:sz="12" w:space="0" w:color="auto"/>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3</w:t>
            </w:r>
          </w:p>
        </w:tc>
        <w:tc>
          <w:tcPr>
            <w:tcW w:w="1653" w:type="dxa"/>
            <w:tcBorders>
              <w:top w:val="single" w:sz="12" w:space="0" w:color="auto"/>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r w:rsidRPr="000F7339">
              <w:rPr>
                <w:sz w:val="18"/>
                <w:szCs w:val="18"/>
              </w:rPr>
              <w:t>3</w:t>
            </w:r>
          </w:p>
        </w:tc>
      </w:tr>
      <w:tr w:rsidR="00402B48" w:rsidRPr="000F7339" w:rsidTr="00A1265A">
        <w:trPr>
          <w:trHeight w:val="289"/>
        </w:trPr>
        <w:tc>
          <w:tcPr>
            <w:tcW w:w="2973" w:type="dxa"/>
            <w:vMerge w:val="restart"/>
            <w:tcBorders>
              <w:top w:val="single" w:sz="12" w:space="0" w:color="auto"/>
              <w:left w:val="double" w:sz="6" w:space="0" w:color="auto"/>
            </w:tcBorders>
            <w:vAlign w:val="center"/>
          </w:tcPr>
          <w:p w:rsidR="00402B48" w:rsidRPr="000F7339" w:rsidRDefault="00402B48" w:rsidP="00406117">
            <w:pPr>
              <w:pStyle w:val="Tabulkatext"/>
              <w:jc w:val="center"/>
              <w:rPr>
                <w:rFonts w:cs="Arial"/>
                <w:sz w:val="18"/>
                <w:szCs w:val="18"/>
              </w:rPr>
            </w:pPr>
          </w:p>
          <w:p w:rsidR="00402B48" w:rsidRPr="000F7339" w:rsidRDefault="00402B48" w:rsidP="00406117">
            <w:pPr>
              <w:pStyle w:val="Tabulkatext"/>
              <w:jc w:val="center"/>
              <w:rPr>
                <w:rFonts w:cs="Arial"/>
                <w:sz w:val="18"/>
                <w:szCs w:val="18"/>
              </w:rPr>
            </w:pPr>
            <w:r w:rsidRPr="000F7339">
              <w:rPr>
                <w:rFonts w:cs="Arial"/>
                <w:sz w:val="18"/>
                <w:szCs w:val="18"/>
              </w:rPr>
              <w:t>Člověk a společnost</w:t>
            </w:r>
          </w:p>
        </w:tc>
        <w:tc>
          <w:tcPr>
            <w:tcW w:w="2112" w:type="dxa"/>
            <w:tcBorders>
              <w:top w:val="single" w:sz="12"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Dějepis</w:t>
            </w:r>
          </w:p>
        </w:tc>
        <w:tc>
          <w:tcPr>
            <w:tcW w:w="911" w:type="dxa"/>
            <w:tcBorders>
              <w:top w:val="single" w:sz="12" w:space="0" w:color="auto"/>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53" w:type="dxa"/>
            <w:tcBorders>
              <w:top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8</w:t>
            </w:r>
          </w:p>
        </w:tc>
        <w:tc>
          <w:tcPr>
            <w:tcW w:w="1653" w:type="dxa"/>
            <w:vMerge w:val="restart"/>
            <w:tcBorders>
              <w:top w:val="single" w:sz="12" w:space="0" w:color="auto"/>
              <w:left w:val="single" w:sz="12" w:space="0" w:color="auto"/>
              <w:right w:val="double" w:sz="6" w:space="0" w:color="auto"/>
            </w:tcBorders>
            <w:vAlign w:val="center"/>
          </w:tcPr>
          <w:p w:rsidR="00402B48" w:rsidRPr="000F7339" w:rsidRDefault="00402B48" w:rsidP="00406117">
            <w:pPr>
              <w:pStyle w:val="Tabulkatext"/>
              <w:jc w:val="center"/>
              <w:rPr>
                <w:sz w:val="18"/>
                <w:szCs w:val="18"/>
              </w:rPr>
            </w:pPr>
            <w:r w:rsidRPr="000F7339">
              <w:rPr>
                <w:sz w:val="18"/>
                <w:szCs w:val="18"/>
              </w:rPr>
              <w:t>12</w:t>
            </w:r>
          </w:p>
        </w:tc>
      </w:tr>
      <w:tr w:rsidR="00402B48" w:rsidRPr="000F7339" w:rsidTr="00A1265A">
        <w:trPr>
          <w:trHeight w:val="271"/>
        </w:trPr>
        <w:tc>
          <w:tcPr>
            <w:tcW w:w="2973" w:type="dxa"/>
            <w:vMerge/>
            <w:tcBorders>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p>
        </w:tc>
        <w:tc>
          <w:tcPr>
            <w:tcW w:w="2112" w:type="dxa"/>
            <w:tcBorders>
              <w:bottom w:val="single" w:sz="12"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Občanská výchova</w:t>
            </w:r>
          </w:p>
        </w:tc>
        <w:tc>
          <w:tcPr>
            <w:tcW w:w="911" w:type="dxa"/>
            <w:tcBorders>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86"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53" w:type="dxa"/>
            <w:tcBorders>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1653" w:type="dxa"/>
            <w:vMerge/>
            <w:tcBorders>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69"/>
        </w:trPr>
        <w:tc>
          <w:tcPr>
            <w:tcW w:w="2973" w:type="dxa"/>
            <w:vMerge w:val="restart"/>
            <w:tcBorders>
              <w:top w:val="single" w:sz="12" w:space="0" w:color="auto"/>
              <w:left w:val="double" w:sz="6"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Člověk a příroda</w:t>
            </w:r>
          </w:p>
        </w:tc>
        <w:tc>
          <w:tcPr>
            <w:tcW w:w="2112" w:type="dxa"/>
            <w:tcBorders>
              <w:top w:val="single" w:sz="12" w:space="0" w:color="auto"/>
              <w:bottom w:val="single" w:sz="4"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Fyzika</w:t>
            </w:r>
          </w:p>
        </w:tc>
        <w:tc>
          <w:tcPr>
            <w:tcW w:w="911" w:type="dxa"/>
            <w:tcBorders>
              <w:top w:val="single" w:sz="12" w:space="0" w:color="auto"/>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53" w:type="dxa"/>
            <w:tcBorders>
              <w:top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7</w:t>
            </w:r>
          </w:p>
        </w:tc>
        <w:tc>
          <w:tcPr>
            <w:tcW w:w="1653" w:type="dxa"/>
            <w:vMerge w:val="restart"/>
            <w:tcBorders>
              <w:top w:val="single" w:sz="12" w:space="0" w:color="auto"/>
              <w:left w:val="single" w:sz="12"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27</w:t>
            </w:r>
          </w:p>
        </w:tc>
      </w:tr>
      <w:tr w:rsidR="00402B48" w:rsidRPr="000F7339" w:rsidTr="00406117">
        <w:trPr>
          <w:trHeight w:val="369"/>
        </w:trPr>
        <w:tc>
          <w:tcPr>
            <w:tcW w:w="2973" w:type="dxa"/>
            <w:vMerge/>
            <w:tcBorders>
              <w:left w:val="double" w:sz="6" w:space="0" w:color="auto"/>
            </w:tcBorders>
            <w:vAlign w:val="center"/>
          </w:tcPr>
          <w:p w:rsidR="00402B48" w:rsidRPr="000F7339" w:rsidRDefault="00402B48" w:rsidP="00406117">
            <w:pPr>
              <w:pStyle w:val="Tabulkatext"/>
              <w:jc w:val="center"/>
              <w:rPr>
                <w:rFonts w:cs="Arial"/>
                <w:sz w:val="18"/>
                <w:szCs w:val="18"/>
              </w:rPr>
            </w:pPr>
          </w:p>
        </w:tc>
        <w:tc>
          <w:tcPr>
            <w:tcW w:w="2112" w:type="dxa"/>
            <w:tcBorders>
              <w:top w:val="single" w:sz="4" w:space="0" w:color="auto"/>
              <w:bottom w:val="single" w:sz="4"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Chemie</w:t>
            </w:r>
          </w:p>
        </w:tc>
        <w:tc>
          <w:tcPr>
            <w:tcW w:w="911" w:type="dxa"/>
            <w:tcBorders>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noWrap/>
            <w:vAlign w:val="center"/>
          </w:tcPr>
          <w:p w:rsidR="00402B48" w:rsidRPr="000F7339" w:rsidRDefault="00402B48" w:rsidP="00406117">
            <w:pPr>
              <w:pStyle w:val="Tabulkatext"/>
              <w:jc w:val="center"/>
              <w:rPr>
                <w:sz w:val="18"/>
                <w:szCs w:val="18"/>
              </w:rPr>
            </w:pPr>
            <w:r w:rsidRPr="000F7339">
              <w:rPr>
                <w:sz w:val="18"/>
                <w:szCs w:val="18"/>
              </w:rPr>
              <w:t>1</w:t>
            </w:r>
          </w:p>
        </w:tc>
        <w:tc>
          <w:tcPr>
            <w:tcW w:w="1653" w:type="dxa"/>
            <w:tcBorders>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1653" w:type="dxa"/>
            <w:vMerge/>
            <w:tcBorders>
              <w:left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69"/>
        </w:trPr>
        <w:tc>
          <w:tcPr>
            <w:tcW w:w="2973" w:type="dxa"/>
            <w:vMerge/>
            <w:tcBorders>
              <w:left w:val="double" w:sz="6" w:space="0" w:color="auto"/>
            </w:tcBorders>
            <w:vAlign w:val="center"/>
          </w:tcPr>
          <w:p w:rsidR="00402B48" w:rsidRPr="000F7339" w:rsidRDefault="00402B48" w:rsidP="00406117">
            <w:pPr>
              <w:pStyle w:val="Tabulkatext"/>
              <w:jc w:val="center"/>
              <w:rPr>
                <w:rFonts w:cs="Arial"/>
                <w:sz w:val="18"/>
                <w:szCs w:val="18"/>
              </w:rPr>
            </w:pPr>
          </w:p>
        </w:tc>
        <w:tc>
          <w:tcPr>
            <w:tcW w:w="2112" w:type="dxa"/>
            <w:tcBorders>
              <w:top w:val="single" w:sz="4"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Přírodopis</w:t>
            </w:r>
          </w:p>
        </w:tc>
        <w:tc>
          <w:tcPr>
            <w:tcW w:w="911" w:type="dxa"/>
            <w:tcBorders>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8</w:t>
            </w:r>
          </w:p>
        </w:tc>
        <w:tc>
          <w:tcPr>
            <w:tcW w:w="1653" w:type="dxa"/>
            <w:vMerge/>
            <w:tcBorders>
              <w:left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69"/>
        </w:trPr>
        <w:tc>
          <w:tcPr>
            <w:tcW w:w="2973" w:type="dxa"/>
            <w:vMerge/>
            <w:tcBorders>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p>
        </w:tc>
        <w:tc>
          <w:tcPr>
            <w:tcW w:w="2112" w:type="dxa"/>
            <w:tcBorders>
              <w:bottom w:val="single" w:sz="12"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Zeměpis</w:t>
            </w:r>
          </w:p>
        </w:tc>
        <w:tc>
          <w:tcPr>
            <w:tcW w:w="911" w:type="dxa"/>
            <w:tcBorders>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1686"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8</w:t>
            </w:r>
          </w:p>
        </w:tc>
        <w:tc>
          <w:tcPr>
            <w:tcW w:w="1653" w:type="dxa"/>
            <w:vMerge/>
            <w:tcBorders>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69"/>
        </w:trPr>
        <w:tc>
          <w:tcPr>
            <w:tcW w:w="2973" w:type="dxa"/>
            <w:vMerge w:val="restart"/>
            <w:tcBorders>
              <w:top w:val="single" w:sz="12" w:space="0" w:color="auto"/>
              <w:left w:val="double" w:sz="6"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Umění a kultura</w:t>
            </w:r>
          </w:p>
        </w:tc>
        <w:tc>
          <w:tcPr>
            <w:tcW w:w="2112" w:type="dxa"/>
            <w:tcBorders>
              <w:top w:val="single" w:sz="12" w:space="0" w:color="auto"/>
              <w:bottom w:val="single" w:sz="4"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Hudební výchova</w:t>
            </w:r>
          </w:p>
        </w:tc>
        <w:tc>
          <w:tcPr>
            <w:tcW w:w="911" w:type="dxa"/>
            <w:tcBorders>
              <w:top w:val="single" w:sz="12" w:space="0" w:color="auto"/>
              <w:left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86"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53" w:type="dxa"/>
            <w:tcBorders>
              <w:top w:val="single" w:sz="12" w:space="0" w:color="auto"/>
              <w:bottom w:val="single" w:sz="4"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vMerge w:val="restart"/>
            <w:tcBorders>
              <w:top w:val="single" w:sz="12" w:space="0" w:color="auto"/>
              <w:left w:val="single" w:sz="12"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10</w:t>
            </w:r>
          </w:p>
        </w:tc>
      </w:tr>
      <w:tr w:rsidR="00402B48" w:rsidRPr="000F7339" w:rsidTr="00406117">
        <w:trPr>
          <w:trHeight w:val="369"/>
        </w:trPr>
        <w:tc>
          <w:tcPr>
            <w:tcW w:w="2973" w:type="dxa"/>
            <w:vMerge/>
            <w:tcBorders>
              <w:top w:val="single" w:sz="12" w:space="0" w:color="auto"/>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p>
        </w:tc>
        <w:tc>
          <w:tcPr>
            <w:tcW w:w="2112" w:type="dxa"/>
            <w:tcBorders>
              <w:top w:val="single" w:sz="4" w:space="0" w:color="auto"/>
              <w:bottom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Výtvarná výchova</w:t>
            </w:r>
          </w:p>
        </w:tc>
        <w:tc>
          <w:tcPr>
            <w:tcW w:w="911" w:type="dxa"/>
            <w:tcBorders>
              <w:top w:val="single" w:sz="4" w:space="0" w:color="auto"/>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53" w:type="dxa"/>
            <w:tcBorders>
              <w:top w:val="single" w:sz="4" w:space="0" w:color="auto"/>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8</w:t>
            </w:r>
          </w:p>
        </w:tc>
        <w:tc>
          <w:tcPr>
            <w:tcW w:w="1653" w:type="dxa"/>
            <w:vMerge/>
            <w:tcBorders>
              <w:top w:val="single" w:sz="12" w:space="0" w:color="auto"/>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A1265A">
        <w:trPr>
          <w:trHeight w:val="317"/>
        </w:trPr>
        <w:tc>
          <w:tcPr>
            <w:tcW w:w="2973" w:type="dxa"/>
            <w:vMerge w:val="restart"/>
            <w:tcBorders>
              <w:top w:val="single" w:sz="12" w:space="0" w:color="auto"/>
              <w:left w:val="double" w:sz="6"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Člověk a zdraví</w:t>
            </w:r>
          </w:p>
        </w:tc>
        <w:tc>
          <w:tcPr>
            <w:tcW w:w="2112" w:type="dxa"/>
            <w:tcBorders>
              <w:top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Výchova ke zdraví</w:t>
            </w:r>
          </w:p>
        </w:tc>
        <w:tc>
          <w:tcPr>
            <w:tcW w:w="911" w:type="dxa"/>
            <w:tcBorders>
              <w:top w:val="single" w:sz="12" w:space="0" w:color="auto"/>
              <w:lef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0+1</w:t>
            </w:r>
          </w:p>
        </w:tc>
        <w:tc>
          <w:tcPr>
            <w:tcW w:w="911"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0+ 1</w:t>
            </w:r>
          </w:p>
        </w:tc>
        <w:tc>
          <w:tcPr>
            <w:tcW w:w="1686" w:type="dxa"/>
            <w:tcBorders>
              <w:top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top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4</w:t>
            </w:r>
          </w:p>
        </w:tc>
        <w:tc>
          <w:tcPr>
            <w:tcW w:w="1653" w:type="dxa"/>
            <w:vMerge w:val="restart"/>
            <w:tcBorders>
              <w:top w:val="single" w:sz="12" w:space="0" w:color="auto"/>
              <w:left w:val="single" w:sz="12"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12</w:t>
            </w:r>
          </w:p>
        </w:tc>
      </w:tr>
      <w:tr w:rsidR="00402B48" w:rsidRPr="000F7339" w:rsidTr="00406117">
        <w:trPr>
          <w:trHeight w:val="345"/>
        </w:trPr>
        <w:tc>
          <w:tcPr>
            <w:tcW w:w="2973" w:type="dxa"/>
            <w:vMerge/>
            <w:tcBorders>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p>
        </w:tc>
        <w:tc>
          <w:tcPr>
            <w:tcW w:w="2112" w:type="dxa"/>
            <w:tcBorders>
              <w:bottom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Tělesná výchova</w:t>
            </w:r>
          </w:p>
        </w:tc>
        <w:tc>
          <w:tcPr>
            <w:tcW w:w="911" w:type="dxa"/>
            <w:tcBorders>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911"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86" w:type="dxa"/>
            <w:tcBorders>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53" w:type="dxa"/>
            <w:tcBorders>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8</w:t>
            </w:r>
          </w:p>
        </w:tc>
        <w:tc>
          <w:tcPr>
            <w:tcW w:w="1653" w:type="dxa"/>
            <w:vMerge/>
            <w:tcBorders>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406117">
        <w:trPr>
          <w:trHeight w:val="347"/>
        </w:trPr>
        <w:tc>
          <w:tcPr>
            <w:tcW w:w="2973" w:type="dxa"/>
            <w:vMerge w:val="restart"/>
            <w:tcBorders>
              <w:top w:val="single" w:sz="12" w:space="0" w:color="auto"/>
              <w:left w:val="double" w:sz="6" w:space="0" w:color="auto"/>
            </w:tcBorders>
            <w:vAlign w:val="center"/>
          </w:tcPr>
          <w:p w:rsidR="00402B48" w:rsidRPr="000F7339" w:rsidRDefault="00402B48" w:rsidP="00406117">
            <w:pPr>
              <w:pStyle w:val="Tabulkatext"/>
              <w:jc w:val="center"/>
              <w:rPr>
                <w:rFonts w:cs="Arial"/>
                <w:sz w:val="18"/>
                <w:szCs w:val="18"/>
              </w:rPr>
            </w:pPr>
            <w:r w:rsidRPr="000F7339">
              <w:rPr>
                <w:rFonts w:cs="Arial"/>
                <w:sz w:val="18"/>
                <w:szCs w:val="18"/>
              </w:rPr>
              <w:t>Člověk a svět práce</w:t>
            </w:r>
          </w:p>
        </w:tc>
        <w:tc>
          <w:tcPr>
            <w:tcW w:w="2112" w:type="dxa"/>
            <w:tcBorders>
              <w:top w:val="single" w:sz="12" w:space="0" w:color="auto"/>
              <w:bottom w:val="single" w:sz="4" w:space="0" w:color="auto"/>
            </w:tcBorders>
            <w:noWrap/>
            <w:vAlign w:val="center"/>
          </w:tcPr>
          <w:p w:rsidR="00402B48" w:rsidRPr="000F7339" w:rsidRDefault="00402B48" w:rsidP="00406117">
            <w:pPr>
              <w:pStyle w:val="Tabulkatext"/>
              <w:jc w:val="center"/>
              <w:rPr>
                <w:rFonts w:cs="Arial"/>
                <w:sz w:val="18"/>
                <w:szCs w:val="18"/>
              </w:rPr>
            </w:pPr>
          </w:p>
          <w:p w:rsidR="00402B48" w:rsidRPr="000F7339" w:rsidRDefault="00402B48" w:rsidP="00406117">
            <w:pPr>
              <w:pStyle w:val="Tabulkatext"/>
              <w:jc w:val="center"/>
              <w:rPr>
                <w:rFonts w:cs="Arial"/>
                <w:sz w:val="18"/>
                <w:szCs w:val="18"/>
              </w:rPr>
            </w:pPr>
            <w:r w:rsidRPr="000F7339">
              <w:rPr>
                <w:rFonts w:cs="Arial"/>
                <w:sz w:val="18"/>
                <w:szCs w:val="18"/>
              </w:rPr>
              <w:t>Praktické činnosti</w:t>
            </w:r>
          </w:p>
        </w:tc>
        <w:tc>
          <w:tcPr>
            <w:tcW w:w="911" w:type="dxa"/>
            <w:tcBorders>
              <w:top w:val="single" w:sz="12" w:space="0" w:color="auto"/>
              <w:left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1+1</w:t>
            </w:r>
          </w:p>
        </w:tc>
        <w:tc>
          <w:tcPr>
            <w:tcW w:w="911"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1686" w:type="dxa"/>
            <w:tcBorders>
              <w:top w:val="single" w:sz="12" w:space="0" w:color="auto"/>
              <w:bottom w:val="single" w:sz="4" w:space="0" w:color="auto"/>
            </w:tcBorders>
            <w:noWrap/>
            <w:vAlign w:val="center"/>
          </w:tcPr>
          <w:p w:rsidR="00402B48" w:rsidRPr="000F7339" w:rsidRDefault="00402B48" w:rsidP="00406117">
            <w:pPr>
              <w:pStyle w:val="Tabulkatext"/>
              <w:jc w:val="center"/>
              <w:rPr>
                <w:sz w:val="18"/>
                <w:szCs w:val="18"/>
              </w:rPr>
            </w:pPr>
            <w:r w:rsidRPr="000F7339">
              <w:rPr>
                <w:sz w:val="18"/>
                <w:szCs w:val="18"/>
              </w:rPr>
              <w:t>2</w:t>
            </w:r>
          </w:p>
        </w:tc>
        <w:tc>
          <w:tcPr>
            <w:tcW w:w="1653" w:type="dxa"/>
            <w:tcBorders>
              <w:top w:val="single" w:sz="12" w:space="0" w:color="auto"/>
              <w:bottom w:val="single" w:sz="4"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5</w:t>
            </w:r>
          </w:p>
        </w:tc>
        <w:tc>
          <w:tcPr>
            <w:tcW w:w="1653" w:type="dxa"/>
            <w:vMerge w:val="restart"/>
            <w:tcBorders>
              <w:top w:val="single" w:sz="12" w:space="0" w:color="auto"/>
              <w:left w:val="single" w:sz="12" w:space="0" w:color="auto"/>
              <w:right w:val="double" w:sz="6" w:space="0" w:color="auto"/>
            </w:tcBorders>
            <w:vAlign w:val="center"/>
          </w:tcPr>
          <w:p w:rsidR="00402B48" w:rsidRPr="000F7339" w:rsidRDefault="00402B48" w:rsidP="00406117">
            <w:pPr>
              <w:pStyle w:val="Tabulkatext"/>
              <w:jc w:val="center"/>
              <w:rPr>
                <w:sz w:val="18"/>
                <w:szCs w:val="18"/>
              </w:rPr>
            </w:pPr>
            <w:r w:rsidRPr="000F7339">
              <w:rPr>
                <w:sz w:val="18"/>
                <w:szCs w:val="18"/>
              </w:rPr>
              <w:t>6</w:t>
            </w:r>
          </w:p>
        </w:tc>
      </w:tr>
      <w:tr w:rsidR="00402B48" w:rsidRPr="000F7339" w:rsidTr="00406117">
        <w:trPr>
          <w:trHeight w:val="390"/>
        </w:trPr>
        <w:tc>
          <w:tcPr>
            <w:tcW w:w="2973" w:type="dxa"/>
            <w:vMerge/>
            <w:tcBorders>
              <w:left w:val="double" w:sz="6" w:space="0" w:color="auto"/>
              <w:bottom w:val="single" w:sz="12" w:space="0" w:color="auto"/>
            </w:tcBorders>
            <w:vAlign w:val="center"/>
          </w:tcPr>
          <w:p w:rsidR="00402B48" w:rsidRPr="000F7339" w:rsidRDefault="00402B48" w:rsidP="00406117">
            <w:pPr>
              <w:pStyle w:val="Tabulkatext"/>
              <w:jc w:val="center"/>
              <w:rPr>
                <w:rFonts w:cs="Arial"/>
                <w:sz w:val="18"/>
                <w:szCs w:val="18"/>
              </w:rPr>
            </w:pPr>
          </w:p>
        </w:tc>
        <w:tc>
          <w:tcPr>
            <w:tcW w:w="2112" w:type="dxa"/>
            <w:tcBorders>
              <w:top w:val="single" w:sz="4" w:space="0" w:color="auto"/>
              <w:bottom w:val="single" w:sz="12" w:space="0" w:color="auto"/>
            </w:tcBorders>
            <w:noWrap/>
            <w:vAlign w:val="center"/>
          </w:tcPr>
          <w:p w:rsidR="00402B48" w:rsidRPr="000F7339" w:rsidRDefault="00402B48" w:rsidP="00406117">
            <w:pPr>
              <w:pStyle w:val="Tabulkatext"/>
              <w:jc w:val="center"/>
              <w:rPr>
                <w:rFonts w:cs="Arial"/>
                <w:sz w:val="18"/>
                <w:szCs w:val="18"/>
              </w:rPr>
            </w:pPr>
            <w:r w:rsidRPr="000F7339">
              <w:rPr>
                <w:rFonts w:cs="Arial"/>
                <w:sz w:val="18"/>
                <w:szCs w:val="18"/>
              </w:rPr>
              <w:t>Svět práce</w:t>
            </w:r>
          </w:p>
        </w:tc>
        <w:tc>
          <w:tcPr>
            <w:tcW w:w="911" w:type="dxa"/>
            <w:tcBorders>
              <w:top w:val="single" w:sz="4" w:space="0" w:color="auto"/>
              <w:left w:val="single" w:sz="12"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w:t>
            </w:r>
          </w:p>
        </w:tc>
        <w:tc>
          <w:tcPr>
            <w:tcW w:w="911"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0+1</w:t>
            </w:r>
          </w:p>
        </w:tc>
        <w:tc>
          <w:tcPr>
            <w:tcW w:w="1686" w:type="dxa"/>
            <w:tcBorders>
              <w:top w:val="single" w:sz="4" w:space="0" w:color="auto"/>
              <w:bottom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53" w:type="dxa"/>
            <w:tcBorders>
              <w:top w:val="single" w:sz="4" w:space="0" w:color="auto"/>
              <w:bottom w:val="single" w:sz="12"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w:t>
            </w:r>
          </w:p>
        </w:tc>
        <w:tc>
          <w:tcPr>
            <w:tcW w:w="1653" w:type="dxa"/>
            <w:vMerge/>
            <w:tcBorders>
              <w:left w:val="single" w:sz="12" w:space="0" w:color="auto"/>
              <w:bottom w:val="single" w:sz="12" w:space="0" w:color="auto"/>
              <w:right w:val="double" w:sz="6" w:space="0" w:color="auto"/>
            </w:tcBorders>
            <w:vAlign w:val="center"/>
          </w:tcPr>
          <w:p w:rsidR="00402B48" w:rsidRPr="000F7339" w:rsidRDefault="00402B48" w:rsidP="00406117">
            <w:pPr>
              <w:pStyle w:val="Tabulkatext"/>
              <w:jc w:val="center"/>
              <w:rPr>
                <w:sz w:val="18"/>
                <w:szCs w:val="18"/>
              </w:rPr>
            </w:pPr>
          </w:p>
        </w:tc>
      </w:tr>
      <w:tr w:rsidR="00402B48" w:rsidRPr="000F7339" w:rsidTr="00A1265A">
        <w:trPr>
          <w:trHeight w:val="248"/>
        </w:trPr>
        <w:tc>
          <w:tcPr>
            <w:tcW w:w="5085" w:type="dxa"/>
            <w:gridSpan w:val="2"/>
            <w:tcBorders>
              <w:top w:val="single" w:sz="12" w:space="0" w:color="auto"/>
              <w:left w:val="double" w:sz="6" w:space="0" w:color="auto"/>
              <w:bottom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Týdenní hodinová dotace</w:t>
            </w:r>
          </w:p>
        </w:tc>
        <w:tc>
          <w:tcPr>
            <w:tcW w:w="911" w:type="dxa"/>
            <w:tcBorders>
              <w:top w:val="single" w:sz="12" w:space="0" w:color="auto"/>
              <w:left w:val="single" w:sz="12" w:space="0" w:color="auto"/>
              <w:bottom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29</w:t>
            </w:r>
          </w:p>
        </w:tc>
        <w:tc>
          <w:tcPr>
            <w:tcW w:w="911" w:type="dxa"/>
            <w:tcBorders>
              <w:top w:val="single" w:sz="12" w:space="0" w:color="auto"/>
              <w:bottom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30</w:t>
            </w:r>
          </w:p>
        </w:tc>
        <w:tc>
          <w:tcPr>
            <w:tcW w:w="911" w:type="dxa"/>
            <w:tcBorders>
              <w:top w:val="single" w:sz="12" w:space="0" w:color="auto"/>
              <w:bottom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32</w:t>
            </w:r>
          </w:p>
        </w:tc>
        <w:tc>
          <w:tcPr>
            <w:tcW w:w="911" w:type="dxa"/>
            <w:tcBorders>
              <w:top w:val="single" w:sz="12" w:space="0" w:color="auto"/>
              <w:bottom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31</w:t>
            </w:r>
          </w:p>
        </w:tc>
        <w:tc>
          <w:tcPr>
            <w:tcW w:w="1686" w:type="dxa"/>
            <w:tcBorders>
              <w:top w:val="single" w:sz="12" w:space="0" w:color="auto"/>
              <w:bottom w:val="double" w:sz="6" w:space="0" w:color="auto"/>
            </w:tcBorders>
            <w:noWrap/>
            <w:vAlign w:val="center"/>
          </w:tcPr>
          <w:p w:rsidR="00402B48" w:rsidRPr="000F7339" w:rsidRDefault="00F66424" w:rsidP="00406117">
            <w:pPr>
              <w:pStyle w:val="Tabulkatext"/>
              <w:jc w:val="center"/>
              <w:rPr>
                <w:sz w:val="18"/>
                <w:szCs w:val="18"/>
              </w:rPr>
            </w:pPr>
            <w:r w:rsidRPr="000F7339">
              <w:rPr>
                <w:sz w:val="18"/>
                <w:szCs w:val="18"/>
              </w:rPr>
              <w:t>18</w:t>
            </w:r>
          </w:p>
        </w:tc>
        <w:tc>
          <w:tcPr>
            <w:tcW w:w="1653" w:type="dxa"/>
            <w:tcBorders>
              <w:top w:val="single" w:sz="12" w:space="0" w:color="auto"/>
              <w:bottom w:val="double" w:sz="6" w:space="0" w:color="auto"/>
              <w:right w:val="single" w:sz="12" w:space="0" w:color="auto"/>
            </w:tcBorders>
            <w:noWrap/>
            <w:vAlign w:val="center"/>
          </w:tcPr>
          <w:p w:rsidR="00402B48" w:rsidRPr="000F7339" w:rsidRDefault="00402B48" w:rsidP="00406117">
            <w:pPr>
              <w:pStyle w:val="Tabulkatext"/>
              <w:jc w:val="center"/>
              <w:rPr>
                <w:sz w:val="18"/>
                <w:szCs w:val="18"/>
              </w:rPr>
            </w:pPr>
            <w:r w:rsidRPr="000F7339">
              <w:rPr>
                <w:sz w:val="18"/>
                <w:szCs w:val="18"/>
              </w:rPr>
              <w:t>122</w:t>
            </w:r>
          </w:p>
        </w:tc>
        <w:tc>
          <w:tcPr>
            <w:tcW w:w="1653" w:type="dxa"/>
            <w:tcBorders>
              <w:top w:val="single" w:sz="12" w:space="0" w:color="auto"/>
              <w:left w:val="single" w:sz="12" w:space="0" w:color="auto"/>
              <w:bottom w:val="double" w:sz="6" w:space="0" w:color="auto"/>
              <w:right w:val="double" w:sz="6" w:space="0" w:color="auto"/>
            </w:tcBorders>
            <w:noWrap/>
            <w:vAlign w:val="center"/>
          </w:tcPr>
          <w:p w:rsidR="00402B48" w:rsidRPr="000F7339" w:rsidRDefault="00402B48" w:rsidP="00406117">
            <w:pPr>
              <w:pStyle w:val="Tabulkatext"/>
              <w:jc w:val="center"/>
              <w:rPr>
                <w:sz w:val="18"/>
                <w:szCs w:val="18"/>
              </w:rPr>
            </w:pPr>
            <w:r w:rsidRPr="000F7339">
              <w:rPr>
                <w:sz w:val="18"/>
                <w:szCs w:val="18"/>
              </w:rPr>
              <w:t>122</w:t>
            </w:r>
          </w:p>
        </w:tc>
      </w:tr>
    </w:tbl>
    <w:p w:rsidR="00D64BCB" w:rsidRPr="000F7339" w:rsidRDefault="00D64BCB">
      <w:pPr>
        <w:sectPr w:rsidR="00D64BCB" w:rsidRPr="000F7339" w:rsidSect="001A11FC">
          <w:pgSz w:w="16838" w:h="11906" w:orient="landscape"/>
          <w:pgMar w:top="1418" w:right="1418" w:bottom="1418" w:left="1418" w:header="709" w:footer="709" w:gutter="0"/>
          <w:cols w:space="708"/>
          <w:docGrid w:linePitch="360"/>
        </w:sectPr>
      </w:pPr>
    </w:p>
    <w:p w:rsidR="00AD32A0" w:rsidRPr="000F7339" w:rsidRDefault="00AD32A0" w:rsidP="00A61055">
      <w:pPr>
        <w:pStyle w:val="Nadpis2"/>
      </w:pPr>
      <w:bookmarkStart w:id="153" w:name="_Toc334525330"/>
      <w:bookmarkStart w:id="154" w:name="_Toc463944658"/>
      <w:r w:rsidRPr="000F7339">
        <w:lastRenderedPageBreak/>
        <w:t>Poznámky k učebnímu plánu</w:t>
      </w:r>
      <w:bookmarkEnd w:id="153"/>
      <w:bookmarkEnd w:id="154"/>
    </w:p>
    <w:p w:rsidR="00AD32A0" w:rsidRPr="000F7339" w:rsidRDefault="00AD32A0" w:rsidP="00AD32A0"/>
    <w:p w:rsidR="00AD32A0" w:rsidRPr="000F7339" w:rsidRDefault="00AD32A0" w:rsidP="005F5A72">
      <w:pPr>
        <w:spacing w:before="120" w:after="120"/>
      </w:pPr>
      <w:r w:rsidRPr="000F7339">
        <w:rPr>
          <w:b/>
        </w:rPr>
        <w:t>Na I. stupni</w:t>
      </w:r>
      <w:r w:rsidRPr="000F7339">
        <w:t xml:space="preserve"> jsme využili </w:t>
      </w:r>
      <w:r w:rsidRPr="000F7339">
        <w:rPr>
          <w:b/>
        </w:rPr>
        <w:t>1</w:t>
      </w:r>
      <w:r w:rsidR="00D14BB8" w:rsidRPr="000F7339">
        <w:rPr>
          <w:b/>
        </w:rPr>
        <w:t>6</w:t>
      </w:r>
      <w:r w:rsidRPr="000F7339">
        <w:rPr>
          <w:b/>
        </w:rPr>
        <w:t xml:space="preserve"> disponibilních hodin</w:t>
      </w:r>
      <w:r w:rsidRPr="000F7339">
        <w:t xml:space="preserve"> k posílení Českého jazyka v 1., 2., 3., 4. </w:t>
      </w:r>
      <w:r w:rsidR="00EC5ABE" w:rsidRPr="000F7339">
        <w:t>a </w:t>
      </w:r>
      <w:r w:rsidR="00D14BB8" w:rsidRPr="000F7339">
        <w:t>5. ročníku (celkem 9</w:t>
      </w:r>
      <w:r w:rsidRPr="000F7339">
        <w:t xml:space="preserve"> disponibilních hodin), Matematiky v 2., 3., 4., a 5. ročníku (celkem 4 disponib</w:t>
      </w:r>
      <w:r w:rsidR="00EA202F" w:rsidRPr="000F7339">
        <w:t xml:space="preserve">ilní hodiny), Výtvarné výchovy </w:t>
      </w:r>
      <w:r w:rsidRPr="000F7339">
        <w:t xml:space="preserve">ve </w:t>
      </w:r>
      <w:smartTag w:uri="urn:schemas-microsoft-com:office:smarttags" w:element="metricconverter">
        <w:smartTagPr>
          <w:attr w:name="ProductID" w:val="2. a"/>
        </w:smartTagPr>
        <w:r w:rsidRPr="000F7339">
          <w:t>2. a</w:t>
        </w:r>
      </w:smartTag>
      <w:r w:rsidRPr="000F7339">
        <w:t xml:space="preserve"> 3. ročníku (celkem 2 disponibilní hodiny). Vyučovací předmět Vlastivěda jsme ve 4. ročníku posílili o 1 disponibilní hodinu, neboť je nezby</w:t>
      </w:r>
      <w:r w:rsidR="00EA202F" w:rsidRPr="000F7339">
        <w:t xml:space="preserve">tné, aby žáci postupně získali </w:t>
      </w:r>
      <w:r w:rsidRPr="000F7339">
        <w:t>základní zeměpisný přehled o České republice, seznámili se s významnými etapami našich národních dějin, chápali historické a zeměpisné pojmy v souvislostech, využívali informace z různých zdrojů, nau</w:t>
      </w:r>
      <w:r w:rsidR="00EC5ABE" w:rsidRPr="000F7339">
        <w:t>čili se samostatně vyhledávat a </w:t>
      </w:r>
      <w:r w:rsidRPr="000F7339">
        <w:t xml:space="preserve">třídit. </w:t>
      </w:r>
    </w:p>
    <w:p w:rsidR="00AD32A0" w:rsidRPr="000F7339" w:rsidRDefault="00AD32A0" w:rsidP="00AD32A0">
      <w:pPr>
        <w:jc w:val="left"/>
      </w:pPr>
    </w:p>
    <w:p w:rsidR="000A3234" w:rsidRPr="000F7339" w:rsidRDefault="00AD32A0" w:rsidP="000A3234">
      <w:pPr>
        <w:spacing w:before="120" w:after="120"/>
      </w:pPr>
      <w:r w:rsidRPr="000F7339">
        <w:rPr>
          <w:b/>
        </w:rPr>
        <w:t>Na II. stupni</w:t>
      </w:r>
      <w:r w:rsidRPr="000F7339">
        <w:t xml:space="preserve"> jsme využili </w:t>
      </w:r>
      <w:r w:rsidR="00D14BB8" w:rsidRPr="000F7339">
        <w:rPr>
          <w:b/>
        </w:rPr>
        <w:t>18</w:t>
      </w:r>
      <w:r w:rsidRPr="000F7339">
        <w:rPr>
          <w:b/>
        </w:rPr>
        <w:t xml:space="preserve"> disponibilních hodin</w:t>
      </w:r>
      <w:r w:rsidR="00EA202F" w:rsidRPr="000F7339">
        <w:t xml:space="preserve"> </w:t>
      </w:r>
      <w:r w:rsidRPr="000F7339">
        <w:t>rovněž s ohledem na posílení klíčových kompetencí žáka. Dvě hodiny z celkového množství disponibilních hodin jsme použili na navýšení časové dotace předmět</w:t>
      </w:r>
      <w:r w:rsidR="00E729AD" w:rsidRPr="000F7339">
        <w:t>u Český jazyk v 6. a 7. ročníku. V</w:t>
      </w:r>
      <w:r w:rsidRPr="000F7339">
        <w:t> Matematice jsme přidali celkem 2 disponibilní</w:t>
      </w:r>
      <w:r w:rsidR="00EA202F" w:rsidRPr="000F7339">
        <w:t xml:space="preserve"> hodiny, a to v 6. a 9. ročníku. Předmět Informatika jsme rozšířili o 2 disponibilní hodiny, a to jednou hodinou v 8. ročníku a jednou hodinou v 9. ročníku. Rovněž </w:t>
      </w:r>
      <w:r w:rsidRPr="000F7339">
        <w:t>jedn</w:t>
      </w:r>
      <w:r w:rsidR="00280A48" w:rsidRPr="000F7339">
        <w:t>ou hodinou jsme posílili výuku D</w:t>
      </w:r>
      <w:r w:rsidRPr="000F7339">
        <w:t>ějepisu v 6. ročníku. Celkem 6 disponibilních hodin jsme vyčlenili pro vzdělávací oblas</w:t>
      </w:r>
      <w:r w:rsidR="00EA202F" w:rsidRPr="000F7339">
        <w:t xml:space="preserve">t Člověk a příroda, pro </w:t>
      </w:r>
      <w:r w:rsidRPr="000F7339">
        <w:t xml:space="preserve">předmět Fyzika v 7. ročníku (1 disponibilní hodina), pro Chemii v 8. ročníku (1 disponibilní hodina), pro Přírodopis v 6. a 8. ročníku (celkem 2 disponibilní hodiny) a pro Zeměpis v 7. a 9. ročníku (celkem 2 disponibilní hodiny). </w:t>
      </w:r>
      <w:r w:rsidR="00EA202F" w:rsidRPr="000F7339">
        <w:t>Nedílnou součástí rozvoje mladého člověka je výchova ke zdraví, která přináší základní poznání o člověku v souvislosti s preventivní ochranou jeho zdraví. Proto jsme zařadili 2 disponibilní hodiny ve prospěch předmětu Výchova ke zdraví v 8. a 9. ročníku. Z důvodu</w:t>
      </w:r>
      <w:r w:rsidRPr="000F7339">
        <w:t xml:space="preserve"> upevňování pracovních kompetencí a s ohledem na výběr budoucího povolání došlo k navýšení časové dotace v před</w:t>
      </w:r>
      <w:r w:rsidR="002D3583" w:rsidRPr="000F7339">
        <w:t>mětu Praktické činnosti v 7.</w:t>
      </w:r>
      <w:r w:rsidR="001357DC" w:rsidRPr="000F7339">
        <w:t xml:space="preserve"> a 8. </w:t>
      </w:r>
      <w:r w:rsidR="00A019C7" w:rsidRPr="000F7339">
        <w:t>ročníku (</w:t>
      </w:r>
      <w:r w:rsidR="001357DC" w:rsidRPr="000F7339">
        <w:t>celkem 2</w:t>
      </w:r>
      <w:r w:rsidR="00EC5ABE" w:rsidRPr="000F7339">
        <w:t> </w:t>
      </w:r>
      <w:r w:rsidRPr="000F7339">
        <w:t xml:space="preserve">disponibilní </w:t>
      </w:r>
      <w:r w:rsidR="00A019C7" w:rsidRPr="000F7339">
        <w:t>hodin</w:t>
      </w:r>
      <w:r w:rsidRPr="000F7339">
        <w:t xml:space="preserve">) a v předmětu Svět práce v 9. ročníku o 1 disponibilní hodinu. </w:t>
      </w:r>
    </w:p>
    <w:p w:rsidR="000A3234" w:rsidRPr="000F7339" w:rsidRDefault="000A3234" w:rsidP="000A3234">
      <w:pPr>
        <w:pStyle w:val="Nadpis1"/>
      </w:pPr>
      <w:bookmarkStart w:id="155" w:name="_Toc334525331"/>
      <w:bookmarkStart w:id="156" w:name="_Toc463944659"/>
      <w:r w:rsidRPr="000F7339">
        <w:lastRenderedPageBreak/>
        <w:t>Učební osnovy</w:t>
      </w:r>
      <w:bookmarkStart w:id="157" w:name="_Toc107720484"/>
      <w:bookmarkStart w:id="158" w:name="_Toc111604904"/>
      <w:bookmarkStart w:id="159" w:name="_Toc176677991"/>
      <w:bookmarkStart w:id="160" w:name="_Toc176940069"/>
      <w:bookmarkStart w:id="161" w:name="_Toc334525332"/>
      <w:bookmarkEnd w:id="155"/>
      <w:bookmarkEnd w:id="156"/>
    </w:p>
    <w:p w:rsidR="00EC5ABE" w:rsidRPr="000F7339" w:rsidRDefault="00EC5ABE" w:rsidP="00A61055">
      <w:pPr>
        <w:pStyle w:val="Nadpis2"/>
      </w:pPr>
      <w:bookmarkStart w:id="162" w:name="_Toc463944660"/>
      <w:r w:rsidRPr="000F7339">
        <w:t>Jazyk a jazyková komunikace</w:t>
      </w:r>
      <w:bookmarkEnd w:id="162"/>
    </w:p>
    <w:p w:rsidR="00EC5ABE" w:rsidRPr="000F7339" w:rsidRDefault="00EC5ABE" w:rsidP="00A16BCE">
      <w:pPr>
        <w:pStyle w:val="Nadpis5"/>
      </w:pPr>
      <w:r w:rsidRPr="000F7339">
        <w:t>Charakteristika vzdělávací oblasti</w:t>
      </w:r>
    </w:p>
    <w:p w:rsidR="003C0CDB" w:rsidRPr="000F7339" w:rsidRDefault="003C0CDB" w:rsidP="009D0FBC">
      <w:pPr>
        <w:pStyle w:val="TextodatsvecRVPZV11bZarovnatdoblokuPrvndek1cmPed6b"/>
        <w:ind w:firstLine="0"/>
        <w:rPr>
          <w:sz w:val="24"/>
          <w:szCs w:val="24"/>
        </w:rPr>
      </w:pPr>
      <w:r w:rsidRPr="000F7339">
        <w:rPr>
          <w:sz w:val="24"/>
          <w:szCs w:val="24"/>
        </w:rPr>
        <w:t xml:space="preserve">Vzdělávací oblast </w:t>
      </w:r>
      <w:r w:rsidRPr="000F7339">
        <w:rPr>
          <w:bCs/>
          <w:sz w:val="24"/>
          <w:szCs w:val="24"/>
        </w:rPr>
        <w:t>Jazyk a jazyková komunikace</w:t>
      </w:r>
      <w:r w:rsidRPr="000F7339">
        <w:rPr>
          <w:sz w:val="24"/>
          <w:szCs w:val="24"/>
        </w:rPr>
        <w:t xml:space="preserve"> zaujímá stěžejní postavení ve výchovně vzdělávacím procesu.</w:t>
      </w:r>
      <w:r w:rsidR="00EC5ABE" w:rsidRPr="000F7339">
        <w:rPr>
          <w:sz w:val="24"/>
          <w:szCs w:val="24"/>
        </w:rPr>
        <w:t xml:space="preserve"> </w:t>
      </w:r>
      <w:r w:rsidRPr="000F7339">
        <w:rPr>
          <w:sz w:val="24"/>
          <w:szCs w:val="24"/>
        </w:rPr>
        <w:t xml:space="preserve">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3C0CDB" w:rsidRPr="000F7339" w:rsidRDefault="003C0CDB" w:rsidP="009D0FBC">
      <w:pPr>
        <w:pStyle w:val="TextodatsvecRVPZV11bZarovnatdoblokuPrvndek1cmPed6b"/>
        <w:ind w:firstLine="0"/>
        <w:rPr>
          <w:sz w:val="24"/>
          <w:szCs w:val="24"/>
        </w:rPr>
      </w:pPr>
      <w:r w:rsidRPr="000F7339">
        <w:rPr>
          <w:sz w:val="24"/>
          <w:szCs w:val="24"/>
        </w:rPr>
        <w:t xml:space="preserve">Obsah vzdělávací oblasti Jazyk a jazyková komunikace se realizuje ve vzdělávacích oborech </w:t>
      </w:r>
      <w:r w:rsidRPr="000F7339">
        <w:rPr>
          <w:bCs/>
          <w:sz w:val="24"/>
          <w:szCs w:val="24"/>
        </w:rPr>
        <w:t>Český jazyk a literatura, Cizí jazyk a Další cizí jazyk</w:t>
      </w:r>
      <w:r w:rsidRPr="000F7339">
        <w:rPr>
          <w:sz w:val="24"/>
          <w:szCs w:val="24"/>
        </w:rPr>
        <w:t>. Kultivace jazykových dovedností a jejich využívání je nedílnou součástí všech vzdělávacích oblastí.</w:t>
      </w:r>
    </w:p>
    <w:p w:rsidR="009D0FBC" w:rsidRPr="000F7339" w:rsidRDefault="009D0FBC" w:rsidP="009D0FBC">
      <w:pPr>
        <w:pStyle w:val="TextodatsvecRVPZV11bZarovnatdoblokuPrvndek1cmPed6b"/>
        <w:ind w:firstLine="0"/>
        <w:rPr>
          <w:sz w:val="24"/>
          <w:szCs w:val="24"/>
        </w:rPr>
      </w:pPr>
      <w:r w:rsidRPr="000F7339">
        <w:rPr>
          <w:sz w:val="24"/>
          <w:szCs w:val="24"/>
        </w:rPr>
        <w:t xml:space="preserve">Dovednosti získané ve vzdělávacím oboru </w:t>
      </w:r>
      <w:r w:rsidRPr="000F7339">
        <w:rPr>
          <w:bCs/>
          <w:sz w:val="24"/>
          <w:szCs w:val="24"/>
        </w:rPr>
        <w:t>Český jazyk a literatura</w:t>
      </w:r>
      <w:r w:rsidRPr="000F7339">
        <w:rPr>
          <w:sz w:val="24"/>
          <w:szCs w:val="24"/>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7754F5" w:rsidRPr="000F7339" w:rsidRDefault="007754F5" w:rsidP="009D0FBC">
      <w:pPr>
        <w:pStyle w:val="TextodatsvecRVPZV11bZarovnatdoblokuPrvndek1cmPed6b"/>
        <w:ind w:firstLine="0"/>
        <w:rPr>
          <w:sz w:val="24"/>
          <w:szCs w:val="24"/>
        </w:rPr>
      </w:pPr>
      <w:r w:rsidRPr="000F7339">
        <w:rPr>
          <w:bCs/>
          <w:sz w:val="24"/>
          <w:szCs w:val="24"/>
        </w:rPr>
        <w:t>Cizí jazyk</w:t>
      </w:r>
      <w:r w:rsidRPr="000F7339">
        <w:rPr>
          <w:sz w:val="24"/>
          <w:szCs w:val="24"/>
        </w:rPr>
        <w:t xml:space="preserve"> a</w:t>
      </w:r>
      <w:r w:rsidRPr="000F7339">
        <w:rPr>
          <w:bCs/>
          <w:sz w:val="24"/>
          <w:szCs w:val="24"/>
        </w:rPr>
        <w:t xml:space="preserve"> Další cizí jazyk</w:t>
      </w:r>
      <w:r w:rsidRPr="000F7339">
        <w:rPr>
          <w:i/>
          <w:iCs/>
          <w:sz w:val="24"/>
          <w:szCs w:val="24"/>
        </w:rPr>
        <w:t xml:space="preserve"> </w:t>
      </w:r>
      <w:r w:rsidRPr="000F7339">
        <w:rPr>
          <w:sz w:val="24"/>
          <w:szCs w:val="24"/>
        </w:rPr>
        <w:t>přispívají k chápání a objevování skutečností, které přesahují oblast zkušeností zprostředkovaných mateřským jazykem. Poskytují živý ja</w:t>
      </w:r>
      <w:r w:rsidR="009D0FBC" w:rsidRPr="000F7339">
        <w:rPr>
          <w:sz w:val="24"/>
          <w:szCs w:val="24"/>
        </w:rPr>
        <w:t>zykový základ a předpoklady pro </w:t>
      </w:r>
      <w:r w:rsidRPr="000F7339">
        <w:rPr>
          <w:sz w:val="24"/>
          <w:szCs w:val="24"/>
        </w:rPr>
        <w:t>komunikaci žáků v rámci integrované Evropy a světa.</w:t>
      </w:r>
    </w:p>
    <w:p w:rsidR="007754F5" w:rsidRPr="000F7339" w:rsidRDefault="007754F5" w:rsidP="009D0FBC">
      <w:pPr>
        <w:pStyle w:val="TextodatsvecRVPZV11bZarovnatdoblokuPrvndek1cmPed6b"/>
        <w:ind w:firstLine="0"/>
        <w:rPr>
          <w:sz w:val="24"/>
          <w:szCs w:val="24"/>
        </w:rPr>
      </w:pPr>
      <w:r w:rsidRPr="000F7339">
        <w:rPr>
          <w:sz w:val="24"/>
          <w:szCs w:val="24"/>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w:t>
      </w:r>
      <w:r w:rsidR="00952EC4" w:rsidRPr="000F7339">
        <w:rPr>
          <w:sz w:val="24"/>
          <w:szCs w:val="24"/>
        </w:rPr>
        <w:t>odního porozumění a tolerance a </w:t>
      </w:r>
      <w:r w:rsidRPr="000F7339">
        <w:rPr>
          <w:sz w:val="24"/>
          <w:szCs w:val="24"/>
        </w:rPr>
        <w:t>vytváří podmínky pro spolupráci škol na mezinárodních projektech.</w:t>
      </w:r>
    </w:p>
    <w:p w:rsidR="009D0FBC" w:rsidRPr="000F7339" w:rsidRDefault="009D0FBC" w:rsidP="009D0FBC">
      <w:pPr>
        <w:pStyle w:val="Odstavec"/>
        <w:spacing w:after="0"/>
        <w:ind w:firstLine="0"/>
      </w:pPr>
      <w:r w:rsidRPr="000F7339">
        <w:rPr>
          <w:szCs w:val="22"/>
        </w:rPr>
        <w:t xml:space="preserve">Hlavním cílem vzdělávací oblasti </w:t>
      </w:r>
      <w:r w:rsidRPr="000F7339">
        <w:rPr>
          <w:bCs/>
          <w:szCs w:val="22"/>
        </w:rPr>
        <w:t>Jazyk a jazyková komunikace je</w:t>
      </w:r>
      <w:r w:rsidRPr="000F7339">
        <w:t xml:space="preserve"> vybavit žáky jazykovými dovednostmi, vytvořit jim nástroje vzdělávání pro všechny oblasti vzdělávání. Jazykové vzdělávání pojímáme jako cestu k rozvoji přesného a logického myšlení. Jazyk chápeme především jako prostředek pro sdělování myšlenek a pocitů. Je bezprostředně spojen s myšlením, je jedním z prostředků myšlení. </w:t>
      </w:r>
    </w:p>
    <w:p w:rsidR="001357DC" w:rsidRPr="000F7339" w:rsidRDefault="001357DC" w:rsidP="00A16BCE">
      <w:pPr>
        <w:pStyle w:val="Nadpis5"/>
      </w:pPr>
    </w:p>
    <w:p w:rsidR="009D0FBC" w:rsidRPr="000F7339" w:rsidRDefault="009D0FBC" w:rsidP="00A16BCE">
      <w:pPr>
        <w:pStyle w:val="Nadpis5"/>
      </w:pPr>
      <w:r w:rsidRPr="000F7339">
        <w:t>Oblast zahrnuje vyučovací předměty:</w:t>
      </w:r>
    </w:p>
    <w:p w:rsidR="009D0FBC" w:rsidRPr="000F7339" w:rsidRDefault="009D0FBC" w:rsidP="007558C2">
      <w:pPr>
        <w:pStyle w:val="Odstavec"/>
        <w:numPr>
          <w:ilvl w:val="0"/>
          <w:numId w:val="21"/>
        </w:numPr>
        <w:spacing w:after="0"/>
      </w:pPr>
      <w:r w:rsidRPr="000F7339">
        <w:t>Český jazyk a literatura</w:t>
      </w:r>
    </w:p>
    <w:p w:rsidR="009D0FBC" w:rsidRPr="000F7339" w:rsidRDefault="009D0FBC" w:rsidP="007558C2">
      <w:pPr>
        <w:pStyle w:val="Odstavec"/>
        <w:numPr>
          <w:ilvl w:val="0"/>
          <w:numId w:val="21"/>
        </w:numPr>
        <w:spacing w:after="0"/>
      </w:pPr>
      <w:r w:rsidRPr="000F7339">
        <w:t>Anglický jazyk</w:t>
      </w:r>
    </w:p>
    <w:p w:rsidR="009D0FBC" w:rsidRPr="000F7339" w:rsidRDefault="009D0FBC" w:rsidP="007558C2">
      <w:pPr>
        <w:pStyle w:val="Odstavec"/>
        <w:numPr>
          <w:ilvl w:val="0"/>
          <w:numId w:val="21"/>
        </w:numPr>
        <w:spacing w:after="0"/>
      </w:pPr>
      <w:r w:rsidRPr="000F7339">
        <w:t>Německý jazyk</w:t>
      </w:r>
    </w:p>
    <w:p w:rsidR="009D0FBC" w:rsidRPr="000F7339" w:rsidRDefault="009D0FBC" w:rsidP="007558C2">
      <w:pPr>
        <w:pStyle w:val="Odstavec"/>
        <w:numPr>
          <w:ilvl w:val="0"/>
          <w:numId w:val="21"/>
        </w:numPr>
        <w:spacing w:after="0"/>
      </w:pPr>
      <w:r w:rsidRPr="000F7339">
        <w:t>Ruský jazyk</w:t>
      </w:r>
    </w:p>
    <w:p w:rsidR="00EB0989" w:rsidRPr="000F7339" w:rsidRDefault="00EB0989" w:rsidP="00EB0989">
      <w:pPr>
        <w:pStyle w:val="Odstavec"/>
        <w:spacing w:after="0"/>
        <w:ind w:left="720" w:firstLine="0"/>
      </w:pPr>
    </w:p>
    <w:p w:rsidR="00AB0606" w:rsidRPr="000F7339" w:rsidRDefault="00AB0606" w:rsidP="00AB0606">
      <w:pPr>
        <w:pStyle w:val="Odstavec"/>
        <w:spacing w:after="0"/>
        <w:ind w:firstLine="0"/>
      </w:pPr>
    </w:p>
    <w:p w:rsidR="00AB0606" w:rsidRPr="000F7339" w:rsidRDefault="00AB0606" w:rsidP="00AB0606">
      <w:pPr>
        <w:pStyle w:val="Nadpis3"/>
      </w:pPr>
      <w:bookmarkStart w:id="163" w:name="_Toc107720508"/>
      <w:bookmarkStart w:id="164" w:name="_Toc111604907"/>
      <w:bookmarkStart w:id="165" w:name="_Toc176678010"/>
      <w:bookmarkStart w:id="166" w:name="_Toc176940072"/>
      <w:bookmarkStart w:id="167" w:name="_Toc334525335"/>
      <w:bookmarkStart w:id="168" w:name="_Toc463944661"/>
      <w:r w:rsidRPr="000F7339">
        <w:lastRenderedPageBreak/>
        <w:t>Český jazyk a literatura</w:t>
      </w:r>
      <w:bookmarkEnd w:id="163"/>
      <w:bookmarkEnd w:id="164"/>
      <w:bookmarkEnd w:id="165"/>
      <w:bookmarkEnd w:id="166"/>
      <w:bookmarkEnd w:id="167"/>
      <w:bookmarkEnd w:id="168"/>
    </w:p>
    <w:p w:rsidR="00AB0606" w:rsidRPr="000F7339" w:rsidRDefault="00AB0606" w:rsidP="00A16BCE">
      <w:pPr>
        <w:pStyle w:val="Nadpis5"/>
      </w:pPr>
      <w:bookmarkStart w:id="169" w:name="_Toc107720509"/>
      <w:bookmarkStart w:id="170" w:name="_Toc176678011"/>
      <w:r w:rsidRPr="000F7339">
        <w:t>Charakteristika vyučovacího předmětu</w:t>
      </w:r>
      <w:bookmarkEnd w:id="169"/>
      <w:bookmarkEnd w:id="170"/>
    </w:p>
    <w:p w:rsidR="00AB0606" w:rsidRPr="000F7339" w:rsidRDefault="00AB0606" w:rsidP="00CA4791">
      <w:pPr>
        <w:pStyle w:val="Odstavec"/>
        <w:ind w:firstLine="0"/>
      </w:pPr>
      <w:r w:rsidRPr="000F7339">
        <w:t xml:space="preserve">Vyučovací předmět Český jazyk a literatura je vyučován ve všech ročnících 1. i 2. stupně. V prvním, druhém a třetím ročníku probíhá výuka českého jazyka a literatury 9 hodin týdně, ve čtvrtém ročníku </w:t>
      </w:r>
      <w:smartTag w:uri="urn:schemas-microsoft-com:office:smarttags" w:element="metricconverter">
        <w:smartTagPr>
          <w:attr w:name="ProductID" w:val="8 a"/>
        </w:smartTagPr>
        <w:r w:rsidRPr="000F7339">
          <w:t>8 a</w:t>
        </w:r>
      </w:smartTag>
      <w:r w:rsidRPr="000F7339">
        <w:t xml:space="preserve"> v pátém ročníku 7 krát týdně. Na 2. stupni se vyučuje tento předmět v šestém ročníku 5 hodin v týdnu a v sedmém, osmém a devátém ročníku 4 hodiny týdně. Jeho obsahem je naplňování očekávaných výstupů v</w:t>
      </w:r>
      <w:r w:rsidR="00986622" w:rsidRPr="000F7339">
        <w:t>zdělávacího oboru český jazyk a </w:t>
      </w:r>
      <w:r w:rsidRPr="000F7339">
        <w:t>literatura stanovených Rámcovým vzdělávacím prog</w:t>
      </w:r>
      <w:r w:rsidR="00986622" w:rsidRPr="000F7339">
        <w:t>ramem pro základní vzdělávání a </w:t>
      </w:r>
      <w:r w:rsidRPr="000F7339">
        <w:t>související očekávané výstupy průřezových témat.</w:t>
      </w:r>
    </w:p>
    <w:p w:rsidR="00AB0606" w:rsidRPr="000F7339" w:rsidRDefault="00AB0606" w:rsidP="00CA4791">
      <w:pPr>
        <w:pStyle w:val="Odstavec"/>
        <w:ind w:firstLine="0"/>
      </w:pPr>
      <w:r w:rsidRPr="000F7339">
        <w:t>Český jazyk a literatura má mezi vyučovacími předměty stěžejní postavení.</w:t>
      </w:r>
    </w:p>
    <w:p w:rsidR="00AB0606" w:rsidRPr="000F7339" w:rsidRDefault="00AB0606" w:rsidP="00CA4791">
      <w:pPr>
        <w:pStyle w:val="Odstavec"/>
        <w:ind w:firstLine="0"/>
      </w:pPr>
      <w:r w:rsidRPr="000F7339">
        <w:t xml:space="preserve">Dovednosti, které si v jeho rámci žáci osvojují, jsou důležité nejen pro vzdělávání v rámci oblasti Jazyk a jazyková komunikace, ale umožňují získávání poznatků ve všech dalších oborech. </w:t>
      </w:r>
    </w:p>
    <w:p w:rsidR="00CA4791" w:rsidRPr="000F7339" w:rsidRDefault="00CA4791" w:rsidP="00CA4791">
      <w:pPr>
        <w:pStyle w:val="TextodatsvecRVPZV11bZarovnatdoblokuPrvndek1cmPed6b"/>
        <w:spacing w:after="120"/>
        <w:ind w:firstLine="0"/>
      </w:pPr>
      <w:r w:rsidRPr="000F7339">
        <w:t xml:space="preserve">Vzdělávací obsah vzdělávacího oboru Český jazyk a literatura </w:t>
      </w:r>
      <w:r w:rsidR="00986622" w:rsidRPr="000F7339">
        <w:t>má komplexní charakter, ale pro </w:t>
      </w:r>
      <w:r w:rsidRPr="000F7339">
        <w:t>přehlednost je rozdělen do tří složek: Komunikační a sloh</w:t>
      </w:r>
      <w:r w:rsidR="00986622" w:rsidRPr="000F7339">
        <w:t>ové výchovy, Jazykové výchovy a</w:t>
      </w:r>
      <w:r w:rsidR="001357DC" w:rsidRPr="000F7339">
        <w:t> </w:t>
      </w:r>
      <w:r w:rsidRPr="000F7339">
        <w:t>Literární výchovy. Ve výuce se však vzdělávací obsah jednotlivých složek vzájemně prolíná.</w:t>
      </w:r>
    </w:p>
    <w:p w:rsidR="00CA4791" w:rsidRPr="000F7339" w:rsidRDefault="00CA4791" w:rsidP="00986622">
      <w:r w:rsidRPr="000F7339">
        <w:t xml:space="preserve">V </w:t>
      </w:r>
      <w:r w:rsidRPr="000F7339">
        <w:rPr>
          <w:i/>
          <w:iCs/>
        </w:rPr>
        <w:t>Komunikační a slohové výchově</w:t>
      </w:r>
      <w:r w:rsidRPr="000F7339">
        <w:t xml:space="preserve"> se žáci učí vnímat a chápat různá jazyková sdělení, číst s porozuměním, kultivovaně psát, mluvit a rozhodova</w:t>
      </w:r>
      <w:r w:rsidR="00986622" w:rsidRPr="000F7339">
        <w:t>t se na základě přečteného nebo </w:t>
      </w:r>
      <w:r w:rsidRPr="000F7339">
        <w:t>slyšeného textu různého typu vztahujícího se k nejrůzně</w:t>
      </w:r>
      <w:r w:rsidR="00986622" w:rsidRPr="000F7339">
        <w:t>jším situacím, analyzovat jej a </w:t>
      </w:r>
      <w:r w:rsidRPr="000F7339">
        <w:t>kriticky posoudit jeho obsah. Ve vyšších ročnících se učí posuzovat také formální stránku textu a jeho výstavbu.</w:t>
      </w:r>
    </w:p>
    <w:p w:rsidR="00CA4791" w:rsidRPr="000F7339" w:rsidRDefault="00CA4791" w:rsidP="00986622">
      <w:r w:rsidRPr="000F7339">
        <w:t xml:space="preserve">V </w:t>
      </w:r>
      <w:r w:rsidRPr="000F7339">
        <w:rPr>
          <w:i/>
          <w:iCs/>
        </w:rPr>
        <w:t>Jazykové výchově</w:t>
      </w:r>
      <w:r w:rsidRPr="000F7339">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w:t>
      </w:r>
      <w:r w:rsidR="001357DC" w:rsidRPr="000F7339">
        <w:t>stí a dovedností se uplatňují a </w:t>
      </w:r>
      <w:r w:rsidRPr="000F7339">
        <w:t>prohlubují i jejich obecné intelektové dovednosti, např. dovednosti porovnávat různé jevy, jejich shody a odlišnosti, třídit je podle určitých hledisek a dospívat k zobecnění. Český jazyk se tak od počátku vzdělávání stává nejen nástrojem zís</w:t>
      </w:r>
      <w:r w:rsidR="001357DC" w:rsidRPr="000F7339">
        <w:t>kávání většiny informací, ale i </w:t>
      </w:r>
      <w:r w:rsidRPr="000F7339">
        <w:t>předmětem poznávání.</w:t>
      </w:r>
    </w:p>
    <w:p w:rsidR="00CA4791" w:rsidRPr="000F7339" w:rsidRDefault="00CA4791" w:rsidP="00986622">
      <w:r w:rsidRPr="000F7339">
        <w:t xml:space="preserve">V </w:t>
      </w:r>
      <w:r w:rsidRPr="000F7339">
        <w:rPr>
          <w:i/>
          <w:iCs/>
        </w:rPr>
        <w:t>Literární výchově</w:t>
      </w:r>
      <w:r w:rsidRPr="000F7339">
        <w:t xml:space="preserve"> žáci poznávají prostřednictvím četby základní literární druhy, učí se vnímat jejich specifické znaky, postihovat umělecké záměry autor</w:t>
      </w:r>
      <w:r w:rsidR="001357DC" w:rsidRPr="000F7339">
        <w:t>a a formulovat vlastní názory o </w:t>
      </w:r>
      <w:r w:rsidRPr="000F7339">
        <w:t>přečteném díle. Učí se také rozlišovat literární fikci od sk</w:t>
      </w:r>
      <w:r w:rsidR="001357DC" w:rsidRPr="000F7339">
        <w:t>utečnosti. Postupně získávají a </w:t>
      </w:r>
      <w:r w:rsidRPr="000F7339">
        <w:t xml:space="preserve">rozvíjejí základní čtenářské návyky i schopnosti </w:t>
      </w:r>
      <w:r w:rsidR="00986622" w:rsidRPr="000F7339">
        <w:t>tvořivé recepce, interpretace a </w:t>
      </w:r>
      <w:r w:rsidRPr="000F7339">
        <w:t>produkce lit</w:t>
      </w:r>
      <w:r w:rsidR="00986622" w:rsidRPr="000F7339">
        <w:t xml:space="preserve">erárního textu. Žáci dospívají </w:t>
      </w:r>
      <w:r w:rsidRPr="000F7339">
        <w:t>k takovým poznatkům a prožitkům, které mohou pozitivně ovlivnit jejich postoje, životní hodnotové orientace a obohatit jejich duchovní život.</w:t>
      </w:r>
    </w:p>
    <w:p w:rsidR="00AB0606" w:rsidRPr="000F7339" w:rsidRDefault="00AB0606" w:rsidP="00CA4791">
      <w:pPr>
        <w:pStyle w:val="Odstavec"/>
        <w:ind w:firstLine="0"/>
      </w:pPr>
      <w:r w:rsidRPr="000F7339">
        <w:t>Výuka probíhá většinou ve kmenových třídách. Některá témata,</w:t>
      </w:r>
      <w:r w:rsidR="00986622" w:rsidRPr="000F7339">
        <w:t xml:space="preserve"> zejména z oblasti literatury, </w:t>
      </w:r>
      <w:r w:rsidRPr="000F7339">
        <w:t>jsou realizována formou krátkodobých projektů. Dalším způsobem naplňování cílů předmětu jsou návštěvy knihoven, práce s knihou a texty na internetu. Důraz je kladen na rozvoj komunikačních dovedností, tomu je podřízena i výuka gramatiky.</w:t>
      </w:r>
    </w:p>
    <w:p w:rsidR="00AB0606" w:rsidRPr="000F7339" w:rsidRDefault="00AB0606" w:rsidP="00A16BCE">
      <w:pPr>
        <w:pStyle w:val="Nadpis5"/>
      </w:pPr>
      <w:bookmarkStart w:id="171" w:name="_Toc107720510"/>
      <w:bookmarkStart w:id="172" w:name="_Toc176678012"/>
      <w:r w:rsidRPr="000F7339">
        <w:t>Kompetence k učení</w:t>
      </w:r>
      <w:bookmarkEnd w:id="171"/>
      <w:bookmarkEnd w:id="172"/>
    </w:p>
    <w:p w:rsidR="00AB0606" w:rsidRPr="000F7339" w:rsidRDefault="00AB0606" w:rsidP="007558C2">
      <w:pPr>
        <w:pStyle w:val="Odstavec"/>
        <w:numPr>
          <w:ilvl w:val="0"/>
          <w:numId w:val="22"/>
        </w:numPr>
      </w:pPr>
      <w:r w:rsidRPr="000F7339">
        <w:t xml:space="preserve">Rozvíjet u žáků dovednosti potřebné k osvojování učiva, </w:t>
      </w:r>
    </w:p>
    <w:p w:rsidR="00AB0606" w:rsidRPr="000F7339" w:rsidRDefault="00AB0606" w:rsidP="007558C2">
      <w:pPr>
        <w:pStyle w:val="Odstavec"/>
        <w:numPr>
          <w:ilvl w:val="0"/>
          <w:numId w:val="22"/>
        </w:numPr>
      </w:pPr>
      <w:r w:rsidRPr="000F7339">
        <w:t xml:space="preserve">předkládat žákům možnosti používání osvojených dovedností z jazykového vzdělávání v jiných oblastech, </w:t>
      </w:r>
    </w:p>
    <w:p w:rsidR="00AB0606" w:rsidRPr="000F7339" w:rsidRDefault="00AB0606" w:rsidP="007558C2">
      <w:pPr>
        <w:pStyle w:val="Odstavec"/>
        <w:numPr>
          <w:ilvl w:val="0"/>
          <w:numId w:val="22"/>
        </w:numPr>
      </w:pPr>
      <w:r w:rsidRPr="000F7339">
        <w:t xml:space="preserve">vést žáky k systematickému vedení a ukládání informací, </w:t>
      </w:r>
    </w:p>
    <w:p w:rsidR="00AB0606" w:rsidRPr="000F7339" w:rsidRDefault="00AB0606" w:rsidP="007558C2">
      <w:pPr>
        <w:pStyle w:val="Odstavec"/>
        <w:numPr>
          <w:ilvl w:val="0"/>
          <w:numId w:val="22"/>
        </w:numPr>
      </w:pPr>
      <w:r w:rsidRPr="000F7339">
        <w:t xml:space="preserve">vést žáky k aplikaci naučených pravidel pravopisu a jejich vzájemnému propojování, </w:t>
      </w:r>
    </w:p>
    <w:p w:rsidR="00AB0606" w:rsidRPr="000F7339" w:rsidRDefault="00AB0606" w:rsidP="007558C2">
      <w:pPr>
        <w:pStyle w:val="Odstavec"/>
        <w:numPr>
          <w:ilvl w:val="0"/>
          <w:numId w:val="22"/>
        </w:numPr>
      </w:pPr>
      <w:r w:rsidRPr="000F7339">
        <w:lastRenderedPageBreak/>
        <w:t>seznamovat žáky s mluvnickými a literárními termíny souvisejícími s probíraným učivem.</w:t>
      </w:r>
    </w:p>
    <w:p w:rsidR="00AB0606" w:rsidRPr="000F7339" w:rsidRDefault="00AB0606" w:rsidP="00A16BCE">
      <w:pPr>
        <w:pStyle w:val="Nadpis5"/>
      </w:pPr>
      <w:bookmarkStart w:id="173" w:name="_Toc107720511"/>
      <w:bookmarkStart w:id="174" w:name="_Toc176678013"/>
      <w:r w:rsidRPr="000F7339">
        <w:t>Kompetence k řešení problémů</w:t>
      </w:r>
      <w:bookmarkEnd w:id="173"/>
      <w:bookmarkEnd w:id="174"/>
    </w:p>
    <w:p w:rsidR="00AB0606" w:rsidRPr="000F7339" w:rsidRDefault="00AB0606" w:rsidP="007558C2">
      <w:pPr>
        <w:pStyle w:val="Odstavec"/>
        <w:numPr>
          <w:ilvl w:val="0"/>
          <w:numId w:val="22"/>
        </w:numPr>
      </w:pPr>
      <w:r w:rsidRPr="000F7339">
        <w:t xml:space="preserve">Vést žáky k tomu, aby samostatně nalézali pravidla, kterými se řídí probírané mluvnické jevy, </w:t>
      </w:r>
    </w:p>
    <w:p w:rsidR="00AB0606" w:rsidRPr="000F7339" w:rsidRDefault="00AB0606" w:rsidP="007558C2">
      <w:pPr>
        <w:pStyle w:val="Odstavec"/>
        <w:numPr>
          <w:ilvl w:val="0"/>
          <w:numId w:val="22"/>
        </w:numPr>
      </w:pPr>
      <w:r w:rsidRPr="000F7339">
        <w:t>vést žáky k tomu, aby uměli nalézat chyby v textu a odůvodnit správné řešení.</w:t>
      </w:r>
    </w:p>
    <w:p w:rsidR="00AB0606" w:rsidRPr="000F7339" w:rsidRDefault="00AB0606" w:rsidP="00A16BCE">
      <w:pPr>
        <w:pStyle w:val="Nadpis5"/>
      </w:pPr>
      <w:bookmarkStart w:id="175" w:name="_Toc107720512"/>
      <w:bookmarkStart w:id="176" w:name="_Toc176678014"/>
      <w:r w:rsidRPr="000F7339">
        <w:t>Kompetence komunikativní</w:t>
      </w:r>
      <w:bookmarkEnd w:id="175"/>
      <w:bookmarkEnd w:id="176"/>
    </w:p>
    <w:p w:rsidR="00AB0606" w:rsidRPr="000F7339" w:rsidRDefault="00AB0606" w:rsidP="007558C2">
      <w:pPr>
        <w:pStyle w:val="Odstavec"/>
        <w:numPr>
          <w:ilvl w:val="0"/>
          <w:numId w:val="22"/>
        </w:numPr>
      </w:pPr>
      <w:r w:rsidRPr="000F7339">
        <w:t xml:space="preserve">Vést žáky ke správné formulaci obsahu sdělení v rámci probíraných žánrů, </w:t>
      </w:r>
    </w:p>
    <w:p w:rsidR="00AB0606" w:rsidRPr="000F7339" w:rsidRDefault="00AB0606" w:rsidP="007558C2">
      <w:pPr>
        <w:pStyle w:val="Odstavec"/>
        <w:numPr>
          <w:ilvl w:val="0"/>
          <w:numId w:val="22"/>
        </w:numPr>
      </w:pPr>
      <w:r w:rsidRPr="000F7339">
        <w:t xml:space="preserve">nabízet žákům dostatek příležitostí k porozumění probíraných literárních textů, </w:t>
      </w:r>
    </w:p>
    <w:p w:rsidR="00AB0606" w:rsidRPr="000F7339" w:rsidRDefault="00AB0606" w:rsidP="007558C2">
      <w:pPr>
        <w:pStyle w:val="Odstavec"/>
        <w:numPr>
          <w:ilvl w:val="0"/>
          <w:numId w:val="22"/>
        </w:numPr>
      </w:pPr>
      <w:r w:rsidRPr="000F7339">
        <w:t xml:space="preserve">pomocí literárního i gramatického učiva rozšiřovat slovní zásobu žáků, </w:t>
      </w:r>
    </w:p>
    <w:p w:rsidR="00AB0606" w:rsidRPr="000F7339" w:rsidRDefault="00AB0606" w:rsidP="007558C2">
      <w:pPr>
        <w:pStyle w:val="Odstavec"/>
        <w:numPr>
          <w:ilvl w:val="0"/>
          <w:numId w:val="22"/>
        </w:numPr>
      </w:pPr>
      <w:r w:rsidRPr="000F7339">
        <w:t xml:space="preserve">vést žáky ke správné, srozumitelné stavbě větných celků, k vyprávění. </w:t>
      </w:r>
    </w:p>
    <w:p w:rsidR="00AB0606" w:rsidRPr="000F7339" w:rsidRDefault="00AB0606" w:rsidP="00A16BCE">
      <w:pPr>
        <w:pStyle w:val="Nadpis5"/>
      </w:pPr>
      <w:bookmarkStart w:id="177" w:name="_Toc107720513"/>
      <w:bookmarkStart w:id="178" w:name="_Toc176678015"/>
      <w:r w:rsidRPr="000F7339">
        <w:t>Kompetence sociální a personální</w:t>
      </w:r>
      <w:bookmarkEnd w:id="177"/>
      <w:bookmarkEnd w:id="178"/>
    </w:p>
    <w:p w:rsidR="00AB0606" w:rsidRPr="000F7339" w:rsidRDefault="00AB0606" w:rsidP="007558C2">
      <w:pPr>
        <w:pStyle w:val="Odstavec"/>
        <w:numPr>
          <w:ilvl w:val="0"/>
          <w:numId w:val="22"/>
        </w:numPr>
      </w:pPr>
      <w:r w:rsidRPr="000F7339">
        <w:t>Vytvářet příležitosti k tomu, aby žáci mohli diskutovat v malých skupinách i v rámci celé třídy,</w:t>
      </w:r>
    </w:p>
    <w:p w:rsidR="00AB0606" w:rsidRPr="000F7339" w:rsidRDefault="00AB0606" w:rsidP="007558C2">
      <w:pPr>
        <w:pStyle w:val="Odstavec"/>
        <w:numPr>
          <w:ilvl w:val="0"/>
          <w:numId w:val="22"/>
        </w:numPr>
      </w:pPr>
      <w:r w:rsidRPr="000F7339">
        <w:t>vést žáky k tomu, aby dokázali požádat o pomoc.</w:t>
      </w:r>
    </w:p>
    <w:p w:rsidR="00AB0606" w:rsidRPr="000F7339" w:rsidRDefault="00AB0606" w:rsidP="00A16BCE">
      <w:pPr>
        <w:pStyle w:val="Nadpis5"/>
      </w:pPr>
      <w:bookmarkStart w:id="179" w:name="_Toc107720514"/>
      <w:bookmarkStart w:id="180" w:name="_Toc176678016"/>
      <w:r w:rsidRPr="000F7339">
        <w:t>Kompetence občanské</w:t>
      </w:r>
      <w:bookmarkEnd w:id="179"/>
      <w:bookmarkEnd w:id="180"/>
    </w:p>
    <w:p w:rsidR="00AB0606" w:rsidRPr="000F7339" w:rsidRDefault="00AB0606" w:rsidP="007558C2">
      <w:pPr>
        <w:pStyle w:val="Odstavec"/>
        <w:numPr>
          <w:ilvl w:val="0"/>
          <w:numId w:val="22"/>
        </w:numPr>
      </w:pPr>
      <w:r w:rsidRPr="000F7339">
        <w:t xml:space="preserve">Seznámit žáky s naším slovesným dědictvím a vysvětlovat jim jeho význam, </w:t>
      </w:r>
    </w:p>
    <w:p w:rsidR="00AB0606" w:rsidRPr="000F7339" w:rsidRDefault="00AB0606" w:rsidP="007558C2">
      <w:pPr>
        <w:pStyle w:val="Odstavec"/>
        <w:numPr>
          <w:ilvl w:val="0"/>
          <w:numId w:val="22"/>
        </w:numPr>
      </w:pPr>
      <w:r w:rsidRPr="000F7339">
        <w:t>podporovat v žácích potřebu literárního projevu, recitace, četby.</w:t>
      </w:r>
    </w:p>
    <w:p w:rsidR="00AB0606" w:rsidRPr="000F7339" w:rsidRDefault="00AB0606" w:rsidP="00A16BCE">
      <w:pPr>
        <w:pStyle w:val="Nadpis5"/>
      </w:pPr>
      <w:bookmarkStart w:id="181" w:name="_Toc107720515"/>
      <w:bookmarkStart w:id="182" w:name="_Toc176678017"/>
      <w:r w:rsidRPr="000F7339">
        <w:t>Kompetence pracovní</w:t>
      </w:r>
      <w:bookmarkEnd w:id="181"/>
      <w:bookmarkEnd w:id="182"/>
    </w:p>
    <w:p w:rsidR="00AB0606" w:rsidRPr="000F7339" w:rsidRDefault="00AB0606" w:rsidP="007558C2">
      <w:pPr>
        <w:pStyle w:val="Odstavec"/>
        <w:numPr>
          <w:ilvl w:val="0"/>
          <w:numId w:val="22"/>
        </w:numPr>
      </w:pPr>
      <w:r w:rsidRPr="000F7339">
        <w:t xml:space="preserve">Vést žáky k dodržování hygienických pravidel pro čtení a psaní, </w:t>
      </w:r>
    </w:p>
    <w:p w:rsidR="00AB0606" w:rsidRPr="000F7339" w:rsidRDefault="00CA4791" w:rsidP="007558C2">
      <w:pPr>
        <w:pStyle w:val="Odstavec"/>
        <w:numPr>
          <w:ilvl w:val="0"/>
          <w:numId w:val="22"/>
        </w:numPr>
      </w:pPr>
      <w:r w:rsidRPr="000F7339">
        <w:t xml:space="preserve">vést žáky k přípravě </w:t>
      </w:r>
      <w:r w:rsidR="00AB0606" w:rsidRPr="000F7339">
        <w:t>a udržování jejich učebního prostoru.</w:t>
      </w:r>
    </w:p>
    <w:p w:rsidR="00CA4791" w:rsidRPr="000F7339" w:rsidRDefault="00CA4791" w:rsidP="00CA4791">
      <w:pPr>
        <w:pStyle w:val="Odstavec"/>
        <w:ind w:left="720" w:firstLine="0"/>
      </w:pPr>
    </w:p>
    <w:p w:rsidR="00AB0606" w:rsidRPr="000F7339" w:rsidRDefault="00AB0606" w:rsidP="00CA4791">
      <w:pPr>
        <w:pStyle w:val="Odstavec"/>
        <w:ind w:firstLine="0"/>
      </w:pPr>
      <w:r w:rsidRPr="000F7339">
        <w:t>Na 1. stupni je naším prvořadým cílem vytvořit žákům vzdělávací nástroje – čtení a psaní. Přitom klademe důraz na čtení s porozuměním. Žáci, kteří nastupují do školy,</w:t>
      </w:r>
      <w:r w:rsidR="00CA4791" w:rsidRPr="000F7339">
        <w:t xml:space="preserve"> </w:t>
      </w:r>
      <w:r w:rsidRPr="000F7339">
        <w:t>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AB0606" w:rsidRPr="000F7339" w:rsidRDefault="00AB0606" w:rsidP="00CA4791">
      <w:pPr>
        <w:pStyle w:val="Odstavec"/>
        <w:ind w:firstLine="0"/>
      </w:pPr>
      <w:r w:rsidRPr="000F7339">
        <w:t xml:space="preserve">Na 2. stupni je našim hlavním cílem cestou rozvoje jasného, přehledného a srozumitelného vyjadřování vést žáky k přesnému a logickému myšlení, prohlubovat jejich obecné intelektové dovednosti. Literární učivo se zde již stává nástrojem tvořivé interpretace a produkce vlastních textů. Žáci se učí vybírat vhodné jazykové prostředky. </w:t>
      </w:r>
    </w:p>
    <w:bookmarkEnd w:id="157"/>
    <w:bookmarkEnd w:id="158"/>
    <w:bookmarkEnd w:id="159"/>
    <w:bookmarkEnd w:id="160"/>
    <w:bookmarkEnd w:id="161"/>
    <w:p w:rsidR="00E42DE4" w:rsidRPr="000F7339" w:rsidRDefault="00E42DE4" w:rsidP="00E42DE4">
      <w:pPr>
        <w:spacing w:before="120" w:after="120"/>
      </w:pPr>
    </w:p>
    <w:p w:rsidR="008F0D17" w:rsidRPr="000F7339" w:rsidRDefault="008F0D17" w:rsidP="00E42DE4">
      <w:pPr>
        <w:spacing w:before="120" w:after="120"/>
      </w:pPr>
    </w:p>
    <w:tbl>
      <w:tblPr>
        <w:tblW w:w="9696" w:type="dxa"/>
        <w:tblCellMar>
          <w:left w:w="70" w:type="dxa"/>
          <w:right w:w="70" w:type="dxa"/>
        </w:tblCellMar>
        <w:tblLook w:val="0000" w:firstRow="0" w:lastRow="0" w:firstColumn="0" w:lastColumn="0" w:noHBand="0" w:noVBand="0"/>
      </w:tblPr>
      <w:tblGrid>
        <w:gridCol w:w="3230"/>
        <w:gridCol w:w="3231"/>
        <w:gridCol w:w="966"/>
        <w:gridCol w:w="2269"/>
      </w:tblGrid>
      <w:tr w:rsidR="000E454D" w:rsidRPr="000F7339" w:rsidTr="00A74DFA">
        <w:trPr>
          <w:trHeight w:val="567"/>
          <w:tblHeader/>
        </w:trPr>
        <w:tc>
          <w:tcPr>
            <w:tcW w:w="3230" w:type="dxa"/>
            <w:tcBorders>
              <w:top w:val="double" w:sz="6" w:space="0" w:color="auto"/>
              <w:left w:val="double" w:sz="6" w:space="0" w:color="auto"/>
              <w:bottom w:val="double" w:sz="4" w:space="0" w:color="auto"/>
              <w:right w:val="single" w:sz="4" w:space="0" w:color="auto"/>
            </w:tcBorders>
            <w:shd w:val="clear" w:color="auto" w:fill="F3F3F3"/>
          </w:tcPr>
          <w:p w:rsidR="000E454D" w:rsidRPr="000F7339" w:rsidRDefault="000E454D" w:rsidP="00A74DFA">
            <w:pPr>
              <w:spacing w:before="120"/>
              <w:jc w:val="center"/>
            </w:pPr>
            <w:r w:rsidRPr="000F7339">
              <w:lastRenderedPageBreak/>
              <w:t>Oblast:</w:t>
            </w:r>
          </w:p>
          <w:p w:rsidR="000E454D" w:rsidRPr="000F7339" w:rsidRDefault="000E454D" w:rsidP="00A74DFA">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0E454D" w:rsidRPr="000F7339" w:rsidRDefault="000E454D" w:rsidP="00A74DFA">
            <w:pPr>
              <w:spacing w:before="120"/>
              <w:jc w:val="center"/>
            </w:pPr>
            <w:r w:rsidRPr="000F7339">
              <w:t>Předmět:</w:t>
            </w:r>
          </w:p>
          <w:p w:rsidR="000E454D" w:rsidRPr="000F7339" w:rsidRDefault="000E454D" w:rsidP="00A74DFA">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0E454D" w:rsidRPr="000F7339" w:rsidRDefault="000E454D" w:rsidP="00A74DFA">
            <w:pPr>
              <w:pStyle w:val="Tabnad2"/>
              <w:rPr>
                <w:rFonts w:ascii="Times New Roman" w:hAnsi="Times New Roman"/>
              </w:rPr>
            </w:pPr>
          </w:p>
        </w:tc>
        <w:tc>
          <w:tcPr>
            <w:tcW w:w="2269" w:type="dxa"/>
            <w:tcBorders>
              <w:top w:val="double" w:sz="6" w:space="0" w:color="auto"/>
              <w:bottom w:val="double" w:sz="4" w:space="0" w:color="auto"/>
              <w:right w:val="double" w:sz="6" w:space="0" w:color="auto"/>
            </w:tcBorders>
            <w:shd w:val="clear" w:color="auto" w:fill="F3F3F3"/>
          </w:tcPr>
          <w:p w:rsidR="000E454D" w:rsidRPr="000F7339" w:rsidRDefault="000E454D" w:rsidP="00A74DFA">
            <w:pPr>
              <w:spacing w:before="120"/>
              <w:ind w:right="1096"/>
              <w:jc w:val="center"/>
            </w:pPr>
            <w:r w:rsidRPr="000F7339">
              <w:t>Období:</w:t>
            </w:r>
          </w:p>
          <w:p w:rsidR="000E454D" w:rsidRPr="000F7339" w:rsidRDefault="000E454D" w:rsidP="00A74DFA">
            <w:pPr>
              <w:pStyle w:val="Tabnad1"/>
              <w:ind w:right="1096"/>
              <w:rPr>
                <w:rFonts w:ascii="Times New Roman" w:hAnsi="Times New Roman"/>
                <w:sz w:val="24"/>
              </w:rPr>
            </w:pPr>
            <w:r w:rsidRPr="000F7339">
              <w:rPr>
                <w:rFonts w:ascii="Times New Roman" w:hAnsi="Times New Roman"/>
                <w:sz w:val="24"/>
              </w:rPr>
              <w:t>1. – 3. ročník</w:t>
            </w:r>
          </w:p>
        </w:tc>
      </w:tr>
      <w:tr w:rsidR="000E454D" w:rsidRPr="000F7339" w:rsidTr="00A74DFA">
        <w:trPr>
          <w:trHeight w:val="680"/>
          <w:tblHeader/>
        </w:trPr>
        <w:tc>
          <w:tcPr>
            <w:tcW w:w="3230" w:type="dxa"/>
            <w:tcBorders>
              <w:top w:val="double" w:sz="4" w:space="0" w:color="auto"/>
              <w:left w:val="double" w:sz="6" w:space="0" w:color="auto"/>
              <w:bottom w:val="single" w:sz="12" w:space="0" w:color="auto"/>
              <w:right w:val="single" w:sz="4" w:space="0" w:color="auto"/>
            </w:tcBorders>
          </w:tcPr>
          <w:p w:rsidR="000E454D" w:rsidRPr="000F7339" w:rsidRDefault="000E454D" w:rsidP="00A74DFA">
            <w:pPr>
              <w:pStyle w:val="Tabnad2"/>
              <w:rPr>
                <w:rFonts w:ascii="Times New Roman" w:hAnsi="Times New Roman"/>
              </w:rPr>
            </w:pPr>
            <w:r w:rsidRPr="000F7339">
              <w:rPr>
                <w:rFonts w:ascii="Times New Roman" w:hAnsi="Times New Roman"/>
              </w:rPr>
              <w:t>Očekávané výstupy</w:t>
            </w:r>
          </w:p>
          <w:p w:rsidR="000E454D" w:rsidRPr="000F7339" w:rsidRDefault="000E454D" w:rsidP="00A74DFA">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0E454D" w:rsidRPr="000F7339" w:rsidRDefault="000E454D" w:rsidP="00A74DFA">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0E454D" w:rsidRPr="000F7339" w:rsidRDefault="000E454D" w:rsidP="00A74DFA">
            <w:pPr>
              <w:pStyle w:val="Tabnad2"/>
              <w:rPr>
                <w:rFonts w:ascii="Times New Roman" w:hAnsi="Times New Roman"/>
              </w:rPr>
            </w:pPr>
            <w:r w:rsidRPr="000F7339">
              <w:rPr>
                <w:rFonts w:ascii="Times New Roman" w:hAnsi="Times New Roman"/>
              </w:rPr>
              <w:t>Ročník</w:t>
            </w:r>
          </w:p>
        </w:tc>
        <w:tc>
          <w:tcPr>
            <w:tcW w:w="2269" w:type="dxa"/>
            <w:tcBorders>
              <w:top w:val="double" w:sz="4" w:space="0" w:color="auto"/>
              <w:left w:val="single" w:sz="4" w:space="0" w:color="auto"/>
              <w:bottom w:val="single" w:sz="12" w:space="0" w:color="auto"/>
              <w:right w:val="double" w:sz="6" w:space="0" w:color="auto"/>
            </w:tcBorders>
          </w:tcPr>
          <w:p w:rsidR="000E454D" w:rsidRPr="000F7339" w:rsidRDefault="000E454D" w:rsidP="00A74DFA">
            <w:pPr>
              <w:pStyle w:val="Tabnad2"/>
              <w:rPr>
                <w:rFonts w:ascii="Times New Roman" w:hAnsi="Times New Roman"/>
              </w:rPr>
            </w:pPr>
            <w:r w:rsidRPr="000F7339">
              <w:rPr>
                <w:rFonts w:ascii="Times New Roman" w:hAnsi="Times New Roman"/>
              </w:rPr>
              <w:t>Průřezová témata</w:t>
            </w: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63076E" w:rsidRPr="000F7339" w:rsidRDefault="000E454D" w:rsidP="0063076E">
            <w:pPr>
              <w:ind w:left="720"/>
              <w:jc w:val="left"/>
            </w:pPr>
            <w:r w:rsidRPr="000F7339">
              <w:t xml:space="preserve">KOMUNIKAČNÍ </w:t>
            </w:r>
            <w:r w:rsidR="0063076E" w:rsidRPr="000F7339">
              <w:t>A </w:t>
            </w:r>
            <w:r w:rsidRPr="000F7339">
              <w:t>SLOHOVÁ VÝCHO</w:t>
            </w:r>
            <w:r w:rsidR="0063076E" w:rsidRPr="000F7339">
              <w:t>VA</w:t>
            </w:r>
          </w:p>
          <w:p w:rsidR="0063076E" w:rsidRPr="000F7339" w:rsidRDefault="0063076E" w:rsidP="0063076E">
            <w:pPr>
              <w:ind w:left="720"/>
              <w:jc w:val="left"/>
            </w:pPr>
          </w:p>
          <w:p w:rsidR="000E454D" w:rsidRPr="000F7339" w:rsidRDefault="00E03432" w:rsidP="007558C2">
            <w:pPr>
              <w:numPr>
                <w:ilvl w:val="0"/>
                <w:numId w:val="26"/>
              </w:numPr>
              <w:jc w:val="left"/>
            </w:pPr>
            <w:r w:rsidRPr="000F7339">
              <w:t>ČJL-3-1-01</w:t>
            </w:r>
            <w:r w:rsidR="000E454D" w:rsidRPr="000F7339">
              <w:t>plynule čte s porozuměním texty p</w:t>
            </w:r>
            <w:r w:rsidR="0063076E" w:rsidRPr="000F7339">
              <w:t>řiměřeného rozsahu a </w:t>
            </w:r>
            <w:r w:rsidR="000E454D" w:rsidRPr="000F7339">
              <w:t>náročnosti</w:t>
            </w:r>
          </w:p>
        </w:tc>
        <w:tc>
          <w:tcPr>
            <w:tcW w:w="3231" w:type="dxa"/>
            <w:vAlign w:val="center"/>
          </w:tcPr>
          <w:p w:rsidR="000E454D" w:rsidRPr="00AF7D88" w:rsidRDefault="00AF7D88" w:rsidP="0025128B">
            <w:pPr>
              <w:pStyle w:val="Odrazky"/>
            </w:pPr>
            <w:r>
              <w:t>četba uměleckých, populárních a </w:t>
            </w:r>
            <w:r w:rsidR="000E454D" w:rsidRPr="00AF7D88">
              <w:t>naukových textů s důrazem na upevňování čtenářských dovedno</w:t>
            </w:r>
            <w:r w:rsidR="0063076E" w:rsidRPr="00AF7D88">
              <w:t>stí a </w:t>
            </w:r>
            <w:r w:rsidR="000E454D" w:rsidRPr="00AF7D88">
              <w:t xml:space="preserve">návyků </w:t>
            </w:r>
          </w:p>
          <w:p w:rsidR="000E454D" w:rsidRPr="00AF7D88" w:rsidRDefault="000E454D" w:rsidP="0025128B">
            <w:pPr>
              <w:pStyle w:val="Odrazky"/>
            </w:pPr>
            <w:r w:rsidRPr="00AF7D88">
              <w:t>uplatnění přirozené intonace</w:t>
            </w:r>
          </w:p>
        </w:tc>
        <w:tc>
          <w:tcPr>
            <w:tcW w:w="966" w:type="dxa"/>
            <w:vAlign w:val="center"/>
          </w:tcPr>
          <w:p w:rsidR="000E454D" w:rsidRPr="000F7339" w:rsidRDefault="000E454D" w:rsidP="00A74DFA">
            <w:pPr>
              <w:jc w:val="center"/>
            </w:pPr>
            <w:r w:rsidRPr="000F7339">
              <w:t xml:space="preserve">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E03432" w:rsidP="007558C2">
            <w:pPr>
              <w:numPr>
                <w:ilvl w:val="1"/>
                <w:numId w:val="25"/>
              </w:numPr>
              <w:jc w:val="left"/>
            </w:pPr>
            <w:r w:rsidRPr="000F7339">
              <w:t xml:space="preserve">ČJL-3-1-02 </w:t>
            </w:r>
            <w:r w:rsidR="000E454D" w:rsidRPr="000F7339">
              <w:t>porozumí písemným nebo mluveným pokynům přiměřené složitosti</w:t>
            </w:r>
          </w:p>
        </w:tc>
        <w:tc>
          <w:tcPr>
            <w:tcW w:w="3231" w:type="dxa"/>
            <w:vAlign w:val="center"/>
          </w:tcPr>
          <w:p w:rsidR="000E454D" w:rsidRPr="00AF7D88" w:rsidRDefault="000E454D" w:rsidP="0025128B">
            <w:pPr>
              <w:pStyle w:val="Odrazky"/>
            </w:pPr>
            <w:r w:rsidRPr="00AF7D88">
              <w:t>komunikační situace: omluva, žádost,</w:t>
            </w:r>
            <w:r w:rsidR="0063076E" w:rsidRPr="00AF7D88">
              <w:t xml:space="preserve"> </w:t>
            </w:r>
            <w:r w:rsidRPr="00AF7D88">
              <w:t>vzkaz, zpráva</w:t>
            </w:r>
          </w:p>
          <w:p w:rsidR="000E454D" w:rsidRPr="00AF7D88" w:rsidRDefault="0063076E" w:rsidP="0025128B">
            <w:pPr>
              <w:pStyle w:val="Odrazky"/>
            </w:pPr>
            <w:r w:rsidRPr="00AF7D88">
              <w:t>dialog, mluvčí a </w:t>
            </w:r>
            <w:r w:rsidR="000E454D" w:rsidRPr="00AF7D88">
              <w:t>posluchač</w:t>
            </w:r>
          </w:p>
        </w:tc>
        <w:tc>
          <w:tcPr>
            <w:tcW w:w="966" w:type="dxa"/>
            <w:vAlign w:val="center"/>
          </w:tcPr>
          <w:p w:rsidR="000E454D" w:rsidRPr="000F7339" w:rsidRDefault="000E454D" w:rsidP="00A74DFA">
            <w:pPr>
              <w:jc w:val="center"/>
            </w:pPr>
            <w:r w:rsidRPr="000F7339">
              <w:t>1. - 3.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E03432" w:rsidP="007558C2">
            <w:pPr>
              <w:numPr>
                <w:ilvl w:val="1"/>
                <w:numId w:val="25"/>
              </w:numPr>
              <w:jc w:val="left"/>
            </w:pPr>
            <w:r w:rsidRPr="000F7339">
              <w:t xml:space="preserve">ČJL-3-1-03 </w:t>
            </w:r>
            <w:r w:rsidR="000E454D" w:rsidRPr="000F7339">
              <w:t>respektuje základní komunikační pravidla rozhovoru</w:t>
            </w:r>
          </w:p>
        </w:tc>
        <w:tc>
          <w:tcPr>
            <w:tcW w:w="3231" w:type="dxa"/>
            <w:vAlign w:val="center"/>
          </w:tcPr>
          <w:p w:rsidR="000E454D" w:rsidRPr="00AF7D88" w:rsidRDefault="000E454D" w:rsidP="0025128B">
            <w:pPr>
              <w:pStyle w:val="Odrazky"/>
            </w:pPr>
            <w:r w:rsidRPr="00AF7D88">
              <w:t>výběr vhodných komunikačních prostředků a výrazů</w:t>
            </w:r>
          </w:p>
          <w:p w:rsidR="000E454D" w:rsidRPr="00AF7D88" w:rsidRDefault="000E454D" w:rsidP="0025128B">
            <w:pPr>
              <w:pStyle w:val="Odrazky"/>
            </w:pPr>
            <w:r w:rsidRPr="00AF7D88">
              <w:t>zdvořilostní obraty</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E03432" w:rsidP="007558C2">
            <w:pPr>
              <w:numPr>
                <w:ilvl w:val="1"/>
                <w:numId w:val="25"/>
              </w:numPr>
              <w:jc w:val="left"/>
            </w:pPr>
            <w:r w:rsidRPr="000F7339">
              <w:t xml:space="preserve">ČJL-3-1-04 </w:t>
            </w:r>
            <w:r w:rsidR="000E454D" w:rsidRPr="000F7339">
              <w:t>pečlivě vyslovuje, opravuje svou nesprávnou nebo nedbalou výslovnost</w:t>
            </w:r>
          </w:p>
        </w:tc>
        <w:tc>
          <w:tcPr>
            <w:tcW w:w="3231" w:type="dxa"/>
            <w:vAlign w:val="center"/>
          </w:tcPr>
          <w:p w:rsidR="000E454D" w:rsidRPr="00AF7D88" w:rsidRDefault="000E454D" w:rsidP="0025128B">
            <w:pPr>
              <w:pStyle w:val="Odrazky"/>
            </w:pPr>
            <w:r w:rsidRPr="00AF7D88">
              <w:t>správné použití slovního přízvuku a vhodné intonace</w:t>
            </w:r>
          </w:p>
        </w:tc>
        <w:tc>
          <w:tcPr>
            <w:tcW w:w="966" w:type="dxa"/>
            <w:vAlign w:val="center"/>
          </w:tcPr>
          <w:p w:rsidR="000E454D" w:rsidRPr="000F7339" w:rsidRDefault="000E454D" w:rsidP="00A74DFA">
            <w:pPr>
              <w:jc w:val="center"/>
            </w:pPr>
            <w:r w:rsidRPr="000F7339">
              <w:t xml:space="preserve">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E03432" w:rsidP="007558C2">
            <w:pPr>
              <w:numPr>
                <w:ilvl w:val="1"/>
                <w:numId w:val="25"/>
              </w:numPr>
              <w:spacing w:before="100" w:beforeAutospacing="1"/>
              <w:ind w:hanging="357"/>
              <w:jc w:val="left"/>
            </w:pPr>
            <w:r w:rsidRPr="000F7339">
              <w:t xml:space="preserve">ČJL-3-1-05 </w:t>
            </w:r>
            <w:r w:rsidR="000E454D" w:rsidRPr="000F7339">
              <w:t>v krátkých mluvených projevech správně dýchá a volí vhodné tempo řeči</w:t>
            </w:r>
          </w:p>
        </w:tc>
        <w:tc>
          <w:tcPr>
            <w:tcW w:w="3231" w:type="dxa"/>
            <w:vAlign w:val="center"/>
          </w:tcPr>
          <w:p w:rsidR="000E454D" w:rsidRPr="00AF7D88" w:rsidRDefault="000E454D" w:rsidP="0025128B">
            <w:pPr>
              <w:pStyle w:val="Odrazky"/>
            </w:pPr>
            <w:r w:rsidRPr="00AF7D88">
              <w:t>rozvíjení znělého hlasu</w:t>
            </w:r>
          </w:p>
          <w:p w:rsidR="000E454D" w:rsidRPr="00AF7D88" w:rsidRDefault="000E454D" w:rsidP="0025128B">
            <w:pPr>
              <w:pStyle w:val="Odrazky"/>
            </w:pPr>
            <w:r w:rsidRPr="00AF7D88">
              <w:t>nácvik přiměřeného tempa řeči a správného dýchání</w:t>
            </w:r>
          </w:p>
        </w:tc>
        <w:tc>
          <w:tcPr>
            <w:tcW w:w="966" w:type="dxa"/>
            <w:vAlign w:val="center"/>
          </w:tcPr>
          <w:p w:rsidR="000E454D" w:rsidRPr="000F7339" w:rsidRDefault="000E454D" w:rsidP="00A74DFA">
            <w:pPr>
              <w:jc w:val="center"/>
            </w:pPr>
            <w:r w:rsidRPr="000F7339">
              <w:t>1. - 3.</w:t>
            </w:r>
          </w:p>
        </w:tc>
        <w:tc>
          <w:tcPr>
            <w:tcW w:w="2269" w:type="dxa"/>
            <w:tcBorders>
              <w:right w:val="double" w:sz="6" w:space="0" w:color="auto"/>
            </w:tcBorders>
            <w:vAlign w:val="center"/>
          </w:tcPr>
          <w:p w:rsidR="000E454D" w:rsidRPr="000F7339" w:rsidRDefault="000E454D" w:rsidP="00A74DFA">
            <w:pPr>
              <w:jc w:val="left"/>
              <w:rPr>
                <w:b/>
              </w:rPr>
            </w:pPr>
            <w:r w:rsidRPr="000F7339">
              <w:rPr>
                <w:b/>
              </w:rPr>
              <w:t>1. ročník</w:t>
            </w:r>
          </w:p>
          <w:p w:rsidR="000E454D" w:rsidRPr="000F7339" w:rsidRDefault="000E454D" w:rsidP="00A74DFA">
            <w:pPr>
              <w:jc w:val="left"/>
              <w:rPr>
                <w:b/>
              </w:rPr>
            </w:pPr>
            <w:r w:rsidRPr="000F7339">
              <w:rPr>
                <w:b/>
              </w:rPr>
              <w:t>Výchova demokratického občana</w:t>
            </w:r>
          </w:p>
          <w:p w:rsidR="000E454D" w:rsidRPr="000F7339" w:rsidRDefault="000E454D" w:rsidP="00A74DFA">
            <w:pPr>
              <w:jc w:val="left"/>
            </w:pPr>
            <w:r w:rsidRPr="000F7339">
              <w:t>Občan,</w:t>
            </w:r>
            <w:r w:rsidR="00161EB9" w:rsidRPr="000F7339">
              <w:t xml:space="preserve"> </w:t>
            </w:r>
            <w:r w:rsidRPr="000F7339">
              <w:t>občanská společnost a stát</w:t>
            </w:r>
          </w:p>
          <w:p w:rsidR="000E454D" w:rsidRPr="000F7339" w:rsidRDefault="000E454D" w:rsidP="00A74DFA">
            <w:pPr>
              <w:jc w:val="left"/>
            </w:pPr>
            <w:r w:rsidRPr="000F7339">
              <w:t>Projektový den:</w:t>
            </w:r>
          </w:p>
          <w:p w:rsidR="000E454D" w:rsidRPr="000F7339" w:rsidRDefault="000E454D" w:rsidP="00A74DFA">
            <w:pPr>
              <w:jc w:val="left"/>
            </w:pPr>
            <w:r w:rsidRPr="000F7339">
              <w:t>„Příběhy k problematice lidských práv a práv dítěte“</w:t>
            </w:r>
          </w:p>
          <w:p w:rsidR="000E454D" w:rsidRPr="000F7339" w:rsidRDefault="000E454D" w:rsidP="00A74DFA">
            <w:pPr>
              <w:jc w:val="left"/>
            </w:pPr>
          </w:p>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0E454D" w:rsidRPr="000F7339" w:rsidRDefault="002A7C11" w:rsidP="007558C2">
            <w:pPr>
              <w:numPr>
                <w:ilvl w:val="1"/>
                <w:numId w:val="25"/>
              </w:numPr>
              <w:jc w:val="left"/>
            </w:pPr>
            <w:r w:rsidRPr="000F7339">
              <w:t>ČJL-3-1-0</w:t>
            </w:r>
            <w:r w:rsidR="000643CC" w:rsidRPr="000F7339">
              <w:t>6</w:t>
            </w:r>
            <w:r w:rsidRPr="000F7339">
              <w:t xml:space="preserve"> </w:t>
            </w:r>
            <w:r w:rsidR="000E454D" w:rsidRPr="000F7339">
              <w:t>volí vhodné verbá</w:t>
            </w:r>
            <w:r w:rsidR="0063076E" w:rsidRPr="000F7339">
              <w:t>lní i </w:t>
            </w:r>
            <w:r w:rsidR="000E454D" w:rsidRPr="000F7339">
              <w:t>nonverbální prostředky řeči v běžných šk</w:t>
            </w:r>
            <w:r w:rsidR="009C223C" w:rsidRPr="000F7339">
              <w:t>olních i </w:t>
            </w:r>
            <w:r w:rsidR="000E454D" w:rsidRPr="000F7339">
              <w:t>mimoškolních situacích</w:t>
            </w:r>
          </w:p>
        </w:tc>
        <w:tc>
          <w:tcPr>
            <w:tcW w:w="3231" w:type="dxa"/>
            <w:vAlign w:val="center"/>
          </w:tcPr>
          <w:p w:rsidR="000E454D" w:rsidRPr="00AF7D88" w:rsidRDefault="000E454D" w:rsidP="0025128B">
            <w:pPr>
              <w:pStyle w:val="Odrazky"/>
            </w:pPr>
            <w:r w:rsidRPr="00AF7D88">
              <w:t xml:space="preserve">členění jazykového projevu </w:t>
            </w:r>
          </w:p>
        </w:tc>
        <w:tc>
          <w:tcPr>
            <w:tcW w:w="966" w:type="dxa"/>
            <w:vAlign w:val="center"/>
          </w:tcPr>
          <w:p w:rsidR="000E454D" w:rsidRPr="000F7339" w:rsidRDefault="000E454D" w:rsidP="00A74DFA">
            <w:pPr>
              <w:jc w:val="center"/>
            </w:pPr>
            <w:r w:rsidRPr="000F7339">
              <w:t>2. - 3.</w:t>
            </w:r>
          </w:p>
        </w:tc>
        <w:tc>
          <w:tcPr>
            <w:tcW w:w="2269" w:type="dxa"/>
            <w:vMerge w:val="restart"/>
            <w:tcBorders>
              <w:right w:val="double" w:sz="6" w:space="0" w:color="auto"/>
            </w:tcBorders>
            <w:vAlign w:val="center"/>
          </w:tcPr>
          <w:p w:rsidR="000E454D" w:rsidRPr="000F7339" w:rsidRDefault="000E454D" w:rsidP="00A74DFA">
            <w:pPr>
              <w:jc w:val="left"/>
              <w:rPr>
                <w:b/>
              </w:rPr>
            </w:pPr>
            <w:r w:rsidRPr="000F7339">
              <w:rPr>
                <w:b/>
              </w:rPr>
              <w:t>2.</w:t>
            </w:r>
            <w:r w:rsidR="0063076E" w:rsidRPr="000F7339">
              <w:rPr>
                <w:b/>
              </w:rPr>
              <w:t xml:space="preserve"> </w:t>
            </w:r>
            <w:r w:rsidRPr="000F7339">
              <w:rPr>
                <w:b/>
              </w:rPr>
              <w:t>ročník</w:t>
            </w:r>
          </w:p>
          <w:p w:rsidR="000E454D" w:rsidRPr="000F7339" w:rsidRDefault="00161EB9" w:rsidP="00A74DFA">
            <w:pPr>
              <w:jc w:val="left"/>
            </w:pPr>
            <w:r w:rsidRPr="000F7339">
              <w:rPr>
                <w:b/>
              </w:rPr>
              <w:t>Osobnostní a </w:t>
            </w:r>
            <w:r w:rsidR="000E454D" w:rsidRPr="000F7339">
              <w:rPr>
                <w:b/>
              </w:rPr>
              <w:t>sociální výchova</w:t>
            </w:r>
            <w:r w:rsidR="000E454D" w:rsidRPr="000F7339">
              <w:t xml:space="preserve"> – </w:t>
            </w:r>
            <w:r w:rsidR="000E454D" w:rsidRPr="000F7339">
              <w:rPr>
                <w:b/>
              </w:rPr>
              <w:t xml:space="preserve">sociální </w:t>
            </w:r>
            <w:proofErr w:type="gramStart"/>
            <w:r w:rsidR="000E454D" w:rsidRPr="000F7339">
              <w:rPr>
                <w:b/>
              </w:rPr>
              <w:t>rozvoj</w:t>
            </w:r>
            <w:r w:rsidR="000E454D" w:rsidRPr="000F7339">
              <w:t xml:space="preserve">  Komunikace</w:t>
            </w:r>
            <w:proofErr w:type="gramEnd"/>
          </w:p>
          <w:p w:rsidR="000E454D" w:rsidRPr="000F7339" w:rsidRDefault="000E454D" w:rsidP="00A74DFA">
            <w:pPr>
              <w:jc w:val="left"/>
            </w:pPr>
            <w:r w:rsidRPr="000F7339">
              <w:t xml:space="preserve"> „Přírodou krok za krokem“</w:t>
            </w:r>
          </w:p>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0E454D" w:rsidRPr="000F7339" w:rsidRDefault="002A7C11" w:rsidP="007558C2">
            <w:pPr>
              <w:numPr>
                <w:ilvl w:val="1"/>
                <w:numId w:val="25"/>
              </w:numPr>
              <w:jc w:val="left"/>
            </w:pPr>
            <w:r w:rsidRPr="000F7339">
              <w:t xml:space="preserve">ČJL-3-1-07 </w:t>
            </w:r>
            <w:r w:rsidR="000E454D" w:rsidRPr="000F7339">
              <w:t>na základě vlastních zážitků tvoří krátký mluvený projev</w:t>
            </w:r>
          </w:p>
        </w:tc>
        <w:tc>
          <w:tcPr>
            <w:tcW w:w="3231" w:type="dxa"/>
            <w:vAlign w:val="center"/>
          </w:tcPr>
          <w:p w:rsidR="000E454D" w:rsidRPr="00AF7D88" w:rsidRDefault="000E454D" w:rsidP="0025128B">
            <w:pPr>
              <w:pStyle w:val="Odrazky"/>
            </w:pPr>
            <w:r w:rsidRPr="00AF7D88">
              <w:t>souvislé jazykové projevy</w:t>
            </w:r>
          </w:p>
          <w:p w:rsidR="000E454D" w:rsidRPr="00AF7D88" w:rsidRDefault="000E454D" w:rsidP="0025128B">
            <w:pPr>
              <w:pStyle w:val="Odrazky"/>
            </w:pPr>
            <w:r w:rsidRPr="00AF7D88">
              <w:t>využívání jednoduché osnovy</w:t>
            </w:r>
          </w:p>
        </w:tc>
        <w:tc>
          <w:tcPr>
            <w:tcW w:w="966" w:type="dxa"/>
            <w:vAlign w:val="center"/>
          </w:tcPr>
          <w:p w:rsidR="000E454D" w:rsidRPr="000F7339" w:rsidRDefault="000E454D" w:rsidP="00A74DFA">
            <w:pPr>
              <w:jc w:val="center"/>
            </w:pPr>
            <w:r w:rsidRPr="000F7339">
              <w:t>3.</w:t>
            </w:r>
          </w:p>
        </w:tc>
        <w:tc>
          <w:tcPr>
            <w:tcW w:w="2269" w:type="dxa"/>
            <w:vMerge/>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7558C2">
            <w:pPr>
              <w:numPr>
                <w:ilvl w:val="1"/>
                <w:numId w:val="25"/>
              </w:numPr>
              <w:jc w:val="left"/>
            </w:pPr>
            <w:r w:rsidRPr="000F7339">
              <w:lastRenderedPageBreak/>
              <w:t xml:space="preserve">ČJL-3-1-08 </w:t>
            </w:r>
            <w:r w:rsidR="000E454D" w:rsidRPr="000F7339">
              <w:t>zvládá základní hygienické návyky spojené se psaním</w:t>
            </w:r>
          </w:p>
        </w:tc>
        <w:tc>
          <w:tcPr>
            <w:tcW w:w="3231" w:type="dxa"/>
            <w:vAlign w:val="center"/>
          </w:tcPr>
          <w:p w:rsidR="000E454D" w:rsidRPr="00AF7D88" w:rsidRDefault="000E454D" w:rsidP="0025128B">
            <w:pPr>
              <w:pStyle w:val="Odrazky"/>
            </w:pPr>
            <w:r w:rsidRPr="00AF7D88">
              <w:t>dodržování hygienických návyků správného psaní</w:t>
            </w:r>
          </w:p>
        </w:tc>
        <w:tc>
          <w:tcPr>
            <w:tcW w:w="966" w:type="dxa"/>
            <w:vAlign w:val="center"/>
          </w:tcPr>
          <w:p w:rsidR="000E454D" w:rsidRPr="000F7339" w:rsidRDefault="000E454D" w:rsidP="00A74DFA">
            <w:pPr>
              <w:jc w:val="center"/>
            </w:pPr>
            <w:r w:rsidRPr="000F7339">
              <w:t>1.</w:t>
            </w:r>
            <w:r w:rsidR="00C95A4F" w:rsidRPr="000F7339">
              <w:t xml:space="preserve"> - </w:t>
            </w:r>
            <w:r w:rsidRPr="000F7339">
              <w:t>3.</w:t>
            </w:r>
          </w:p>
        </w:tc>
        <w:tc>
          <w:tcPr>
            <w:tcW w:w="2269" w:type="dxa"/>
            <w:tcBorders>
              <w:right w:val="double" w:sz="6" w:space="0" w:color="auto"/>
            </w:tcBorders>
            <w:vAlign w:val="center"/>
          </w:tcPr>
          <w:p w:rsidR="000E454D" w:rsidRPr="000F7339" w:rsidRDefault="000E454D" w:rsidP="00A74DFA">
            <w:pPr>
              <w:jc w:val="left"/>
            </w:pPr>
            <w:r w:rsidRPr="000F7339">
              <w:rPr>
                <w:rFonts w:cs="Arial"/>
                <w:b/>
              </w:rPr>
              <w:t>Osobnostní a sociální výchova</w:t>
            </w:r>
            <w:r w:rsidRPr="000F7339">
              <w:rPr>
                <w:rFonts w:cs="Arial"/>
              </w:rPr>
              <w:t xml:space="preserve"> – </w:t>
            </w:r>
            <w:r w:rsidRPr="000F7339">
              <w:rPr>
                <w:rFonts w:cs="Arial"/>
                <w:b/>
              </w:rPr>
              <w:t>osobnostní rozvoj</w:t>
            </w:r>
            <w:r w:rsidRPr="000F7339">
              <w:rPr>
                <w:rFonts w:cs="Arial"/>
              </w:rPr>
              <w:t xml:space="preserve"> </w:t>
            </w:r>
            <w:proofErr w:type="spellStart"/>
            <w:r w:rsidRPr="000F7339">
              <w:rPr>
                <w:rFonts w:cs="Arial"/>
              </w:rPr>
              <w:t>Rozvoj</w:t>
            </w:r>
            <w:proofErr w:type="spellEnd"/>
            <w:r w:rsidRPr="000F7339">
              <w:rPr>
                <w:rFonts w:cs="Arial"/>
              </w:rPr>
              <w:t xml:space="preserve"> schopnosti poznávání</w:t>
            </w: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7558C2">
            <w:pPr>
              <w:numPr>
                <w:ilvl w:val="1"/>
                <w:numId w:val="25"/>
              </w:numPr>
              <w:jc w:val="left"/>
            </w:pPr>
            <w:r w:rsidRPr="000F7339">
              <w:t xml:space="preserve">ČJL-3-1-09 </w:t>
            </w:r>
            <w:r w:rsidR="009C223C" w:rsidRPr="000F7339">
              <w:t>píše správné tvary písmen a </w:t>
            </w:r>
            <w:r w:rsidR="000E454D" w:rsidRPr="000F7339">
              <w:t>čí</w:t>
            </w:r>
            <w:r w:rsidR="00A74DFA" w:rsidRPr="000F7339">
              <w:t>slic, správně spojuje písmena i </w:t>
            </w:r>
            <w:r w:rsidR="000E454D" w:rsidRPr="000F7339">
              <w:t>slabiky; kontroluje vlastní písemný projev</w:t>
            </w:r>
          </w:p>
        </w:tc>
        <w:tc>
          <w:tcPr>
            <w:tcW w:w="3231" w:type="dxa"/>
            <w:vAlign w:val="center"/>
          </w:tcPr>
          <w:p w:rsidR="000E454D" w:rsidRPr="00AF7D88" w:rsidRDefault="000E454D" w:rsidP="0025128B">
            <w:pPr>
              <w:pStyle w:val="Odrazky"/>
            </w:pPr>
            <w:r w:rsidRPr="00AF7D88">
              <w:t>automatizace psacího pohybu</w:t>
            </w:r>
          </w:p>
          <w:p w:rsidR="000E454D" w:rsidRPr="00AF7D88" w:rsidRDefault="000E454D" w:rsidP="0025128B">
            <w:pPr>
              <w:pStyle w:val="Odrazky"/>
            </w:pPr>
            <w:r w:rsidRPr="00AF7D88">
              <w:t>odstraňování individuálních nedostatků písemného projevu</w:t>
            </w:r>
          </w:p>
        </w:tc>
        <w:tc>
          <w:tcPr>
            <w:tcW w:w="966" w:type="dxa"/>
            <w:vAlign w:val="center"/>
          </w:tcPr>
          <w:p w:rsidR="000E454D" w:rsidRPr="000F7339" w:rsidRDefault="000E454D" w:rsidP="00A74DFA">
            <w:pPr>
              <w:jc w:val="center"/>
            </w:pPr>
            <w:r w:rsidRPr="000F7339">
              <w:t xml:space="preserve"> 3.</w:t>
            </w:r>
          </w:p>
        </w:tc>
        <w:tc>
          <w:tcPr>
            <w:tcW w:w="2269" w:type="dxa"/>
            <w:tcBorders>
              <w:right w:val="double" w:sz="6" w:space="0" w:color="auto"/>
            </w:tcBorders>
            <w:vAlign w:val="center"/>
          </w:tcPr>
          <w:p w:rsidR="000E454D" w:rsidRPr="000F7339" w:rsidRDefault="000E454D" w:rsidP="00A74DFA">
            <w:pPr>
              <w:jc w:val="left"/>
            </w:pPr>
            <w:r w:rsidRPr="000F7339">
              <w:t> </w:t>
            </w: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9C223C">
            <w:pPr>
              <w:numPr>
                <w:ilvl w:val="1"/>
                <w:numId w:val="25"/>
              </w:numPr>
              <w:jc w:val="left"/>
            </w:pPr>
            <w:r w:rsidRPr="000F7339">
              <w:t xml:space="preserve">ČJL-3-1-10 </w:t>
            </w:r>
            <w:r w:rsidR="000E454D" w:rsidRPr="000F7339">
              <w:t>píše věcně i</w:t>
            </w:r>
            <w:r w:rsidR="009C223C" w:rsidRPr="000F7339">
              <w:t> </w:t>
            </w:r>
            <w:r w:rsidR="000E454D" w:rsidRPr="000F7339">
              <w:t>formálně správně jednoduchá sdělení</w:t>
            </w:r>
          </w:p>
        </w:tc>
        <w:tc>
          <w:tcPr>
            <w:tcW w:w="3231" w:type="dxa"/>
            <w:vAlign w:val="center"/>
          </w:tcPr>
          <w:p w:rsidR="000E454D" w:rsidRPr="00AF7D88" w:rsidRDefault="000E454D" w:rsidP="0025128B">
            <w:pPr>
              <w:pStyle w:val="Odrazky"/>
            </w:pPr>
            <w:r w:rsidRPr="00AF7D88">
              <w:t>plynulý a úhledný písemný projev</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7558C2">
            <w:pPr>
              <w:numPr>
                <w:ilvl w:val="0"/>
                <w:numId w:val="24"/>
              </w:numPr>
              <w:jc w:val="left"/>
            </w:pPr>
            <w:r w:rsidRPr="000F7339">
              <w:t xml:space="preserve">ČJL-3-1-11 s </w:t>
            </w:r>
            <w:r w:rsidR="000E454D" w:rsidRPr="000F7339">
              <w:t>seřadí ilustr</w:t>
            </w:r>
            <w:r w:rsidR="00A74DFA" w:rsidRPr="000F7339">
              <w:t>ace podle dějové posloupnosti a </w:t>
            </w:r>
            <w:r w:rsidR="000E454D" w:rsidRPr="000F7339">
              <w:t>vypráví podle nich jednoduchý příběh</w:t>
            </w:r>
          </w:p>
        </w:tc>
        <w:tc>
          <w:tcPr>
            <w:tcW w:w="3231" w:type="dxa"/>
            <w:vAlign w:val="center"/>
          </w:tcPr>
          <w:p w:rsidR="000E454D" w:rsidRPr="00AF7D88" w:rsidRDefault="00A74DFA" w:rsidP="0025128B">
            <w:pPr>
              <w:pStyle w:val="Odrazky"/>
            </w:pPr>
            <w:r w:rsidRPr="00AF7D88">
              <w:t>vyprávění pohádky nebo </w:t>
            </w:r>
            <w:r w:rsidR="000E454D" w:rsidRPr="00AF7D88">
              <w:t>povídky, spojování obsahu textu s ilustrací</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312F45" w:rsidRPr="000F7339" w:rsidTr="00312F4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665"/>
        </w:trPr>
        <w:tc>
          <w:tcPr>
            <w:tcW w:w="3230" w:type="dxa"/>
            <w:vMerge w:val="restart"/>
            <w:tcBorders>
              <w:left w:val="double" w:sz="6" w:space="0" w:color="auto"/>
            </w:tcBorders>
            <w:vAlign w:val="center"/>
          </w:tcPr>
          <w:p w:rsidR="00312F45" w:rsidRPr="000F7339" w:rsidRDefault="00312F45" w:rsidP="00A74DFA">
            <w:pPr>
              <w:ind w:left="720"/>
              <w:jc w:val="left"/>
            </w:pPr>
            <w:r w:rsidRPr="000F7339">
              <w:t>JAZYKOVÁ VÝCHOVA</w:t>
            </w:r>
          </w:p>
          <w:p w:rsidR="00312F45" w:rsidRPr="000F7339" w:rsidRDefault="00312F45" w:rsidP="00A74DFA">
            <w:pPr>
              <w:ind w:left="720"/>
              <w:jc w:val="left"/>
            </w:pPr>
          </w:p>
          <w:p w:rsidR="00312F45" w:rsidRPr="000F7339" w:rsidRDefault="002A7C11" w:rsidP="007558C2">
            <w:pPr>
              <w:numPr>
                <w:ilvl w:val="0"/>
                <w:numId w:val="24"/>
              </w:numPr>
              <w:jc w:val="left"/>
            </w:pPr>
            <w:r w:rsidRPr="000F7339">
              <w:t xml:space="preserve">ČJL-3-2-01 </w:t>
            </w:r>
            <w:r w:rsidR="00312F45" w:rsidRPr="000F7339">
              <w:t>rozlišuje zvukovou a grafickou podobu slova, člení slova na hlásky, odlišuje dlouhé a krátké samohlásky</w:t>
            </w:r>
          </w:p>
        </w:tc>
        <w:tc>
          <w:tcPr>
            <w:tcW w:w="3231" w:type="dxa"/>
            <w:vAlign w:val="center"/>
          </w:tcPr>
          <w:p w:rsidR="00312F45" w:rsidRPr="00AF7D88" w:rsidRDefault="00312F45" w:rsidP="0025128B">
            <w:pPr>
              <w:pStyle w:val="Odrazky"/>
            </w:pPr>
            <w:r w:rsidRPr="00AF7D88">
              <w:t xml:space="preserve">hláskosloví, </w:t>
            </w:r>
            <w:r w:rsidRPr="00AF7D88">
              <w:br w:type="page"/>
              <w:t>stavba slov, nauka o slově</w:t>
            </w:r>
          </w:p>
        </w:tc>
        <w:tc>
          <w:tcPr>
            <w:tcW w:w="966" w:type="dxa"/>
            <w:vAlign w:val="center"/>
          </w:tcPr>
          <w:p w:rsidR="00312F45" w:rsidRPr="000F7339" w:rsidRDefault="00312F45" w:rsidP="00A74DFA">
            <w:pPr>
              <w:jc w:val="center"/>
            </w:pPr>
            <w:r w:rsidRPr="000F7339">
              <w:t>1. - 2.</w:t>
            </w:r>
          </w:p>
        </w:tc>
        <w:tc>
          <w:tcPr>
            <w:tcW w:w="2269" w:type="dxa"/>
            <w:vMerge w:val="restart"/>
            <w:tcBorders>
              <w:right w:val="double" w:sz="6" w:space="0" w:color="auto"/>
            </w:tcBorders>
            <w:vAlign w:val="center"/>
          </w:tcPr>
          <w:p w:rsidR="00312F45" w:rsidRPr="000F7339" w:rsidRDefault="00312F45" w:rsidP="00A74DFA">
            <w:pPr>
              <w:jc w:val="left"/>
            </w:pPr>
          </w:p>
          <w:p w:rsidR="00312F45" w:rsidRPr="000F7339" w:rsidRDefault="00312F45" w:rsidP="00A74DFA">
            <w:pPr>
              <w:jc w:val="left"/>
            </w:pPr>
          </w:p>
          <w:p w:rsidR="00312F45" w:rsidRPr="000F7339" w:rsidRDefault="00312F45" w:rsidP="00A74DFA">
            <w:pPr>
              <w:jc w:val="left"/>
            </w:pPr>
          </w:p>
        </w:tc>
      </w:tr>
      <w:tr w:rsidR="00312F45"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821"/>
        </w:trPr>
        <w:tc>
          <w:tcPr>
            <w:tcW w:w="3230" w:type="dxa"/>
            <w:vMerge/>
            <w:tcBorders>
              <w:left w:val="double" w:sz="6" w:space="0" w:color="auto"/>
            </w:tcBorders>
            <w:vAlign w:val="center"/>
          </w:tcPr>
          <w:p w:rsidR="00312F45" w:rsidRPr="000F7339" w:rsidRDefault="00312F45" w:rsidP="00A74DFA">
            <w:pPr>
              <w:ind w:left="720"/>
              <w:jc w:val="left"/>
            </w:pPr>
          </w:p>
        </w:tc>
        <w:tc>
          <w:tcPr>
            <w:tcW w:w="3231" w:type="dxa"/>
            <w:vAlign w:val="center"/>
          </w:tcPr>
          <w:p w:rsidR="00C057DA" w:rsidRPr="00AF7D88" w:rsidRDefault="00D91365" w:rsidP="0025128B">
            <w:pPr>
              <w:pStyle w:val="Odrazky"/>
            </w:pPr>
            <w:r w:rsidRPr="00AF7D88">
              <w:t xml:space="preserve">dlouhé a </w:t>
            </w:r>
            <w:r w:rsidR="00C057DA" w:rsidRPr="00AF7D88">
              <w:t>krátké samohlás</w:t>
            </w:r>
            <w:r w:rsidRPr="00AF7D88">
              <w:t>ky, dvojhlásky, slabikotvorné r,</w:t>
            </w:r>
            <w:r w:rsidR="00C057DA" w:rsidRPr="00AF7D88">
              <w:t xml:space="preserve"> l</w:t>
            </w:r>
          </w:p>
          <w:p w:rsidR="00312F45" w:rsidRPr="00AF7D88" w:rsidRDefault="00AF7D88" w:rsidP="0025128B">
            <w:pPr>
              <w:pStyle w:val="Odrazky"/>
            </w:pPr>
            <w:r>
              <w:t>souhlásky znělé a neznělé na konci a </w:t>
            </w:r>
            <w:r w:rsidR="00312F45" w:rsidRPr="00AF7D88">
              <w:t>uprostřed slov</w:t>
            </w:r>
          </w:p>
        </w:tc>
        <w:tc>
          <w:tcPr>
            <w:tcW w:w="966" w:type="dxa"/>
            <w:vAlign w:val="center"/>
          </w:tcPr>
          <w:p w:rsidR="00312F45" w:rsidRPr="000F7339" w:rsidRDefault="00312F45" w:rsidP="00A74DFA">
            <w:pPr>
              <w:jc w:val="center"/>
            </w:pPr>
            <w:r w:rsidRPr="000F7339">
              <w:t>2.</w:t>
            </w:r>
          </w:p>
        </w:tc>
        <w:tc>
          <w:tcPr>
            <w:tcW w:w="2269" w:type="dxa"/>
            <w:vMerge/>
            <w:tcBorders>
              <w:right w:val="double" w:sz="6" w:space="0" w:color="auto"/>
            </w:tcBorders>
            <w:vAlign w:val="center"/>
          </w:tcPr>
          <w:p w:rsidR="00312F45" w:rsidRPr="000F7339" w:rsidRDefault="00312F45"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0E454D" w:rsidRPr="000F7339" w:rsidRDefault="002A7C11" w:rsidP="007558C2">
            <w:pPr>
              <w:numPr>
                <w:ilvl w:val="1"/>
                <w:numId w:val="23"/>
              </w:numPr>
              <w:jc w:val="left"/>
            </w:pPr>
            <w:r w:rsidRPr="000F7339">
              <w:t xml:space="preserve">ČJL-3-2-02 </w:t>
            </w:r>
            <w:r w:rsidR="000E454D" w:rsidRPr="000F7339">
              <w:t>porovnává významy slov, z</w:t>
            </w:r>
            <w:r w:rsidR="00A74DFA" w:rsidRPr="000F7339">
              <w:t>vláště slova opačného významu a </w:t>
            </w:r>
            <w:r w:rsidR="000E454D" w:rsidRPr="000F7339">
              <w:t>slova</w:t>
            </w:r>
            <w:r w:rsidR="00A74DFA" w:rsidRPr="000F7339">
              <w:t xml:space="preserve"> významem souřadná, nadřazená a </w:t>
            </w:r>
            <w:r w:rsidR="000E454D" w:rsidRPr="000F7339">
              <w:t>podřazená, vyhledává v textu slova příbuzná</w:t>
            </w:r>
          </w:p>
        </w:tc>
        <w:tc>
          <w:tcPr>
            <w:tcW w:w="3231" w:type="dxa"/>
            <w:vAlign w:val="center"/>
          </w:tcPr>
          <w:p w:rsidR="000E454D" w:rsidRPr="00AF7D88" w:rsidRDefault="000E454D" w:rsidP="0025128B">
            <w:pPr>
              <w:pStyle w:val="Odrazky"/>
            </w:pPr>
            <w:r w:rsidRPr="00AF7D88">
              <w:t>slova nadřazená, podřazená</w:t>
            </w:r>
            <w:r w:rsidR="00A74DFA" w:rsidRPr="00AF7D88">
              <w:t>, souřadná a </w:t>
            </w:r>
            <w:r w:rsidRPr="00AF7D88">
              <w:t>slova opačného významu</w:t>
            </w:r>
            <w:r w:rsidR="00C057DA" w:rsidRPr="00AF7D88">
              <w:t>, slova souznačná</w:t>
            </w:r>
          </w:p>
        </w:tc>
        <w:tc>
          <w:tcPr>
            <w:tcW w:w="966" w:type="dxa"/>
            <w:vAlign w:val="center"/>
          </w:tcPr>
          <w:p w:rsidR="000E454D" w:rsidRPr="000F7339" w:rsidRDefault="000E454D" w:rsidP="00A74DFA">
            <w:pPr>
              <w:jc w:val="center"/>
            </w:pPr>
            <w:r w:rsidRPr="000F7339">
              <w:t>2. - 3.</w:t>
            </w:r>
          </w:p>
        </w:tc>
        <w:tc>
          <w:tcPr>
            <w:tcW w:w="2269" w:type="dxa"/>
            <w:vMerge/>
            <w:tcBorders>
              <w:right w:val="double" w:sz="6" w:space="0" w:color="auto"/>
            </w:tcBorders>
            <w:vAlign w:val="center"/>
          </w:tcPr>
          <w:p w:rsidR="000E454D" w:rsidRPr="000F7339" w:rsidRDefault="000E454D" w:rsidP="00A74DFA">
            <w:pPr>
              <w:jc w:val="left"/>
            </w:pPr>
          </w:p>
        </w:tc>
      </w:tr>
      <w:tr w:rsidR="00D91365" w:rsidRPr="000F7339" w:rsidTr="00312F4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3230" w:type="dxa"/>
            <w:vMerge w:val="restart"/>
            <w:tcBorders>
              <w:left w:val="double" w:sz="6" w:space="0" w:color="auto"/>
            </w:tcBorders>
            <w:vAlign w:val="center"/>
          </w:tcPr>
          <w:p w:rsidR="00D91365" w:rsidRPr="000F7339" w:rsidRDefault="002A7C11" w:rsidP="009C223C">
            <w:pPr>
              <w:numPr>
                <w:ilvl w:val="1"/>
                <w:numId w:val="23"/>
              </w:numPr>
              <w:jc w:val="left"/>
            </w:pPr>
            <w:r w:rsidRPr="000F7339">
              <w:t xml:space="preserve">ČJL-3-2-03 </w:t>
            </w:r>
            <w:r w:rsidR="00D91365" w:rsidRPr="000F7339">
              <w:t>porovnává a</w:t>
            </w:r>
            <w:r w:rsidR="009C223C" w:rsidRPr="000F7339">
              <w:t> </w:t>
            </w:r>
            <w:r w:rsidR="00D91365" w:rsidRPr="000F7339">
              <w:t xml:space="preserve">třídí slova podle zobecněného významu - </w:t>
            </w:r>
            <w:r w:rsidR="00D91365" w:rsidRPr="000F7339">
              <w:lastRenderedPageBreak/>
              <w:t>děj, věc, okolnost, vlastnost</w:t>
            </w:r>
          </w:p>
        </w:tc>
        <w:tc>
          <w:tcPr>
            <w:tcW w:w="3231" w:type="dxa"/>
            <w:vAlign w:val="center"/>
          </w:tcPr>
          <w:p w:rsidR="00D91365" w:rsidRPr="00AF7D88" w:rsidRDefault="00D91365" w:rsidP="0025128B">
            <w:pPr>
              <w:pStyle w:val="Odrazky"/>
            </w:pPr>
            <w:r w:rsidRPr="00AF7D88">
              <w:lastRenderedPageBreak/>
              <w:t>třídění slov</w:t>
            </w:r>
          </w:p>
          <w:p w:rsidR="00D91365" w:rsidRPr="00AF7D88" w:rsidRDefault="00D91365" w:rsidP="0025128B">
            <w:pPr>
              <w:pStyle w:val="Odrazky"/>
            </w:pPr>
            <w:r w:rsidRPr="00AF7D88">
              <w:t xml:space="preserve">seznamování se s některými slovními druhy </w:t>
            </w:r>
          </w:p>
        </w:tc>
        <w:tc>
          <w:tcPr>
            <w:tcW w:w="966" w:type="dxa"/>
            <w:vAlign w:val="center"/>
          </w:tcPr>
          <w:p w:rsidR="00D91365" w:rsidRPr="000F7339" w:rsidRDefault="00D91365" w:rsidP="00A74DFA">
            <w:pPr>
              <w:jc w:val="center"/>
            </w:pPr>
            <w:r w:rsidRPr="000F7339">
              <w:t>2. - 3.</w:t>
            </w:r>
          </w:p>
        </w:tc>
        <w:tc>
          <w:tcPr>
            <w:tcW w:w="2269" w:type="dxa"/>
            <w:vMerge/>
            <w:tcBorders>
              <w:right w:val="double" w:sz="6" w:space="0" w:color="auto"/>
            </w:tcBorders>
            <w:vAlign w:val="center"/>
          </w:tcPr>
          <w:p w:rsidR="00D91365" w:rsidRPr="000F7339" w:rsidRDefault="00D91365" w:rsidP="00A74DFA">
            <w:pPr>
              <w:jc w:val="left"/>
            </w:pPr>
          </w:p>
        </w:tc>
      </w:tr>
      <w:tr w:rsidR="00D91365" w:rsidRPr="000F7339" w:rsidTr="00D9136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3230" w:type="dxa"/>
            <w:vMerge/>
            <w:tcBorders>
              <w:left w:val="double" w:sz="6" w:space="0" w:color="auto"/>
            </w:tcBorders>
            <w:vAlign w:val="center"/>
          </w:tcPr>
          <w:p w:rsidR="00D91365" w:rsidRPr="000F7339" w:rsidRDefault="00D91365" w:rsidP="007558C2">
            <w:pPr>
              <w:numPr>
                <w:ilvl w:val="1"/>
                <w:numId w:val="23"/>
              </w:numPr>
              <w:jc w:val="left"/>
            </w:pPr>
          </w:p>
        </w:tc>
        <w:tc>
          <w:tcPr>
            <w:tcW w:w="3231" w:type="dxa"/>
            <w:vAlign w:val="center"/>
          </w:tcPr>
          <w:p w:rsidR="00D91365" w:rsidRPr="00AF7D88" w:rsidRDefault="00D91365" w:rsidP="0025128B">
            <w:pPr>
              <w:pStyle w:val="Odrazky"/>
            </w:pPr>
            <w:r w:rsidRPr="00AF7D88">
              <w:t>podstatná jména, slovesa, předložky</w:t>
            </w:r>
          </w:p>
        </w:tc>
        <w:tc>
          <w:tcPr>
            <w:tcW w:w="966" w:type="dxa"/>
            <w:vAlign w:val="center"/>
          </w:tcPr>
          <w:p w:rsidR="00D91365" w:rsidRPr="000F7339" w:rsidRDefault="00D91365" w:rsidP="00A74DFA">
            <w:pPr>
              <w:jc w:val="center"/>
            </w:pPr>
            <w:r w:rsidRPr="000F7339">
              <w:t xml:space="preserve">2. </w:t>
            </w:r>
          </w:p>
        </w:tc>
        <w:tc>
          <w:tcPr>
            <w:tcW w:w="2269" w:type="dxa"/>
            <w:vMerge/>
            <w:tcBorders>
              <w:right w:val="double" w:sz="6" w:space="0" w:color="auto"/>
            </w:tcBorders>
            <w:vAlign w:val="center"/>
          </w:tcPr>
          <w:p w:rsidR="00D91365" w:rsidRPr="000F7339" w:rsidRDefault="00D91365" w:rsidP="00A74DFA">
            <w:pPr>
              <w:jc w:val="left"/>
            </w:pPr>
          </w:p>
        </w:tc>
      </w:tr>
      <w:tr w:rsidR="00D91365"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3230" w:type="dxa"/>
            <w:vMerge/>
            <w:tcBorders>
              <w:left w:val="double" w:sz="6" w:space="0" w:color="auto"/>
            </w:tcBorders>
            <w:vAlign w:val="center"/>
          </w:tcPr>
          <w:p w:rsidR="00D91365" w:rsidRPr="000F7339" w:rsidRDefault="00D91365" w:rsidP="007558C2">
            <w:pPr>
              <w:numPr>
                <w:ilvl w:val="1"/>
                <w:numId w:val="23"/>
              </w:numPr>
              <w:jc w:val="left"/>
            </w:pPr>
          </w:p>
        </w:tc>
        <w:tc>
          <w:tcPr>
            <w:tcW w:w="3231" w:type="dxa"/>
            <w:vAlign w:val="center"/>
          </w:tcPr>
          <w:p w:rsidR="00D91365" w:rsidRPr="00AF7D88" w:rsidRDefault="00D91365" w:rsidP="0025128B">
            <w:pPr>
              <w:pStyle w:val="Odrazky"/>
            </w:pPr>
            <w:r w:rsidRPr="00AF7D88">
              <w:t>přídavná jména</w:t>
            </w:r>
          </w:p>
          <w:p w:rsidR="00D91365" w:rsidRPr="00AF7D88" w:rsidRDefault="00D91365" w:rsidP="0025128B">
            <w:pPr>
              <w:pStyle w:val="Odrazky"/>
            </w:pPr>
            <w:r w:rsidRPr="00AF7D88">
              <w:t>přehled slovních druhů</w:t>
            </w:r>
          </w:p>
          <w:p w:rsidR="00D91365" w:rsidRPr="00AF7D88" w:rsidRDefault="00D91365" w:rsidP="0025128B">
            <w:pPr>
              <w:pStyle w:val="Odrazky"/>
            </w:pPr>
            <w:r w:rsidRPr="00AF7D88">
              <w:t>podstatná jména – rod, číslo, pád</w:t>
            </w:r>
          </w:p>
          <w:p w:rsidR="00D91365" w:rsidRPr="00AF7D88" w:rsidRDefault="00D91365" w:rsidP="0025128B">
            <w:pPr>
              <w:pStyle w:val="Odrazky"/>
            </w:pPr>
            <w:r w:rsidRPr="00AF7D88">
              <w:t>slovesa – osoba, číslo, čas, infinitiv</w:t>
            </w:r>
          </w:p>
        </w:tc>
        <w:tc>
          <w:tcPr>
            <w:tcW w:w="966" w:type="dxa"/>
            <w:vAlign w:val="center"/>
          </w:tcPr>
          <w:p w:rsidR="00D91365" w:rsidRPr="000F7339" w:rsidRDefault="00D91365" w:rsidP="00A74DFA">
            <w:pPr>
              <w:jc w:val="center"/>
            </w:pPr>
            <w:r w:rsidRPr="000F7339">
              <w:t>3.</w:t>
            </w:r>
          </w:p>
        </w:tc>
        <w:tc>
          <w:tcPr>
            <w:tcW w:w="2269" w:type="dxa"/>
            <w:vMerge/>
            <w:tcBorders>
              <w:right w:val="double" w:sz="6" w:space="0" w:color="auto"/>
            </w:tcBorders>
            <w:vAlign w:val="center"/>
          </w:tcPr>
          <w:p w:rsidR="00D91365" w:rsidRPr="000F7339" w:rsidRDefault="00D91365"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0E454D" w:rsidRPr="000F7339" w:rsidRDefault="002A7C11" w:rsidP="007558C2">
            <w:pPr>
              <w:numPr>
                <w:ilvl w:val="1"/>
                <w:numId w:val="23"/>
              </w:numPr>
              <w:jc w:val="left"/>
            </w:pPr>
            <w:r w:rsidRPr="000F7339">
              <w:t xml:space="preserve">ČJL-3-2-04 </w:t>
            </w:r>
            <w:r w:rsidR="000E454D" w:rsidRPr="000F7339">
              <w:t>rozlišuje slovní druh</w:t>
            </w:r>
            <w:r w:rsidR="00A74DFA" w:rsidRPr="000F7339">
              <w:t>y v </w:t>
            </w:r>
            <w:r w:rsidR="000E454D" w:rsidRPr="000F7339">
              <w:t>základním tvaru</w:t>
            </w:r>
          </w:p>
        </w:tc>
        <w:tc>
          <w:tcPr>
            <w:tcW w:w="3231" w:type="dxa"/>
            <w:vAlign w:val="center"/>
          </w:tcPr>
          <w:p w:rsidR="000E454D" w:rsidRPr="00AF7D88" w:rsidRDefault="000E454D" w:rsidP="0025128B">
            <w:pPr>
              <w:pStyle w:val="Odrazky"/>
            </w:pPr>
            <w:r w:rsidRPr="00AF7D88">
              <w:t>ohebné a neohebné slovní druhy</w:t>
            </w:r>
          </w:p>
        </w:tc>
        <w:tc>
          <w:tcPr>
            <w:tcW w:w="966" w:type="dxa"/>
            <w:vAlign w:val="center"/>
          </w:tcPr>
          <w:p w:rsidR="000E454D" w:rsidRPr="000F7339" w:rsidRDefault="000E454D" w:rsidP="00A74DFA">
            <w:pPr>
              <w:jc w:val="center"/>
            </w:pPr>
            <w:r w:rsidRPr="000F7339">
              <w:t>2. - 3.</w:t>
            </w:r>
          </w:p>
        </w:tc>
        <w:tc>
          <w:tcPr>
            <w:tcW w:w="2269" w:type="dxa"/>
            <w:vMerge/>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9C223C">
            <w:pPr>
              <w:numPr>
                <w:ilvl w:val="1"/>
                <w:numId w:val="23"/>
              </w:numPr>
              <w:jc w:val="left"/>
            </w:pPr>
            <w:r w:rsidRPr="000F7339">
              <w:t xml:space="preserve">ČJL-3-2-05 </w:t>
            </w:r>
            <w:r w:rsidR="009C223C" w:rsidRPr="000F7339">
              <w:t>užívá v m</w:t>
            </w:r>
            <w:r w:rsidR="000E454D" w:rsidRPr="000F7339">
              <w:t>luveném projevu správné gramatické tvary podstatných jmen, přídavných jmen a sloves</w:t>
            </w:r>
          </w:p>
        </w:tc>
        <w:tc>
          <w:tcPr>
            <w:tcW w:w="3231" w:type="dxa"/>
            <w:vAlign w:val="center"/>
          </w:tcPr>
          <w:p w:rsidR="000E454D" w:rsidRPr="00AF7D88" w:rsidRDefault="000E454D" w:rsidP="0025128B">
            <w:pPr>
              <w:pStyle w:val="Odrazky"/>
            </w:pPr>
            <w:r w:rsidRPr="00AF7D88">
              <w:t>souvislý mluvený projev</w:t>
            </w:r>
          </w:p>
          <w:p w:rsidR="000E454D" w:rsidRPr="00AF7D88" w:rsidRDefault="000E454D" w:rsidP="0025128B">
            <w:pPr>
              <w:pStyle w:val="Odrazky"/>
            </w:pPr>
            <w:r w:rsidRPr="00AF7D88">
              <w:t>význam slov</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7558C2">
            <w:pPr>
              <w:numPr>
                <w:ilvl w:val="1"/>
                <w:numId w:val="23"/>
              </w:numPr>
              <w:jc w:val="left"/>
            </w:pPr>
            <w:r w:rsidRPr="000F7339">
              <w:t xml:space="preserve">ČJL-3-2-06 s </w:t>
            </w:r>
            <w:r w:rsidR="00A74DFA" w:rsidRPr="000F7339">
              <w:t>spojuje věty do </w:t>
            </w:r>
            <w:r w:rsidR="000E454D" w:rsidRPr="000F7339">
              <w:t>jednodušších souvětí vhodnými spojkami a jinými spojovacími výrazy</w:t>
            </w:r>
          </w:p>
        </w:tc>
        <w:tc>
          <w:tcPr>
            <w:tcW w:w="3231" w:type="dxa"/>
            <w:vAlign w:val="center"/>
          </w:tcPr>
          <w:p w:rsidR="000E454D" w:rsidRPr="00AF7D88" w:rsidRDefault="000E454D" w:rsidP="0025128B">
            <w:pPr>
              <w:pStyle w:val="Odrazky"/>
            </w:pPr>
            <w:r w:rsidRPr="00AF7D88">
              <w:t xml:space="preserve">věta a souvětí </w:t>
            </w:r>
          </w:p>
          <w:p w:rsidR="000E454D" w:rsidRPr="00AF7D88" w:rsidRDefault="000E454D" w:rsidP="0025128B">
            <w:pPr>
              <w:pStyle w:val="Odrazky"/>
            </w:pPr>
            <w:r w:rsidRPr="00AF7D88">
              <w:t>spojky a jejich funkce, spojovací výrazy</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E454D" w:rsidRPr="000F7339" w:rsidRDefault="002A7C11" w:rsidP="007558C2">
            <w:pPr>
              <w:numPr>
                <w:ilvl w:val="0"/>
                <w:numId w:val="24"/>
              </w:numPr>
              <w:jc w:val="left"/>
            </w:pPr>
            <w:r w:rsidRPr="000F7339">
              <w:t xml:space="preserve">ČJL-3-2-07  </w:t>
            </w:r>
            <w:r w:rsidR="009C223C" w:rsidRPr="000F7339">
              <w:t>rozlišuje v </w:t>
            </w:r>
            <w:r w:rsidR="000E454D" w:rsidRPr="000F7339">
              <w:t>textu druhy</w:t>
            </w:r>
            <w:r w:rsidR="00AF7D88">
              <w:t xml:space="preserve"> vět podle postoje mluvčího a k </w:t>
            </w:r>
            <w:r w:rsidR="000E454D" w:rsidRPr="000F7339">
              <w:t>jejich v</w:t>
            </w:r>
            <w:r w:rsidR="009C223C" w:rsidRPr="000F7339">
              <w:t>ytvoření volí vhodné jazykové i </w:t>
            </w:r>
            <w:r w:rsidR="000E454D" w:rsidRPr="000F7339">
              <w:t>zvukové prostředky</w:t>
            </w:r>
          </w:p>
        </w:tc>
        <w:tc>
          <w:tcPr>
            <w:tcW w:w="3231" w:type="dxa"/>
            <w:vAlign w:val="center"/>
          </w:tcPr>
          <w:p w:rsidR="000E454D" w:rsidRPr="00AF7D88" w:rsidRDefault="000E454D" w:rsidP="0025128B">
            <w:pPr>
              <w:pStyle w:val="Odrazky"/>
            </w:pPr>
            <w:r w:rsidRPr="00AF7D88">
              <w:t>druhy vět podle postoje mluvčího výběr vhodných jazykových prostředků</w:t>
            </w:r>
          </w:p>
        </w:tc>
        <w:tc>
          <w:tcPr>
            <w:tcW w:w="966" w:type="dxa"/>
            <w:vAlign w:val="center"/>
          </w:tcPr>
          <w:p w:rsidR="000E454D" w:rsidRPr="000F7339" w:rsidRDefault="000E454D" w:rsidP="00A74DFA">
            <w:pPr>
              <w:jc w:val="center"/>
            </w:pPr>
            <w:r w:rsidRPr="000F7339">
              <w:t>2. - 3.</w:t>
            </w:r>
          </w:p>
        </w:tc>
        <w:tc>
          <w:tcPr>
            <w:tcW w:w="2269" w:type="dxa"/>
            <w:tcBorders>
              <w:right w:val="double" w:sz="6" w:space="0" w:color="auto"/>
            </w:tcBorders>
            <w:vAlign w:val="center"/>
          </w:tcPr>
          <w:p w:rsidR="000E454D" w:rsidRPr="000F7339" w:rsidRDefault="000E454D" w:rsidP="00A74DFA">
            <w:pPr>
              <w:jc w:val="left"/>
            </w:pPr>
          </w:p>
        </w:tc>
      </w:tr>
      <w:tr w:rsidR="00B8503B" w:rsidRPr="000F7339" w:rsidTr="00B8503B">
        <w:tblPrEx>
          <w:tblBorders>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3230" w:type="dxa"/>
            <w:vMerge w:val="restart"/>
            <w:tcBorders>
              <w:left w:val="double" w:sz="6" w:space="0" w:color="auto"/>
            </w:tcBorders>
            <w:vAlign w:val="center"/>
          </w:tcPr>
          <w:p w:rsidR="00B8503B" w:rsidRPr="000F7339" w:rsidRDefault="002A7C11" w:rsidP="007558C2">
            <w:pPr>
              <w:numPr>
                <w:ilvl w:val="1"/>
                <w:numId w:val="23"/>
              </w:numPr>
              <w:jc w:val="left"/>
            </w:pPr>
            <w:r w:rsidRPr="000F7339">
              <w:t xml:space="preserve">ČJL-3-2-08  </w:t>
            </w:r>
            <w:r w:rsidR="00B8503B" w:rsidRPr="000F7339">
              <w:t xml:space="preserve">odůvodňuje a píše správně: </w:t>
            </w:r>
            <w:proofErr w:type="spellStart"/>
            <w:r w:rsidR="00B8503B" w:rsidRPr="000F7339">
              <w:t>i,í</w:t>
            </w:r>
            <w:proofErr w:type="spellEnd"/>
            <w:r w:rsidR="00B8503B" w:rsidRPr="000F7339">
              <w:t>/</w:t>
            </w:r>
            <w:proofErr w:type="spellStart"/>
            <w:r w:rsidR="00B8503B" w:rsidRPr="000F7339">
              <w:t>y,ý</w:t>
            </w:r>
            <w:proofErr w:type="spellEnd"/>
            <w:r w:rsidR="00B8503B" w:rsidRPr="000F7339">
              <w:t xml:space="preserve"> po tvrdých a měkkých souhláskách i po obojetných souhláskách ve vyjmenovaných slovech</w:t>
            </w:r>
          </w:p>
          <w:p w:rsidR="00B8503B" w:rsidRPr="000F7339" w:rsidRDefault="00B8503B" w:rsidP="007558C2">
            <w:pPr>
              <w:numPr>
                <w:ilvl w:val="1"/>
                <w:numId w:val="23"/>
              </w:numPr>
              <w:jc w:val="left"/>
            </w:pPr>
            <w:r w:rsidRPr="000F7339">
              <w:lastRenderedPageBreak/>
              <w:t xml:space="preserve">slova se skupinami </w:t>
            </w:r>
            <w:proofErr w:type="spellStart"/>
            <w:r w:rsidRPr="000F7339">
              <w:t>dě</w:t>
            </w:r>
            <w:proofErr w:type="spellEnd"/>
            <w:r w:rsidRPr="000F7339">
              <w:t xml:space="preserve">, tě, ně, </w:t>
            </w:r>
            <w:proofErr w:type="spellStart"/>
            <w:r w:rsidRPr="000F7339">
              <w:t>bě</w:t>
            </w:r>
            <w:proofErr w:type="spellEnd"/>
            <w:r w:rsidRPr="000F7339">
              <w:t xml:space="preserve">, </w:t>
            </w:r>
            <w:proofErr w:type="spellStart"/>
            <w:r w:rsidRPr="000F7339">
              <w:t>pě</w:t>
            </w:r>
            <w:proofErr w:type="spellEnd"/>
            <w:r w:rsidRPr="000F7339">
              <w:t xml:space="preserve">, </w:t>
            </w:r>
            <w:proofErr w:type="spellStart"/>
            <w:r w:rsidRPr="000F7339">
              <w:t>vě,mě</w:t>
            </w:r>
            <w:proofErr w:type="spellEnd"/>
            <w:r w:rsidRPr="000F7339">
              <w:t xml:space="preserve">; slova s ú/ů; </w:t>
            </w:r>
          </w:p>
          <w:p w:rsidR="00B8503B" w:rsidRPr="000F7339" w:rsidRDefault="00B8503B" w:rsidP="007558C2">
            <w:pPr>
              <w:numPr>
                <w:ilvl w:val="1"/>
                <w:numId w:val="23"/>
              </w:numPr>
              <w:jc w:val="left"/>
            </w:pPr>
            <w:r w:rsidRPr="000F7339">
              <w:t>velká písmena na začátku věty a v typických případech vlastních jmen osob zvířat a místních pojmenování</w:t>
            </w:r>
          </w:p>
        </w:tc>
        <w:tc>
          <w:tcPr>
            <w:tcW w:w="3231" w:type="dxa"/>
            <w:vAlign w:val="center"/>
          </w:tcPr>
          <w:p w:rsidR="00B8503B" w:rsidRPr="00AF7D88" w:rsidRDefault="00B8503B" w:rsidP="0025128B">
            <w:pPr>
              <w:pStyle w:val="Odrazky"/>
            </w:pPr>
            <w:r w:rsidRPr="00AF7D88">
              <w:lastRenderedPageBreak/>
              <w:t xml:space="preserve">znalost správného pravopisu dle očekávaného výstupu </w:t>
            </w:r>
          </w:p>
          <w:p w:rsidR="00B8503B" w:rsidRPr="00AF7D88" w:rsidRDefault="00B8503B" w:rsidP="0025128B">
            <w:pPr>
              <w:pStyle w:val="Odrazky"/>
            </w:pPr>
            <w:proofErr w:type="spellStart"/>
            <w:r w:rsidRPr="00AF7D88">
              <w:t>i,í</w:t>
            </w:r>
            <w:proofErr w:type="spellEnd"/>
            <w:r w:rsidRPr="00AF7D88">
              <w:t>/</w:t>
            </w:r>
            <w:proofErr w:type="spellStart"/>
            <w:r w:rsidRPr="00AF7D88">
              <w:t>y,ý</w:t>
            </w:r>
            <w:proofErr w:type="spellEnd"/>
            <w:r w:rsidRPr="00AF7D88">
              <w:t xml:space="preserve"> po tvrdých a měkkých souhláskách</w:t>
            </w:r>
          </w:p>
          <w:p w:rsidR="00B8503B" w:rsidRPr="00AF7D88" w:rsidRDefault="00B8503B" w:rsidP="0025128B">
            <w:pPr>
              <w:pStyle w:val="Odrazky"/>
            </w:pPr>
            <w:r w:rsidRPr="00AF7D88">
              <w:t xml:space="preserve">slova se skupinami </w:t>
            </w:r>
            <w:proofErr w:type="spellStart"/>
            <w:r w:rsidRPr="00AF7D88">
              <w:t>dě</w:t>
            </w:r>
            <w:proofErr w:type="spellEnd"/>
            <w:r w:rsidRPr="00AF7D88">
              <w:t xml:space="preserve">, tě, ně, </w:t>
            </w:r>
            <w:proofErr w:type="spellStart"/>
            <w:r w:rsidRPr="00AF7D88">
              <w:t>bě</w:t>
            </w:r>
            <w:proofErr w:type="spellEnd"/>
            <w:r w:rsidRPr="00AF7D88">
              <w:t xml:space="preserve">, </w:t>
            </w:r>
            <w:proofErr w:type="spellStart"/>
            <w:r w:rsidRPr="00AF7D88">
              <w:t>pě</w:t>
            </w:r>
            <w:proofErr w:type="spellEnd"/>
            <w:r w:rsidRPr="00AF7D88">
              <w:t xml:space="preserve">, </w:t>
            </w:r>
            <w:proofErr w:type="spellStart"/>
            <w:r w:rsidRPr="00AF7D88">
              <w:t>vě</w:t>
            </w:r>
            <w:proofErr w:type="spellEnd"/>
            <w:r w:rsidRPr="00AF7D88">
              <w:t>,</w:t>
            </w:r>
            <w:r w:rsidR="00AF7D88">
              <w:t xml:space="preserve"> </w:t>
            </w:r>
            <w:r w:rsidRPr="00AF7D88">
              <w:t xml:space="preserve">mě; slova s ú/ů; </w:t>
            </w:r>
          </w:p>
          <w:p w:rsidR="00B8503B" w:rsidRPr="00AF7D88" w:rsidRDefault="00312F45" w:rsidP="0025128B">
            <w:pPr>
              <w:pStyle w:val="Odrazky"/>
            </w:pPr>
            <w:r w:rsidRPr="00AF7D88">
              <w:t>velká písmena</w:t>
            </w:r>
          </w:p>
        </w:tc>
        <w:tc>
          <w:tcPr>
            <w:tcW w:w="966" w:type="dxa"/>
            <w:vAlign w:val="center"/>
          </w:tcPr>
          <w:p w:rsidR="00B8503B" w:rsidRPr="000F7339" w:rsidRDefault="00B8503B" w:rsidP="00A74DFA">
            <w:pPr>
              <w:jc w:val="center"/>
            </w:pPr>
            <w:r w:rsidRPr="000F7339">
              <w:t>2.</w:t>
            </w:r>
          </w:p>
        </w:tc>
        <w:tc>
          <w:tcPr>
            <w:tcW w:w="2269" w:type="dxa"/>
            <w:vMerge w:val="restart"/>
            <w:tcBorders>
              <w:right w:val="double" w:sz="6" w:space="0" w:color="auto"/>
            </w:tcBorders>
            <w:vAlign w:val="center"/>
          </w:tcPr>
          <w:p w:rsidR="00B8503B" w:rsidRPr="000F7339" w:rsidRDefault="00B8503B" w:rsidP="00A74DFA">
            <w:pPr>
              <w:jc w:val="left"/>
            </w:pPr>
            <w:r w:rsidRPr="000F7339">
              <w:t> </w:t>
            </w:r>
          </w:p>
        </w:tc>
      </w:tr>
      <w:tr w:rsidR="00B8503B"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1788"/>
        </w:trPr>
        <w:tc>
          <w:tcPr>
            <w:tcW w:w="3230" w:type="dxa"/>
            <w:vMerge/>
            <w:tcBorders>
              <w:left w:val="double" w:sz="6" w:space="0" w:color="auto"/>
            </w:tcBorders>
            <w:vAlign w:val="center"/>
          </w:tcPr>
          <w:p w:rsidR="00B8503B" w:rsidRPr="000F7339" w:rsidRDefault="00B8503B" w:rsidP="007558C2">
            <w:pPr>
              <w:numPr>
                <w:ilvl w:val="1"/>
                <w:numId w:val="23"/>
              </w:numPr>
              <w:jc w:val="left"/>
            </w:pPr>
          </w:p>
        </w:tc>
        <w:tc>
          <w:tcPr>
            <w:tcW w:w="3231" w:type="dxa"/>
            <w:vAlign w:val="center"/>
          </w:tcPr>
          <w:p w:rsidR="00B8503B" w:rsidRPr="00AF7D88" w:rsidRDefault="00B8503B" w:rsidP="0025128B">
            <w:pPr>
              <w:pStyle w:val="Odrazky"/>
            </w:pPr>
            <w:proofErr w:type="spellStart"/>
            <w:r w:rsidRPr="00AF7D88">
              <w:t>i,í</w:t>
            </w:r>
            <w:proofErr w:type="spellEnd"/>
            <w:r w:rsidRPr="00AF7D88">
              <w:t>/</w:t>
            </w:r>
            <w:proofErr w:type="spellStart"/>
            <w:r w:rsidRPr="00AF7D88">
              <w:t>y,ý</w:t>
            </w:r>
            <w:proofErr w:type="spellEnd"/>
            <w:r w:rsidRPr="00AF7D88">
              <w:t xml:space="preserve"> po obojetných souhláskách ve vyjmenovaných slovech</w:t>
            </w:r>
          </w:p>
          <w:p w:rsidR="00B8503B" w:rsidRPr="00AF7D88" w:rsidRDefault="00312F45" w:rsidP="0025128B">
            <w:pPr>
              <w:pStyle w:val="Odrazky"/>
            </w:pPr>
            <w:r w:rsidRPr="00AF7D88">
              <w:t>vyjmenovaná slova a slova k nim příbuzná</w:t>
            </w:r>
          </w:p>
        </w:tc>
        <w:tc>
          <w:tcPr>
            <w:tcW w:w="966" w:type="dxa"/>
            <w:vAlign w:val="center"/>
          </w:tcPr>
          <w:p w:rsidR="00B8503B" w:rsidRPr="000F7339" w:rsidRDefault="00B8503B" w:rsidP="00A74DFA">
            <w:pPr>
              <w:jc w:val="center"/>
            </w:pPr>
            <w:r w:rsidRPr="000F7339">
              <w:t>3.</w:t>
            </w:r>
          </w:p>
        </w:tc>
        <w:tc>
          <w:tcPr>
            <w:tcW w:w="2269" w:type="dxa"/>
            <w:vMerge/>
            <w:tcBorders>
              <w:right w:val="double" w:sz="6" w:space="0" w:color="auto"/>
            </w:tcBorders>
            <w:vAlign w:val="center"/>
          </w:tcPr>
          <w:p w:rsidR="00B8503B" w:rsidRPr="000F7339" w:rsidRDefault="00B8503B"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A74DFA" w:rsidRPr="000F7339" w:rsidRDefault="00A74DFA" w:rsidP="00A74DFA">
            <w:pPr>
              <w:ind w:left="720"/>
              <w:jc w:val="left"/>
            </w:pPr>
            <w:r w:rsidRPr="000F7339">
              <w:lastRenderedPageBreak/>
              <w:t>LITERÁRNÍ VÝCHOVA</w:t>
            </w:r>
          </w:p>
          <w:p w:rsidR="00A74DFA" w:rsidRPr="000F7339" w:rsidRDefault="00A74DFA" w:rsidP="00A74DFA">
            <w:pPr>
              <w:ind w:left="720"/>
              <w:jc w:val="left"/>
            </w:pPr>
          </w:p>
          <w:p w:rsidR="000E454D" w:rsidRPr="000F7339" w:rsidRDefault="0089136C" w:rsidP="007558C2">
            <w:pPr>
              <w:numPr>
                <w:ilvl w:val="1"/>
                <w:numId w:val="23"/>
              </w:numPr>
              <w:jc w:val="left"/>
            </w:pPr>
            <w:r w:rsidRPr="000F7339">
              <w:t xml:space="preserve">ČJL-3-3-01 </w:t>
            </w:r>
            <w:r w:rsidR="009C223C" w:rsidRPr="000F7339">
              <w:t>čte a </w:t>
            </w:r>
            <w:r w:rsidR="000E454D" w:rsidRPr="000F7339">
              <w:t>přednáší</w:t>
            </w:r>
            <w:r w:rsidR="00A74DFA" w:rsidRPr="000F7339">
              <w:t xml:space="preserve"> zpaměti ve vhodném frázování a </w:t>
            </w:r>
            <w:r w:rsidR="000E454D" w:rsidRPr="000F7339">
              <w:t>tempu literární texty přiměřeného věku</w:t>
            </w:r>
          </w:p>
        </w:tc>
        <w:tc>
          <w:tcPr>
            <w:tcW w:w="3231" w:type="dxa"/>
            <w:vAlign w:val="center"/>
          </w:tcPr>
          <w:p w:rsidR="000E454D" w:rsidRPr="00AF7D88" w:rsidRDefault="000E454D" w:rsidP="0025128B">
            <w:pPr>
              <w:pStyle w:val="Odrazky"/>
            </w:pPr>
            <w:r w:rsidRPr="00AF7D88">
              <w:t>reprodukce textu</w:t>
            </w:r>
          </w:p>
          <w:p w:rsidR="000E454D" w:rsidRPr="00AF7D88" w:rsidRDefault="00A74DFA" w:rsidP="0025128B">
            <w:pPr>
              <w:pStyle w:val="Odrazky"/>
            </w:pPr>
            <w:r w:rsidRPr="00AF7D88">
              <w:t>přednes básně nebo </w:t>
            </w:r>
            <w:r w:rsidR="000E454D" w:rsidRPr="00AF7D88">
              <w:t>úryvku prózy</w:t>
            </w:r>
          </w:p>
        </w:tc>
        <w:tc>
          <w:tcPr>
            <w:tcW w:w="966" w:type="dxa"/>
            <w:vAlign w:val="center"/>
          </w:tcPr>
          <w:p w:rsidR="000E454D" w:rsidRPr="000F7339" w:rsidRDefault="000E454D" w:rsidP="00A74DFA">
            <w:pPr>
              <w:jc w:val="center"/>
            </w:pPr>
            <w:r w:rsidRPr="000F7339">
              <w:t>1. - 3.</w:t>
            </w:r>
          </w:p>
        </w:tc>
        <w:tc>
          <w:tcPr>
            <w:tcW w:w="2269" w:type="dxa"/>
            <w:vMerge w:val="restart"/>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tcBorders>
              <w:left w:val="double" w:sz="6" w:space="0" w:color="auto"/>
            </w:tcBorders>
            <w:vAlign w:val="center"/>
          </w:tcPr>
          <w:p w:rsidR="000E454D" w:rsidRPr="000F7339" w:rsidRDefault="0089136C" w:rsidP="007558C2">
            <w:pPr>
              <w:numPr>
                <w:ilvl w:val="1"/>
                <w:numId w:val="23"/>
              </w:numPr>
              <w:jc w:val="left"/>
            </w:pPr>
            <w:r w:rsidRPr="000F7339">
              <w:t xml:space="preserve">ČJL-3-3-02 </w:t>
            </w:r>
            <w:r w:rsidR="000E454D" w:rsidRPr="000F7339">
              <w:t>vyjadřuj</w:t>
            </w:r>
            <w:r w:rsidR="00A74DFA" w:rsidRPr="000F7339">
              <w:t>e své pocity z </w:t>
            </w:r>
            <w:r w:rsidR="000E454D" w:rsidRPr="000F7339">
              <w:t>přečteného textu</w:t>
            </w:r>
          </w:p>
        </w:tc>
        <w:tc>
          <w:tcPr>
            <w:tcW w:w="3231" w:type="dxa"/>
            <w:vAlign w:val="center"/>
          </w:tcPr>
          <w:p w:rsidR="000E454D" w:rsidRPr="00AF7D88" w:rsidRDefault="000E454D" w:rsidP="0025128B">
            <w:pPr>
              <w:pStyle w:val="Odrazky"/>
            </w:pPr>
            <w:r w:rsidRPr="00AF7D88">
              <w:t>líčení atmosféry příběhu</w:t>
            </w:r>
          </w:p>
        </w:tc>
        <w:tc>
          <w:tcPr>
            <w:tcW w:w="966" w:type="dxa"/>
            <w:vAlign w:val="center"/>
          </w:tcPr>
          <w:p w:rsidR="000E454D" w:rsidRPr="000F7339" w:rsidRDefault="000E454D" w:rsidP="00A74DFA">
            <w:pPr>
              <w:jc w:val="center"/>
            </w:pPr>
            <w:r w:rsidRPr="000F7339">
              <w:t xml:space="preserve"> 3.</w:t>
            </w:r>
          </w:p>
        </w:tc>
        <w:tc>
          <w:tcPr>
            <w:tcW w:w="2269" w:type="dxa"/>
            <w:vMerge/>
            <w:tcBorders>
              <w:right w:val="double" w:sz="6" w:space="0" w:color="auto"/>
            </w:tcBorders>
            <w:vAlign w:val="center"/>
          </w:tcPr>
          <w:p w:rsidR="000E454D" w:rsidRPr="000F7339" w:rsidRDefault="000E454D" w:rsidP="00A74DFA">
            <w:pPr>
              <w:jc w:val="left"/>
            </w:pP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2260"/>
        </w:trPr>
        <w:tc>
          <w:tcPr>
            <w:tcW w:w="3230" w:type="dxa"/>
            <w:tcBorders>
              <w:left w:val="double" w:sz="6" w:space="0" w:color="auto"/>
            </w:tcBorders>
            <w:vAlign w:val="center"/>
          </w:tcPr>
          <w:p w:rsidR="000E454D" w:rsidRPr="000F7339" w:rsidRDefault="0089136C" w:rsidP="007558C2">
            <w:pPr>
              <w:numPr>
                <w:ilvl w:val="1"/>
                <w:numId w:val="23"/>
              </w:numPr>
              <w:jc w:val="left"/>
            </w:pPr>
            <w:r w:rsidRPr="000F7339">
              <w:t xml:space="preserve">ČJL-3-3-03 </w:t>
            </w:r>
            <w:r w:rsidR="00A74DFA" w:rsidRPr="000F7339">
              <w:t>rozlišuje vyjadřování v </w:t>
            </w:r>
            <w:r w:rsidR="009C223C" w:rsidRPr="000F7339">
              <w:t>próze a </w:t>
            </w:r>
            <w:r w:rsidR="000E454D" w:rsidRPr="000F7339">
              <w:t>poezii, odlišuje</w:t>
            </w:r>
            <w:r w:rsidR="00A74DFA" w:rsidRPr="000F7339">
              <w:t xml:space="preserve"> pohádku od </w:t>
            </w:r>
            <w:r w:rsidR="000E454D" w:rsidRPr="000F7339">
              <w:t>ostatních vyprávění</w:t>
            </w:r>
          </w:p>
        </w:tc>
        <w:tc>
          <w:tcPr>
            <w:tcW w:w="3231" w:type="dxa"/>
            <w:vAlign w:val="center"/>
          </w:tcPr>
          <w:p w:rsidR="000E454D" w:rsidRPr="00AF7D88" w:rsidRDefault="000E454D" w:rsidP="0025128B">
            <w:pPr>
              <w:pStyle w:val="Odrazky"/>
            </w:pPr>
            <w:r w:rsidRPr="00AF7D88">
              <w:t xml:space="preserve">základy literatury - poezie (pojmy: báseň, rým, sloka, přednes), próza (pojmy: pohádka, povídka, postava, děj, prostředí) </w:t>
            </w:r>
          </w:p>
        </w:tc>
        <w:tc>
          <w:tcPr>
            <w:tcW w:w="966" w:type="dxa"/>
            <w:vAlign w:val="center"/>
          </w:tcPr>
          <w:p w:rsidR="000E454D" w:rsidRPr="000F7339" w:rsidRDefault="000E454D" w:rsidP="00A74DFA">
            <w:pPr>
              <w:jc w:val="center"/>
            </w:pPr>
            <w:r w:rsidRPr="000F7339">
              <w:t xml:space="preserve"> 3.</w:t>
            </w:r>
          </w:p>
        </w:tc>
        <w:tc>
          <w:tcPr>
            <w:tcW w:w="2269" w:type="dxa"/>
            <w:tcBorders>
              <w:right w:val="double" w:sz="6" w:space="0" w:color="auto"/>
            </w:tcBorders>
            <w:vAlign w:val="center"/>
          </w:tcPr>
          <w:p w:rsidR="000E454D" w:rsidRPr="000F7339" w:rsidRDefault="000E454D" w:rsidP="00A74DFA">
            <w:pPr>
              <w:jc w:val="left"/>
            </w:pPr>
            <w:r w:rsidRPr="000F7339">
              <w:t xml:space="preserve"> </w:t>
            </w:r>
          </w:p>
        </w:tc>
      </w:tr>
      <w:tr w:rsidR="000E454D" w:rsidRPr="000F7339" w:rsidTr="00A74DFA">
        <w:tblPrEx>
          <w:tblBorders>
            <w:left w:val="single" w:sz="4" w:space="0" w:color="auto"/>
            <w:bottom w:val="single" w:sz="4" w:space="0" w:color="auto"/>
            <w:right w:val="single" w:sz="4" w:space="0" w:color="auto"/>
            <w:insideH w:val="single" w:sz="4" w:space="0" w:color="auto"/>
            <w:insideV w:val="single" w:sz="4" w:space="0" w:color="auto"/>
          </w:tblBorders>
        </w:tblPrEx>
        <w:trPr>
          <w:trHeight w:val="2785"/>
        </w:trPr>
        <w:tc>
          <w:tcPr>
            <w:tcW w:w="3230" w:type="dxa"/>
            <w:tcBorders>
              <w:left w:val="double" w:sz="6" w:space="0" w:color="auto"/>
              <w:bottom w:val="double" w:sz="6" w:space="0" w:color="auto"/>
            </w:tcBorders>
            <w:vAlign w:val="center"/>
          </w:tcPr>
          <w:p w:rsidR="000E454D" w:rsidRPr="000F7339" w:rsidRDefault="0089136C" w:rsidP="007558C2">
            <w:pPr>
              <w:numPr>
                <w:ilvl w:val="1"/>
                <w:numId w:val="23"/>
              </w:numPr>
              <w:jc w:val="left"/>
            </w:pPr>
            <w:r w:rsidRPr="000F7339">
              <w:t xml:space="preserve">ČJL-3-3-04 </w:t>
            </w:r>
            <w:r w:rsidR="00A74DFA" w:rsidRPr="000F7339">
              <w:t>pracuje tvořivě s </w:t>
            </w:r>
            <w:r w:rsidR="000E454D" w:rsidRPr="000F7339">
              <w:t>literárním textem podle pokynů u</w:t>
            </w:r>
            <w:r w:rsidR="00A74DFA" w:rsidRPr="000F7339">
              <w:t>čitele a </w:t>
            </w:r>
            <w:r w:rsidR="000E454D" w:rsidRPr="000F7339">
              <w:t>podle svých schopností</w:t>
            </w:r>
          </w:p>
          <w:p w:rsidR="000E454D" w:rsidRPr="000F7339" w:rsidRDefault="000E454D" w:rsidP="00A74DFA">
            <w:pPr>
              <w:ind w:left="720"/>
              <w:jc w:val="left"/>
            </w:pPr>
          </w:p>
        </w:tc>
        <w:tc>
          <w:tcPr>
            <w:tcW w:w="3231" w:type="dxa"/>
            <w:tcBorders>
              <w:bottom w:val="double" w:sz="6" w:space="0" w:color="auto"/>
            </w:tcBorders>
            <w:vAlign w:val="center"/>
          </w:tcPr>
          <w:p w:rsidR="000E454D" w:rsidRPr="00AF7D88" w:rsidRDefault="000E454D" w:rsidP="0025128B">
            <w:pPr>
              <w:pStyle w:val="Odrazky"/>
            </w:pPr>
            <w:r w:rsidRPr="00AF7D88">
              <w:t>volná reprodukce textu dramatizace pohádky, povídky nebo básně</w:t>
            </w:r>
          </w:p>
          <w:p w:rsidR="000E454D" w:rsidRPr="00AF7D88" w:rsidRDefault="000E454D" w:rsidP="0025128B">
            <w:pPr>
              <w:pStyle w:val="Odrazky"/>
            </w:pPr>
          </w:p>
          <w:p w:rsidR="000E454D" w:rsidRPr="00AF7D88" w:rsidRDefault="000E454D" w:rsidP="0025128B">
            <w:pPr>
              <w:pStyle w:val="Odrazky"/>
            </w:pPr>
          </w:p>
        </w:tc>
        <w:tc>
          <w:tcPr>
            <w:tcW w:w="966" w:type="dxa"/>
            <w:tcBorders>
              <w:bottom w:val="double" w:sz="6" w:space="0" w:color="auto"/>
            </w:tcBorders>
            <w:vAlign w:val="center"/>
          </w:tcPr>
          <w:p w:rsidR="000E454D" w:rsidRPr="000F7339" w:rsidRDefault="000E454D" w:rsidP="00A74DFA">
            <w:pPr>
              <w:jc w:val="center"/>
            </w:pPr>
            <w:r w:rsidRPr="000F7339">
              <w:t>1. - 3.</w:t>
            </w:r>
          </w:p>
          <w:p w:rsidR="000E454D" w:rsidRPr="000F7339" w:rsidRDefault="000E454D" w:rsidP="00A74DFA">
            <w:pPr>
              <w:jc w:val="center"/>
            </w:pPr>
          </w:p>
          <w:p w:rsidR="000E454D" w:rsidRPr="000F7339" w:rsidRDefault="000E454D" w:rsidP="00A74DFA">
            <w:pPr>
              <w:jc w:val="center"/>
            </w:pPr>
          </w:p>
          <w:p w:rsidR="000E454D" w:rsidRPr="000F7339" w:rsidRDefault="000E454D" w:rsidP="00A74DFA">
            <w:pPr>
              <w:jc w:val="center"/>
            </w:pPr>
          </w:p>
          <w:p w:rsidR="000E454D" w:rsidRPr="000F7339" w:rsidRDefault="000E454D" w:rsidP="00A74DFA">
            <w:pPr>
              <w:jc w:val="center"/>
            </w:pPr>
          </w:p>
        </w:tc>
        <w:tc>
          <w:tcPr>
            <w:tcW w:w="2269" w:type="dxa"/>
            <w:tcBorders>
              <w:bottom w:val="double" w:sz="6" w:space="0" w:color="auto"/>
              <w:right w:val="double" w:sz="6" w:space="0" w:color="auto"/>
            </w:tcBorders>
            <w:vAlign w:val="center"/>
          </w:tcPr>
          <w:p w:rsidR="000E454D" w:rsidRPr="000F7339" w:rsidRDefault="000E454D" w:rsidP="00A74DFA">
            <w:pPr>
              <w:jc w:val="left"/>
            </w:pPr>
          </w:p>
          <w:p w:rsidR="000E454D" w:rsidRPr="000F7339" w:rsidRDefault="000E454D" w:rsidP="00A74DFA">
            <w:pPr>
              <w:jc w:val="left"/>
            </w:pPr>
          </w:p>
          <w:p w:rsidR="000E454D" w:rsidRPr="000F7339" w:rsidRDefault="000E454D" w:rsidP="00A74DFA">
            <w:pPr>
              <w:jc w:val="left"/>
            </w:pPr>
          </w:p>
          <w:p w:rsidR="000E454D" w:rsidRPr="000F7339" w:rsidRDefault="000E454D" w:rsidP="00A74DFA">
            <w:pPr>
              <w:jc w:val="left"/>
              <w:rPr>
                <w:b/>
              </w:rPr>
            </w:pPr>
            <w:r w:rsidRPr="000F7339">
              <w:rPr>
                <w:b/>
              </w:rPr>
              <w:t>3. ročník</w:t>
            </w:r>
          </w:p>
          <w:p w:rsidR="000E454D" w:rsidRPr="000F7339" w:rsidRDefault="000E454D" w:rsidP="00A74DFA">
            <w:pPr>
              <w:jc w:val="left"/>
            </w:pPr>
            <w:r w:rsidRPr="000F7339">
              <w:rPr>
                <w:b/>
              </w:rPr>
              <w:t xml:space="preserve">Multikulturní výchova </w:t>
            </w:r>
          </w:p>
          <w:p w:rsidR="000E454D" w:rsidRPr="000F7339" w:rsidRDefault="000E454D" w:rsidP="00A74DFA">
            <w:pPr>
              <w:jc w:val="left"/>
            </w:pPr>
            <w:r w:rsidRPr="000F7339">
              <w:t>K</w:t>
            </w:r>
            <w:r w:rsidR="00E11360" w:rsidRPr="000F7339">
              <w:t>ulturní diferenciace;</w:t>
            </w:r>
            <w:r w:rsidRPr="000F7339">
              <w:t xml:space="preserve"> lidské vztahy</w:t>
            </w:r>
          </w:p>
          <w:p w:rsidR="000E454D" w:rsidRPr="000F7339" w:rsidRDefault="000E454D" w:rsidP="00A74DFA">
            <w:pPr>
              <w:jc w:val="left"/>
            </w:pPr>
            <w:r w:rsidRPr="000F7339">
              <w:t xml:space="preserve"> „ Pohádky a příběhy celého světa“</w:t>
            </w:r>
          </w:p>
          <w:p w:rsidR="000E454D" w:rsidRPr="000F7339" w:rsidRDefault="000E454D" w:rsidP="00A74DFA">
            <w:pPr>
              <w:jc w:val="left"/>
            </w:pPr>
          </w:p>
        </w:tc>
      </w:tr>
    </w:tbl>
    <w:p w:rsidR="00E42DE4" w:rsidRPr="000F7339" w:rsidRDefault="00E42DE4" w:rsidP="00E42DE4">
      <w:pPr>
        <w:spacing w:before="120" w:after="120"/>
      </w:pPr>
    </w:p>
    <w:p w:rsidR="009771C7" w:rsidRPr="000F7339" w:rsidRDefault="009771C7" w:rsidP="00E42DE4">
      <w:pPr>
        <w:spacing w:before="120" w:after="120"/>
      </w:pPr>
    </w:p>
    <w:p w:rsidR="009771C7" w:rsidRPr="000F7339" w:rsidRDefault="009771C7" w:rsidP="00E42DE4">
      <w:pPr>
        <w:spacing w:before="120" w:after="120"/>
      </w:pPr>
    </w:p>
    <w:p w:rsidR="009771C7" w:rsidRPr="000F7339" w:rsidRDefault="009771C7" w:rsidP="00E42DE4">
      <w:pPr>
        <w:spacing w:before="120" w:after="120"/>
      </w:pPr>
    </w:p>
    <w:p w:rsidR="0089136C" w:rsidRPr="000F7339" w:rsidRDefault="002A7C11" w:rsidP="00E42DE4">
      <w:pPr>
        <w:spacing w:before="120" w:after="120"/>
        <w:rPr>
          <w:i/>
        </w:rPr>
      </w:pPr>
      <w:r w:rsidRPr="000F7339">
        <w:rPr>
          <w:b/>
          <w:i/>
        </w:rPr>
        <w:t>Minimální doporučená úroveň pro úpravy očekávaných výstupů v rámci podpůrných opatření</w:t>
      </w:r>
      <w:r w:rsidRPr="000F7339">
        <w:rPr>
          <w:i/>
        </w:rPr>
        <w:t xml:space="preserve">  </w:t>
      </w:r>
    </w:p>
    <w:p w:rsidR="002A7C11" w:rsidRPr="000F7339" w:rsidRDefault="002A7C11" w:rsidP="00E42DE4">
      <w:pPr>
        <w:spacing w:before="120" w:after="120"/>
        <w:rPr>
          <w:i/>
        </w:rPr>
      </w:pPr>
      <w:r w:rsidRPr="000F7339">
        <w:rPr>
          <w:i/>
        </w:rPr>
        <w:t>KOMUNIKAČNÍ A SLOHOVÁ VÝCHOVA</w:t>
      </w:r>
    </w:p>
    <w:p w:rsidR="002A7C11" w:rsidRPr="000F7339" w:rsidRDefault="00161EB9" w:rsidP="00E42DE4">
      <w:pPr>
        <w:spacing w:before="120" w:after="120"/>
        <w:rPr>
          <w:i/>
        </w:rPr>
      </w:pPr>
      <w:r w:rsidRPr="000F7339">
        <w:rPr>
          <w:i/>
        </w:rPr>
        <w:t>Ž</w:t>
      </w:r>
      <w:r w:rsidR="002A7C11" w:rsidRPr="000F7339">
        <w:rPr>
          <w:i/>
        </w:rPr>
        <w:t>ák:</w:t>
      </w:r>
    </w:p>
    <w:p w:rsidR="002A7C11" w:rsidRPr="000F7339" w:rsidRDefault="002A7C11" w:rsidP="00EA4DDE">
      <w:pPr>
        <w:rPr>
          <w:i/>
        </w:rPr>
      </w:pPr>
      <w:r w:rsidRPr="000F7339">
        <w:rPr>
          <w:i/>
        </w:rPr>
        <w:t xml:space="preserve">ČJL-3-1-01p čte s porozuměním jednoduché texty </w:t>
      </w:r>
    </w:p>
    <w:p w:rsidR="002A7C11" w:rsidRPr="000F7339" w:rsidRDefault="002A7C11" w:rsidP="00EA4DDE">
      <w:pPr>
        <w:rPr>
          <w:i/>
        </w:rPr>
      </w:pPr>
      <w:r w:rsidRPr="000F7339">
        <w:rPr>
          <w:i/>
        </w:rPr>
        <w:t xml:space="preserve">ČJL-3-1-02p rozumí pokynům přiměřené složitosti </w:t>
      </w:r>
    </w:p>
    <w:p w:rsidR="002A7C11" w:rsidRPr="000F7339" w:rsidRDefault="002A7C11" w:rsidP="00EA4DDE">
      <w:pPr>
        <w:rPr>
          <w:i/>
        </w:rPr>
      </w:pPr>
      <w:r w:rsidRPr="000F7339">
        <w:rPr>
          <w:i/>
        </w:rPr>
        <w:t xml:space="preserve">ČJL-3-1-04p, ČJL-3-1-05p, ČJL-3-1-06p dbá na správnou výslovnost, tempo řeči a pravidelné dýchání </w:t>
      </w:r>
    </w:p>
    <w:p w:rsidR="002A7C11" w:rsidRPr="000F7339" w:rsidRDefault="002A7C11" w:rsidP="00EA4DDE">
      <w:pPr>
        <w:rPr>
          <w:i/>
        </w:rPr>
      </w:pPr>
      <w:r w:rsidRPr="000F7339">
        <w:rPr>
          <w:i/>
        </w:rPr>
        <w:t xml:space="preserve">ČJL-3-1-08 zvládá základní hygienické návyky spojené se psaním </w:t>
      </w:r>
    </w:p>
    <w:p w:rsidR="002A7C11" w:rsidRPr="000F7339" w:rsidRDefault="002A7C11" w:rsidP="00EA4DDE">
      <w:pPr>
        <w:rPr>
          <w:i/>
        </w:rPr>
      </w:pPr>
      <w:r w:rsidRPr="000F7339">
        <w:rPr>
          <w:i/>
        </w:rPr>
        <w:t xml:space="preserve">ČJL-3-1-09p píše písmena a číslice – dodržuje správný poměr výšky písmen ve slově, velikost, sklon a správné tvary písmen </w:t>
      </w:r>
    </w:p>
    <w:p w:rsidR="002A7C11" w:rsidRPr="000F7339" w:rsidRDefault="002A7C11" w:rsidP="00EA4DDE">
      <w:pPr>
        <w:rPr>
          <w:i/>
        </w:rPr>
      </w:pPr>
      <w:r w:rsidRPr="000F7339">
        <w:rPr>
          <w:i/>
        </w:rPr>
        <w:t xml:space="preserve">ČJL-3-1-09p spojuje písmena a slabiky </w:t>
      </w:r>
    </w:p>
    <w:p w:rsidR="002A7C11" w:rsidRPr="000F7339" w:rsidRDefault="002A7C11" w:rsidP="00EA4DDE">
      <w:pPr>
        <w:rPr>
          <w:i/>
        </w:rPr>
      </w:pPr>
      <w:r w:rsidRPr="000F7339">
        <w:rPr>
          <w:i/>
        </w:rPr>
        <w:t xml:space="preserve">ČJL-3-1-09p převádí slova z mluvené do psané podoby </w:t>
      </w:r>
    </w:p>
    <w:p w:rsidR="002A7C11" w:rsidRPr="000F7339" w:rsidRDefault="002A7C11" w:rsidP="00EA4DDE">
      <w:pPr>
        <w:rPr>
          <w:i/>
        </w:rPr>
      </w:pPr>
      <w:r w:rsidRPr="000F7339">
        <w:rPr>
          <w:i/>
        </w:rPr>
        <w:t xml:space="preserve">ČJL-3-1-09p dodržuje správné pořadí písmen ve slově a jejich úplnost </w:t>
      </w:r>
    </w:p>
    <w:p w:rsidR="00E42DE4" w:rsidRPr="000F7339" w:rsidRDefault="002A7C11" w:rsidP="00EA4DDE">
      <w:pPr>
        <w:rPr>
          <w:i/>
        </w:rPr>
      </w:pPr>
      <w:r w:rsidRPr="000F7339">
        <w:rPr>
          <w:i/>
        </w:rPr>
        <w:t>ČJL-3-1-10p opisuje a přepisuje krátké věty</w:t>
      </w:r>
    </w:p>
    <w:p w:rsidR="002A7C11" w:rsidRPr="000F7339" w:rsidRDefault="002A7C11" w:rsidP="00EA4DDE">
      <w:pPr>
        <w:rPr>
          <w:i/>
        </w:rPr>
      </w:pPr>
    </w:p>
    <w:p w:rsidR="002A7C11" w:rsidRPr="000F7339" w:rsidRDefault="002A7C11" w:rsidP="00E42DE4">
      <w:pPr>
        <w:spacing w:before="120" w:after="120"/>
        <w:rPr>
          <w:i/>
        </w:rPr>
      </w:pPr>
      <w:r w:rsidRPr="000F7339">
        <w:rPr>
          <w:i/>
        </w:rPr>
        <w:t>JAZYKOVÁ VÝCHOVA</w:t>
      </w:r>
    </w:p>
    <w:p w:rsidR="00161EB9" w:rsidRPr="000F7339" w:rsidRDefault="00161EB9" w:rsidP="00161EB9">
      <w:pPr>
        <w:spacing w:before="120" w:after="120"/>
        <w:rPr>
          <w:i/>
        </w:rPr>
      </w:pPr>
      <w:r w:rsidRPr="000F7339">
        <w:rPr>
          <w:i/>
        </w:rPr>
        <w:t>Žák:</w:t>
      </w:r>
    </w:p>
    <w:p w:rsidR="002A7C11" w:rsidRPr="000F7339" w:rsidRDefault="002A7C11" w:rsidP="00E42DE4">
      <w:pPr>
        <w:spacing w:before="120" w:after="120"/>
        <w:rPr>
          <w:i/>
        </w:rPr>
      </w:pPr>
      <w:r w:rsidRPr="000F7339">
        <w:rPr>
          <w:i/>
        </w:rPr>
        <w:t xml:space="preserve">ČJL-3-2-01p rozlišuje všechna písmena malé a velké abecedy </w:t>
      </w:r>
    </w:p>
    <w:p w:rsidR="002A7C11" w:rsidRPr="000F7339" w:rsidRDefault="002A7C11" w:rsidP="00E42DE4">
      <w:pPr>
        <w:spacing w:before="120" w:after="120"/>
        <w:rPr>
          <w:i/>
        </w:rPr>
      </w:pPr>
      <w:r w:rsidRPr="000F7339">
        <w:rPr>
          <w:i/>
        </w:rPr>
        <w:t xml:space="preserve">ČJL-3-2-01p rozeznává samohlásky (odlišuje jejich délku) a souhlásky </w:t>
      </w:r>
    </w:p>
    <w:p w:rsidR="002A7C11" w:rsidRPr="000F7339" w:rsidRDefault="002A7C11" w:rsidP="00E42DE4">
      <w:pPr>
        <w:spacing w:before="120" w:after="120"/>
        <w:rPr>
          <w:i/>
        </w:rPr>
      </w:pPr>
      <w:r w:rsidRPr="000F7339">
        <w:rPr>
          <w:i/>
        </w:rPr>
        <w:t xml:space="preserve">ČJL-3-2-01p tvoří slabiky </w:t>
      </w:r>
    </w:p>
    <w:p w:rsidR="002A7C11" w:rsidRPr="000F7339" w:rsidRDefault="002A7C11" w:rsidP="00E42DE4">
      <w:pPr>
        <w:spacing w:before="120" w:after="120"/>
        <w:rPr>
          <w:i/>
        </w:rPr>
      </w:pPr>
      <w:r w:rsidRPr="000F7339">
        <w:rPr>
          <w:i/>
        </w:rPr>
        <w:t xml:space="preserve">ČJL-3-2-01p rozlišuje věty, slova, slabiky, hlásky </w:t>
      </w:r>
    </w:p>
    <w:p w:rsidR="00E11360" w:rsidRPr="000F7339" w:rsidRDefault="002A7C11" w:rsidP="00E42DE4">
      <w:pPr>
        <w:spacing w:before="120" w:after="120"/>
        <w:rPr>
          <w:i/>
        </w:rPr>
      </w:pPr>
      <w:r w:rsidRPr="000F7339">
        <w:rPr>
          <w:i/>
        </w:rPr>
        <w:t>ČJL-3-2-08p píše velká písmena na začátku věty a ve vlastních jménech</w:t>
      </w:r>
    </w:p>
    <w:p w:rsidR="00E11360" w:rsidRPr="000F7339" w:rsidRDefault="00E11360" w:rsidP="00E42DE4">
      <w:pPr>
        <w:spacing w:before="120" w:after="120"/>
        <w:rPr>
          <w:i/>
        </w:rPr>
      </w:pPr>
    </w:p>
    <w:p w:rsidR="0089136C" w:rsidRPr="000F7339" w:rsidRDefault="0089136C" w:rsidP="00E42DE4">
      <w:pPr>
        <w:spacing w:before="120" w:after="120"/>
        <w:rPr>
          <w:i/>
        </w:rPr>
      </w:pPr>
      <w:r w:rsidRPr="000F7339">
        <w:rPr>
          <w:i/>
        </w:rPr>
        <w:t>LITERÁRNÍ VÝCHOVA</w:t>
      </w:r>
    </w:p>
    <w:p w:rsidR="00161EB9" w:rsidRPr="000F7339" w:rsidRDefault="00161EB9" w:rsidP="00161EB9">
      <w:pPr>
        <w:spacing w:before="120" w:after="120"/>
        <w:rPr>
          <w:i/>
        </w:rPr>
      </w:pPr>
      <w:r w:rsidRPr="000F7339">
        <w:rPr>
          <w:i/>
        </w:rPr>
        <w:t>Žák:</w:t>
      </w:r>
    </w:p>
    <w:p w:rsidR="0089136C" w:rsidRPr="000F7339" w:rsidRDefault="0089136C" w:rsidP="00E42DE4">
      <w:pPr>
        <w:spacing w:before="120" w:after="120"/>
        <w:rPr>
          <w:i/>
        </w:rPr>
      </w:pPr>
      <w:r w:rsidRPr="000F7339">
        <w:rPr>
          <w:i/>
        </w:rPr>
        <w:t xml:space="preserve">ČJL-3-3-01p pamatuje si a reprodukuje jednoduché říkanky a dětské básně </w:t>
      </w:r>
    </w:p>
    <w:p w:rsidR="0089136C" w:rsidRPr="000F7339" w:rsidRDefault="0089136C" w:rsidP="00E42DE4">
      <w:pPr>
        <w:spacing w:before="120" w:after="120"/>
        <w:rPr>
          <w:i/>
        </w:rPr>
      </w:pPr>
      <w:r w:rsidRPr="000F7339">
        <w:rPr>
          <w:i/>
        </w:rPr>
        <w:t>ČJL-3-3-02p reprodukuje krátký text podle otázek a ilustrací - při poslechu pohádek a krátkých příběhů udržuje pozornost</w:t>
      </w:r>
    </w:p>
    <w:p w:rsidR="00E11360" w:rsidRPr="000F7339" w:rsidRDefault="00E11360" w:rsidP="00E42DE4">
      <w:pPr>
        <w:spacing w:before="120" w:after="120"/>
      </w:pPr>
    </w:p>
    <w:p w:rsidR="00E11360" w:rsidRPr="000F7339" w:rsidRDefault="00E11360" w:rsidP="00E42DE4">
      <w:pPr>
        <w:spacing w:before="120" w:after="120"/>
      </w:pPr>
    </w:p>
    <w:p w:rsidR="00E11360" w:rsidRPr="000F7339" w:rsidRDefault="00E11360" w:rsidP="00E42DE4">
      <w:pPr>
        <w:spacing w:before="120" w:after="120"/>
      </w:pPr>
    </w:p>
    <w:p w:rsidR="00E11360" w:rsidRPr="000F7339" w:rsidRDefault="00E11360" w:rsidP="00E42DE4">
      <w:pPr>
        <w:spacing w:before="120" w:after="120"/>
      </w:pPr>
    </w:p>
    <w:p w:rsidR="00E11360" w:rsidRPr="000F7339" w:rsidRDefault="00E11360" w:rsidP="00E42DE4">
      <w:pPr>
        <w:spacing w:before="120" w:after="120"/>
      </w:pPr>
    </w:p>
    <w:tbl>
      <w:tblPr>
        <w:tblW w:w="9696" w:type="dxa"/>
        <w:tblCellMar>
          <w:left w:w="70" w:type="dxa"/>
          <w:right w:w="70" w:type="dxa"/>
        </w:tblCellMar>
        <w:tblLook w:val="0000" w:firstRow="0" w:lastRow="0" w:firstColumn="0" w:lastColumn="0" w:noHBand="0" w:noVBand="0"/>
      </w:tblPr>
      <w:tblGrid>
        <w:gridCol w:w="3230"/>
        <w:gridCol w:w="3231"/>
        <w:gridCol w:w="966"/>
        <w:gridCol w:w="2269"/>
      </w:tblGrid>
      <w:tr w:rsidR="00E11360" w:rsidRPr="000F7339" w:rsidTr="00095859">
        <w:trPr>
          <w:trHeight w:val="567"/>
          <w:tblHeader/>
        </w:trPr>
        <w:tc>
          <w:tcPr>
            <w:tcW w:w="3230" w:type="dxa"/>
            <w:tcBorders>
              <w:top w:val="double" w:sz="6" w:space="0" w:color="auto"/>
              <w:left w:val="double" w:sz="6" w:space="0" w:color="auto"/>
              <w:bottom w:val="double" w:sz="4" w:space="0" w:color="auto"/>
              <w:right w:val="single" w:sz="4" w:space="0" w:color="auto"/>
            </w:tcBorders>
            <w:shd w:val="clear" w:color="auto" w:fill="F3F3F3"/>
          </w:tcPr>
          <w:p w:rsidR="00E11360" w:rsidRPr="000F7339" w:rsidRDefault="00E11360" w:rsidP="00095859">
            <w:pPr>
              <w:spacing w:before="120"/>
              <w:jc w:val="center"/>
              <w:rPr>
                <w:rFonts w:cs="Arial"/>
              </w:rPr>
            </w:pPr>
            <w:r w:rsidRPr="000F7339">
              <w:rPr>
                <w:rFonts w:cs="Arial"/>
              </w:rPr>
              <w:lastRenderedPageBreak/>
              <w:t>Oblast:</w:t>
            </w:r>
          </w:p>
          <w:p w:rsidR="00E11360" w:rsidRPr="000F7339" w:rsidRDefault="00E11360" w:rsidP="00095859">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E11360" w:rsidRPr="000F7339" w:rsidRDefault="00E11360" w:rsidP="00095859">
            <w:pPr>
              <w:spacing w:before="120"/>
              <w:jc w:val="center"/>
              <w:rPr>
                <w:rFonts w:cs="Arial"/>
              </w:rPr>
            </w:pPr>
            <w:r w:rsidRPr="000F7339">
              <w:rPr>
                <w:rFonts w:cs="Arial"/>
              </w:rPr>
              <w:t>Předmět:</w:t>
            </w:r>
          </w:p>
          <w:p w:rsidR="00E11360" w:rsidRPr="000F7339" w:rsidRDefault="00E11360" w:rsidP="00095859">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E11360" w:rsidRPr="000F7339" w:rsidRDefault="00E11360" w:rsidP="00095859">
            <w:pPr>
              <w:pStyle w:val="Tabnad2"/>
              <w:rPr>
                <w:rFonts w:ascii="Times New Roman" w:hAnsi="Times New Roman"/>
              </w:rPr>
            </w:pPr>
          </w:p>
        </w:tc>
        <w:tc>
          <w:tcPr>
            <w:tcW w:w="2269" w:type="dxa"/>
            <w:tcBorders>
              <w:top w:val="double" w:sz="6" w:space="0" w:color="auto"/>
              <w:bottom w:val="double" w:sz="4" w:space="0" w:color="auto"/>
              <w:right w:val="double" w:sz="6" w:space="0" w:color="auto"/>
            </w:tcBorders>
            <w:shd w:val="clear" w:color="auto" w:fill="F3F3F3"/>
          </w:tcPr>
          <w:p w:rsidR="00E11360" w:rsidRPr="000F7339" w:rsidRDefault="00E11360" w:rsidP="00095859">
            <w:pPr>
              <w:spacing w:before="120"/>
              <w:ind w:right="1096"/>
              <w:jc w:val="center"/>
              <w:rPr>
                <w:rFonts w:cs="Arial"/>
              </w:rPr>
            </w:pPr>
            <w:r w:rsidRPr="000F7339">
              <w:rPr>
                <w:rFonts w:cs="Arial"/>
              </w:rPr>
              <w:t>Období:</w:t>
            </w:r>
          </w:p>
          <w:p w:rsidR="00E11360" w:rsidRPr="000F7339" w:rsidRDefault="00E11360" w:rsidP="00095859">
            <w:pPr>
              <w:pStyle w:val="Tabnad1"/>
              <w:ind w:right="1096"/>
              <w:rPr>
                <w:rFonts w:ascii="Times New Roman" w:hAnsi="Times New Roman"/>
                <w:sz w:val="24"/>
              </w:rPr>
            </w:pPr>
            <w:r w:rsidRPr="000F7339">
              <w:rPr>
                <w:rFonts w:ascii="Times New Roman" w:hAnsi="Times New Roman"/>
                <w:sz w:val="24"/>
              </w:rPr>
              <w:t>4. – 5.</w:t>
            </w:r>
          </w:p>
        </w:tc>
      </w:tr>
      <w:tr w:rsidR="00E11360" w:rsidRPr="000F7339" w:rsidTr="00095859">
        <w:trPr>
          <w:trHeight w:val="567"/>
          <w:tblHeader/>
        </w:trPr>
        <w:tc>
          <w:tcPr>
            <w:tcW w:w="3230" w:type="dxa"/>
            <w:tcBorders>
              <w:top w:val="double" w:sz="4" w:space="0" w:color="auto"/>
              <w:left w:val="double" w:sz="6" w:space="0" w:color="auto"/>
              <w:bottom w:val="single" w:sz="12" w:space="0" w:color="auto"/>
              <w:right w:val="single" w:sz="4" w:space="0" w:color="auto"/>
            </w:tcBorders>
          </w:tcPr>
          <w:p w:rsidR="00E11360" w:rsidRPr="000F7339" w:rsidRDefault="00E11360" w:rsidP="00095859">
            <w:pPr>
              <w:pStyle w:val="Tabnad2"/>
              <w:rPr>
                <w:rFonts w:ascii="Times New Roman" w:hAnsi="Times New Roman"/>
              </w:rPr>
            </w:pPr>
            <w:r w:rsidRPr="000F7339">
              <w:rPr>
                <w:rFonts w:ascii="Times New Roman" w:hAnsi="Times New Roman"/>
              </w:rPr>
              <w:t>Očekávané výstupy</w:t>
            </w:r>
          </w:p>
          <w:p w:rsidR="00E11360" w:rsidRPr="000F7339" w:rsidRDefault="00E11360" w:rsidP="00095859">
            <w:pPr>
              <w:tabs>
                <w:tab w:val="left" w:pos="1144"/>
              </w:tabs>
              <w:rPr>
                <w:rFonts w:cs="Arial"/>
              </w:rPr>
            </w:pPr>
            <w:r w:rsidRPr="000F7339">
              <w:rPr>
                <w:rFonts w:cs="Arial"/>
              </w:rPr>
              <w:t>Žák:</w:t>
            </w:r>
          </w:p>
        </w:tc>
        <w:tc>
          <w:tcPr>
            <w:tcW w:w="3231" w:type="dxa"/>
            <w:tcBorders>
              <w:top w:val="double" w:sz="4" w:space="0" w:color="auto"/>
              <w:left w:val="nil"/>
              <w:bottom w:val="single" w:sz="12" w:space="0" w:color="auto"/>
              <w:right w:val="single" w:sz="4" w:space="0" w:color="auto"/>
            </w:tcBorders>
          </w:tcPr>
          <w:p w:rsidR="00E11360" w:rsidRPr="000F7339" w:rsidRDefault="00E11360" w:rsidP="00095859">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E11360" w:rsidRPr="000F7339" w:rsidRDefault="00E11360" w:rsidP="00095859">
            <w:pPr>
              <w:pStyle w:val="Tabnad2"/>
              <w:rPr>
                <w:rFonts w:ascii="Times New Roman" w:hAnsi="Times New Roman"/>
              </w:rPr>
            </w:pPr>
            <w:r w:rsidRPr="000F7339">
              <w:rPr>
                <w:rFonts w:ascii="Times New Roman" w:hAnsi="Times New Roman"/>
              </w:rPr>
              <w:t>Ročník</w:t>
            </w:r>
          </w:p>
        </w:tc>
        <w:tc>
          <w:tcPr>
            <w:tcW w:w="2269" w:type="dxa"/>
            <w:tcBorders>
              <w:top w:val="double" w:sz="4" w:space="0" w:color="auto"/>
              <w:left w:val="single" w:sz="4" w:space="0" w:color="auto"/>
              <w:bottom w:val="single" w:sz="12" w:space="0" w:color="auto"/>
              <w:right w:val="double" w:sz="6" w:space="0" w:color="auto"/>
            </w:tcBorders>
          </w:tcPr>
          <w:p w:rsidR="00E11360" w:rsidRPr="000F7339" w:rsidRDefault="00E11360" w:rsidP="00095859">
            <w:pPr>
              <w:pStyle w:val="Tabnad2"/>
              <w:rPr>
                <w:rFonts w:ascii="Times New Roman" w:hAnsi="Times New Roman"/>
              </w:rPr>
            </w:pPr>
            <w:r w:rsidRPr="000F7339">
              <w:rPr>
                <w:rFonts w:ascii="Times New Roman" w:hAnsi="Times New Roman"/>
              </w:rPr>
              <w:t>Průřezová témata</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095859" w:rsidRPr="000F7339" w:rsidRDefault="003E7974" w:rsidP="003E7974">
            <w:pPr>
              <w:ind w:left="720"/>
              <w:jc w:val="left"/>
              <w:rPr>
                <w:rFonts w:cs="Arial"/>
              </w:rPr>
            </w:pPr>
            <w:r w:rsidRPr="000F7339">
              <w:rPr>
                <w:rFonts w:cs="Arial"/>
              </w:rPr>
              <w:t>KOMUNIKAČNÍ A </w:t>
            </w:r>
            <w:r w:rsidR="00095859" w:rsidRPr="000F7339">
              <w:rPr>
                <w:rFonts w:cs="Arial"/>
              </w:rPr>
              <w:t>SLOHOVÁ VÝCHOVA</w:t>
            </w:r>
          </w:p>
          <w:p w:rsidR="003E7974" w:rsidRPr="000F7339" w:rsidRDefault="003E7974" w:rsidP="003E7974">
            <w:pPr>
              <w:ind w:left="720"/>
              <w:jc w:val="left"/>
              <w:rPr>
                <w:rFonts w:cs="Arial"/>
              </w:rPr>
            </w:pPr>
          </w:p>
          <w:p w:rsidR="00E11360" w:rsidRPr="000F7339" w:rsidRDefault="009771C7" w:rsidP="007558C2">
            <w:pPr>
              <w:numPr>
                <w:ilvl w:val="0"/>
                <w:numId w:val="27"/>
              </w:numPr>
              <w:jc w:val="left"/>
              <w:rPr>
                <w:rFonts w:cs="Arial"/>
              </w:rPr>
            </w:pPr>
            <w:r w:rsidRPr="000F7339">
              <w:t xml:space="preserve">ČJL-5-1-01 </w:t>
            </w:r>
            <w:r w:rsidR="009C223C" w:rsidRPr="000F7339">
              <w:rPr>
                <w:rFonts w:cs="Arial"/>
              </w:rPr>
              <w:t>čte s </w:t>
            </w:r>
            <w:r w:rsidR="00E11360" w:rsidRPr="000F7339">
              <w:rPr>
                <w:rFonts w:cs="Arial"/>
              </w:rPr>
              <w:t>porozuměním přiměřeně náročné texty potichu i nahlas</w:t>
            </w:r>
          </w:p>
        </w:tc>
        <w:tc>
          <w:tcPr>
            <w:tcW w:w="3231" w:type="dxa"/>
            <w:vAlign w:val="center"/>
          </w:tcPr>
          <w:p w:rsidR="00E11360" w:rsidRPr="00B35202" w:rsidRDefault="00E11360" w:rsidP="0025128B">
            <w:pPr>
              <w:pStyle w:val="Odrazky"/>
            </w:pPr>
            <w:r w:rsidRPr="00B35202">
              <w:t>uvědomělé plynulé čtení přiměřeně náročných textů</w:t>
            </w:r>
          </w:p>
          <w:p w:rsidR="00E11360" w:rsidRPr="00B35202" w:rsidRDefault="00E843F9" w:rsidP="0025128B">
            <w:pPr>
              <w:pStyle w:val="Odrazky"/>
            </w:pPr>
            <w:r w:rsidRPr="00B35202">
              <w:t>tiché čtení s </w:t>
            </w:r>
            <w:r w:rsidR="00E11360" w:rsidRPr="00B35202">
              <w:t>porozuměním</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r w:rsidRPr="000F7339">
              <w:rPr>
                <w:rFonts w:cs="Arial"/>
              </w:rPr>
              <w:t> </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ČJL-5-1-02 </w:t>
            </w:r>
            <w:r w:rsidR="00E843F9" w:rsidRPr="000F7339">
              <w:rPr>
                <w:rFonts w:cs="Arial"/>
              </w:rPr>
              <w:t>rozlišuje podstatné a okrajové informace v textu vhodném pro </w:t>
            </w:r>
            <w:r w:rsidR="00E11360" w:rsidRPr="000F7339">
              <w:rPr>
                <w:rFonts w:cs="Arial"/>
              </w:rPr>
              <w:t>daný věk, podstatné informace zaznamenává</w:t>
            </w:r>
          </w:p>
        </w:tc>
        <w:tc>
          <w:tcPr>
            <w:tcW w:w="3231" w:type="dxa"/>
            <w:vAlign w:val="center"/>
          </w:tcPr>
          <w:p w:rsidR="00E11360" w:rsidRPr="00B35202" w:rsidRDefault="00E11360" w:rsidP="0025128B">
            <w:pPr>
              <w:pStyle w:val="Odrazky"/>
            </w:pPr>
            <w:r w:rsidRPr="00B35202">
              <w:t>vyhledávání klíčových slov</w:t>
            </w:r>
            <w:r w:rsidR="00E843F9" w:rsidRPr="00B35202">
              <w:t>, pozorné vnímání podrobností a </w:t>
            </w:r>
            <w:r w:rsidRPr="00B35202">
              <w:t>hledání jejich významu v celku</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r w:rsidRPr="000F7339">
              <w:rPr>
                <w:rFonts w:cs="Arial"/>
              </w:rPr>
              <w:t> </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ČJL-5-1-03 </w:t>
            </w:r>
            <w:r w:rsidR="00E11360" w:rsidRPr="000F7339">
              <w:rPr>
                <w:rFonts w:cs="Arial"/>
              </w:rPr>
              <w:t>posuzuje úplnost či</w:t>
            </w:r>
            <w:r w:rsidR="00E843F9" w:rsidRPr="000F7339">
              <w:rPr>
                <w:rFonts w:cs="Arial"/>
              </w:rPr>
              <w:t> </w:t>
            </w:r>
            <w:r w:rsidR="00E11360" w:rsidRPr="000F7339">
              <w:rPr>
                <w:rFonts w:cs="Arial"/>
              </w:rPr>
              <w:t>neúplnost jednoduchého sdělení</w:t>
            </w:r>
          </w:p>
        </w:tc>
        <w:tc>
          <w:tcPr>
            <w:tcW w:w="3231" w:type="dxa"/>
            <w:vAlign w:val="center"/>
          </w:tcPr>
          <w:p w:rsidR="00E11360" w:rsidRPr="00B35202" w:rsidRDefault="00E11360" w:rsidP="0025128B">
            <w:pPr>
              <w:pStyle w:val="Odrazky"/>
            </w:pPr>
            <w:r w:rsidRPr="00B35202">
              <w:t>orientace v textu</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r w:rsidRPr="000F7339">
              <w:rPr>
                <w:rFonts w:cs="Arial"/>
              </w:rPr>
              <w:t> </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ČJL-5-1-04 </w:t>
            </w:r>
            <w:r w:rsidR="00E11360" w:rsidRPr="000F7339">
              <w:rPr>
                <w:rFonts w:cs="Arial"/>
              </w:rPr>
              <w:t>reprodukuje obsah přiměřeně složitéh</w:t>
            </w:r>
            <w:r w:rsidR="009C223C" w:rsidRPr="000F7339">
              <w:rPr>
                <w:rFonts w:cs="Arial"/>
              </w:rPr>
              <w:t>o sdělení a </w:t>
            </w:r>
            <w:r w:rsidR="00E11360" w:rsidRPr="000F7339">
              <w:rPr>
                <w:rFonts w:cs="Arial"/>
              </w:rPr>
              <w:t>zapamatuje si z něj podstatná fakta</w:t>
            </w:r>
          </w:p>
        </w:tc>
        <w:tc>
          <w:tcPr>
            <w:tcW w:w="3231" w:type="dxa"/>
            <w:vAlign w:val="center"/>
          </w:tcPr>
          <w:p w:rsidR="00E11360" w:rsidRPr="00B35202" w:rsidRDefault="00E11360" w:rsidP="0025128B">
            <w:pPr>
              <w:pStyle w:val="Odrazky"/>
            </w:pPr>
            <w:r w:rsidRPr="00B35202">
              <w:t>vystižení jádra sdělení</w:t>
            </w:r>
          </w:p>
          <w:p w:rsidR="00E11360" w:rsidRPr="00B35202" w:rsidRDefault="00E11360" w:rsidP="0025128B">
            <w:pPr>
              <w:pStyle w:val="Odrazky"/>
            </w:pPr>
            <w:r w:rsidRPr="00B35202">
              <w:t>orientace v</w:t>
            </w:r>
            <w:r w:rsidR="00E843F9" w:rsidRPr="00B35202">
              <w:t> </w:t>
            </w:r>
            <w:r w:rsidRPr="00B35202">
              <w:t>naučných textech přiměřených věku</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ČJL-5-1-05 </w:t>
            </w:r>
            <w:r w:rsidR="00E11360" w:rsidRPr="000F7339">
              <w:rPr>
                <w:rFonts w:cs="Arial"/>
              </w:rPr>
              <w:t>vede správně dialog, telefonický rozhovor, zane</w:t>
            </w:r>
            <w:r w:rsidR="00E843F9" w:rsidRPr="000F7339">
              <w:rPr>
                <w:rFonts w:cs="Arial"/>
              </w:rPr>
              <w:t>chá vzkaz na </w:t>
            </w:r>
            <w:r w:rsidR="00E11360" w:rsidRPr="000F7339">
              <w:rPr>
                <w:rFonts w:cs="Arial"/>
              </w:rPr>
              <w:t>záznamníku.</w:t>
            </w:r>
          </w:p>
        </w:tc>
        <w:tc>
          <w:tcPr>
            <w:tcW w:w="3231" w:type="dxa"/>
            <w:vAlign w:val="center"/>
          </w:tcPr>
          <w:p w:rsidR="00E11360" w:rsidRPr="00B35202" w:rsidRDefault="00E11360" w:rsidP="0025128B">
            <w:pPr>
              <w:pStyle w:val="Odrazky"/>
            </w:pPr>
            <w:r w:rsidRPr="00B35202">
              <w:t xml:space="preserve">pravidla dialogu </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ČJL-5-1-06 </w:t>
            </w:r>
            <w:r w:rsidR="00E11360" w:rsidRPr="000F7339">
              <w:rPr>
                <w:rFonts w:cs="Arial"/>
              </w:rPr>
              <w:t>rozpoznává manipulativní komunikaci v reklamě</w:t>
            </w:r>
          </w:p>
        </w:tc>
        <w:tc>
          <w:tcPr>
            <w:tcW w:w="3231" w:type="dxa"/>
            <w:vAlign w:val="center"/>
          </w:tcPr>
          <w:p w:rsidR="00E11360" w:rsidRPr="00B35202" w:rsidRDefault="00E11360" w:rsidP="0025128B">
            <w:pPr>
              <w:pStyle w:val="Odrazky"/>
            </w:pPr>
            <w:r w:rsidRPr="00B35202">
              <w:t>porovnávání názorů, tolerance</w:t>
            </w:r>
          </w:p>
          <w:p w:rsidR="00E11360" w:rsidRPr="00B35202" w:rsidRDefault="00E11360" w:rsidP="0025128B">
            <w:pPr>
              <w:pStyle w:val="Odrazky"/>
            </w:pPr>
            <w:r w:rsidRPr="00B35202">
              <w:t>řešení konfliktních situací</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3E7974" w:rsidRPr="000F7339" w:rsidRDefault="003E7974" w:rsidP="00095859">
            <w:pPr>
              <w:jc w:val="left"/>
              <w:rPr>
                <w:rFonts w:cs="Arial"/>
                <w:b/>
              </w:rPr>
            </w:pPr>
            <w:r w:rsidRPr="000F7339">
              <w:rPr>
                <w:rFonts w:cs="Arial"/>
                <w:b/>
              </w:rPr>
              <w:t>4. ročník</w:t>
            </w:r>
          </w:p>
          <w:p w:rsidR="00E11360" w:rsidRPr="000F7339" w:rsidRDefault="003E7974" w:rsidP="00095859">
            <w:pPr>
              <w:jc w:val="left"/>
              <w:rPr>
                <w:rFonts w:cs="Arial"/>
                <w:b/>
              </w:rPr>
            </w:pPr>
            <w:r w:rsidRPr="000F7339">
              <w:rPr>
                <w:rFonts w:cs="Arial"/>
                <w:b/>
              </w:rPr>
              <w:t>Mediální výchova</w:t>
            </w:r>
          </w:p>
          <w:p w:rsidR="003E7974" w:rsidRPr="000F7339" w:rsidRDefault="003E7974" w:rsidP="003E7974">
            <w:pPr>
              <w:jc w:val="left"/>
              <w:rPr>
                <w:rFonts w:cs="Arial"/>
              </w:rPr>
            </w:pPr>
            <w:r w:rsidRPr="000F7339">
              <w:rPr>
                <w:rFonts w:cs="Arial"/>
              </w:rPr>
              <w:t>Interpretace</w:t>
            </w:r>
            <w:r w:rsidR="00E843F9" w:rsidRPr="000F7339">
              <w:rPr>
                <w:rFonts w:cs="Arial"/>
              </w:rPr>
              <w:t xml:space="preserve"> vztahu mediálních sdělení a </w:t>
            </w:r>
            <w:r w:rsidRPr="000F7339">
              <w:rPr>
                <w:rFonts w:cs="Arial"/>
              </w:rPr>
              <w:t xml:space="preserve">reality </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ČJL-5-1-07 </w:t>
            </w:r>
            <w:r w:rsidR="00E11360" w:rsidRPr="000F7339">
              <w:rPr>
                <w:rFonts w:cs="Arial"/>
              </w:rPr>
              <w:t>volí náležitou intonaci, přízvuk, pauzy, a tempo podle svého komunikačního záměru</w:t>
            </w:r>
          </w:p>
        </w:tc>
        <w:tc>
          <w:tcPr>
            <w:tcW w:w="3231" w:type="dxa"/>
            <w:vAlign w:val="center"/>
          </w:tcPr>
          <w:p w:rsidR="00E11360" w:rsidRPr="00B35202" w:rsidRDefault="00E843F9" w:rsidP="0025128B">
            <w:pPr>
              <w:pStyle w:val="Odrazky"/>
            </w:pPr>
            <w:r w:rsidRPr="00B35202">
              <w:t>členění vět, frázování, síla a </w:t>
            </w:r>
            <w:r w:rsidR="00E11360" w:rsidRPr="00B35202">
              <w:t>barva hlasu</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r w:rsidRPr="000F7339">
              <w:rPr>
                <w:rFonts w:cs="Arial"/>
              </w:rPr>
              <w:t> </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t xml:space="preserve">ČJL-5-1-08 </w:t>
            </w:r>
            <w:r w:rsidR="00E843F9" w:rsidRPr="000F7339">
              <w:rPr>
                <w:rFonts w:cs="Arial"/>
              </w:rPr>
              <w:t>rozlišuje spisovnou a </w:t>
            </w:r>
            <w:r w:rsidR="00E11360" w:rsidRPr="000F7339">
              <w:rPr>
                <w:rFonts w:cs="Arial"/>
              </w:rPr>
              <w:t>nespisovnou výslovnost a vhodně ji užívá podle komunikační situace</w:t>
            </w:r>
          </w:p>
        </w:tc>
        <w:tc>
          <w:tcPr>
            <w:tcW w:w="3231" w:type="dxa"/>
            <w:vAlign w:val="center"/>
          </w:tcPr>
          <w:p w:rsidR="00E11360" w:rsidRPr="00B35202" w:rsidRDefault="00116E61" w:rsidP="0025128B">
            <w:pPr>
              <w:pStyle w:val="Odrazky"/>
            </w:pPr>
            <w:r w:rsidRPr="00B35202">
              <w:t>spisovná, hovorová a </w:t>
            </w:r>
            <w:r w:rsidR="00E11360" w:rsidRPr="00B35202">
              <w:t>nespisovná mluva</w:t>
            </w:r>
          </w:p>
        </w:tc>
        <w:tc>
          <w:tcPr>
            <w:tcW w:w="966" w:type="dxa"/>
            <w:vAlign w:val="center"/>
          </w:tcPr>
          <w:p w:rsidR="00E11360" w:rsidRPr="000F7339" w:rsidRDefault="00E11360" w:rsidP="00095859">
            <w:pPr>
              <w:jc w:val="center"/>
              <w:rPr>
                <w:rFonts w:cs="Arial"/>
              </w:rPr>
            </w:pPr>
            <w:r w:rsidRPr="000F7339">
              <w:rPr>
                <w:rFonts w:cs="Arial"/>
              </w:rPr>
              <w:t>4.</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9771C7" w:rsidP="007558C2">
            <w:pPr>
              <w:numPr>
                <w:ilvl w:val="0"/>
                <w:numId w:val="27"/>
              </w:numPr>
              <w:jc w:val="left"/>
              <w:rPr>
                <w:rFonts w:cs="Arial"/>
              </w:rPr>
            </w:pPr>
            <w:r w:rsidRPr="000F7339">
              <w:lastRenderedPageBreak/>
              <w:t xml:space="preserve">ČJL-5-1-08 </w:t>
            </w:r>
            <w:r w:rsidR="00E11360" w:rsidRPr="000F7339">
              <w:rPr>
                <w:rFonts w:cs="Arial"/>
              </w:rPr>
              <w:t>rozlišuje slova spisovná a jejich nespisovné tvary</w:t>
            </w:r>
          </w:p>
        </w:tc>
        <w:tc>
          <w:tcPr>
            <w:tcW w:w="3231" w:type="dxa"/>
            <w:vAlign w:val="center"/>
          </w:tcPr>
          <w:p w:rsidR="00E11360" w:rsidRPr="00B35202" w:rsidRDefault="00E843F9" w:rsidP="0025128B">
            <w:pPr>
              <w:pStyle w:val="Odrazky"/>
            </w:pPr>
            <w:r w:rsidRPr="00B35202">
              <w:t>spisovné tva</w:t>
            </w:r>
            <w:r w:rsidR="00116E61" w:rsidRPr="00B35202">
              <w:t>ry slov v </w:t>
            </w:r>
            <w:r w:rsidRPr="00B35202">
              <w:t>psaném a </w:t>
            </w:r>
            <w:r w:rsidR="00E11360" w:rsidRPr="00B35202">
              <w:t>mluveném projevu</w:t>
            </w:r>
          </w:p>
        </w:tc>
        <w:tc>
          <w:tcPr>
            <w:tcW w:w="966" w:type="dxa"/>
            <w:vAlign w:val="center"/>
          </w:tcPr>
          <w:p w:rsidR="00E11360" w:rsidRPr="000F7339" w:rsidRDefault="00E11360" w:rsidP="00095859">
            <w:pPr>
              <w:jc w:val="center"/>
              <w:rPr>
                <w:rFonts w:cs="Arial"/>
              </w:rPr>
            </w:pPr>
            <w:r w:rsidRPr="000F7339">
              <w:rPr>
                <w:rFonts w:cs="Arial"/>
              </w:rPr>
              <w:t>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C85F44" w:rsidP="007558C2">
            <w:pPr>
              <w:numPr>
                <w:ilvl w:val="0"/>
                <w:numId w:val="27"/>
              </w:numPr>
              <w:jc w:val="left"/>
              <w:rPr>
                <w:rFonts w:cs="Arial"/>
              </w:rPr>
            </w:pPr>
            <w:r w:rsidRPr="000F7339">
              <w:t xml:space="preserve">ČJL-5-1-09  </w:t>
            </w:r>
            <w:r w:rsidR="00E11360" w:rsidRPr="000F7339">
              <w:rPr>
                <w:rFonts w:cs="Arial"/>
              </w:rPr>
              <w:t>píše správně po stránce obsahové i formální jednoduché komunikační žánry</w:t>
            </w:r>
          </w:p>
        </w:tc>
        <w:tc>
          <w:tcPr>
            <w:tcW w:w="3231" w:type="dxa"/>
            <w:vAlign w:val="center"/>
          </w:tcPr>
          <w:p w:rsidR="00E11360" w:rsidRPr="00B35202" w:rsidRDefault="00E11360" w:rsidP="0025128B">
            <w:pPr>
              <w:pStyle w:val="Odrazky"/>
            </w:pPr>
            <w:r w:rsidRPr="00B35202">
              <w:t>orientace ve stavbě textu</w:t>
            </w:r>
          </w:p>
          <w:p w:rsidR="00E11360" w:rsidRPr="00B35202" w:rsidRDefault="00E11360" w:rsidP="0025128B">
            <w:pPr>
              <w:pStyle w:val="Odrazky"/>
            </w:pPr>
            <w:r w:rsidRPr="00B35202">
              <w:t>členění na odstavce</w:t>
            </w:r>
          </w:p>
        </w:tc>
        <w:tc>
          <w:tcPr>
            <w:tcW w:w="966" w:type="dxa"/>
            <w:vAlign w:val="center"/>
          </w:tcPr>
          <w:p w:rsidR="00E11360" w:rsidRPr="000F7339" w:rsidRDefault="00E11360" w:rsidP="00095859">
            <w:pPr>
              <w:jc w:val="center"/>
              <w:rPr>
                <w:rFonts w:cs="Arial"/>
              </w:rPr>
            </w:pPr>
            <w:r w:rsidRPr="000F7339">
              <w:rPr>
                <w:rFonts w:cs="Arial"/>
              </w:rPr>
              <w:t>4.</w:t>
            </w:r>
            <w:r w:rsidR="00E843F9" w:rsidRPr="000F7339">
              <w:rPr>
                <w:rFonts w:cs="Arial"/>
              </w:rPr>
              <w:t xml:space="preserve"> - </w:t>
            </w:r>
            <w:r w:rsidRPr="000F7339">
              <w:rPr>
                <w:rFonts w:cs="Arial"/>
              </w:rPr>
              <w:t>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C85F44" w:rsidP="007558C2">
            <w:pPr>
              <w:numPr>
                <w:ilvl w:val="0"/>
                <w:numId w:val="27"/>
              </w:numPr>
              <w:jc w:val="left"/>
              <w:rPr>
                <w:rFonts w:cs="Arial"/>
              </w:rPr>
            </w:pPr>
            <w:r w:rsidRPr="000F7339">
              <w:t xml:space="preserve">ČJL-5-1-10 </w:t>
            </w:r>
            <w:r w:rsidR="00E11360" w:rsidRPr="000F7339">
              <w:rPr>
                <w:rFonts w:cs="Arial"/>
              </w:rPr>
              <w:t xml:space="preserve">sestaví osnovu vyprávění a na jejím základě vytváří krátký mluvený nebo písemný projev </w:t>
            </w:r>
            <w:r w:rsidR="009C223C" w:rsidRPr="000F7339">
              <w:rPr>
                <w:rFonts w:cs="Arial"/>
              </w:rPr>
              <w:t>s </w:t>
            </w:r>
            <w:r w:rsidR="00E11360" w:rsidRPr="000F7339">
              <w:rPr>
                <w:rFonts w:cs="Arial"/>
              </w:rPr>
              <w:t>dodržením časové posloupnosti</w:t>
            </w:r>
          </w:p>
        </w:tc>
        <w:tc>
          <w:tcPr>
            <w:tcW w:w="3231" w:type="dxa"/>
            <w:vAlign w:val="center"/>
          </w:tcPr>
          <w:p w:rsidR="00E11360" w:rsidRPr="00B35202" w:rsidRDefault="00E11360" w:rsidP="0025128B">
            <w:pPr>
              <w:pStyle w:val="Odrazky"/>
            </w:pPr>
            <w:r w:rsidRPr="00B35202">
              <w:t>pravidla sestavování osnovy</w:t>
            </w:r>
          </w:p>
          <w:p w:rsidR="00E11360" w:rsidRPr="00B35202" w:rsidRDefault="00E11360" w:rsidP="0025128B">
            <w:pPr>
              <w:pStyle w:val="Odrazky"/>
            </w:pPr>
            <w:r w:rsidRPr="00B35202">
              <w:t>členění příběhu</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spacing w:before="100" w:beforeAutospacing="1"/>
              <w:jc w:val="left"/>
              <w:rPr>
                <w:b/>
              </w:rPr>
            </w:pPr>
            <w:r w:rsidRPr="000F7339">
              <w:rPr>
                <w:b/>
              </w:rPr>
              <w:t>4. ročník</w:t>
            </w:r>
          </w:p>
          <w:p w:rsidR="00E11360" w:rsidRPr="000F7339" w:rsidRDefault="00E11360" w:rsidP="00095859">
            <w:pPr>
              <w:jc w:val="left"/>
              <w:rPr>
                <w:rFonts w:cs="Arial"/>
              </w:rPr>
            </w:pPr>
            <w:r w:rsidRPr="000F7339">
              <w:rPr>
                <w:b/>
              </w:rPr>
              <w:t>Mediální výchova</w:t>
            </w:r>
            <w:r w:rsidRPr="000F7339">
              <w:t xml:space="preserve"> Tvorba mediálního sdělení; práce v realizačním týmu „Umíme udělat časopis?“</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3E7974" w:rsidRPr="000F7339" w:rsidRDefault="003E7974" w:rsidP="003E7974">
            <w:pPr>
              <w:ind w:left="720"/>
              <w:jc w:val="left"/>
              <w:rPr>
                <w:rFonts w:cs="Arial"/>
              </w:rPr>
            </w:pPr>
            <w:r w:rsidRPr="000F7339">
              <w:rPr>
                <w:rFonts w:cs="Arial"/>
              </w:rPr>
              <w:t>JAZYKOVÁ VÝCHOVA</w:t>
            </w:r>
          </w:p>
          <w:p w:rsidR="003E7974" w:rsidRPr="000F7339" w:rsidRDefault="003E7974" w:rsidP="003E7974">
            <w:pPr>
              <w:ind w:left="720"/>
              <w:jc w:val="left"/>
              <w:rPr>
                <w:rFonts w:cs="Arial"/>
              </w:rPr>
            </w:pPr>
          </w:p>
          <w:p w:rsidR="00E11360" w:rsidRPr="000F7339" w:rsidRDefault="00C85F44" w:rsidP="007558C2">
            <w:pPr>
              <w:numPr>
                <w:ilvl w:val="0"/>
                <w:numId w:val="27"/>
              </w:numPr>
              <w:jc w:val="left"/>
              <w:rPr>
                <w:rFonts w:cs="Arial"/>
              </w:rPr>
            </w:pPr>
            <w:r w:rsidRPr="000F7339">
              <w:t xml:space="preserve">ČJL-5-2-01 </w:t>
            </w:r>
            <w:r w:rsidR="00E11360" w:rsidRPr="000F7339">
              <w:rPr>
                <w:rFonts w:cs="Arial"/>
              </w:rPr>
              <w:t>porovnává významy slov, zvláště slova stejného nebo podobnéh</w:t>
            </w:r>
            <w:r w:rsidR="00BC5359" w:rsidRPr="000F7339">
              <w:rPr>
                <w:rFonts w:cs="Arial"/>
              </w:rPr>
              <w:t>o významu a </w:t>
            </w:r>
            <w:r w:rsidR="00E11360" w:rsidRPr="000F7339">
              <w:rPr>
                <w:rFonts w:cs="Arial"/>
              </w:rPr>
              <w:t>slova vícevýznamová</w:t>
            </w:r>
          </w:p>
        </w:tc>
        <w:tc>
          <w:tcPr>
            <w:tcW w:w="3231" w:type="dxa"/>
            <w:vAlign w:val="center"/>
          </w:tcPr>
          <w:p w:rsidR="00E11360" w:rsidRPr="00B35202" w:rsidRDefault="00E11360" w:rsidP="0025128B">
            <w:pPr>
              <w:pStyle w:val="Odrazky"/>
            </w:pPr>
            <w:r w:rsidRPr="00B35202">
              <w:t>význ</w:t>
            </w:r>
            <w:r w:rsidR="00BC5359" w:rsidRPr="00B35202">
              <w:t>am slov, slova jednovýznamová a </w:t>
            </w:r>
            <w:r w:rsidRPr="00B35202">
              <w:t>m</w:t>
            </w:r>
            <w:r w:rsidR="00BC5359" w:rsidRPr="00B35202">
              <w:t>nohovýznamová, slova opačného a </w:t>
            </w:r>
            <w:r w:rsidRPr="00B35202">
              <w:t>stejného významu</w:t>
            </w:r>
          </w:p>
        </w:tc>
        <w:tc>
          <w:tcPr>
            <w:tcW w:w="966" w:type="dxa"/>
            <w:vAlign w:val="center"/>
          </w:tcPr>
          <w:p w:rsidR="00E11360" w:rsidRPr="000F7339" w:rsidRDefault="00E11360" w:rsidP="00095859">
            <w:pPr>
              <w:jc w:val="center"/>
              <w:rPr>
                <w:rFonts w:cs="Arial"/>
              </w:rPr>
            </w:pPr>
            <w:r w:rsidRPr="000F7339">
              <w:rPr>
                <w:rFonts w:cs="Arial"/>
              </w:rPr>
              <w:t>4.</w:t>
            </w:r>
          </w:p>
        </w:tc>
        <w:tc>
          <w:tcPr>
            <w:tcW w:w="2269" w:type="dxa"/>
            <w:tcBorders>
              <w:right w:val="double" w:sz="6" w:space="0" w:color="auto"/>
            </w:tcBorders>
            <w:vAlign w:val="center"/>
          </w:tcPr>
          <w:p w:rsidR="00E11360" w:rsidRPr="000F7339" w:rsidRDefault="00E11360" w:rsidP="00095859">
            <w:pPr>
              <w:jc w:val="left"/>
              <w:rPr>
                <w:rFonts w:cs="Arial"/>
              </w:rPr>
            </w:pPr>
          </w:p>
        </w:tc>
      </w:tr>
      <w:tr w:rsidR="003B2476" w:rsidRPr="000F7339" w:rsidTr="003B2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3230" w:type="dxa"/>
            <w:vMerge w:val="restart"/>
            <w:tcBorders>
              <w:left w:val="double" w:sz="6" w:space="0" w:color="auto"/>
            </w:tcBorders>
            <w:vAlign w:val="center"/>
          </w:tcPr>
          <w:p w:rsidR="003B2476" w:rsidRPr="000F7339" w:rsidRDefault="00C85F44" w:rsidP="007558C2">
            <w:pPr>
              <w:numPr>
                <w:ilvl w:val="0"/>
                <w:numId w:val="27"/>
              </w:numPr>
              <w:jc w:val="left"/>
              <w:rPr>
                <w:rFonts w:cs="Arial"/>
              </w:rPr>
            </w:pPr>
            <w:r w:rsidRPr="000F7339">
              <w:t xml:space="preserve">ČJL-5-2-02 </w:t>
            </w:r>
            <w:r w:rsidR="003B2476" w:rsidRPr="000F7339">
              <w:rPr>
                <w:rFonts w:cs="Arial"/>
              </w:rPr>
              <w:t>rozlišuje ve slově kořen, část příponovou, předponovou a koncovku</w:t>
            </w:r>
          </w:p>
        </w:tc>
        <w:tc>
          <w:tcPr>
            <w:tcW w:w="3231" w:type="dxa"/>
            <w:vAlign w:val="center"/>
          </w:tcPr>
          <w:p w:rsidR="003B2476" w:rsidRPr="00B35202" w:rsidRDefault="003B2476" w:rsidP="0025128B">
            <w:pPr>
              <w:pStyle w:val="Odrazky"/>
            </w:pPr>
            <w:r w:rsidRPr="00B35202">
              <w:t>stavba slova</w:t>
            </w:r>
          </w:p>
        </w:tc>
        <w:tc>
          <w:tcPr>
            <w:tcW w:w="966" w:type="dxa"/>
            <w:vAlign w:val="center"/>
          </w:tcPr>
          <w:p w:rsidR="003B2476" w:rsidRPr="000F7339" w:rsidRDefault="003B2476" w:rsidP="00095859">
            <w:pPr>
              <w:jc w:val="center"/>
              <w:rPr>
                <w:rFonts w:cs="Arial"/>
              </w:rPr>
            </w:pPr>
            <w:r w:rsidRPr="000F7339">
              <w:rPr>
                <w:rFonts w:cs="Arial"/>
              </w:rPr>
              <w:t>4. – 5.</w:t>
            </w:r>
          </w:p>
        </w:tc>
        <w:tc>
          <w:tcPr>
            <w:tcW w:w="2269" w:type="dxa"/>
            <w:vMerge w:val="restart"/>
            <w:tcBorders>
              <w:right w:val="double" w:sz="6" w:space="0" w:color="auto"/>
            </w:tcBorders>
            <w:vAlign w:val="center"/>
          </w:tcPr>
          <w:p w:rsidR="003B2476" w:rsidRPr="000F7339" w:rsidRDefault="003B2476" w:rsidP="00095859">
            <w:pPr>
              <w:jc w:val="left"/>
              <w:rPr>
                <w:rFonts w:cs="Arial"/>
              </w:rPr>
            </w:pPr>
            <w:r w:rsidRPr="000F7339">
              <w:rPr>
                <w:rFonts w:cs="Arial"/>
              </w:rPr>
              <w:t> </w:t>
            </w:r>
          </w:p>
        </w:tc>
      </w:tr>
      <w:tr w:rsidR="003B2476" w:rsidRPr="000F7339" w:rsidTr="003B2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3230" w:type="dxa"/>
            <w:vMerge/>
            <w:tcBorders>
              <w:left w:val="double" w:sz="6" w:space="0" w:color="auto"/>
            </w:tcBorders>
            <w:vAlign w:val="center"/>
          </w:tcPr>
          <w:p w:rsidR="003B2476" w:rsidRPr="000F7339" w:rsidRDefault="003B2476" w:rsidP="007558C2">
            <w:pPr>
              <w:numPr>
                <w:ilvl w:val="0"/>
                <w:numId w:val="27"/>
              </w:numPr>
              <w:jc w:val="left"/>
              <w:rPr>
                <w:rFonts w:cs="Arial"/>
              </w:rPr>
            </w:pPr>
          </w:p>
        </w:tc>
        <w:tc>
          <w:tcPr>
            <w:tcW w:w="3231" w:type="dxa"/>
            <w:vAlign w:val="center"/>
          </w:tcPr>
          <w:p w:rsidR="003B2476" w:rsidRPr="00B35202" w:rsidRDefault="003B2476" w:rsidP="0025128B">
            <w:pPr>
              <w:pStyle w:val="Odrazky"/>
            </w:pPr>
            <w:r w:rsidRPr="00B35202">
              <w:t xml:space="preserve">předpony: </w:t>
            </w:r>
            <w:proofErr w:type="spellStart"/>
            <w:r w:rsidRPr="00B35202">
              <w:t>vz</w:t>
            </w:r>
            <w:proofErr w:type="spellEnd"/>
            <w:r w:rsidRPr="00B35202">
              <w:t xml:space="preserve">-, </w:t>
            </w:r>
            <w:proofErr w:type="spellStart"/>
            <w:r w:rsidRPr="00B35202">
              <w:t>roz</w:t>
            </w:r>
            <w:proofErr w:type="spellEnd"/>
            <w:r w:rsidRPr="00B35202">
              <w:t>-, bez-</w:t>
            </w:r>
            <w:r w:rsidR="00D32048" w:rsidRPr="00B35202">
              <w:t xml:space="preserve">, </w:t>
            </w:r>
            <w:r w:rsidRPr="00B35202">
              <w:t>ob-, v-, vy-,</w:t>
            </w:r>
            <w:proofErr w:type="spellStart"/>
            <w:r w:rsidRPr="00B35202">
              <w:t>vý</w:t>
            </w:r>
            <w:proofErr w:type="spellEnd"/>
            <w:r w:rsidRPr="00B35202">
              <w:t>-</w:t>
            </w:r>
          </w:p>
          <w:p w:rsidR="003B2476" w:rsidRPr="00B35202" w:rsidRDefault="003B2476" w:rsidP="0025128B">
            <w:pPr>
              <w:pStyle w:val="Odrazky"/>
            </w:pPr>
            <w:r w:rsidRPr="00B35202">
              <w:t>kořen slova</w:t>
            </w:r>
          </w:p>
          <w:p w:rsidR="003B2476" w:rsidRPr="00B35202" w:rsidRDefault="003B2476" w:rsidP="0025128B">
            <w:pPr>
              <w:pStyle w:val="Odrazky"/>
            </w:pPr>
            <w:r w:rsidRPr="00B35202">
              <w:t>předponová, příponová část</w:t>
            </w:r>
          </w:p>
        </w:tc>
        <w:tc>
          <w:tcPr>
            <w:tcW w:w="966" w:type="dxa"/>
            <w:vAlign w:val="center"/>
          </w:tcPr>
          <w:p w:rsidR="003B2476" w:rsidRPr="000F7339" w:rsidRDefault="003B2476" w:rsidP="00095859">
            <w:pPr>
              <w:jc w:val="center"/>
              <w:rPr>
                <w:rFonts w:cs="Arial"/>
              </w:rPr>
            </w:pPr>
            <w:r w:rsidRPr="000F7339">
              <w:rPr>
                <w:rFonts w:cs="Arial"/>
              </w:rPr>
              <w:t>4.</w:t>
            </w:r>
          </w:p>
        </w:tc>
        <w:tc>
          <w:tcPr>
            <w:tcW w:w="2269" w:type="dxa"/>
            <w:vMerge/>
            <w:tcBorders>
              <w:right w:val="double" w:sz="6" w:space="0" w:color="auto"/>
            </w:tcBorders>
            <w:vAlign w:val="center"/>
          </w:tcPr>
          <w:p w:rsidR="003B2476" w:rsidRPr="000F7339" w:rsidRDefault="003B2476" w:rsidP="00095859">
            <w:pPr>
              <w:jc w:val="left"/>
              <w:rPr>
                <w:rFonts w:cs="Arial"/>
              </w:rPr>
            </w:pPr>
          </w:p>
        </w:tc>
      </w:tr>
      <w:tr w:rsidR="003B2476"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230" w:type="dxa"/>
            <w:vMerge/>
            <w:tcBorders>
              <w:left w:val="double" w:sz="6" w:space="0" w:color="auto"/>
            </w:tcBorders>
            <w:vAlign w:val="center"/>
          </w:tcPr>
          <w:p w:rsidR="003B2476" w:rsidRPr="000F7339" w:rsidRDefault="003B2476" w:rsidP="007558C2">
            <w:pPr>
              <w:numPr>
                <w:ilvl w:val="0"/>
                <w:numId w:val="27"/>
              </w:numPr>
              <w:jc w:val="left"/>
              <w:rPr>
                <w:rFonts w:cs="Arial"/>
              </w:rPr>
            </w:pPr>
          </w:p>
        </w:tc>
        <w:tc>
          <w:tcPr>
            <w:tcW w:w="3231" w:type="dxa"/>
            <w:vAlign w:val="center"/>
          </w:tcPr>
          <w:p w:rsidR="003B2476" w:rsidRPr="00B35202" w:rsidRDefault="003B2476" w:rsidP="0025128B">
            <w:pPr>
              <w:pStyle w:val="Odrazky"/>
            </w:pPr>
            <w:r w:rsidRPr="00B35202">
              <w:t>změny při odvozování slov</w:t>
            </w:r>
          </w:p>
          <w:p w:rsidR="003B2476" w:rsidRPr="00B35202" w:rsidRDefault="00D32048" w:rsidP="0025128B">
            <w:pPr>
              <w:pStyle w:val="Odrazky"/>
            </w:pPr>
            <w:r w:rsidRPr="00B35202">
              <w:t>souhláskové skupiny na </w:t>
            </w:r>
            <w:r w:rsidR="003B2476" w:rsidRPr="00B35202">
              <w:t>styku předpony nebo přípony a kořene</w:t>
            </w:r>
          </w:p>
          <w:p w:rsidR="003B2476" w:rsidRPr="00B35202" w:rsidRDefault="003B2476" w:rsidP="0025128B">
            <w:pPr>
              <w:pStyle w:val="Odrazky"/>
            </w:pPr>
            <w:r w:rsidRPr="00B35202">
              <w:t>zdvojené souhlásky</w:t>
            </w:r>
          </w:p>
          <w:p w:rsidR="003B2476" w:rsidRPr="00B35202" w:rsidRDefault="003B2476" w:rsidP="0025128B">
            <w:pPr>
              <w:pStyle w:val="Odrazky"/>
            </w:pPr>
            <w:r w:rsidRPr="00B35202">
              <w:t>přída</w:t>
            </w:r>
            <w:r w:rsidR="009B1077">
              <w:t>vná jména odvozená příponou ( - </w:t>
            </w:r>
            <w:proofErr w:type="spellStart"/>
            <w:r w:rsidRPr="00B35202">
              <w:t>ský</w:t>
            </w:r>
            <w:proofErr w:type="spellEnd"/>
            <w:r w:rsidRPr="00B35202">
              <w:t>)</w:t>
            </w:r>
          </w:p>
          <w:p w:rsidR="003B2476" w:rsidRPr="00B35202" w:rsidRDefault="009B1077" w:rsidP="0025128B">
            <w:pPr>
              <w:pStyle w:val="Odrazky"/>
            </w:pPr>
            <w:r>
              <w:t xml:space="preserve">předpony s - , z - , </w:t>
            </w:r>
            <w:proofErr w:type="spellStart"/>
            <w:r>
              <w:t>vz</w:t>
            </w:r>
            <w:proofErr w:type="spellEnd"/>
            <w:r>
              <w:t xml:space="preserve"> </w:t>
            </w:r>
            <w:r w:rsidR="003B2476" w:rsidRPr="00B35202">
              <w:t xml:space="preserve"> </w:t>
            </w:r>
          </w:p>
          <w:p w:rsidR="003B2476" w:rsidRPr="00B35202" w:rsidRDefault="003B2476" w:rsidP="0025128B">
            <w:pPr>
              <w:pStyle w:val="Odrazky"/>
            </w:pPr>
            <w:r w:rsidRPr="00B35202">
              <w:t xml:space="preserve">předložky s, z, </w:t>
            </w:r>
          </w:p>
          <w:p w:rsidR="003B2476" w:rsidRPr="00B35202" w:rsidRDefault="003B2476" w:rsidP="0025128B">
            <w:pPr>
              <w:pStyle w:val="Odrazky"/>
            </w:pPr>
            <w:r w:rsidRPr="00B35202">
              <w:t xml:space="preserve">skupiny </w:t>
            </w:r>
            <w:proofErr w:type="spellStart"/>
            <w:r w:rsidRPr="00B35202">
              <w:t>bě</w:t>
            </w:r>
            <w:proofErr w:type="spellEnd"/>
            <w:r w:rsidRPr="00B35202">
              <w:t>/</w:t>
            </w:r>
            <w:proofErr w:type="spellStart"/>
            <w:r w:rsidRPr="00B35202">
              <w:t>bje</w:t>
            </w:r>
            <w:proofErr w:type="spellEnd"/>
            <w:r w:rsidRPr="00B35202">
              <w:t xml:space="preserve">, </w:t>
            </w:r>
            <w:proofErr w:type="spellStart"/>
            <w:r w:rsidRPr="00B35202">
              <w:t>vě</w:t>
            </w:r>
            <w:proofErr w:type="spellEnd"/>
            <w:r w:rsidRPr="00B35202">
              <w:t>/</w:t>
            </w:r>
            <w:proofErr w:type="spellStart"/>
            <w:r w:rsidRPr="00B35202">
              <w:t>vje</w:t>
            </w:r>
            <w:proofErr w:type="spellEnd"/>
            <w:r w:rsidRPr="00B35202">
              <w:t xml:space="preserve">, </w:t>
            </w:r>
            <w:proofErr w:type="spellStart"/>
            <w:r w:rsidRPr="00B35202">
              <w:t>pě</w:t>
            </w:r>
            <w:proofErr w:type="spellEnd"/>
            <w:r w:rsidRPr="00B35202">
              <w:t>, mě/mně</w:t>
            </w:r>
          </w:p>
          <w:p w:rsidR="003B2476" w:rsidRPr="00B35202" w:rsidRDefault="003B2476" w:rsidP="0025128B">
            <w:pPr>
              <w:pStyle w:val="Odrazky"/>
            </w:pPr>
            <w:r w:rsidRPr="00B35202">
              <w:t>dělení slov na konci řádku</w:t>
            </w:r>
          </w:p>
        </w:tc>
        <w:tc>
          <w:tcPr>
            <w:tcW w:w="966" w:type="dxa"/>
            <w:vAlign w:val="center"/>
          </w:tcPr>
          <w:p w:rsidR="003B2476" w:rsidRPr="000F7339" w:rsidRDefault="003B2476" w:rsidP="00095859">
            <w:pPr>
              <w:jc w:val="center"/>
              <w:rPr>
                <w:rFonts w:cs="Arial"/>
              </w:rPr>
            </w:pPr>
            <w:r w:rsidRPr="000F7339">
              <w:rPr>
                <w:rFonts w:cs="Arial"/>
              </w:rPr>
              <w:t>5.</w:t>
            </w:r>
          </w:p>
        </w:tc>
        <w:tc>
          <w:tcPr>
            <w:tcW w:w="2269" w:type="dxa"/>
            <w:vMerge/>
            <w:tcBorders>
              <w:right w:val="double" w:sz="6" w:space="0" w:color="auto"/>
            </w:tcBorders>
            <w:vAlign w:val="center"/>
          </w:tcPr>
          <w:p w:rsidR="003B2476" w:rsidRPr="000F7339" w:rsidRDefault="003B2476" w:rsidP="00095859">
            <w:pPr>
              <w:jc w:val="left"/>
              <w:rPr>
                <w:rFonts w:cs="Arial"/>
              </w:rPr>
            </w:pPr>
          </w:p>
        </w:tc>
      </w:tr>
      <w:tr w:rsidR="00067975" w:rsidRPr="000F7339" w:rsidTr="0006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3230" w:type="dxa"/>
            <w:vMerge w:val="restart"/>
            <w:tcBorders>
              <w:left w:val="double" w:sz="6" w:space="0" w:color="auto"/>
            </w:tcBorders>
            <w:vAlign w:val="center"/>
          </w:tcPr>
          <w:p w:rsidR="00067975" w:rsidRPr="000F7339" w:rsidRDefault="00C85F44" w:rsidP="007558C2">
            <w:pPr>
              <w:numPr>
                <w:ilvl w:val="0"/>
                <w:numId w:val="27"/>
              </w:numPr>
              <w:jc w:val="left"/>
              <w:rPr>
                <w:rFonts w:cs="Arial"/>
              </w:rPr>
            </w:pPr>
            <w:r w:rsidRPr="000F7339">
              <w:lastRenderedPageBreak/>
              <w:t xml:space="preserve">ČJL-5-2-03 </w:t>
            </w:r>
            <w:r w:rsidR="00067975" w:rsidRPr="000F7339">
              <w:rPr>
                <w:rFonts w:cs="Arial"/>
              </w:rPr>
              <w:t>určuje slovní druhy plnovýznamových slov a využívá je v gramaticky správných tvarech ve svém mluveném projevu</w:t>
            </w:r>
          </w:p>
        </w:tc>
        <w:tc>
          <w:tcPr>
            <w:tcW w:w="3231" w:type="dxa"/>
            <w:vAlign w:val="center"/>
          </w:tcPr>
          <w:p w:rsidR="00067975" w:rsidRPr="00B35202" w:rsidRDefault="00067975" w:rsidP="0025128B">
            <w:pPr>
              <w:pStyle w:val="Odrazky"/>
            </w:pPr>
            <w:r w:rsidRPr="00B35202">
              <w:t>slovní druhy a jejich třídění</w:t>
            </w:r>
          </w:p>
          <w:p w:rsidR="00067975" w:rsidRPr="00B35202" w:rsidRDefault="00067975" w:rsidP="0025128B">
            <w:pPr>
              <w:pStyle w:val="Odrazky"/>
            </w:pPr>
            <w:r w:rsidRPr="00B35202">
              <w:t>tvary slov</w:t>
            </w:r>
          </w:p>
          <w:p w:rsidR="00067975" w:rsidRPr="00B35202" w:rsidRDefault="00067975" w:rsidP="0025128B">
            <w:pPr>
              <w:pStyle w:val="Odrazky"/>
            </w:pPr>
            <w:r w:rsidRPr="00B35202">
              <w:t>mluvnické kategorie sloves a podstatných jmen</w:t>
            </w:r>
          </w:p>
        </w:tc>
        <w:tc>
          <w:tcPr>
            <w:tcW w:w="966" w:type="dxa"/>
            <w:vAlign w:val="center"/>
          </w:tcPr>
          <w:p w:rsidR="00067975" w:rsidRPr="000F7339" w:rsidRDefault="00067975" w:rsidP="00095859">
            <w:pPr>
              <w:jc w:val="center"/>
              <w:rPr>
                <w:rFonts w:cs="Arial"/>
              </w:rPr>
            </w:pPr>
            <w:r w:rsidRPr="000F7339">
              <w:rPr>
                <w:rFonts w:cs="Arial"/>
              </w:rPr>
              <w:t>4. – 5.</w:t>
            </w:r>
          </w:p>
        </w:tc>
        <w:tc>
          <w:tcPr>
            <w:tcW w:w="2269" w:type="dxa"/>
            <w:vMerge w:val="restart"/>
            <w:tcBorders>
              <w:right w:val="double" w:sz="6" w:space="0" w:color="auto"/>
            </w:tcBorders>
            <w:vAlign w:val="center"/>
          </w:tcPr>
          <w:p w:rsidR="00067975" w:rsidRPr="000F7339" w:rsidRDefault="00067975" w:rsidP="00BC5359">
            <w:pPr>
              <w:jc w:val="left"/>
              <w:rPr>
                <w:b/>
              </w:rPr>
            </w:pPr>
            <w:r w:rsidRPr="000F7339">
              <w:rPr>
                <w:b/>
              </w:rPr>
              <w:t xml:space="preserve">4. ročník </w:t>
            </w:r>
          </w:p>
          <w:p w:rsidR="00067975" w:rsidRPr="000F7339" w:rsidRDefault="00067975" w:rsidP="00BC5359">
            <w:pPr>
              <w:jc w:val="left"/>
            </w:pPr>
            <w:r w:rsidRPr="000F7339">
              <w:rPr>
                <w:b/>
              </w:rPr>
              <w:t>Osobnostní a sociální výchova</w:t>
            </w:r>
            <w:r w:rsidRPr="000F7339">
              <w:t xml:space="preserve"> – </w:t>
            </w:r>
            <w:r w:rsidRPr="000F7339">
              <w:rPr>
                <w:b/>
              </w:rPr>
              <w:t>sociální rozvoj</w:t>
            </w:r>
            <w:r w:rsidRPr="000F7339">
              <w:t xml:space="preserve"> Kooperace a </w:t>
            </w:r>
            <w:proofErr w:type="spellStart"/>
            <w:r w:rsidRPr="000F7339">
              <w:t>kompetice</w:t>
            </w:r>
            <w:proofErr w:type="spellEnd"/>
            <w:r w:rsidRPr="000F7339">
              <w:t xml:space="preserve">; komunikace </w:t>
            </w:r>
          </w:p>
          <w:p w:rsidR="00067975" w:rsidRPr="000F7339" w:rsidRDefault="00067975" w:rsidP="00BC5359">
            <w:pPr>
              <w:jc w:val="left"/>
            </w:pPr>
            <w:r w:rsidRPr="000F7339">
              <w:t>„Nácvik tvarosloví“</w:t>
            </w:r>
          </w:p>
        </w:tc>
      </w:tr>
      <w:tr w:rsidR="00067975" w:rsidRPr="000F7339" w:rsidTr="0006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3230" w:type="dxa"/>
            <w:vMerge/>
            <w:tcBorders>
              <w:left w:val="double" w:sz="6" w:space="0" w:color="auto"/>
            </w:tcBorders>
            <w:vAlign w:val="center"/>
          </w:tcPr>
          <w:p w:rsidR="00067975" w:rsidRPr="000F7339" w:rsidRDefault="00067975" w:rsidP="007558C2">
            <w:pPr>
              <w:numPr>
                <w:ilvl w:val="0"/>
                <w:numId w:val="27"/>
              </w:numPr>
              <w:jc w:val="left"/>
              <w:rPr>
                <w:rFonts w:cs="Arial"/>
              </w:rPr>
            </w:pPr>
          </w:p>
        </w:tc>
        <w:tc>
          <w:tcPr>
            <w:tcW w:w="3231" w:type="dxa"/>
            <w:vAlign w:val="center"/>
          </w:tcPr>
          <w:p w:rsidR="00067975" w:rsidRPr="00B35202" w:rsidRDefault="00067975" w:rsidP="0025128B">
            <w:pPr>
              <w:pStyle w:val="Odrazky"/>
            </w:pPr>
            <w:r w:rsidRPr="00B35202">
              <w:t>slovní druhy ohebné a neohebné</w:t>
            </w:r>
          </w:p>
          <w:p w:rsidR="00067975" w:rsidRPr="00B35202" w:rsidRDefault="00067975" w:rsidP="0025128B">
            <w:pPr>
              <w:pStyle w:val="Odrazky"/>
            </w:pPr>
            <w:r w:rsidRPr="00B35202">
              <w:t>podstatná jména: rod, číslo, pád, vzor</w:t>
            </w:r>
          </w:p>
          <w:p w:rsidR="00067975" w:rsidRPr="00B35202" w:rsidRDefault="00067975" w:rsidP="0025128B">
            <w:pPr>
              <w:pStyle w:val="Odrazky"/>
            </w:pPr>
            <w:r w:rsidRPr="00B35202">
              <w:t>skloňování podstatných jmen</w:t>
            </w:r>
          </w:p>
          <w:p w:rsidR="00067975" w:rsidRPr="00B35202" w:rsidRDefault="00067975" w:rsidP="0025128B">
            <w:pPr>
              <w:pStyle w:val="Odrazky"/>
            </w:pPr>
            <w:r w:rsidRPr="00B35202">
              <w:t>slovesa – infinitiv</w:t>
            </w:r>
          </w:p>
          <w:p w:rsidR="00067975" w:rsidRPr="00B35202" w:rsidRDefault="00067975" w:rsidP="0025128B">
            <w:pPr>
              <w:pStyle w:val="Odrazky"/>
            </w:pPr>
            <w:r w:rsidRPr="00B35202">
              <w:t>čas přítomný, minulý, budoucí</w:t>
            </w:r>
          </w:p>
        </w:tc>
        <w:tc>
          <w:tcPr>
            <w:tcW w:w="966" w:type="dxa"/>
            <w:vAlign w:val="center"/>
          </w:tcPr>
          <w:p w:rsidR="00067975" w:rsidRPr="000F7339" w:rsidRDefault="00067975" w:rsidP="00095859">
            <w:pPr>
              <w:jc w:val="center"/>
              <w:rPr>
                <w:rFonts w:cs="Arial"/>
              </w:rPr>
            </w:pPr>
            <w:r w:rsidRPr="000F7339">
              <w:rPr>
                <w:rFonts w:cs="Arial"/>
              </w:rPr>
              <w:t>4.</w:t>
            </w:r>
          </w:p>
        </w:tc>
        <w:tc>
          <w:tcPr>
            <w:tcW w:w="2269" w:type="dxa"/>
            <w:vMerge/>
            <w:tcBorders>
              <w:right w:val="double" w:sz="6" w:space="0" w:color="auto"/>
            </w:tcBorders>
            <w:vAlign w:val="center"/>
          </w:tcPr>
          <w:p w:rsidR="00067975" w:rsidRPr="000F7339" w:rsidRDefault="00067975" w:rsidP="00BC5359">
            <w:pPr>
              <w:jc w:val="left"/>
              <w:rPr>
                <w:b/>
              </w:rPr>
            </w:pPr>
          </w:p>
        </w:tc>
      </w:tr>
      <w:tr w:rsidR="00067975"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230" w:type="dxa"/>
            <w:vMerge/>
            <w:tcBorders>
              <w:left w:val="double" w:sz="6" w:space="0" w:color="auto"/>
            </w:tcBorders>
            <w:vAlign w:val="center"/>
          </w:tcPr>
          <w:p w:rsidR="00067975" w:rsidRPr="000F7339" w:rsidRDefault="00067975" w:rsidP="007558C2">
            <w:pPr>
              <w:numPr>
                <w:ilvl w:val="0"/>
                <w:numId w:val="27"/>
              </w:numPr>
              <w:jc w:val="left"/>
              <w:rPr>
                <w:rFonts w:cs="Arial"/>
              </w:rPr>
            </w:pPr>
          </w:p>
        </w:tc>
        <w:tc>
          <w:tcPr>
            <w:tcW w:w="3231" w:type="dxa"/>
            <w:vAlign w:val="center"/>
          </w:tcPr>
          <w:p w:rsidR="0002397F" w:rsidRPr="00B35202" w:rsidRDefault="0002397F" w:rsidP="0025128B">
            <w:pPr>
              <w:pStyle w:val="Odrazky"/>
            </w:pPr>
            <w:r w:rsidRPr="00B35202">
              <w:t>přídavná jména</w:t>
            </w:r>
          </w:p>
          <w:p w:rsidR="0002397F" w:rsidRPr="00B35202" w:rsidRDefault="0002397F" w:rsidP="0025128B">
            <w:pPr>
              <w:pStyle w:val="Odrazky"/>
            </w:pPr>
            <w:r w:rsidRPr="00B35202">
              <w:t>skloňování přídavných jmen tvrdých, měkkých, přivlastňovacích</w:t>
            </w:r>
          </w:p>
          <w:p w:rsidR="0002397F" w:rsidRPr="00B35202" w:rsidRDefault="0002397F" w:rsidP="0025128B">
            <w:pPr>
              <w:pStyle w:val="Odrazky"/>
            </w:pPr>
            <w:r w:rsidRPr="00B35202">
              <w:t xml:space="preserve">zájmena </w:t>
            </w:r>
            <w:r w:rsidR="009030EA" w:rsidRPr="00B35202">
              <w:t>– druhy zájmen</w:t>
            </w:r>
          </w:p>
          <w:p w:rsidR="0002397F" w:rsidRPr="00B35202" w:rsidRDefault="0002397F" w:rsidP="0025128B">
            <w:pPr>
              <w:pStyle w:val="Odrazky"/>
            </w:pPr>
            <w:r w:rsidRPr="00B35202">
              <w:t>skloňování zájmen osobních</w:t>
            </w:r>
          </w:p>
          <w:p w:rsidR="00067975" w:rsidRPr="00B35202" w:rsidRDefault="0002397F" w:rsidP="0025128B">
            <w:pPr>
              <w:pStyle w:val="Odrazky"/>
            </w:pPr>
            <w:r w:rsidRPr="00B35202">
              <w:t>číslovky – druhy číslovek</w:t>
            </w:r>
          </w:p>
          <w:p w:rsidR="0002397F" w:rsidRPr="00B35202" w:rsidRDefault="0002397F" w:rsidP="0025128B">
            <w:pPr>
              <w:pStyle w:val="Odrazky"/>
            </w:pPr>
            <w:r w:rsidRPr="00B35202">
              <w:t>skloňování číslovek základních</w:t>
            </w:r>
          </w:p>
          <w:p w:rsidR="009030EA" w:rsidRPr="00B35202" w:rsidRDefault="009030EA" w:rsidP="0025128B">
            <w:pPr>
              <w:pStyle w:val="Odrazky"/>
            </w:pPr>
            <w:r w:rsidRPr="00B35202">
              <w:t>slovesa</w:t>
            </w:r>
          </w:p>
          <w:p w:rsidR="009030EA" w:rsidRPr="00B35202" w:rsidRDefault="009030EA" w:rsidP="0025128B">
            <w:pPr>
              <w:pStyle w:val="Odrazky"/>
            </w:pPr>
            <w:r w:rsidRPr="00B35202">
              <w:t>časování sloves</w:t>
            </w:r>
          </w:p>
          <w:p w:rsidR="009030EA" w:rsidRPr="00B35202" w:rsidRDefault="009030EA" w:rsidP="0025128B">
            <w:pPr>
              <w:pStyle w:val="Odrazky"/>
            </w:pPr>
            <w:r w:rsidRPr="00B35202">
              <w:t>mluvnické kategorie sloves - způsob</w:t>
            </w:r>
          </w:p>
        </w:tc>
        <w:tc>
          <w:tcPr>
            <w:tcW w:w="966" w:type="dxa"/>
            <w:vAlign w:val="center"/>
          </w:tcPr>
          <w:p w:rsidR="00067975" w:rsidRPr="000F7339" w:rsidRDefault="00067975" w:rsidP="00095859">
            <w:pPr>
              <w:jc w:val="center"/>
              <w:rPr>
                <w:rFonts w:cs="Arial"/>
              </w:rPr>
            </w:pPr>
            <w:r w:rsidRPr="000F7339">
              <w:rPr>
                <w:rFonts w:cs="Arial"/>
              </w:rPr>
              <w:t>5.</w:t>
            </w:r>
          </w:p>
        </w:tc>
        <w:tc>
          <w:tcPr>
            <w:tcW w:w="2269" w:type="dxa"/>
            <w:vMerge/>
            <w:tcBorders>
              <w:right w:val="double" w:sz="6" w:space="0" w:color="auto"/>
            </w:tcBorders>
            <w:vAlign w:val="center"/>
          </w:tcPr>
          <w:p w:rsidR="00067975" w:rsidRPr="000F7339" w:rsidRDefault="00067975" w:rsidP="00BC5359">
            <w:pPr>
              <w:jc w:val="left"/>
              <w:rPr>
                <w:b/>
              </w:rPr>
            </w:pPr>
          </w:p>
        </w:tc>
      </w:tr>
      <w:tr w:rsidR="003E7974"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3E7974" w:rsidRPr="000F7339" w:rsidRDefault="00C85F44" w:rsidP="007558C2">
            <w:pPr>
              <w:numPr>
                <w:ilvl w:val="0"/>
                <w:numId w:val="27"/>
              </w:numPr>
              <w:jc w:val="left"/>
              <w:rPr>
                <w:rFonts w:cs="Arial"/>
              </w:rPr>
            </w:pPr>
            <w:r w:rsidRPr="000F7339">
              <w:t xml:space="preserve">ČJL-5-2-04 </w:t>
            </w:r>
            <w:r w:rsidR="003E7974" w:rsidRPr="000F7339">
              <w:rPr>
                <w:rFonts w:cs="Arial"/>
              </w:rPr>
              <w:t>rozlišuje slova spisovná a jejich nespisovné tvary</w:t>
            </w:r>
          </w:p>
        </w:tc>
        <w:tc>
          <w:tcPr>
            <w:tcW w:w="3231" w:type="dxa"/>
            <w:vAlign w:val="center"/>
          </w:tcPr>
          <w:p w:rsidR="009B6FB1" w:rsidRPr="00B35202" w:rsidRDefault="009B6FB1" w:rsidP="0025128B">
            <w:pPr>
              <w:pStyle w:val="Odrazky"/>
            </w:pPr>
            <w:r w:rsidRPr="00B35202">
              <w:t>slovní zásoba</w:t>
            </w:r>
          </w:p>
          <w:p w:rsidR="003E7974" w:rsidRPr="00B35202" w:rsidRDefault="009B6FB1" w:rsidP="0025128B">
            <w:pPr>
              <w:pStyle w:val="Odrazky"/>
            </w:pPr>
            <w:r w:rsidRPr="00B35202">
              <w:t>slova spisovná a jejich nespisovné tvary</w:t>
            </w:r>
          </w:p>
        </w:tc>
        <w:tc>
          <w:tcPr>
            <w:tcW w:w="966" w:type="dxa"/>
            <w:vAlign w:val="center"/>
          </w:tcPr>
          <w:p w:rsidR="003E7974" w:rsidRPr="000F7339" w:rsidRDefault="003B2476" w:rsidP="00095859">
            <w:pPr>
              <w:jc w:val="center"/>
              <w:rPr>
                <w:rFonts w:cs="Arial"/>
              </w:rPr>
            </w:pPr>
            <w:r w:rsidRPr="000F7339">
              <w:rPr>
                <w:rFonts w:cs="Arial"/>
              </w:rPr>
              <w:t>4. – 5.</w:t>
            </w:r>
          </w:p>
        </w:tc>
        <w:tc>
          <w:tcPr>
            <w:tcW w:w="2269" w:type="dxa"/>
            <w:tcBorders>
              <w:right w:val="double" w:sz="6" w:space="0" w:color="auto"/>
            </w:tcBorders>
            <w:vAlign w:val="center"/>
          </w:tcPr>
          <w:p w:rsidR="003E7974" w:rsidRPr="000F7339" w:rsidRDefault="003E7974" w:rsidP="00095859">
            <w:pPr>
              <w:spacing w:before="100" w:beforeAutospacing="1"/>
              <w:jc w:val="left"/>
              <w:rPr>
                <w:b/>
              </w:rPr>
            </w:pPr>
          </w:p>
        </w:tc>
      </w:tr>
      <w:tr w:rsidR="005C48CC" w:rsidRPr="000F7339" w:rsidTr="003B2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230" w:type="dxa"/>
            <w:vMerge w:val="restart"/>
            <w:tcBorders>
              <w:left w:val="double" w:sz="6" w:space="0" w:color="auto"/>
            </w:tcBorders>
            <w:vAlign w:val="center"/>
          </w:tcPr>
          <w:p w:rsidR="005C48CC" w:rsidRPr="000F7339" w:rsidRDefault="00C85F44" w:rsidP="007558C2">
            <w:pPr>
              <w:numPr>
                <w:ilvl w:val="0"/>
                <w:numId w:val="27"/>
              </w:numPr>
              <w:jc w:val="left"/>
              <w:rPr>
                <w:rFonts w:cs="Arial"/>
              </w:rPr>
            </w:pPr>
            <w:r w:rsidRPr="000F7339">
              <w:t xml:space="preserve">ČJL-5-2-05 </w:t>
            </w:r>
            <w:r w:rsidR="005C48CC" w:rsidRPr="000F7339">
              <w:rPr>
                <w:rFonts w:cs="Arial"/>
              </w:rPr>
              <w:t>vyhledává základní skladební dvojici a v neúplné základní skladební dvojici označuje základ věty</w:t>
            </w:r>
          </w:p>
        </w:tc>
        <w:tc>
          <w:tcPr>
            <w:tcW w:w="3231" w:type="dxa"/>
            <w:vAlign w:val="center"/>
          </w:tcPr>
          <w:p w:rsidR="005C48CC" w:rsidRPr="00B35202" w:rsidRDefault="005C48CC" w:rsidP="0025128B">
            <w:pPr>
              <w:pStyle w:val="Odrazky"/>
            </w:pPr>
            <w:r w:rsidRPr="00B35202">
              <w:t xml:space="preserve"> práce s větou</w:t>
            </w:r>
          </w:p>
        </w:tc>
        <w:tc>
          <w:tcPr>
            <w:tcW w:w="966" w:type="dxa"/>
            <w:vAlign w:val="center"/>
          </w:tcPr>
          <w:p w:rsidR="005C48CC" w:rsidRPr="000F7339" w:rsidRDefault="005C48CC" w:rsidP="00095859">
            <w:pPr>
              <w:jc w:val="center"/>
              <w:rPr>
                <w:rFonts w:cs="Arial"/>
              </w:rPr>
            </w:pPr>
            <w:r w:rsidRPr="000F7339">
              <w:rPr>
                <w:rFonts w:cs="Arial"/>
              </w:rPr>
              <w:t>4. - 5.</w:t>
            </w:r>
          </w:p>
        </w:tc>
        <w:tc>
          <w:tcPr>
            <w:tcW w:w="2269" w:type="dxa"/>
            <w:vMerge w:val="restart"/>
            <w:tcBorders>
              <w:right w:val="double" w:sz="6" w:space="0" w:color="auto"/>
            </w:tcBorders>
            <w:vAlign w:val="center"/>
          </w:tcPr>
          <w:p w:rsidR="005C48CC" w:rsidRPr="000F7339" w:rsidRDefault="005C48CC" w:rsidP="00095859">
            <w:pPr>
              <w:jc w:val="left"/>
              <w:rPr>
                <w:rFonts w:cs="Arial"/>
              </w:rPr>
            </w:pPr>
          </w:p>
        </w:tc>
      </w:tr>
      <w:tr w:rsidR="005C48CC" w:rsidRPr="000F7339" w:rsidTr="005C4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5"/>
        </w:trPr>
        <w:tc>
          <w:tcPr>
            <w:tcW w:w="3230" w:type="dxa"/>
            <w:vMerge/>
            <w:tcBorders>
              <w:left w:val="double" w:sz="6" w:space="0" w:color="auto"/>
            </w:tcBorders>
            <w:vAlign w:val="center"/>
          </w:tcPr>
          <w:p w:rsidR="005C48CC" w:rsidRPr="000F7339" w:rsidRDefault="005C48CC" w:rsidP="007558C2">
            <w:pPr>
              <w:numPr>
                <w:ilvl w:val="0"/>
                <w:numId w:val="27"/>
              </w:numPr>
              <w:jc w:val="left"/>
              <w:rPr>
                <w:rFonts w:cs="Arial"/>
              </w:rPr>
            </w:pPr>
          </w:p>
        </w:tc>
        <w:tc>
          <w:tcPr>
            <w:tcW w:w="3231" w:type="dxa"/>
            <w:vAlign w:val="center"/>
          </w:tcPr>
          <w:p w:rsidR="005C48CC" w:rsidRPr="00B35202" w:rsidRDefault="005C48CC" w:rsidP="0025128B">
            <w:pPr>
              <w:pStyle w:val="Odrazky"/>
            </w:pPr>
            <w:r w:rsidRPr="00B35202">
              <w:t>základní skladební dvojice</w:t>
            </w:r>
          </w:p>
          <w:p w:rsidR="005C48CC" w:rsidRPr="00B35202" w:rsidRDefault="005C48CC" w:rsidP="0025128B">
            <w:pPr>
              <w:pStyle w:val="Odrazky"/>
            </w:pPr>
            <w:r w:rsidRPr="00B35202">
              <w:t xml:space="preserve">shoda přísudku s holým podmětem </w:t>
            </w:r>
          </w:p>
          <w:p w:rsidR="005C48CC" w:rsidRPr="00B35202" w:rsidRDefault="005C48CC" w:rsidP="0025128B">
            <w:pPr>
              <w:pStyle w:val="Odrazky"/>
            </w:pPr>
            <w:r w:rsidRPr="00B35202">
              <w:t>shoda podmětu s přísudkem (rod: ženský, mužský)</w:t>
            </w:r>
          </w:p>
        </w:tc>
        <w:tc>
          <w:tcPr>
            <w:tcW w:w="966" w:type="dxa"/>
            <w:vAlign w:val="center"/>
          </w:tcPr>
          <w:p w:rsidR="005C48CC" w:rsidRPr="000F7339" w:rsidRDefault="005C48CC" w:rsidP="00095859">
            <w:pPr>
              <w:jc w:val="center"/>
              <w:rPr>
                <w:rFonts w:cs="Arial"/>
              </w:rPr>
            </w:pPr>
            <w:r w:rsidRPr="000F7339">
              <w:rPr>
                <w:rFonts w:cs="Arial"/>
              </w:rPr>
              <w:t>4.</w:t>
            </w:r>
          </w:p>
        </w:tc>
        <w:tc>
          <w:tcPr>
            <w:tcW w:w="2269" w:type="dxa"/>
            <w:vMerge/>
            <w:tcBorders>
              <w:right w:val="double" w:sz="6" w:space="0" w:color="auto"/>
            </w:tcBorders>
            <w:vAlign w:val="center"/>
          </w:tcPr>
          <w:p w:rsidR="005C48CC" w:rsidRPr="000F7339" w:rsidRDefault="005C48CC" w:rsidP="00095859">
            <w:pPr>
              <w:jc w:val="left"/>
              <w:rPr>
                <w:rFonts w:cs="Arial"/>
              </w:rPr>
            </w:pPr>
          </w:p>
        </w:tc>
      </w:tr>
      <w:tr w:rsidR="005C48CC"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3230" w:type="dxa"/>
            <w:vMerge/>
            <w:tcBorders>
              <w:left w:val="double" w:sz="6" w:space="0" w:color="auto"/>
            </w:tcBorders>
            <w:vAlign w:val="center"/>
          </w:tcPr>
          <w:p w:rsidR="005C48CC" w:rsidRPr="000F7339" w:rsidRDefault="005C48CC" w:rsidP="007558C2">
            <w:pPr>
              <w:numPr>
                <w:ilvl w:val="0"/>
                <w:numId w:val="27"/>
              </w:numPr>
              <w:jc w:val="left"/>
              <w:rPr>
                <w:rFonts w:cs="Arial"/>
              </w:rPr>
            </w:pPr>
          </w:p>
        </w:tc>
        <w:tc>
          <w:tcPr>
            <w:tcW w:w="3231" w:type="dxa"/>
            <w:vAlign w:val="center"/>
          </w:tcPr>
          <w:p w:rsidR="005C48CC" w:rsidRPr="00B35202" w:rsidRDefault="005C48CC" w:rsidP="0025128B">
            <w:pPr>
              <w:pStyle w:val="Odrazky"/>
            </w:pPr>
            <w:r w:rsidRPr="00B35202">
              <w:t>podmět vyjádřený a nevyjádřený</w:t>
            </w:r>
          </w:p>
          <w:p w:rsidR="005C48CC" w:rsidRPr="00B35202" w:rsidRDefault="005C48CC" w:rsidP="0025128B">
            <w:pPr>
              <w:pStyle w:val="Odrazky"/>
            </w:pPr>
            <w:r w:rsidRPr="00B35202">
              <w:t>podmět rozvitý a několikanásobný</w:t>
            </w:r>
          </w:p>
          <w:p w:rsidR="005C48CC" w:rsidRPr="00B35202" w:rsidRDefault="005C48CC" w:rsidP="0025128B">
            <w:pPr>
              <w:pStyle w:val="Odrazky"/>
            </w:pPr>
            <w:r w:rsidRPr="00B35202">
              <w:t>přísudek slovesný</w:t>
            </w:r>
          </w:p>
          <w:p w:rsidR="005C48CC" w:rsidRPr="00B35202" w:rsidRDefault="005C48CC" w:rsidP="0025128B">
            <w:pPr>
              <w:pStyle w:val="Odrazky"/>
            </w:pPr>
            <w:r w:rsidRPr="00B35202">
              <w:lastRenderedPageBreak/>
              <w:t>shoda přísudku s podmětem</w:t>
            </w:r>
          </w:p>
          <w:p w:rsidR="005C48CC" w:rsidRPr="00B35202" w:rsidRDefault="005C48CC" w:rsidP="0025128B">
            <w:pPr>
              <w:pStyle w:val="Odrazky"/>
            </w:pPr>
            <w:r w:rsidRPr="00B35202">
              <w:t>shoda přísudku s několikanásobným podmětem</w:t>
            </w:r>
          </w:p>
        </w:tc>
        <w:tc>
          <w:tcPr>
            <w:tcW w:w="966" w:type="dxa"/>
            <w:vAlign w:val="center"/>
          </w:tcPr>
          <w:p w:rsidR="005C48CC" w:rsidRPr="000F7339" w:rsidRDefault="005C48CC" w:rsidP="00095859">
            <w:pPr>
              <w:jc w:val="center"/>
              <w:rPr>
                <w:rFonts w:cs="Arial"/>
              </w:rPr>
            </w:pPr>
            <w:r w:rsidRPr="000F7339">
              <w:rPr>
                <w:rFonts w:cs="Arial"/>
              </w:rPr>
              <w:lastRenderedPageBreak/>
              <w:t>5.</w:t>
            </w:r>
          </w:p>
        </w:tc>
        <w:tc>
          <w:tcPr>
            <w:tcW w:w="2269" w:type="dxa"/>
            <w:vMerge/>
            <w:tcBorders>
              <w:right w:val="double" w:sz="6" w:space="0" w:color="auto"/>
            </w:tcBorders>
            <w:vAlign w:val="center"/>
          </w:tcPr>
          <w:p w:rsidR="005C48CC" w:rsidRPr="000F7339" w:rsidRDefault="005C48CC"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C85F44" w:rsidP="007558C2">
            <w:pPr>
              <w:numPr>
                <w:ilvl w:val="0"/>
                <w:numId w:val="27"/>
              </w:numPr>
              <w:jc w:val="left"/>
              <w:rPr>
                <w:rFonts w:cs="Arial"/>
              </w:rPr>
            </w:pPr>
            <w:r w:rsidRPr="000F7339">
              <w:lastRenderedPageBreak/>
              <w:t xml:space="preserve">ČJL-5-2-06 </w:t>
            </w:r>
            <w:r w:rsidR="009C223C" w:rsidRPr="000F7339">
              <w:rPr>
                <w:rFonts w:cs="Arial"/>
              </w:rPr>
              <w:t>odlišuje větu jednoduchou a </w:t>
            </w:r>
            <w:r w:rsidR="00E11360" w:rsidRPr="000F7339">
              <w:rPr>
                <w:rFonts w:cs="Arial"/>
              </w:rPr>
              <w:t>souvětí, vhodně změní větu jednoduchou v souvětí</w:t>
            </w:r>
          </w:p>
        </w:tc>
        <w:tc>
          <w:tcPr>
            <w:tcW w:w="3231" w:type="dxa"/>
            <w:vAlign w:val="center"/>
          </w:tcPr>
          <w:p w:rsidR="00E11360" w:rsidRPr="00B35202" w:rsidRDefault="00E11360" w:rsidP="0025128B">
            <w:pPr>
              <w:pStyle w:val="Odrazky"/>
            </w:pPr>
            <w:r w:rsidRPr="00B35202">
              <w:t>výstavba věty, základní větné členy</w:t>
            </w:r>
          </w:p>
          <w:p w:rsidR="00E11360" w:rsidRPr="00B35202" w:rsidRDefault="00E11360" w:rsidP="0025128B">
            <w:pPr>
              <w:pStyle w:val="Odrazky"/>
            </w:pPr>
            <w:r w:rsidRPr="00B35202">
              <w:t>věta jednoduchá, souvětí</w:t>
            </w:r>
          </w:p>
          <w:p w:rsidR="00E11360" w:rsidRPr="00B35202" w:rsidRDefault="00E11360" w:rsidP="0025128B">
            <w:pPr>
              <w:pStyle w:val="Odrazky"/>
            </w:pPr>
            <w:r w:rsidRPr="00B35202">
              <w:t xml:space="preserve">smysluplné uspořádání vět </w:t>
            </w:r>
            <w:r w:rsidR="0036180E" w:rsidRPr="00B35202">
              <w:t>jednoduchých do </w:t>
            </w:r>
            <w:r w:rsidRPr="00B35202">
              <w:t xml:space="preserve">souvětí </w:t>
            </w:r>
          </w:p>
          <w:p w:rsidR="005C48CC" w:rsidRPr="00B35202" w:rsidRDefault="005C48CC" w:rsidP="0025128B">
            <w:pPr>
              <w:pStyle w:val="Odrazky"/>
            </w:pPr>
            <w:r w:rsidRPr="00B35202">
              <w:t>spojování vět do souvětí</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r w:rsidRPr="000F7339">
              <w:rPr>
                <w:rFonts w:cs="Arial"/>
              </w:rPr>
              <w:t> </w:t>
            </w:r>
          </w:p>
        </w:tc>
      </w:tr>
      <w:tr w:rsidR="00D32048" w:rsidRPr="000F7339" w:rsidTr="00D32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30" w:type="dxa"/>
            <w:vMerge w:val="restart"/>
            <w:tcBorders>
              <w:left w:val="double" w:sz="6" w:space="0" w:color="auto"/>
            </w:tcBorders>
            <w:vAlign w:val="center"/>
          </w:tcPr>
          <w:p w:rsidR="00D32048" w:rsidRPr="000F7339" w:rsidRDefault="00C85F44" w:rsidP="007558C2">
            <w:pPr>
              <w:numPr>
                <w:ilvl w:val="0"/>
                <w:numId w:val="27"/>
              </w:numPr>
              <w:jc w:val="left"/>
              <w:rPr>
                <w:rFonts w:cs="Arial"/>
              </w:rPr>
            </w:pPr>
            <w:r w:rsidRPr="000F7339">
              <w:t xml:space="preserve">ČJL-5-2-07 </w:t>
            </w:r>
            <w:r w:rsidR="00D32048" w:rsidRPr="000F7339">
              <w:rPr>
                <w:rFonts w:cs="Arial"/>
              </w:rPr>
              <w:t>užívá vhodných spojovacích výrazů, podle potřeby projevu je obměňuje</w:t>
            </w:r>
          </w:p>
        </w:tc>
        <w:tc>
          <w:tcPr>
            <w:tcW w:w="3231" w:type="dxa"/>
            <w:vAlign w:val="center"/>
          </w:tcPr>
          <w:p w:rsidR="00D32048" w:rsidRPr="00B35202" w:rsidRDefault="00D32048" w:rsidP="0025128B">
            <w:pPr>
              <w:pStyle w:val="Odrazky"/>
            </w:pPr>
            <w:r w:rsidRPr="00B35202">
              <w:t>rozmanité spojovací výrazy</w:t>
            </w:r>
          </w:p>
        </w:tc>
        <w:tc>
          <w:tcPr>
            <w:tcW w:w="966" w:type="dxa"/>
            <w:vAlign w:val="center"/>
          </w:tcPr>
          <w:p w:rsidR="00D32048" w:rsidRPr="000F7339" w:rsidRDefault="00D32048" w:rsidP="00095859">
            <w:pPr>
              <w:jc w:val="center"/>
              <w:rPr>
                <w:rFonts w:cs="Arial"/>
              </w:rPr>
            </w:pPr>
            <w:r w:rsidRPr="000F7339">
              <w:rPr>
                <w:rFonts w:cs="Arial"/>
              </w:rPr>
              <w:t>4. - 5.</w:t>
            </w:r>
          </w:p>
        </w:tc>
        <w:tc>
          <w:tcPr>
            <w:tcW w:w="2269" w:type="dxa"/>
            <w:vMerge w:val="restart"/>
            <w:tcBorders>
              <w:right w:val="double" w:sz="6" w:space="0" w:color="auto"/>
            </w:tcBorders>
            <w:vAlign w:val="center"/>
          </w:tcPr>
          <w:p w:rsidR="00D32048" w:rsidRPr="000F7339" w:rsidRDefault="00D32048" w:rsidP="00095859">
            <w:pPr>
              <w:jc w:val="left"/>
              <w:rPr>
                <w:rFonts w:cs="Arial"/>
              </w:rPr>
            </w:pPr>
          </w:p>
        </w:tc>
      </w:tr>
      <w:tr w:rsidR="00D32048"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3230" w:type="dxa"/>
            <w:vMerge/>
            <w:tcBorders>
              <w:left w:val="double" w:sz="6" w:space="0" w:color="auto"/>
            </w:tcBorders>
            <w:vAlign w:val="center"/>
          </w:tcPr>
          <w:p w:rsidR="00D32048" w:rsidRPr="000F7339" w:rsidRDefault="00D32048" w:rsidP="007558C2">
            <w:pPr>
              <w:numPr>
                <w:ilvl w:val="0"/>
                <w:numId w:val="27"/>
              </w:numPr>
              <w:jc w:val="left"/>
              <w:rPr>
                <w:rFonts w:cs="Arial"/>
              </w:rPr>
            </w:pPr>
          </w:p>
        </w:tc>
        <w:tc>
          <w:tcPr>
            <w:tcW w:w="3231" w:type="dxa"/>
            <w:vAlign w:val="center"/>
          </w:tcPr>
          <w:p w:rsidR="00D32048" w:rsidRPr="00B35202" w:rsidRDefault="00D32048" w:rsidP="0025128B">
            <w:pPr>
              <w:pStyle w:val="Odrazky"/>
            </w:pPr>
            <w:r w:rsidRPr="00B35202">
              <w:t>přímá a nepřímá řeč</w:t>
            </w:r>
          </w:p>
        </w:tc>
        <w:tc>
          <w:tcPr>
            <w:tcW w:w="966" w:type="dxa"/>
            <w:vAlign w:val="center"/>
          </w:tcPr>
          <w:p w:rsidR="00D32048" w:rsidRPr="000F7339" w:rsidRDefault="00D32048" w:rsidP="00095859">
            <w:pPr>
              <w:jc w:val="center"/>
              <w:rPr>
                <w:rFonts w:cs="Arial"/>
              </w:rPr>
            </w:pPr>
            <w:r w:rsidRPr="000F7339">
              <w:rPr>
                <w:rFonts w:cs="Arial"/>
              </w:rPr>
              <w:t>5.</w:t>
            </w:r>
          </w:p>
        </w:tc>
        <w:tc>
          <w:tcPr>
            <w:tcW w:w="2269" w:type="dxa"/>
            <w:vMerge/>
            <w:tcBorders>
              <w:right w:val="double" w:sz="6" w:space="0" w:color="auto"/>
            </w:tcBorders>
            <w:vAlign w:val="center"/>
          </w:tcPr>
          <w:p w:rsidR="00D32048" w:rsidRPr="000F7339" w:rsidRDefault="00D32048"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vMerge w:val="restart"/>
            <w:tcBorders>
              <w:left w:val="double" w:sz="6" w:space="0" w:color="auto"/>
            </w:tcBorders>
            <w:vAlign w:val="center"/>
          </w:tcPr>
          <w:p w:rsidR="00E11360" w:rsidRPr="000F7339" w:rsidRDefault="00C85F44" w:rsidP="007558C2">
            <w:pPr>
              <w:numPr>
                <w:ilvl w:val="0"/>
                <w:numId w:val="27"/>
              </w:numPr>
              <w:jc w:val="left"/>
              <w:rPr>
                <w:rFonts w:cs="Arial"/>
              </w:rPr>
            </w:pPr>
            <w:r w:rsidRPr="000F7339">
              <w:t xml:space="preserve">ČJL-5-2-08 </w:t>
            </w:r>
            <w:r w:rsidR="0036180E" w:rsidRPr="000F7339">
              <w:rPr>
                <w:rFonts w:cs="Arial"/>
              </w:rPr>
              <w:t>píše správně i/y ve </w:t>
            </w:r>
            <w:r w:rsidR="00E11360" w:rsidRPr="000F7339">
              <w:rPr>
                <w:rFonts w:cs="Arial"/>
              </w:rPr>
              <w:t>sl</w:t>
            </w:r>
            <w:r w:rsidR="0036180E" w:rsidRPr="000F7339">
              <w:rPr>
                <w:rFonts w:cs="Arial"/>
              </w:rPr>
              <w:t>ovech po </w:t>
            </w:r>
            <w:r w:rsidR="00E11360" w:rsidRPr="000F7339">
              <w:rPr>
                <w:rFonts w:cs="Arial"/>
              </w:rPr>
              <w:t>obojetných souhláskách</w:t>
            </w:r>
          </w:p>
        </w:tc>
        <w:tc>
          <w:tcPr>
            <w:tcW w:w="3231" w:type="dxa"/>
            <w:vMerge w:val="restart"/>
            <w:vAlign w:val="center"/>
          </w:tcPr>
          <w:p w:rsidR="005C48CC" w:rsidRPr="00B35202" w:rsidRDefault="00E11360" w:rsidP="0025128B">
            <w:pPr>
              <w:pStyle w:val="Odrazky"/>
            </w:pPr>
            <w:r w:rsidRPr="00B35202">
              <w:t>vyjmenovaná slova</w:t>
            </w:r>
            <w:r w:rsidRPr="00B35202">
              <w:br w:type="page"/>
              <w:t xml:space="preserve"> </w:t>
            </w:r>
          </w:p>
          <w:p w:rsidR="00E11360" w:rsidRPr="00B35202" w:rsidRDefault="00E11360" w:rsidP="0025128B">
            <w:pPr>
              <w:pStyle w:val="Odrazky"/>
            </w:pPr>
            <w:r w:rsidRPr="00B35202">
              <w:t>práce se skupinami slov s i/y</w:t>
            </w:r>
            <w:r w:rsidR="005C48CC" w:rsidRPr="00B35202">
              <w:t xml:space="preserve"> uvnitř slov</w:t>
            </w:r>
            <w:r w:rsidR="005C48CC" w:rsidRPr="00B35202">
              <w:br w:type="page"/>
              <w:t xml:space="preserve"> hledání a </w:t>
            </w:r>
            <w:r w:rsidRPr="00B35202">
              <w:t>dotváření slov příbuzných</w:t>
            </w:r>
          </w:p>
        </w:tc>
        <w:tc>
          <w:tcPr>
            <w:tcW w:w="966" w:type="dxa"/>
            <w:vMerge w:val="restart"/>
            <w:vAlign w:val="center"/>
          </w:tcPr>
          <w:p w:rsidR="00E11360" w:rsidRPr="000F7339" w:rsidRDefault="00E11360" w:rsidP="00095859">
            <w:pPr>
              <w:jc w:val="center"/>
              <w:rPr>
                <w:rFonts w:cs="Arial"/>
              </w:rPr>
            </w:pPr>
            <w:r w:rsidRPr="000F7339">
              <w:rPr>
                <w:rFonts w:cs="Arial"/>
              </w:rPr>
              <w:t>4. - 5.</w:t>
            </w:r>
          </w:p>
        </w:tc>
        <w:tc>
          <w:tcPr>
            <w:tcW w:w="2269" w:type="dxa"/>
            <w:vMerge w:val="restart"/>
            <w:tcBorders>
              <w:right w:val="double" w:sz="6" w:space="0" w:color="auto"/>
            </w:tcBorders>
            <w:vAlign w:val="center"/>
          </w:tcPr>
          <w:p w:rsidR="00E11360" w:rsidRPr="000F7339" w:rsidRDefault="00E11360" w:rsidP="00095859">
            <w:pPr>
              <w:jc w:val="center"/>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0" w:type="dxa"/>
            <w:vMerge/>
            <w:tcBorders>
              <w:left w:val="double" w:sz="6" w:space="0" w:color="auto"/>
            </w:tcBorders>
            <w:vAlign w:val="center"/>
          </w:tcPr>
          <w:p w:rsidR="00E11360" w:rsidRPr="000F7339" w:rsidRDefault="00E11360" w:rsidP="007558C2">
            <w:pPr>
              <w:numPr>
                <w:ilvl w:val="0"/>
                <w:numId w:val="27"/>
              </w:numPr>
              <w:jc w:val="left"/>
              <w:rPr>
                <w:rFonts w:cs="Arial"/>
              </w:rPr>
            </w:pPr>
          </w:p>
        </w:tc>
        <w:tc>
          <w:tcPr>
            <w:tcW w:w="3231" w:type="dxa"/>
            <w:vMerge/>
            <w:vAlign w:val="center"/>
          </w:tcPr>
          <w:p w:rsidR="00E11360" w:rsidRPr="00B35202" w:rsidRDefault="00E11360" w:rsidP="0025128B">
            <w:pPr>
              <w:pStyle w:val="Odrazky"/>
            </w:pPr>
          </w:p>
        </w:tc>
        <w:tc>
          <w:tcPr>
            <w:tcW w:w="966" w:type="dxa"/>
            <w:vMerge/>
            <w:vAlign w:val="center"/>
          </w:tcPr>
          <w:p w:rsidR="00E11360" w:rsidRPr="000F7339" w:rsidRDefault="00E11360" w:rsidP="00095859">
            <w:pPr>
              <w:jc w:val="left"/>
              <w:rPr>
                <w:rFonts w:cs="Arial"/>
              </w:rPr>
            </w:pPr>
          </w:p>
        </w:tc>
        <w:tc>
          <w:tcPr>
            <w:tcW w:w="2269" w:type="dxa"/>
            <w:vMerge/>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C85F44" w:rsidP="007558C2">
            <w:pPr>
              <w:numPr>
                <w:ilvl w:val="0"/>
                <w:numId w:val="27"/>
              </w:numPr>
              <w:jc w:val="left"/>
              <w:rPr>
                <w:rFonts w:cs="Arial"/>
              </w:rPr>
            </w:pPr>
            <w:r w:rsidRPr="000F7339">
              <w:t xml:space="preserve">ČJL-5-2-09 </w:t>
            </w:r>
            <w:r w:rsidR="00E11360" w:rsidRPr="000F7339">
              <w:rPr>
                <w:rFonts w:cs="Arial"/>
              </w:rPr>
              <w:t>zvládá základní příklady syntaktického pravopis</w:t>
            </w:r>
            <w:r w:rsidR="009B6FB1" w:rsidRPr="000F7339">
              <w:rPr>
                <w:rFonts w:cs="Arial"/>
              </w:rPr>
              <w:t>u</w:t>
            </w:r>
          </w:p>
        </w:tc>
        <w:tc>
          <w:tcPr>
            <w:tcW w:w="3231" w:type="dxa"/>
            <w:vAlign w:val="center"/>
          </w:tcPr>
          <w:p w:rsidR="00E11360" w:rsidRPr="00B35202" w:rsidRDefault="00E11360" w:rsidP="0025128B">
            <w:pPr>
              <w:pStyle w:val="Odrazky"/>
            </w:pPr>
            <w:r w:rsidRPr="00B35202">
              <w:t xml:space="preserve">shoda přísudku </w:t>
            </w:r>
            <w:r w:rsidR="009B6FB1" w:rsidRPr="00B35202">
              <w:t>s</w:t>
            </w:r>
            <w:r w:rsidR="0036180E" w:rsidRPr="00B35202">
              <w:t xml:space="preserve"> holým </w:t>
            </w:r>
            <w:r w:rsidRPr="00B35202">
              <w:t>podmětem</w:t>
            </w:r>
          </w:p>
        </w:tc>
        <w:tc>
          <w:tcPr>
            <w:tcW w:w="966" w:type="dxa"/>
            <w:vAlign w:val="center"/>
          </w:tcPr>
          <w:p w:rsidR="00E11360" w:rsidRPr="000F7339" w:rsidRDefault="009B6FB1" w:rsidP="00095859">
            <w:pPr>
              <w:jc w:val="center"/>
              <w:rPr>
                <w:rFonts w:cs="Arial"/>
              </w:rPr>
            </w:pPr>
            <w:r w:rsidRPr="000F7339">
              <w:rPr>
                <w:rFonts w:cs="Arial"/>
              </w:rPr>
              <w:t xml:space="preserve">4. - </w:t>
            </w:r>
            <w:r w:rsidR="00E11360" w:rsidRPr="000F7339">
              <w:rPr>
                <w:rFonts w:cs="Arial"/>
              </w:rPr>
              <w:t>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9B6FB1" w:rsidRPr="000F7339" w:rsidRDefault="00C823ED" w:rsidP="00C823ED">
            <w:pPr>
              <w:ind w:left="720"/>
              <w:jc w:val="left"/>
              <w:rPr>
                <w:rFonts w:cs="Arial"/>
              </w:rPr>
            </w:pPr>
            <w:r w:rsidRPr="000F7339">
              <w:rPr>
                <w:rFonts w:cs="Arial"/>
              </w:rPr>
              <w:t>LITERÁRNÍ VÝCHOVA</w:t>
            </w:r>
          </w:p>
          <w:p w:rsidR="00C823ED" w:rsidRPr="000F7339" w:rsidRDefault="00C823ED" w:rsidP="00C823ED">
            <w:pPr>
              <w:ind w:left="720"/>
              <w:jc w:val="left"/>
              <w:rPr>
                <w:rFonts w:cs="Arial"/>
              </w:rPr>
            </w:pPr>
          </w:p>
          <w:p w:rsidR="00E11360" w:rsidRPr="000F7339" w:rsidRDefault="00103C13" w:rsidP="007558C2">
            <w:pPr>
              <w:numPr>
                <w:ilvl w:val="0"/>
                <w:numId w:val="27"/>
              </w:numPr>
              <w:jc w:val="left"/>
              <w:rPr>
                <w:rFonts w:cs="Arial"/>
              </w:rPr>
            </w:pPr>
            <w:r w:rsidRPr="000F7339">
              <w:t xml:space="preserve">ČJL-5-3-01 </w:t>
            </w:r>
            <w:r w:rsidR="00E11360" w:rsidRPr="000F7339">
              <w:rPr>
                <w:rFonts w:cs="Arial"/>
              </w:rPr>
              <w:t>vyjadřuje své</w:t>
            </w:r>
            <w:r w:rsidR="0036180E" w:rsidRPr="000F7339">
              <w:rPr>
                <w:rFonts w:cs="Arial"/>
              </w:rPr>
              <w:t xml:space="preserve"> dojmy z </w:t>
            </w:r>
            <w:r w:rsidR="009C223C" w:rsidRPr="000F7339">
              <w:rPr>
                <w:rFonts w:cs="Arial"/>
              </w:rPr>
              <w:t>četby a </w:t>
            </w:r>
            <w:r w:rsidR="00E11360" w:rsidRPr="000F7339">
              <w:rPr>
                <w:rFonts w:cs="Arial"/>
              </w:rPr>
              <w:t>zaznamenává je</w:t>
            </w:r>
          </w:p>
        </w:tc>
        <w:tc>
          <w:tcPr>
            <w:tcW w:w="3231" w:type="dxa"/>
            <w:vAlign w:val="center"/>
          </w:tcPr>
          <w:p w:rsidR="00E11360" w:rsidRPr="00B35202" w:rsidRDefault="0036180E" w:rsidP="0025128B">
            <w:pPr>
              <w:pStyle w:val="Odrazky"/>
            </w:pPr>
            <w:r w:rsidRPr="00B35202">
              <w:t>zážitkové čtení a </w:t>
            </w:r>
            <w:r w:rsidR="00E11360" w:rsidRPr="00B35202">
              <w:t>naslouchání</w:t>
            </w:r>
          </w:p>
          <w:p w:rsidR="00E11360" w:rsidRPr="00B35202" w:rsidRDefault="00D32048" w:rsidP="0025128B">
            <w:pPr>
              <w:pStyle w:val="Odrazky"/>
            </w:pPr>
            <w:r w:rsidRPr="00B35202">
              <w:t>nalézání příčin věcí a </w:t>
            </w:r>
            <w:r w:rsidR="00E11360" w:rsidRPr="00B35202">
              <w:t>porozumění jim</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103C13" w:rsidP="007558C2">
            <w:pPr>
              <w:numPr>
                <w:ilvl w:val="0"/>
                <w:numId w:val="27"/>
              </w:numPr>
              <w:jc w:val="left"/>
              <w:rPr>
                <w:rFonts w:cs="Arial"/>
              </w:rPr>
            </w:pPr>
            <w:r w:rsidRPr="000F7339">
              <w:t xml:space="preserve">ČJL-5-3-02 </w:t>
            </w:r>
            <w:r w:rsidR="00E11360" w:rsidRPr="000F7339">
              <w:rPr>
                <w:rFonts w:cs="Arial"/>
              </w:rPr>
              <w:t>volně reprodukuje text podle svých schopností, tvoří vlastní literární text na dané téma</w:t>
            </w:r>
          </w:p>
        </w:tc>
        <w:tc>
          <w:tcPr>
            <w:tcW w:w="3231" w:type="dxa"/>
            <w:vAlign w:val="center"/>
          </w:tcPr>
          <w:p w:rsidR="00E11360" w:rsidRPr="00B35202" w:rsidRDefault="0036180E" w:rsidP="0025128B">
            <w:pPr>
              <w:pStyle w:val="Odrazky"/>
            </w:pPr>
            <w:r w:rsidRPr="00B35202">
              <w:t>tvořivé činnosti s </w:t>
            </w:r>
            <w:r w:rsidR="00E11360" w:rsidRPr="00B35202">
              <w:t>literárním textem volná reprodukce,</w:t>
            </w:r>
            <w:r w:rsidRPr="00B35202">
              <w:t xml:space="preserve"> dramatizace textu, ilustrace k </w:t>
            </w:r>
            <w:r w:rsidR="00E11360" w:rsidRPr="00B35202">
              <w:t>přečtenému, vystižení děje</w:t>
            </w:r>
          </w:p>
          <w:p w:rsidR="00E11360" w:rsidRPr="00B35202" w:rsidRDefault="0036180E" w:rsidP="0025128B">
            <w:pPr>
              <w:pStyle w:val="Odrazky"/>
            </w:pPr>
            <w:r w:rsidRPr="00B35202">
              <w:t>vlastní tvorba na </w:t>
            </w:r>
            <w:r w:rsidR="00E11360" w:rsidRPr="00B35202">
              <w:t>libovolné téma</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0"/>
        </w:trPr>
        <w:tc>
          <w:tcPr>
            <w:tcW w:w="3230" w:type="dxa"/>
            <w:tcBorders>
              <w:left w:val="double" w:sz="6" w:space="0" w:color="auto"/>
            </w:tcBorders>
            <w:vAlign w:val="center"/>
          </w:tcPr>
          <w:p w:rsidR="00E11360" w:rsidRPr="000F7339" w:rsidRDefault="00103C13" w:rsidP="007558C2">
            <w:pPr>
              <w:numPr>
                <w:ilvl w:val="0"/>
                <w:numId w:val="27"/>
              </w:numPr>
              <w:jc w:val="left"/>
              <w:rPr>
                <w:rFonts w:cs="Arial"/>
              </w:rPr>
            </w:pPr>
            <w:r w:rsidRPr="000F7339">
              <w:t xml:space="preserve">ČJL-5-3-03 </w:t>
            </w:r>
            <w:r w:rsidR="00E11360" w:rsidRPr="000F7339">
              <w:rPr>
                <w:rFonts w:cs="Arial"/>
              </w:rPr>
              <w:t>rozlišuje různé typy uměleckých textů</w:t>
            </w:r>
          </w:p>
        </w:tc>
        <w:tc>
          <w:tcPr>
            <w:tcW w:w="3231" w:type="dxa"/>
            <w:vAlign w:val="center"/>
          </w:tcPr>
          <w:p w:rsidR="00E11360" w:rsidRPr="00B35202" w:rsidRDefault="00E11360" w:rsidP="0025128B">
            <w:pPr>
              <w:pStyle w:val="Odrazky"/>
            </w:pPr>
            <w:r w:rsidRPr="00B35202">
              <w:t>druhy a žánry dětské literatury</w:t>
            </w:r>
          </w:p>
          <w:p w:rsidR="00E11360" w:rsidRPr="00B35202" w:rsidRDefault="00E11360" w:rsidP="0025128B">
            <w:pPr>
              <w:pStyle w:val="Odrazky"/>
            </w:pPr>
            <w:r w:rsidRPr="00B35202">
              <w:t>literatura umělecká a</w:t>
            </w:r>
            <w:r w:rsidR="0036180E" w:rsidRPr="00B35202">
              <w:t> </w:t>
            </w:r>
            <w:r w:rsidRPr="00B35202">
              <w:t xml:space="preserve">věcná </w:t>
            </w:r>
          </w:p>
          <w:p w:rsidR="00E11360" w:rsidRPr="00B35202" w:rsidRDefault="0036180E" w:rsidP="0025128B">
            <w:pPr>
              <w:pStyle w:val="Odrazky"/>
            </w:pPr>
            <w:r w:rsidRPr="00B35202">
              <w:t>literatura v </w:t>
            </w:r>
            <w:r w:rsidR="00E11360" w:rsidRPr="00B35202">
              <w:t xml:space="preserve">proměnách času </w:t>
            </w:r>
          </w:p>
          <w:p w:rsidR="00E11360" w:rsidRPr="00B35202" w:rsidRDefault="00E11360" w:rsidP="0025128B">
            <w:pPr>
              <w:pStyle w:val="Odrazky"/>
            </w:pPr>
            <w:r w:rsidRPr="00B35202">
              <w:t>lidová slovesnost</w:t>
            </w:r>
          </w:p>
        </w:tc>
        <w:tc>
          <w:tcPr>
            <w:tcW w:w="966" w:type="dxa"/>
            <w:vAlign w:val="center"/>
          </w:tcPr>
          <w:p w:rsidR="00E11360" w:rsidRPr="000F7339" w:rsidRDefault="00E11360" w:rsidP="00095859">
            <w:pPr>
              <w:jc w:val="center"/>
              <w:rPr>
                <w:rFonts w:cs="Arial"/>
              </w:rPr>
            </w:pPr>
          </w:p>
          <w:p w:rsidR="00E11360" w:rsidRPr="000F7339" w:rsidRDefault="00E11360" w:rsidP="00095859">
            <w:pPr>
              <w:jc w:val="center"/>
              <w:rPr>
                <w:rFonts w:cs="Arial"/>
              </w:rPr>
            </w:pPr>
            <w:r w:rsidRPr="000F7339">
              <w:rPr>
                <w:rFonts w:cs="Arial"/>
              </w:rPr>
              <w:t>5.</w:t>
            </w:r>
          </w:p>
        </w:tc>
        <w:tc>
          <w:tcPr>
            <w:tcW w:w="2269" w:type="dxa"/>
            <w:tcBorders>
              <w:right w:val="double" w:sz="6" w:space="0" w:color="auto"/>
            </w:tcBorders>
            <w:vAlign w:val="center"/>
          </w:tcPr>
          <w:p w:rsidR="00E11360" w:rsidRPr="000F7339" w:rsidRDefault="00E11360" w:rsidP="00095859">
            <w:pPr>
              <w:jc w:val="center"/>
              <w:rPr>
                <w:rFonts w:cs="Arial"/>
              </w:rPr>
            </w:pP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103C13" w:rsidP="007558C2">
            <w:pPr>
              <w:numPr>
                <w:ilvl w:val="0"/>
                <w:numId w:val="27"/>
              </w:numPr>
              <w:jc w:val="left"/>
              <w:rPr>
                <w:rFonts w:cs="Arial"/>
              </w:rPr>
            </w:pPr>
            <w:r w:rsidRPr="000F7339">
              <w:lastRenderedPageBreak/>
              <w:t xml:space="preserve">ČJL-5-3-04 </w:t>
            </w:r>
            <w:r w:rsidR="00E11360" w:rsidRPr="000F7339">
              <w:rPr>
                <w:rFonts w:cs="Arial"/>
              </w:rPr>
              <w:t>při jednoduchém rozboru literárních textů používá elementární literární pojmy</w:t>
            </w:r>
          </w:p>
        </w:tc>
        <w:tc>
          <w:tcPr>
            <w:tcW w:w="3231" w:type="dxa"/>
            <w:vAlign w:val="center"/>
          </w:tcPr>
          <w:p w:rsidR="00E11360" w:rsidRPr="00B35202" w:rsidRDefault="00E11360" w:rsidP="0025128B">
            <w:pPr>
              <w:pStyle w:val="Odrazky"/>
            </w:pPr>
            <w:r w:rsidRPr="00B35202">
              <w:t xml:space="preserve">literární </w:t>
            </w:r>
            <w:r w:rsidR="0036180E" w:rsidRPr="00B35202">
              <w:t>pojmy</w:t>
            </w:r>
          </w:p>
          <w:p w:rsidR="00E11360" w:rsidRPr="00B35202" w:rsidRDefault="00E11360" w:rsidP="0025128B">
            <w:pPr>
              <w:pStyle w:val="Odrazky"/>
            </w:pPr>
            <w:r w:rsidRPr="00B35202">
              <w:t>přirovnávání, básnické výrazy, přenesené výrazy, zastaralé výrazy</w:t>
            </w:r>
          </w:p>
          <w:p w:rsidR="00E11360" w:rsidRPr="00B35202" w:rsidRDefault="00E11360" w:rsidP="0025128B">
            <w:pPr>
              <w:pStyle w:val="Odrazky"/>
            </w:pPr>
            <w:r w:rsidRPr="00B35202">
              <w:t>verš, rým</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b/>
              </w:rPr>
            </w:pPr>
            <w:r w:rsidRPr="000F7339">
              <w:rPr>
                <w:rFonts w:cs="Arial"/>
                <w:b/>
              </w:rPr>
              <w:t>5.</w:t>
            </w:r>
            <w:r w:rsidR="00161EB9" w:rsidRPr="000F7339">
              <w:rPr>
                <w:rFonts w:cs="Arial"/>
                <w:b/>
              </w:rPr>
              <w:t xml:space="preserve"> </w:t>
            </w:r>
            <w:r w:rsidRPr="000F7339">
              <w:rPr>
                <w:rFonts w:cs="Arial"/>
                <w:b/>
              </w:rPr>
              <w:t>ročník</w:t>
            </w:r>
          </w:p>
          <w:p w:rsidR="00E11360" w:rsidRPr="000F7339" w:rsidRDefault="00E11360" w:rsidP="00095859">
            <w:pPr>
              <w:jc w:val="left"/>
              <w:rPr>
                <w:rFonts w:cs="Arial"/>
              </w:rPr>
            </w:pPr>
            <w:r w:rsidRPr="000F7339">
              <w:rPr>
                <w:rFonts w:cs="Arial"/>
                <w:b/>
                <w:sz w:val="22"/>
                <w:szCs w:val="22"/>
              </w:rPr>
              <w:t>Mediální výchova –</w:t>
            </w:r>
            <w:r w:rsidR="00F45EBA" w:rsidRPr="000F7339">
              <w:rPr>
                <w:rFonts w:cs="Arial"/>
                <w:sz w:val="22"/>
                <w:szCs w:val="22"/>
              </w:rPr>
              <w:t xml:space="preserve"> Kritické čtení a </w:t>
            </w:r>
            <w:r w:rsidRPr="000F7339">
              <w:rPr>
                <w:rFonts w:cs="Arial"/>
                <w:sz w:val="22"/>
                <w:szCs w:val="22"/>
              </w:rPr>
              <w:t xml:space="preserve">vnímání mediálního obsahu; tvorba med. </w:t>
            </w:r>
            <w:proofErr w:type="gramStart"/>
            <w:r w:rsidRPr="000F7339">
              <w:rPr>
                <w:rFonts w:cs="Arial"/>
                <w:sz w:val="22"/>
                <w:szCs w:val="22"/>
              </w:rPr>
              <w:t>sdělení</w:t>
            </w:r>
            <w:proofErr w:type="gramEnd"/>
            <w:r w:rsidR="0036180E" w:rsidRPr="000F7339">
              <w:rPr>
                <w:rFonts w:cs="Arial"/>
                <w:sz w:val="22"/>
                <w:szCs w:val="22"/>
              </w:rPr>
              <w:t>;  fungování a vliv médií ve </w:t>
            </w:r>
            <w:r w:rsidRPr="000F7339">
              <w:rPr>
                <w:rFonts w:cs="Arial"/>
                <w:sz w:val="22"/>
                <w:szCs w:val="22"/>
              </w:rPr>
              <w:t>společnosti</w:t>
            </w:r>
          </w:p>
          <w:p w:rsidR="00E11360" w:rsidRPr="000F7339" w:rsidRDefault="00E11360" w:rsidP="00D32048">
            <w:pPr>
              <w:jc w:val="left"/>
              <w:rPr>
                <w:rFonts w:cs="Arial"/>
              </w:rPr>
            </w:pPr>
            <w:r w:rsidRPr="000F7339">
              <w:rPr>
                <w:rFonts w:cs="Arial"/>
                <w:sz w:val="22"/>
                <w:szCs w:val="22"/>
              </w:rPr>
              <w:t xml:space="preserve"> „Jak nás ovlivňuje reklama“</w:t>
            </w:r>
          </w:p>
        </w:tc>
      </w:tr>
      <w:tr w:rsidR="00E11360"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E11360" w:rsidRPr="000F7339" w:rsidRDefault="00103C13" w:rsidP="007558C2">
            <w:pPr>
              <w:numPr>
                <w:ilvl w:val="0"/>
                <w:numId w:val="27"/>
              </w:numPr>
              <w:jc w:val="left"/>
              <w:rPr>
                <w:rFonts w:cs="Arial"/>
              </w:rPr>
            </w:pPr>
            <w:r w:rsidRPr="000F7339">
              <w:t xml:space="preserve">ČJL-5-3-02 </w:t>
            </w:r>
            <w:r w:rsidR="00E11360" w:rsidRPr="000F7339">
              <w:rPr>
                <w:rFonts w:cs="Arial"/>
              </w:rPr>
              <w:t>p</w:t>
            </w:r>
            <w:r w:rsidR="009C223C" w:rsidRPr="000F7339">
              <w:rPr>
                <w:rFonts w:cs="Arial"/>
              </w:rPr>
              <w:t>rojevuje somatické dovednosti a </w:t>
            </w:r>
            <w:r w:rsidR="00E11360" w:rsidRPr="000F7339">
              <w:rPr>
                <w:rFonts w:cs="Arial"/>
              </w:rPr>
              <w:t>kombinuje je za účelem vyjádření vnitřních stavů a emocí vlastních i určité postavy</w:t>
            </w:r>
          </w:p>
        </w:tc>
        <w:tc>
          <w:tcPr>
            <w:tcW w:w="3231" w:type="dxa"/>
            <w:vAlign w:val="center"/>
          </w:tcPr>
          <w:p w:rsidR="00E11360" w:rsidRPr="00B35202" w:rsidRDefault="00E11360" w:rsidP="0025128B">
            <w:pPr>
              <w:pStyle w:val="Odrazky"/>
            </w:pPr>
            <w:r w:rsidRPr="00B35202">
              <w:t>psyc</w:t>
            </w:r>
            <w:r w:rsidR="0036180E" w:rsidRPr="00B35202">
              <w:t>hosomatické dovednosti (práce s </w:t>
            </w:r>
            <w:r w:rsidRPr="00B35202">
              <w:t>dechem, správné tvoření</w:t>
            </w:r>
            <w:r w:rsidR="0036180E" w:rsidRPr="00B35202">
              <w:t xml:space="preserve"> hlasu, držení těla, verbální a </w:t>
            </w:r>
            <w:r w:rsidRPr="00B35202">
              <w:t>neverbální komunikace)</w:t>
            </w:r>
          </w:p>
        </w:tc>
        <w:tc>
          <w:tcPr>
            <w:tcW w:w="966" w:type="dxa"/>
            <w:vAlign w:val="center"/>
          </w:tcPr>
          <w:p w:rsidR="00E11360" w:rsidRPr="000F7339" w:rsidRDefault="00E11360" w:rsidP="00095859">
            <w:pPr>
              <w:jc w:val="center"/>
              <w:rPr>
                <w:rFonts w:cs="Arial"/>
              </w:rPr>
            </w:pPr>
            <w:r w:rsidRPr="000F7339">
              <w:rPr>
                <w:rFonts w:cs="Arial"/>
              </w:rPr>
              <w:t>4. - 5.</w:t>
            </w:r>
          </w:p>
        </w:tc>
        <w:tc>
          <w:tcPr>
            <w:tcW w:w="2269" w:type="dxa"/>
            <w:tcBorders>
              <w:right w:val="double" w:sz="6" w:space="0" w:color="auto"/>
            </w:tcBorders>
            <w:vAlign w:val="center"/>
          </w:tcPr>
          <w:p w:rsidR="00E11360" w:rsidRPr="000F7339" w:rsidRDefault="00E11360" w:rsidP="00095859">
            <w:pPr>
              <w:jc w:val="left"/>
              <w:rPr>
                <w:rFonts w:cs="Arial"/>
              </w:rPr>
            </w:pPr>
          </w:p>
        </w:tc>
      </w:tr>
      <w:tr w:rsidR="00C823ED" w:rsidRPr="000F7339" w:rsidTr="0009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0" w:type="dxa"/>
            <w:tcBorders>
              <w:left w:val="double" w:sz="6" w:space="0" w:color="auto"/>
            </w:tcBorders>
            <w:vAlign w:val="center"/>
          </w:tcPr>
          <w:p w:rsidR="00C823ED" w:rsidRPr="000F7339" w:rsidRDefault="00103C13" w:rsidP="007558C2">
            <w:pPr>
              <w:numPr>
                <w:ilvl w:val="0"/>
                <w:numId w:val="27"/>
              </w:numPr>
              <w:jc w:val="left"/>
              <w:rPr>
                <w:rFonts w:cs="Arial"/>
              </w:rPr>
            </w:pPr>
            <w:r w:rsidRPr="000F7339">
              <w:t xml:space="preserve">ČJL-5-3-02 </w:t>
            </w:r>
            <w:r w:rsidR="00C823ED" w:rsidRPr="000F7339">
              <w:rPr>
                <w:rFonts w:cs="Arial"/>
              </w:rPr>
              <w:t>prezentuje insce</w:t>
            </w:r>
            <w:r w:rsidR="0036180E" w:rsidRPr="000F7339">
              <w:rPr>
                <w:rFonts w:cs="Arial"/>
              </w:rPr>
              <w:t>nační tvar před spolužáky a </w:t>
            </w:r>
            <w:r w:rsidR="00C823ED" w:rsidRPr="000F7339">
              <w:rPr>
                <w:rFonts w:cs="Arial"/>
              </w:rPr>
              <w:t>na</w:t>
            </w:r>
            <w:r w:rsidR="0036180E" w:rsidRPr="000F7339">
              <w:rPr>
                <w:rFonts w:cs="Arial"/>
              </w:rPr>
              <w:t> </w:t>
            </w:r>
            <w:r w:rsidR="00C823ED" w:rsidRPr="000F7339">
              <w:rPr>
                <w:rFonts w:cs="Arial"/>
              </w:rPr>
              <w:t>základě se</w:t>
            </w:r>
            <w:r w:rsidR="0036180E" w:rsidRPr="000F7339">
              <w:rPr>
                <w:rFonts w:cs="Arial"/>
              </w:rPr>
              <w:t>bereflexe a reflexe spolužáků a </w:t>
            </w:r>
            <w:r w:rsidR="00C823ED" w:rsidRPr="000F7339">
              <w:rPr>
                <w:rFonts w:cs="Arial"/>
              </w:rPr>
              <w:t>učitele</w:t>
            </w:r>
            <w:r w:rsidR="0036180E" w:rsidRPr="000F7339">
              <w:rPr>
                <w:rFonts w:cs="Arial"/>
              </w:rPr>
              <w:t xml:space="preserve"> na něm dále pracuje, sleduje a </w:t>
            </w:r>
            <w:r w:rsidR="00C823ED" w:rsidRPr="000F7339">
              <w:rPr>
                <w:rFonts w:cs="Arial"/>
              </w:rPr>
              <w:t>hodnotí prezentace svých spolužáků</w:t>
            </w:r>
          </w:p>
        </w:tc>
        <w:tc>
          <w:tcPr>
            <w:tcW w:w="3231" w:type="dxa"/>
            <w:vAlign w:val="center"/>
          </w:tcPr>
          <w:p w:rsidR="00C823ED" w:rsidRPr="00B35202" w:rsidRDefault="00C823ED" w:rsidP="0025128B">
            <w:pPr>
              <w:pStyle w:val="Odrazky"/>
            </w:pPr>
            <w:r w:rsidRPr="00B35202">
              <w:t>přednes vhodných literárních textů</w:t>
            </w:r>
            <w:r w:rsidR="00E843F9" w:rsidRPr="00B35202">
              <w:t>, volná reprodukce přečteného nebo slyšeného textu, dramatizace, vlastní výtvarný doprovod</w:t>
            </w:r>
          </w:p>
        </w:tc>
        <w:tc>
          <w:tcPr>
            <w:tcW w:w="966" w:type="dxa"/>
            <w:vAlign w:val="center"/>
          </w:tcPr>
          <w:p w:rsidR="00C823ED" w:rsidRPr="000F7339" w:rsidRDefault="00E843F9" w:rsidP="00095859">
            <w:pPr>
              <w:jc w:val="center"/>
              <w:rPr>
                <w:rFonts w:cs="Arial"/>
              </w:rPr>
            </w:pPr>
            <w:r w:rsidRPr="000F7339">
              <w:rPr>
                <w:rFonts w:cs="Arial"/>
              </w:rPr>
              <w:t>4. – 5.</w:t>
            </w:r>
          </w:p>
        </w:tc>
        <w:tc>
          <w:tcPr>
            <w:tcW w:w="2269" w:type="dxa"/>
            <w:tcBorders>
              <w:right w:val="double" w:sz="6" w:space="0" w:color="auto"/>
            </w:tcBorders>
            <w:vAlign w:val="center"/>
          </w:tcPr>
          <w:p w:rsidR="00C823ED" w:rsidRPr="000F7339" w:rsidRDefault="00C823ED" w:rsidP="00095859">
            <w:pPr>
              <w:jc w:val="left"/>
              <w:rPr>
                <w:rFonts w:cs="Arial"/>
              </w:rPr>
            </w:pPr>
          </w:p>
        </w:tc>
      </w:tr>
      <w:tr w:rsidR="00E11360" w:rsidRPr="000F7339" w:rsidTr="00C8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5"/>
        </w:trPr>
        <w:tc>
          <w:tcPr>
            <w:tcW w:w="3230" w:type="dxa"/>
            <w:tcBorders>
              <w:left w:val="double" w:sz="6" w:space="0" w:color="auto"/>
              <w:bottom w:val="single" w:sz="4" w:space="0" w:color="auto"/>
            </w:tcBorders>
            <w:vAlign w:val="center"/>
          </w:tcPr>
          <w:p w:rsidR="00E11360" w:rsidRPr="000F7339" w:rsidRDefault="00103C13" w:rsidP="007558C2">
            <w:pPr>
              <w:numPr>
                <w:ilvl w:val="0"/>
                <w:numId w:val="27"/>
              </w:numPr>
              <w:jc w:val="left"/>
              <w:rPr>
                <w:rFonts w:cs="Arial"/>
              </w:rPr>
            </w:pPr>
            <w:r w:rsidRPr="000F7339">
              <w:t xml:space="preserve">ČJL-5-3-02 </w:t>
            </w:r>
            <w:r w:rsidR="009C223C" w:rsidRPr="000F7339">
              <w:rPr>
                <w:rFonts w:cs="Arial"/>
              </w:rPr>
              <w:t>pracuje s </w:t>
            </w:r>
            <w:r w:rsidR="0036180E" w:rsidRPr="000F7339">
              <w:rPr>
                <w:rFonts w:cs="Arial"/>
              </w:rPr>
              <w:t>pravidly hry a </w:t>
            </w:r>
            <w:r w:rsidR="00E11360" w:rsidRPr="000F7339">
              <w:rPr>
                <w:rFonts w:cs="Arial"/>
              </w:rPr>
              <w:t>jejich variace</w:t>
            </w:r>
            <w:r w:rsidR="009C223C" w:rsidRPr="000F7339">
              <w:rPr>
                <w:rFonts w:cs="Arial"/>
              </w:rPr>
              <w:t>mi, dokáže vstoupit do role a v </w:t>
            </w:r>
            <w:r w:rsidR="00E11360" w:rsidRPr="000F7339">
              <w:rPr>
                <w:rFonts w:cs="Arial"/>
              </w:rPr>
              <w:t>herní situaci přirozeně a přesvědčivě jednat.</w:t>
            </w:r>
          </w:p>
          <w:p w:rsidR="00E11360" w:rsidRPr="000F7339" w:rsidRDefault="00103C13" w:rsidP="007558C2">
            <w:pPr>
              <w:numPr>
                <w:ilvl w:val="0"/>
                <w:numId w:val="27"/>
              </w:numPr>
              <w:jc w:val="left"/>
              <w:rPr>
                <w:rFonts w:cs="Arial"/>
              </w:rPr>
            </w:pPr>
            <w:r w:rsidRPr="000F7339">
              <w:t xml:space="preserve">ČJL-5-3-02 </w:t>
            </w:r>
            <w:r w:rsidR="0036180E" w:rsidRPr="000F7339">
              <w:rPr>
                <w:rFonts w:cs="Arial"/>
              </w:rPr>
              <w:t>pracuje ve skupině na </w:t>
            </w:r>
            <w:r w:rsidR="00E11360" w:rsidRPr="000F7339">
              <w:rPr>
                <w:rFonts w:cs="Arial"/>
              </w:rPr>
              <w:t>vytvoře</w:t>
            </w:r>
            <w:r w:rsidR="0036180E" w:rsidRPr="000F7339">
              <w:rPr>
                <w:rFonts w:cs="Arial"/>
              </w:rPr>
              <w:t>ní menšího inscenačního tvaru a </w:t>
            </w:r>
            <w:r w:rsidR="00E11360" w:rsidRPr="000F7339">
              <w:rPr>
                <w:rFonts w:cs="Arial"/>
              </w:rPr>
              <w:t>využívá přitom různých výrazových prostředků</w:t>
            </w:r>
          </w:p>
        </w:tc>
        <w:tc>
          <w:tcPr>
            <w:tcW w:w="3231" w:type="dxa"/>
            <w:tcBorders>
              <w:bottom w:val="single" w:sz="4" w:space="0" w:color="auto"/>
            </w:tcBorders>
            <w:vAlign w:val="center"/>
          </w:tcPr>
          <w:p w:rsidR="00E11360" w:rsidRPr="00B35202" w:rsidRDefault="00E11360" w:rsidP="0025128B">
            <w:pPr>
              <w:pStyle w:val="Odrazky"/>
            </w:pPr>
            <w:r w:rsidRPr="00B35202">
              <w:t>herní dovednosti (vstup do role)</w:t>
            </w:r>
          </w:p>
          <w:p w:rsidR="00E11360" w:rsidRPr="00B35202" w:rsidRDefault="00E11360" w:rsidP="0025128B">
            <w:pPr>
              <w:pStyle w:val="Odrazky"/>
            </w:pPr>
            <w:r w:rsidRPr="00B35202">
              <w:t xml:space="preserve">sociálně komunikační dovednosti </w:t>
            </w:r>
          </w:p>
          <w:p w:rsidR="00E11360" w:rsidRPr="00B35202" w:rsidRDefault="00E11360" w:rsidP="0025128B">
            <w:pPr>
              <w:pStyle w:val="Odrazky"/>
            </w:pPr>
            <w:r w:rsidRPr="00B35202">
              <w:t>dodržování pravidel hry</w:t>
            </w:r>
          </w:p>
          <w:p w:rsidR="00E11360" w:rsidRPr="00B35202" w:rsidRDefault="00E11360" w:rsidP="0025128B">
            <w:pPr>
              <w:pStyle w:val="Odrazky"/>
            </w:pPr>
            <w:r w:rsidRPr="00B35202">
              <w:t>dramatická si</w:t>
            </w:r>
            <w:r w:rsidR="009B1077">
              <w:t>tuace, příběh (řazení situací v </w:t>
            </w:r>
            <w:r w:rsidRPr="00B35202">
              <w:t>časové následnosti)</w:t>
            </w:r>
          </w:p>
        </w:tc>
        <w:tc>
          <w:tcPr>
            <w:tcW w:w="966" w:type="dxa"/>
            <w:tcBorders>
              <w:bottom w:val="single" w:sz="4" w:space="0" w:color="auto"/>
            </w:tcBorders>
            <w:vAlign w:val="center"/>
          </w:tcPr>
          <w:p w:rsidR="00E11360" w:rsidRPr="000F7339" w:rsidRDefault="00E11360" w:rsidP="00095859">
            <w:pPr>
              <w:jc w:val="center"/>
              <w:rPr>
                <w:rFonts w:cs="Arial"/>
              </w:rPr>
            </w:pPr>
            <w:r w:rsidRPr="000F7339">
              <w:rPr>
                <w:rFonts w:cs="Arial"/>
              </w:rPr>
              <w:t>4. - 5.</w:t>
            </w:r>
          </w:p>
        </w:tc>
        <w:tc>
          <w:tcPr>
            <w:tcW w:w="2269" w:type="dxa"/>
            <w:tcBorders>
              <w:bottom w:val="single" w:sz="4" w:space="0" w:color="auto"/>
              <w:right w:val="double" w:sz="6" w:space="0" w:color="auto"/>
            </w:tcBorders>
            <w:vAlign w:val="center"/>
          </w:tcPr>
          <w:p w:rsidR="00E11360" w:rsidRPr="000F7339" w:rsidRDefault="00E11360" w:rsidP="00095859">
            <w:pPr>
              <w:jc w:val="left"/>
              <w:rPr>
                <w:rFonts w:cs="Arial"/>
              </w:rPr>
            </w:pPr>
          </w:p>
        </w:tc>
      </w:tr>
    </w:tbl>
    <w:p w:rsidR="009C223C" w:rsidRDefault="009C223C" w:rsidP="00E42DE4">
      <w:pPr>
        <w:spacing w:before="120" w:after="120"/>
        <w:rPr>
          <w:b/>
          <w:i/>
        </w:rPr>
      </w:pPr>
    </w:p>
    <w:p w:rsidR="0032584F" w:rsidRPr="000F7339" w:rsidRDefault="0032584F" w:rsidP="00E42DE4">
      <w:pPr>
        <w:spacing w:before="120" w:after="120"/>
        <w:rPr>
          <w:b/>
          <w:i/>
        </w:rPr>
      </w:pPr>
    </w:p>
    <w:p w:rsidR="009C223C" w:rsidRPr="000F7339" w:rsidRDefault="009C223C" w:rsidP="00E42DE4">
      <w:pPr>
        <w:spacing w:before="120" w:after="120"/>
        <w:rPr>
          <w:b/>
          <w:i/>
        </w:rPr>
      </w:pPr>
    </w:p>
    <w:p w:rsidR="00C85F44" w:rsidRPr="000F7339" w:rsidRDefault="00C85F44" w:rsidP="00E42DE4">
      <w:pPr>
        <w:spacing w:before="120" w:after="120"/>
        <w:rPr>
          <w:i/>
        </w:rPr>
      </w:pPr>
      <w:r w:rsidRPr="000F7339">
        <w:rPr>
          <w:b/>
          <w:i/>
        </w:rPr>
        <w:lastRenderedPageBreak/>
        <w:t>Minimální doporučená úroveň pro úpravy očekávaných výstupů v rámci podpůrných opatření:</w:t>
      </w:r>
      <w:r w:rsidRPr="000F7339">
        <w:rPr>
          <w:i/>
        </w:rPr>
        <w:t xml:space="preserve"> </w:t>
      </w:r>
    </w:p>
    <w:p w:rsidR="00C85F44" w:rsidRPr="000F7339" w:rsidRDefault="00C85F44" w:rsidP="00E42DE4">
      <w:pPr>
        <w:spacing w:before="120" w:after="120"/>
        <w:rPr>
          <w:i/>
        </w:rPr>
      </w:pPr>
      <w:r w:rsidRPr="000F7339">
        <w:rPr>
          <w:i/>
        </w:rPr>
        <w:t>KOMUNIKAČNÍ A SLOHOVÁ VÝCHOVA</w:t>
      </w:r>
    </w:p>
    <w:p w:rsidR="00161EB9" w:rsidRPr="000F7339" w:rsidRDefault="00161EB9" w:rsidP="00161EB9">
      <w:pPr>
        <w:spacing w:before="120" w:after="120"/>
        <w:rPr>
          <w:i/>
        </w:rPr>
      </w:pPr>
      <w:r w:rsidRPr="000F7339">
        <w:rPr>
          <w:i/>
        </w:rPr>
        <w:t>Žák:</w:t>
      </w:r>
    </w:p>
    <w:p w:rsidR="00C85F44" w:rsidRPr="000F7339" w:rsidRDefault="00C85F44" w:rsidP="00E42DE4">
      <w:pPr>
        <w:spacing w:before="120" w:after="120"/>
        <w:rPr>
          <w:i/>
        </w:rPr>
      </w:pPr>
      <w:r w:rsidRPr="000F7339">
        <w:rPr>
          <w:i/>
        </w:rPr>
        <w:t xml:space="preserve">ČJL-5-1-05p, ČJL-5-1-10p vypráví vlastní zážitky, jednoduchý příběh podle přečtené předlohy nebo ilustrací a domluví se v běžných situacích </w:t>
      </w:r>
    </w:p>
    <w:p w:rsidR="00C85F44" w:rsidRPr="000F7339" w:rsidRDefault="00C85F44" w:rsidP="00E42DE4">
      <w:pPr>
        <w:spacing w:before="120" w:after="120"/>
        <w:rPr>
          <w:i/>
        </w:rPr>
      </w:pPr>
      <w:r w:rsidRPr="000F7339">
        <w:rPr>
          <w:i/>
        </w:rPr>
        <w:t xml:space="preserve">ČJL-5-1-05p má odpovídající slovní zásobu k souvislému vyjadřování </w:t>
      </w:r>
    </w:p>
    <w:p w:rsidR="00C85F44" w:rsidRPr="000F7339" w:rsidRDefault="00C85F44" w:rsidP="00E42DE4">
      <w:pPr>
        <w:spacing w:before="120" w:after="120"/>
        <w:rPr>
          <w:i/>
        </w:rPr>
      </w:pPr>
      <w:r w:rsidRPr="000F7339">
        <w:rPr>
          <w:i/>
        </w:rPr>
        <w:t xml:space="preserve">ČJL-5-1-07p v mluveném projevu volí správnou intonaci, přízvuk, pauzy a tempo řeči </w:t>
      </w:r>
    </w:p>
    <w:p w:rsidR="00C85F44" w:rsidRPr="000F7339" w:rsidRDefault="00C85F44" w:rsidP="00E42DE4">
      <w:pPr>
        <w:spacing w:before="120" w:after="120"/>
        <w:rPr>
          <w:i/>
        </w:rPr>
      </w:pPr>
      <w:r w:rsidRPr="000F7339">
        <w:rPr>
          <w:i/>
        </w:rPr>
        <w:t xml:space="preserve">ČJL-5-1-09p popíše jednoduché předměty, činnosti a děje </w:t>
      </w:r>
    </w:p>
    <w:p w:rsidR="00C85F44" w:rsidRPr="000F7339" w:rsidRDefault="00C85F44" w:rsidP="00E42DE4">
      <w:pPr>
        <w:spacing w:before="120" w:after="120"/>
        <w:rPr>
          <w:i/>
        </w:rPr>
      </w:pPr>
      <w:r w:rsidRPr="000F7339">
        <w:rPr>
          <w:i/>
        </w:rPr>
        <w:t xml:space="preserve">ČJL-5-1-09p opisuje a přepisuje jednoduché texty </w:t>
      </w:r>
    </w:p>
    <w:p w:rsidR="00C85F44" w:rsidRPr="000F7339" w:rsidRDefault="00C85F44" w:rsidP="00E42DE4">
      <w:pPr>
        <w:spacing w:before="120" w:after="120"/>
        <w:rPr>
          <w:i/>
        </w:rPr>
      </w:pPr>
      <w:r w:rsidRPr="000F7339">
        <w:rPr>
          <w:i/>
        </w:rPr>
        <w:t xml:space="preserve">ČJL-5-1-09p píše správně a přehledně jednoduchá sdělení </w:t>
      </w:r>
    </w:p>
    <w:p w:rsidR="00C85F44" w:rsidRPr="000F7339" w:rsidRDefault="00C85F44" w:rsidP="00E42DE4">
      <w:pPr>
        <w:spacing w:before="120" w:after="120"/>
        <w:rPr>
          <w:i/>
        </w:rPr>
      </w:pPr>
      <w:r w:rsidRPr="000F7339">
        <w:rPr>
          <w:i/>
        </w:rPr>
        <w:t xml:space="preserve">ČJL-5-1-09p píše čitelně a úpravně, dodržuje mezery mezi slovy </w:t>
      </w:r>
    </w:p>
    <w:p w:rsidR="00C85F44" w:rsidRPr="000F7339" w:rsidRDefault="00C85F44" w:rsidP="00E42DE4">
      <w:pPr>
        <w:spacing w:before="120" w:after="120"/>
        <w:rPr>
          <w:i/>
        </w:rPr>
      </w:pPr>
      <w:r w:rsidRPr="000F7339">
        <w:rPr>
          <w:i/>
        </w:rPr>
        <w:t xml:space="preserve">ČJL-5-1-09p ovládá hůlkové písmo, tvoří otázky a odpovídá na ně </w:t>
      </w:r>
    </w:p>
    <w:p w:rsidR="00E42DE4" w:rsidRPr="000F7339" w:rsidRDefault="00E42DE4" w:rsidP="000A3234">
      <w:pPr>
        <w:rPr>
          <w:i/>
        </w:rPr>
      </w:pPr>
    </w:p>
    <w:p w:rsidR="00890617" w:rsidRPr="000F7339" w:rsidRDefault="00C85F44" w:rsidP="00796170">
      <w:pPr>
        <w:spacing w:line="360" w:lineRule="auto"/>
        <w:rPr>
          <w:i/>
        </w:rPr>
      </w:pPr>
      <w:r w:rsidRPr="000F7339">
        <w:rPr>
          <w:i/>
        </w:rPr>
        <w:t>JAZYKOVÁ VÝCHOVA</w:t>
      </w:r>
    </w:p>
    <w:p w:rsidR="00161EB9" w:rsidRPr="000F7339" w:rsidRDefault="00161EB9" w:rsidP="00161EB9">
      <w:pPr>
        <w:spacing w:before="120" w:after="120"/>
        <w:rPr>
          <w:i/>
        </w:rPr>
      </w:pPr>
      <w:r w:rsidRPr="000F7339">
        <w:rPr>
          <w:i/>
        </w:rPr>
        <w:t>Žák:</w:t>
      </w:r>
    </w:p>
    <w:p w:rsidR="00C85F44" w:rsidRPr="000F7339" w:rsidRDefault="00C85F44" w:rsidP="00796170">
      <w:pPr>
        <w:spacing w:line="360" w:lineRule="auto"/>
        <w:rPr>
          <w:i/>
        </w:rPr>
      </w:pPr>
      <w:r w:rsidRPr="000F7339">
        <w:rPr>
          <w:i/>
        </w:rPr>
        <w:t xml:space="preserve">ČJL-5-2-03p pozná podstatná jména a slovesa </w:t>
      </w:r>
    </w:p>
    <w:p w:rsidR="000643CC" w:rsidRPr="000F7339" w:rsidRDefault="00C85F44" w:rsidP="00796170">
      <w:pPr>
        <w:spacing w:line="360" w:lineRule="auto"/>
        <w:rPr>
          <w:i/>
        </w:rPr>
      </w:pPr>
      <w:r w:rsidRPr="000F7339">
        <w:rPr>
          <w:i/>
        </w:rPr>
        <w:t xml:space="preserve">ČJL-5-2-06p dodržuje pořádek slov ve větě, pozná a určí druhy vět podle postoje mluvčího </w:t>
      </w:r>
    </w:p>
    <w:p w:rsidR="00890617" w:rsidRPr="000F7339" w:rsidRDefault="00C85F44" w:rsidP="00796170">
      <w:pPr>
        <w:spacing w:line="360" w:lineRule="auto"/>
        <w:rPr>
          <w:i/>
        </w:rPr>
      </w:pPr>
      <w:r w:rsidRPr="000F7339">
        <w:rPr>
          <w:i/>
        </w:rPr>
        <w:t xml:space="preserve">ČJL-5-2-08p rozlišuje tvrdé, měkké a obojetné souhlásky a ovládá pravopis měkkých a tvrdých slabik - určuje samohlásky a souhlásky - seřadí slova podle abecedy - správně vyslovuje a píše slova se skupinami hlásek </w:t>
      </w:r>
      <w:proofErr w:type="spellStart"/>
      <w:r w:rsidRPr="000F7339">
        <w:rPr>
          <w:i/>
        </w:rPr>
        <w:t>dě</w:t>
      </w:r>
      <w:proofErr w:type="spellEnd"/>
      <w:r w:rsidRPr="000F7339">
        <w:rPr>
          <w:i/>
        </w:rPr>
        <w:t>-tě-ně-</w:t>
      </w:r>
      <w:proofErr w:type="spellStart"/>
      <w:r w:rsidRPr="000F7339">
        <w:rPr>
          <w:i/>
        </w:rPr>
        <w:t>bě</w:t>
      </w:r>
      <w:proofErr w:type="spellEnd"/>
      <w:r w:rsidRPr="000F7339">
        <w:rPr>
          <w:i/>
        </w:rPr>
        <w:t>-</w:t>
      </w:r>
      <w:proofErr w:type="spellStart"/>
      <w:r w:rsidRPr="000F7339">
        <w:rPr>
          <w:i/>
        </w:rPr>
        <w:t>pě</w:t>
      </w:r>
      <w:proofErr w:type="spellEnd"/>
      <w:r w:rsidRPr="000F7339">
        <w:rPr>
          <w:i/>
        </w:rPr>
        <w:t>-</w:t>
      </w:r>
      <w:proofErr w:type="spellStart"/>
      <w:r w:rsidRPr="000F7339">
        <w:rPr>
          <w:i/>
        </w:rPr>
        <w:t>vě</w:t>
      </w:r>
      <w:proofErr w:type="spellEnd"/>
      <w:r w:rsidRPr="000F7339">
        <w:rPr>
          <w:i/>
        </w:rPr>
        <w:t>-mě - správně vyslovuje a píše znělé a neznělé souhlásky</w:t>
      </w:r>
    </w:p>
    <w:p w:rsidR="00890617" w:rsidRPr="000F7339" w:rsidRDefault="00890617" w:rsidP="000A3234">
      <w:pPr>
        <w:rPr>
          <w:i/>
        </w:rPr>
      </w:pPr>
    </w:p>
    <w:p w:rsidR="00890617" w:rsidRPr="000F7339" w:rsidRDefault="00C85F44" w:rsidP="00796170">
      <w:pPr>
        <w:spacing w:line="360" w:lineRule="auto"/>
        <w:rPr>
          <w:i/>
        </w:rPr>
      </w:pPr>
      <w:r w:rsidRPr="000F7339">
        <w:rPr>
          <w:i/>
        </w:rPr>
        <w:t>LITERÁRNÍ VÝCHOVA</w:t>
      </w:r>
    </w:p>
    <w:p w:rsidR="00161EB9" w:rsidRPr="000F7339" w:rsidRDefault="00161EB9" w:rsidP="00161EB9">
      <w:pPr>
        <w:spacing w:before="120" w:after="120"/>
        <w:rPr>
          <w:i/>
        </w:rPr>
      </w:pPr>
      <w:r w:rsidRPr="000F7339">
        <w:rPr>
          <w:i/>
        </w:rPr>
        <w:t>Žák:</w:t>
      </w:r>
    </w:p>
    <w:p w:rsidR="00103C13" w:rsidRPr="000F7339" w:rsidRDefault="00C85F44" w:rsidP="00796170">
      <w:pPr>
        <w:spacing w:line="360" w:lineRule="auto"/>
        <w:rPr>
          <w:i/>
        </w:rPr>
      </w:pPr>
      <w:r w:rsidRPr="000F7339">
        <w:rPr>
          <w:i/>
        </w:rPr>
        <w:t xml:space="preserve">ČJL-5-3-01p, ČJL-5-3-02p dramatizuje jednoduchý příběh </w:t>
      </w:r>
    </w:p>
    <w:p w:rsidR="00103C13" w:rsidRPr="000F7339" w:rsidRDefault="00C85F44" w:rsidP="00796170">
      <w:pPr>
        <w:spacing w:line="360" w:lineRule="auto"/>
        <w:rPr>
          <w:i/>
        </w:rPr>
      </w:pPr>
      <w:r w:rsidRPr="000F7339">
        <w:rPr>
          <w:i/>
        </w:rPr>
        <w:t xml:space="preserve">ČJL-5-3-01p, ČJL-5-3-02p vypráví děj zhlédnutého filmového nebo divadelního představení podle daných otázek </w:t>
      </w:r>
    </w:p>
    <w:p w:rsidR="00103C13" w:rsidRPr="000F7339" w:rsidRDefault="00C85F44" w:rsidP="00796170">
      <w:pPr>
        <w:spacing w:line="360" w:lineRule="auto"/>
        <w:rPr>
          <w:i/>
        </w:rPr>
      </w:pPr>
      <w:r w:rsidRPr="000F7339">
        <w:rPr>
          <w:i/>
        </w:rPr>
        <w:t xml:space="preserve">ČJL-5-3-02p čte krátké texty s porozuměním a reprodukuje je podle jednoduché osnovy </w:t>
      </w:r>
    </w:p>
    <w:p w:rsidR="00103C13" w:rsidRPr="000F7339" w:rsidRDefault="00C85F44" w:rsidP="00796170">
      <w:pPr>
        <w:spacing w:line="360" w:lineRule="auto"/>
        <w:rPr>
          <w:i/>
        </w:rPr>
      </w:pPr>
      <w:r w:rsidRPr="000F7339">
        <w:rPr>
          <w:i/>
        </w:rPr>
        <w:t xml:space="preserve">ČJL-5-3-02p určí v přečteném textu hlavní postavy a jejich vlastnosti </w:t>
      </w:r>
    </w:p>
    <w:p w:rsidR="00C85F44" w:rsidRPr="000F7339" w:rsidRDefault="00C85F44" w:rsidP="00796170">
      <w:pPr>
        <w:spacing w:line="360" w:lineRule="auto"/>
        <w:rPr>
          <w:i/>
        </w:rPr>
      </w:pPr>
      <w:r w:rsidRPr="000F7339">
        <w:rPr>
          <w:i/>
        </w:rPr>
        <w:t>ČJL-5-3-04p rozlišuje prózu a verše - rozlišuje pohádkové prostředí od reálného - ovládá tiché čtení a orientuje se ve čteném textu</w:t>
      </w:r>
    </w:p>
    <w:p w:rsidR="00890617" w:rsidRPr="000F7339" w:rsidRDefault="00890617" w:rsidP="00796170">
      <w:pPr>
        <w:spacing w:line="360" w:lineRule="auto"/>
      </w:pPr>
    </w:p>
    <w:p w:rsidR="009C223C" w:rsidRPr="000F7339" w:rsidRDefault="009C223C" w:rsidP="000A3234"/>
    <w:p w:rsidR="009C223C" w:rsidRPr="000F7339" w:rsidRDefault="009C223C" w:rsidP="000A3234"/>
    <w:p w:rsidR="009C223C" w:rsidRPr="000F7339" w:rsidRDefault="009C223C" w:rsidP="000A3234"/>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FB3EBE"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FB3EBE" w:rsidRPr="000F7339" w:rsidRDefault="00FB3EBE" w:rsidP="00771693">
            <w:pPr>
              <w:spacing w:before="120"/>
              <w:jc w:val="center"/>
            </w:pPr>
            <w:r w:rsidRPr="000F7339">
              <w:lastRenderedPageBreak/>
              <w:br w:type="page"/>
              <w:t>Oblast: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FB3EBE" w:rsidRPr="000F7339" w:rsidRDefault="00FB3EBE" w:rsidP="00771693">
            <w:pPr>
              <w:spacing w:before="120"/>
              <w:jc w:val="center"/>
            </w:pPr>
            <w:r w:rsidRPr="000F7339">
              <w:t>Předmět: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FB3EBE" w:rsidRPr="000F7339" w:rsidRDefault="00FB3EBE" w:rsidP="0077169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FB3EBE" w:rsidRPr="000F7339" w:rsidRDefault="00FB3EBE" w:rsidP="00771693">
            <w:pPr>
              <w:spacing w:before="120"/>
              <w:ind w:right="1096"/>
              <w:jc w:val="center"/>
            </w:pPr>
            <w:r w:rsidRPr="000F7339">
              <w:t>Období:</w:t>
            </w:r>
          </w:p>
          <w:p w:rsidR="00FB3EBE" w:rsidRPr="000F7339" w:rsidRDefault="00FB3EBE" w:rsidP="00771693">
            <w:pPr>
              <w:pStyle w:val="Tabnad1"/>
              <w:ind w:right="1096"/>
              <w:rPr>
                <w:rFonts w:ascii="Times New Roman" w:hAnsi="Times New Roman"/>
                <w:sz w:val="24"/>
              </w:rPr>
            </w:pPr>
            <w:r w:rsidRPr="000F7339">
              <w:rPr>
                <w:rFonts w:ascii="Times New Roman" w:hAnsi="Times New Roman"/>
                <w:sz w:val="24"/>
              </w:rPr>
              <w:t>6. – 9. ročník</w:t>
            </w:r>
          </w:p>
        </w:tc>
      </w:tr>
      <w:tr w:rsidR="00FB3EBE"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Očekávané výstupy</w:t>
            </w:r>
          </w:p>
          <w:p w:rsidR="00FB3EBE" w:rsidRPr="000F7339" w:rsidRDefault="00FB3EBE"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Průřezová témata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Tabulkatext"/>
              <w:ind w:left="549"/>
              <w:rPr>
                <w:rFonts w:ascii="Times New Roman" w:hAnsi="Times New Roman"/>
                <w:sz w:val="24"/>
              </w:rPr>
            </w:pPr>
            <w:r w:rsidRPr="000F7339">
              <w:rPr>
                <w:rFonts w:ascii="Times New Roman" w:hAnsi="Times New Roman"/>
                <w:sz w:val="24"/>
              </w:rPr>
              <w:t>JAZYKOVÁ VÝCHOVA</w:t>
            </w:r>
          </w:p>
          <w:p w:rsidR="00FB3EBE" w:rsidRPr="000F7339" w:rsidRDefault="00FB3EBE" w:rsidP="00771693">
            <w:pPr>
              <w:pStyle w:val="Tabulkatext"/>
              <w:ind w:left="549"/>
              <w:rPr>
                <w:rFonts w:ascii="Times New Roman" w:hAnsi="Times New Roman"/>
                <w:sz w:val="24"/>
              </w:rPr>
            </w:pP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Tvarosloví</w:t>
            </w:r>
          </w:p>
          <w:p w:rsidR="00FB3EBE" w:rsidRPr="000F7339" w:rsidRDefault="00FB3EBE" w:rsidP="007558C2">
            <w:pPr>
              <w:numPr>
                <w:ilvl w:val="0"/>
                <w:numId w:val="30"/>
              </w:numPr>
              <w:jc w:val="left"/>
            </w:pPr>
            <w:r w:rsidRPr="000F7339">
              <w:t>ČJL-9-2-04 správně třídí slovní druhy, tvoří spisovné tvary slov ohebných a vědomě jich správně používá ve vhodné komunikační situaci</w:t>
            </w:r>
          </w:p>
          <w:p w:rsidR="00FB3EBE" w:rsidRPr="000F7339" w:rsidRDefault="00FB3EBE" w:rsidP="007558C2">
            <w:pPr>
              <w:numPr>
                <w:ilvl w:val="0"/>
                <w:numId w:val="30"/>
              </w:numPr>
              <w:jc w:val="left"/>
            </w:pPr>
            <w:r w:rsidRPr="000F7339">
              <w:t>ČJL-9-2-04 bezpečně zařadí i složitější případy slovních druhů.</w:t>
            </w:r>
          </w:p>
          <w:p w:rsidR="00FB3EBE" w:rsidRPr="000F7339" w:rsidRDefault="00FB3EBE" w:rsidP="007558C2">
            <w:pPr>
              <w:numPr>
                <w:ilvl w:val="0"/>
                <w:numId w:val="30"/>
              </w:numPr>
              <w:jc w:val="left"/>
            </w:pPr>
            <w:r w:rsidRPr="000F7339">
              <w:t>správně určí základní gramatické kategorie ohebných slovních druh</w:t>
            </w:r>
          </w:p>
          <w:p w:rsidR="00FB3EBE" w:rsidRPr="000F7339" w:rsidRDefault="00FB3EBE" w:rsidP="007558C2">
            <w:pPr>
              <w:numPr>
                <w:ilvl w:val="0"/>
                <w:numId w:val="30"/>
              </w:numPr>
              <w:jc w:val="left"/>
            </w:pPr>
            <w:r w:rsidRPr="000F7339">
              <w:t>ČJL-9-2-07 roz</w:t>
            </w:r>
            <w:r w:rsidR="009C223C" w:rsidRPr="000F7339">
              <w:t>lišuje pravopis jmen obecných a </w:t>
            </w:r>
            <w:r w:rsidRPr="000F7339">
              <w:t>vlastních</w:t>
            </w:r>
          </w:p>
          <w:p w:rsidR="00FB3EBE" w:rsidRPr="000F7339" w:rsidRDefault="00FB3EBE" w:rsidP="007558C2">
            <w:pPr>
              <w:numPr>
                <w:ilvl w:val="0"/>
                <w:numId w:val="30"/>
              </w:numPr>
              <w:jc w:val="left"/>
            </w:pPr>
            <w:r w:rsidRPr="000F7339">
              <w:t xml:space="preserve">rozezná nepravidelnosti u skloňování podstatných jmen </w:t>
            </w:r>
          </w:p>
          <w:p w:rsidR="00FB3EBE" w:rsidRPr="000F7339" w:rsidRDefault="00FB3EBE" w:rsidP="007558C2">
            <w:pPr>
              <w:numPr>
                <w:ilvl w:val="0"/>
                <w:numId w:val="30"/>
              </w:numPr>
              <w:jc w:val="left"/>
            </w:pPr>
            <w:r w:rsidRPr="000F7339">
              <w:t>ČJL-9-2-04, ČJL-9-1-04, ČJL-9-1-05  správně tvoří tvary přídavných jmen</w:t>
            </w:r>
          </w:p>
          <w:p w:rsidR="00FB3EBE" w:rsidRPr="000F7339" w:rsidRDefault="00FB3EBE" w:rsidP="007558C2">
            <w:pPr>
              <w:numPr>
                <w:ilvl w:val="0"/>
                <w:numId w:val="30"/>
              </w:numPr>
              <w:jc w:val="left"/>
            </w:pPr>
            <w:r w:rsidRPr="000F7339">
              <w:t>ČJL-9-2-07 ovládá pravopis jmenných tvarů</w:t>
            </w:r>
          </w:p>
          <w:p w:rsidR="00FB3EBE" w:rsidRPr="000F7339" w:rsidRDefault="00FB3EBE" w:rsidP="007558C2">
            <w:pPr>
              <w:numPr>
                <w:ilvl w:val="0"/>
                <w:numId w:val="30"/>
              </w:numPr>
              <w:jc w:val="left"/>
            </w:pPr>
            <w:r w:rsidRPr="000F7339">
              <w:t xml:space="preserve">ČJL-9-2-04 vyhledá zájmena v textu, </w:t>
            </w:r>
            <w:proofErr w:type="gramStart"/>
            <w:r w:rsidRPr="000F7339">
              <w:t>vysvětlí</w:t>
            </w:r>
            <w:proofErr w:type="gramEnd"/>
            <w:r w:rsidRPr="000F7339">
              <w:t xml:space="preserve"> jejich funkci správně </w:t>
            </w:r>
            <w:proofErr w:type="gramStart"/>
            <w:r w:rsidRPr="000F7339">
              <w:t>skloňuje</w:t>
            </w:r>
            <w:proofErr w:type="gramEnd"/>
            <w:r w:rsidRPr="000F7339">
              <w:t xml:space="preserve"> podle vzorů</w:t>
            </w:r>
          </w:p>
          <w:p w:rsidR="00FB3EBE" w:rsidRPr="000F7339" w:rsidRDefault="00FB3EBE" w:rsidP="007558C2">
            <w:pPr>
              <w:numPr>
                <w:ilvl w:val="0"/>
                <w:numId w:val="30"/>
              </w:numPr>
              <w:jc w:val="left"/>
            </w:pPr>
            <w:r w:rsidRPr="000F7339">
              <w:t>vyhledá číslovky v textu, ovládá jejich pravopis</w:t>
            </w:r>
          </w:p>
          <w:p w:rsidR="00FB3EBE" w:rsidRPr="000F7339" w:rsidRDefault="00FB3EBE" w:rsidP="007558C2">
            <w:pPr>
              <w:numPr>
                <w:ilvl w:val="0"/>
                <w:numId w:val="30"/>
              </w:numPr>
              <w:jc w:val="left"/>
            </w:pPr>
            <w:r w:rsidRPr="000F7339">
              <w:t>ČJL-9-1-04, ČJL-9-1-05 užívá spisovných tvarů podmiňovacího způsobu</w:t>
            </w:r>
          </w:p>
          <w:p w:rsidR="00FB3EBE" w:rsidRPr="000F7339" w:rsidRDefault="00FB3EBE" w:rsidP="007558C2">
            <w:pPr>
              <w:numPr>
                <w:ilvl w:val="0"/>
                <w:numId w:val="30"/>
              </w:numPr>
              <w:jc w:val="left"/>
            </w:pPr>
            <w:r w:rsidRPr="000F7339">
              <w:t>ČJL-9-2-07 ovládá morfologický pravopis</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1"/>
              </w:numPr>
              <w:jc w:val="left"/>
            </w:pPr>
            <w:r w:rsidRPr="000F7339">
              <w:t>druhy slov, ohebné slovní druhy</w:t>
            </w:r>
          </w:p>
          <w:p w:rsidR="00FB3EBE" w:rsidRPr="000F7339" w:rsidRDefault="00FB3EBE" w:rsidP="007558C2">
            <w:pPr>
              <w:numPr>
                <w:ilvl w:val="0"/>
                <w:numId w:val="31"/>
              </w:numPr>
              <w:jc w:val="left"/>
            </w:pPr>
            <w:r w:rsidRPr="000F7339">
              <w:t>mluvnické významy, tvary slov</w:t>
            </w:r>
          </w:p>
          <w:p w:rsidR="00FB3EBE" w:rsidRPr="000F7339" w:rsidRDefault="00FB3EBE" w:rsidP="007558C2">
            <w:pPr>
              <w:numPr>
                <w:ilvl w:val="0"/>
                <w:numId w:val="31"/>
              </w:numPr>
              <w:jc w:val="left"/>
            </w:pPr>
            <w:r w:rsidRPr="000F7339">
              <w:t>podstatná jména – konkrétní, abstraktní</w:t>
            </w:r>
          </w:p>
          <w:p w:rsidR="00FB3EBE" w:rsidRPr="000F7339" w:rsidRDefault="00FB3EBE" w:rsidP="007558C2">
            <w:pPr>
              <w:numPr>
                <w:ilvl w:val="0"/>
                <w:numId w:val="31"/>
              </w:numPr>
              <w:jc w:val="left"/>
            </w:pPr>
            <w:r w:rsidRPr="000F7339">
              <w:t>podstatná jména – pomnožná, hromadná látková</w:t>
            </w:r>
          </w:p>
          <w:p w:rsidR="00FB3EBE" w:rsidRPr="000F7339" w:rsidRDefault="00FB3EBE" w:rsidP="007558C2">
            <w:pPr>
              <w:numPr>
                <w:ilvl w:val="0"/>
                <w:numId w:val="31"/>
              </w:numPr>
              <w:jc w:val="left"/>
            </w:pPr>
            <w:r w:rsidRPr="000F7339">
              <w:t>podstatná jména obecná, vlastní, místní</w:t>
            </w:r>
          </w:p>
          <w:p w:rsidR="00FB3EBE" w:rsidRPr="000F7339" w:rsidRDefault="00FB3EBE" w:rsidP="007558C2">
            <w:pPr>
              <w:numPr>
                <w:ilvl w:val="0"/>
                <w:numId w:val="31"/>
              </w:numPr>
              <w:jc w:val="left"/>
            </w:pPr>
            <w:r w:rsidRPr="000F7339">
              <w:t>odchylky od pravidelného skloňování</w:t>
            </w:r>
          </w:p>
          <w:p w:rsidR="00FB3EBE" w:rsidRPr="000F7339" w:rsidRDefault="00FB3EBE" w:rsidP="007558C2">
            <w:pPr>
              <w:numPr>
                <w:ilvl w:val="0"/>
                <w:numId w:val="31"/>
              </w:numPr>
              <w:jc w:val="left"/>
            </w:pPr>
            <w:r w:rsidRPr="000F7339">
              <w:t>druhy přídavných jmen, pravopis koncovek</w:t>
            </w:r>
          </w:p>
          <w:p w:rsidR="00FB3EBE" w:rsidRPr="000F7339" w:rsidRDefault="00FB3EBE" w:rsidP="007558C2">
            <w:pPr>
              <w:numPr>
                <w:ilvl w:val="0"/>
                <w:numId w:val="31"/>
              </w:numPr>
              <w:jc w:val="left"/>
            </w:pPr>
            <w:r w:rsidRPr="000F7339">
              <w:t>stupňování přídavných jmen</w:t>
            </w:r>
          </w:p>
          <w:p w:rsidR="00FB3EBE" w:rsidRPr="000F7339" w:rsidRDefault="00FB3EBE" w:rsidP="007558C2">
            <w:pPr>
              <w:numPr>
                <w:ilvl w:val="0"/>
                <w:numId w:val="31"/>
              </w:numPr>
              <w:jc w:val="left"/>
            </w:pPr>
            <w:r w:rsidRPr="000F7339">
              <w:t>skloňování přídavných jmen</w:t>
            </w:r>
          </w:p>
          <w:p w:rsidR="00FB3EBE" w:rsidRPr="000F7339" w:rsidRDefault="00FB3EBE" w:rsidP="007558C2">
            <w:pPr>
              <w:numPr>
                <w:ilvl w:val="0"/>
                <w:numId w:val="31"/>
              </w:numPr>
              <w:jc w:val="left"/>
            </w:pPr>
            <w:r w:rsidRPr="000F7339">
              <w:t>jmenné tvary přídavných jmen</w:t>
            </w:r>
          </w:p>
          <w:p w:rsidR="00FB3EBE" w:rsidRPr="000F7339" w:rsidRDefault="00FB3EBE" w:rsidP="007558C2">
            <w:pPr>
              <w:numPr>
                <w:ilvl w:val="0"/>
                <w:numId w:val="31"/>
              </w:numPr>
              <w:jc w:val="left"/>
            </w:pPr>
            <w:r w:rsidRPr="000F7339">
              <w:t>druhy zájmen</w:t>
            </w:r>
          </w:p>
          <w:p w:rsidR="00FB3EBE" w:rsidRPr="000F7339" w:rsidRDefault="00FB3EBE" w:rsidP="007558C2">
            <w:pPr>
              <w:numPr>
                <w:ilvl w:val="0"/>
                <w:numId w:val="31"/>
              </w:numPr>
              <w:jc w:val="left"/>
            </w:pPr>
            <w:r w:rsidRPr="000F7339">
              <w:t>skloňování zájmen já, ten, nás, on, ona, ono, můj, tvůj, svůj</w:t>
            </w:r>
          </w:p>
          <w:p w:rsidR="00FB3EBE" w:rsidRPr="000F7339" w:rsidRDefault="00FB3EBE" w:rsidP="007558C2">
            <w:pPr>
              <w:numPr>
                <w:ilvl w:val="0"/>
                <w:numId w:val="31"/>
              </w:numPr>
              <w:jc w:val="left"/>
            </w:pPr>
            <w:r w:rsidRPr="000F7339">
              <w:t>skloňování zájmena týž, tentýž</w:t>
            </w:r>
          </w:p>
          <w:p w:rsidR="00FB3EBE" w:rsidRPr="000F7339" w:rsidRDefault="00FB3EBE" w:rsidP="007558C2">
            <w:pPr>
              <w:numPr>
                <w:ilvl w:val="0"/>
                <w:numId w:val="31"/>
              </w:numPr>
              <w:jc w:val="left"/>
            </w:pPr>
            <w:r w:rsidRPr="000F7339">
              <w:t>skloňování zájmena jenž (orientačně)</w:t>
            </w:r>
          </w:p>
          <w:p w:rsidR="00FB3EBE" w:rsidRPr="000F7339" w:rsidRDefault="00FB3EBE" w:rsidP="007558C2">
            <w:pPr>
              <w:numPr>
                <w:ilvl w:val="0"/>
                <w:numId w:val="31"/>
              </w:numPr>
              <w:jc w:val="left"/>
            </w:pPr>
            <w:r w:rsidRPr="000F7339">
              <w:t>druhy číslovek</w:t>
            </w:r>
          </w:p>
          <w:p w:rsidR="00FB3EBE" w:rsidRPr="000F7339" w:rsidRDefault="00FB3EBE" w:rsidP="007558C2">
            <w:pPr>
              <w:numPr>
                <w:ilvl w:val="0"/>
                <w:numId w:val="31"/>
              </w:numPr>
              <w:jc w:val="left"/>
            </w:pPr>
            <w:r w:rsidRPr="000F7339">
              <w:t>užívání číslovek, jejich skloňování</w:t>
            </w:r>
          </w:p>
          <w:p w:rsidR="00FB3EBE" w:rsidRPr="000F7339" w:rsidRDefault="00FB3EBE" w:rsidP="007558C2">
            <w:pPr>
              <w:numPr>
                <w:ilvl w:val="0"/>
                <w:numId w:val="31"/>
              </w:numPr>
              <w:jc w:val="left"/>
            </w:pPr>
            <w:r w:rsidRPr="000F7339">
              <w:t>mluvnické kategorie sloves</w:t>
            </w:r>
          </w:p>
          <w:p w:rsidR="00FB3EBE" w:rsidRPr="000F7339" w:rsidRDefault="00FB3EBE" w:rsidP="007558C2">
            <w:pPr>
              <w:numPr>
                <w:ilvl w:val="0"/>
                <w:numId w:val="31"/>
              </w:numPr>
              <w:jc w:val="left"/>
            </w:pPr>
            <w:r w:rsidRPr="000F7339">
              <w:t>tvary podmiňovacího způsobu</w:t>
            </w:r>
          </w:p>
          <w:p w:rsidR="00FB3EBE" w:rsidRPr="000F7339" w:rsidRDefault="00FB3EBE" w:rsidP="007558C2">
            <w:pPr>
              <w:numPr>
                <w:ilvl w:val="0"/>
                <w:numId w:val="31"/>
              </w:numPr>
              <w:jc w:val="left"/>
            </w:pPr>
            <w:r w:rsidRPr="000F7339">
              <w:t>průběžně: morfologický pravopis</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jc w:val="left"/>
              <w:rPr>
                <w:b/>
              </w:rPr>
            </w:pPr>
            <w:r w:rsidRPr="000F7339">
              <w:rPr>
                <w:b/>
              </w:rPr>
              <w:t>Osobnostní a sociální výchova</w:t>
            </w:r>
            <w:r w:rsidRPr="000F7339">
              <w:t xml:space="preserve"> -</w:t>
            </w:r>
          </w:p>
          <w:p w:rsidR="00FB3EBE" w:rsidRPr="000F7339" w:rsidRDefault="00FB3EBE" w:rsidP="00771693">
            <w:pPr>
              <w:jc w:val="left"/>
            </w:pPr>
            <w:r w:rsidRPr="000F7339">
              <w:rPr>
                <w:b/>
              </w:rPr>
              <w:t>osobnostní rozvoj</w:t>
            </w:r>
            <w:r w:rsidRPr="000F7339">
              <w:t xml:space="preserve"> </w:t>
            </w:r>
          </w:p>
          <w:p w:rsidR="00FB3EBE" w:rsidRPr="000F7339" w:rsidRDefault="00FB3EBE" w:rsidP="00771693">
            <w:pPr>
              <w:jc w:val="left"/>
            </w:pPr>
            <w:r w:rsidRPr="000F7339">
              <w:t>Sebepoznání a sebepojetí</w:t>
            </w:r>
          </w:p>
          <w:p w:rsidR="00FB3EBE" w:rsidRPr="000F7339" w:rsidRDefault="00FB3EBE" w:rsidP="00771693">
            <w:pPr>
              <w:jc w:val="left"/>
            </w:pPr>
          </w:p>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Skladba</w:t>
            </w:r>
          </w:p>
          <w:p w:rsidR="00FB3EBE" w:rsidRPr="000F7339" w:rsidRDefault="00FB3EBE" w:rsidP="007558C2">
            <w:pPr>
              <w:numPr>
                <w:ilvl w:val="0"/>
                <w:numId w:val="30"/>
              </w:numPr>
              <w:jc w:val="left"/>
            </w:pPr>
            <w:r w:rsidRPr="000F7339">
              <w:t>ČJL-9-2-06 správně vyhledá a určí základní větné členy ve větě</w:t>
            </w:r>
          </w:p>
          <w:p w:rsidR="00FB3EBE" w:rsidRPr="000F7339" w:rsidRDefault="00FB3EBE" w:rsidP="007558C2">
            <w:pPr>
              <w:numPr>
                <w:ilvl w:val="0"/>
                <w:numId w:val="30"/>
              </w:numPr>
              <w:jc w:val="left"/>
            </w:pPr>
            <w:r w:rsidRPr="000F7339">
              <w:t>ČJL-9-1-09, ČJL-9-2-06  rozliší větu jednoduchou a souvětí, graficky znázorní stavbu věty jednoduché</w:t>
            </w:r>
          </w:p>
          <w:p w:rsidR="00FB3EBE" w:rsidRPr="000F7339" w:rsidRDefault="00FB3EBE" w:rsidP="007558C2">
            <w:pPr>
              <w:numPr>
                <w:ilvl w:val="0"/>
                <w:numId w:val="30"/>
              </w:numPr>
              <w:jc w:val="left"/>
            </w:pPr>
            <w:r w:rsidRPr="000F7339">
              <w:t>ČJL-9-2-06  správně určí rozvíjející větné členy</w:t>
            </w:r>
          </w:p>
          <w:p w:rsidR="00FB3EBE" w:rsidRPr="000F7339" w:rsidRDefault="00FB3EBE" w:rsidP="007558C2">
            <w:pPr>
              <w:numPr>
                <w:ilvl w:val="0"/>
                <w:numId w:val="30"/>
              </w:numPr>
              <w:jc w:val="left"/>
            </w:pPr>
            <w:r w:rsidRPr="000F7339">
              <w:t>ČJL-9-1-04, ČJL-9-1-05 v psaném projevu používá znalosti syntaktického pravopisu (shoda podmětu s přísudkem)</w:t>
            </w:r>
          </w:p>
          <w:p w:rsidR="00FB3EBE" w:rsidRPr="000F7339" w:rsidRDefault="00FB3EBE" w:rsidP="007558C2">
            <w:pPr>
              <w:numPr>
                <w:ilvl w:val="0"/>
                <w:numId w:val="30"/>
              </w:numPr>
              <w:jc w:val="left"/>
            </w:pPr>
            <w:r w:rsidRPr="000F7339">
              <w:t>ČJL-9-2-06  určuje druh souvětí a počet jeho vět</w:t>
            </w:r>
          </w:p>
          <w:p w:rsidR="00FB3EBE" w:rsidRPr="000F7339" w:rsidRDefault="00FB3EBE" w:rsidP="007558C2">
            <w:pPr>
              <w:numPr>
                <w:ilvl w:val="0"/>
                <w:numId w:val="30"/>
              </w:numPr>
              <w:jc w:val="left"/>
            </w:pPr>
            <w:r w:rsidRPr="000F7339">
              <w:t>ČJL-9-1-09, ČJL-9-2-06  rozliší v textu větu hlavní a vedlejší</w:t>
            </w:r>
          </w:p>
          <w:p w:rsidR="00FB3EBE" w:rsidRPr="000F7339" w:rsidRDefault="00FB3EBE" w:rsidP="007558C2">
            <w:pPr>
              <w:numPr>
                <w:ilvl w:val="0"/>
                <w:numId w:val="30"/>
              </w:numPr>
              <w:jc w:val="left"/>
            </w:pPr>
            <w:r w:rsidRPr="000F7339">
              <w:t xml:space="preserve"> ČJL-9-2-06  sestaví grafické schéma souvětí (orientačně)</w:t>
            </w:r>
          </w:p>
          <w:p w:rsidR="00FB3EBE" w:rsidRPr="000F7339" w:rsidRDefault="00FB3EBE" w:rsidP="007558C2">
            <w:pPr>
              <w:numPr>
                <w:ilvl w:val="0"/>
                <w:numId w:val="30"/>
              </w:numPr>
              <w:jc w:val="left"/>
            </w:pPr>
            <w:r w:rsidRPr="000F7339">
              <w:t>ČJL-9-1-04, ČJL-9-1-05, ČJL-9-1-09, ČJL-9-2-07  používá znalosti syntaktického pravopisu (interpunkce v souvětí)</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1"/>
              </w:numPr>
              <w:jc w:val="left"/>
            </w:pPr>
            <w:r w:rsidRPr="000F7339">
              <w:t>větná stavba</w:t>
            </w:r>
          </w:p>
          <w:p w:rsidR="00FB3EBE" w:rsidRPr="000F7339" w:rsidRDefault="00FB3EBE" w:rsidP="007558C2">
            <w:pPr>
              <w:numPr>
                <w:ilvl w:val="0"/>
                <w:numId w:val="31"/>
              </w:numPr>
              <w:jc w:val="left"/>
            </w:pPr>
            <w:r w:rsidRPr="000F7339">
              <w:t>věta jednoduchá, souvětí</w:t>
            </w:r>
          </w:p>
          <w:p w:rsidR="00FB3EBE" w:rsidRPr="000F7339" w:rsidRDefault="00FB3EBE" w:rsidP="007558C2">
            <w:pPr>
              <w:numPr>
                <w:ilvl w:val="0"/>
                <w:numId w:val="31"/>
              </w:numPr>
              <w:jc w:val="left"/>
            </w:pPr>
            <w:r w:rsidRPr="000F7339">
              <w:t>základní a rozvíjející větné členy</w:t>
            </w:r>
          </w:p>
          <w:p w:rsidR="00FB3EBE" w:rsidRPr="000F7339" w:rsidRDefault="00FB3EBE" w:rsidP="007558C2">
            <w:pPr>
              <w:numPr>
                <w:ilvl w:val="0"/>
                <w:numId w:val="31"/>
              </w:numPr>
              <w:jc w:val="left"/>
            </w:pPr>
            <w:r w:rsidRPr="000F7339">
              <w:t>graf věty jednoduché</w:t>
            </w:r>
          </w:p>
          <w:p w:rsidR="00FB3EBE" w:rsidRPr="000F7339" w:rsidRDefault="00FB3EBE" w:rsidP="007558C2">
            <w:pPr>
              <w:numPr>
                <w:ilvl w:val="0"/>
                <w:numId w:val="31"/>
              </w:numPr>
              <w:jc w:val="left"/>
            </w:pPr>
            <w:r w:rsidRPr="000F7339">
              <w:t>souvětí</w:t>
            </w:r>
          </w:p>
          <w:p w:rsidR="00FB3EBE" w:rsidRPr="000F7339" w:rsidRDefault="00FB3EBE" w:rsidP="007558C2">
            <w:pPr>
              <w:numPr>
                <w:ilvl w:val="0"/>
                <w:numId w:val="31"/>
              </w:numPr>
              <w:jc w:val="left"/>
            </w:pPr>
            <w:r w:rsidRPr="000F7339">
              <w:t>věta hlavní a vedlejší</w:t>
            </w:r>
          </w:p>
          <w:p w:rsidR="00FB3EBE" w:rsidRPr="000F7339" w:rsidRDefault="00FB3EBE" w:rsidP="007558C2">
            <w:pPr>
              <w:numPr>
                <w:ilvl w:val="0"/>
                <w:numId w:val="31"/>
              </w:numPr>
              <w:jc w:val="left"/>
            </w:pPr>
            <w:r w:rsidRPr="000F7339">
              <w:t>graf souvětí</w:t>
            </w:r>
          </w:p>
          <w:p w:rsidR="00FB3EBE" w:rsidRPr="000F7339" w:rsidRDefault="00FB3EBE" w:rsidP="007558C2">
            <w:pPr>
              <w:numPr>
                <w:ilvl w:val="0"/>
                <w:numId w:val="31"/>
              </w:numPr>
              <w:jc w:val="left"/>
            </w:pPr>
            <w:r w:rsidRPr="000F7339">
              <w:t>syntaktický pravopis (nejobvyklejší spojovací výrazy)</w:t>
            </w:r>
          </w:p>
          <w:p w:rsidR="00FB3EBE" w:rsidRPr="000F7339" w:rsidRDefault="00FB3EBE" w:rsidP="00771693">
            <w:pPr>
              <w:pStyle w:val="Normlnweb"/>
              <w:ind w:left="720"/>
            </w:pP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pStyle w:val="Normlnweb"/>
              <w:spacing w:before="2160" w:beforeAutospacing="0"/>
              <w:jc w:val="center"/>
            </w:pPr>
            <w:r w:rsidRPr="000F7339">
              <w:t>6.</w:t>
            </w:r>
          </w:p>
        </w:tc>
        <w:tc>
          <w:tcPr>
            <w:tcW w:w="2268" w:type="dxa"/>
            <w:vMerge w:val="restart"/>
            <w:tcBorders>
              <w:top w:val="single" w:sz="4" w:space="0" w:color="auto"/>
              <w:left w:val="nil"/>
              <w:right w:val="double" w:sz="6" w:space="0" w:color="auto"/>
            </w:tcBorders>
            <w:vAlign w:val="center"/>
          </w:tcPr>
          <w:p w:rsidR="00FB3EBE" w:rsidRPr="000F7339" w:rsidRDefault="00FB3EBE" w:rsidP="00771693">
            <w:pPr>
              <w:jc w:val="left"/>
            </w:pPr>
            <w:r w:rsidRPr="000F7339">
              <w:rPr>
                <w:b/>
              </w:rPr>
              <w:t>Multikulturní výchova</w:t>
            </w:r>
            <w:r w:rsidRPr="000F7339">
              <w:t xml:space="preserve"> </w:t>
            </w:r>
          </w:p>
          <w:p w:rsidR="00FB3EBE" w:rsidRPr="000F7339" w:rsidRDefault="00FB3EBE" w:rsidP="00771693">
            <w:pPr>
              <w:jc w:val="left"/>
            </w:pPr>
            <w:r w:rsidRPr="000F7339">
              <w:t>Kulturní diference</w:t>
            </w:r>
          </w:p>
          <w:p w:rsidR="00FB3EBE" w:rsidRPr="000F7339" w:rsidRDefault="00FB3EBE" w:rsidP="00771693">
            <w:pPr>
              <w:jc w:val="left"/>
            </w:pPr>
            <w:r w:rsidRPr="000F7339">
              <w:t>Projekt: „Mezinárodní den dětí“</w:t>
            </w:r>
          </w:p>
          <w:p w:rsidR="00FB3EBE" w:rsidRPr="000F7339" w:rsidRDefault="00FB3EBE" w:rsidP="00771693">
            <w:pPr>
              <w:jc w:val="left"/>
            </w:pPr>
          </w:p>
          <w:p w:rsidR="00FB3EBE" w:rsidRPr="000F7339" w:rsidRDefault="00FB3EBE" w:rsidP="00771693">
            <w:pPr>
              <w:jc w:val="left"/>
            </w:pPr>
          </w:p>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Zvuková stránka jazyka</w:t>
            </w:r>
          </w:p>
          <w:p w:rsidR="00FB3EBE" w:rsidRPr="000F7339" w:rsidRDefault="00FB3EBE" w:rsidP="007558C2">
            <w:pPr>
              <w:numPr>
                <w:ilvl w:val="0"/>
                <w:numId w:val="32"/>
              </w:numPr>
              <w:jc w:val="left"/>
            </w:pPr>
            <w:r w:rsidRPr="000F7339">
              <w:t>ČJL-9-2-01  spisovně vyslovuje česká a běžně užívaná cizí slov</w:t>
            </w:r>
          </w:p>
          <w:p w:rsidR="00FB3EBE" w:rsidRPr="000F7339" w:rsidRDefault="00FB3EBE" w:rsidP="007558C2">
            <w:pPr>
              <w:numPr>
                <w:ilvl w:val="0"/>
                <w:numId w:val="32"/>
              </w:numPr>
              <w:jc w:val="left"/>
            </w:pPr>
            <w:r w:rsidRPr="000F7339">
              <w:t>vysvětlí rozdíly mezi zvukovou a písemnou podobou slova</w:t>
            </w:r>
          </w:p>
          <w:p w:rsidR="00FB3EBE" w:rsidRPr="000F7339" w:rsidRDefault="00FB3EBE" w:rsidP="007558C2">
            <w:pPr>
              <w:numPr>
                <w:ilvl w:val="0"/>
                <w:numId w:val="32"/>
              </w:numPr>
              <w:jc w:val="left"/>
            </w:pPr>
            <w:r w:rsidRPr="000F7339">
              <w:t>ČJL-9-1-04, ČJL-9-1-06    správně používá slovní přízvuk, rozumí úloze melodie, důrazu, tempa a pauzy ve větě</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2"/>
              </w:numPr>
              <w:tabs>
                <w:tab w:val="clear" w:pos="530"/>
                <w:tab w:val="num" w:pos="720"/>
              </w:tabs>
              <w:ind w:left="720"/>
              <w:jc w:val="left"/>
            </w:pPr>
            <w:r w:rsidRPr="000F7339">
              <w:t>hláskosloví</w:t>
            </w:r>
          </w:p>
          <w:p w:rsidR="00FB3EBE" w:rsidRPr="000F7339" w:rsidRDefault="00FB3EBE" w:rsidP="007558C2">
            <w:pPr>
              <w:numPr>
                <w:ilvl w:val="0"/>
                <w:numId w:val="32"/>
              </w:numPr>
              <w:tabs>
                <w:tab w:val="clear" w:pos="530"/>
                <w:tab w:val="num" w:pos="720"/>
              </w:tabs>
              <w:ind w:left="720"/>
              <w:jc w:val="left"/>
            </w:pPr>
            <w:r w:rsidRPr="000F7339">
              <w:t>spisovná a nespisovná výslovnost</w:t>
            </w:r>
          </w:p>
          <w:p w:rsidR="00FB3EBE" w:rsidRPr="000F7339" w:rsidRDefault="00FB3EBE" w:rsidP="007558C2">
            <w:pPr>
              <w:numPr>
                <w:ilvl w:val="0"/>
                <w:numId w:val="32"/>
              </w:numPr>
              <w:tabs>
                <w:tab w:val="clear" w:pos="530"/>
                <w:tab w:val="num" w:pos="720"/>
              </w:tabs>
              <w:ind w:left="720"/>
              <w:jc w:val="left"/>
            </w:pPr>
            <w:r w:rsidRPr="000F7339">
              <w:t>zvuková stránka věty</w:t>
            </w:r>
          </w:p>
          <w:p w:rsidR="00FB3EBE" w:rsidRPr="000F7339" w:rsidRDefault="00FB3EBE" w:rsidP="00771693">
            <w:pPr>
              <w:ind w:left="530"/>
              <w:jc w:val="left"/>
            </w:pPr>
          </w:p>
          <w:p w:rsidR="00FB3EBE" w:rsidRPr="000F7339" w:rsidRDefault="00FB3EBE" w:rsidP="00771693">
            <w:pPr>
              <w:pStyle w:val="Normlnweb"/>
              <w:spacing w:before="0" w:beforeAutospacing="0"/>
              <w:ind w:left="720"/>
            </w:pP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pStyle w:val="Normlnweb"/>
              <w:spacing w:before="1080" w:beforeAutospacing="0"/>
              <w:jc w:val="center"/>
            </w:pPr>
            <w:r w:rsidRPr="000F7339">
              <w:t>6.</w:t>
            </w:r>
          </w:p>
        </w:tc>
        <w:tc>
          <w:tcPr>
            <w:tcW w:w="2268" w:type="dxa"/>
            <w:vMerge/>
            <w:tcBorders>
              <w:left w:val="nil"/>
              <w:right w:val="double" w:sz="6" w:space="0" w:color="auto"/>
            </w:tcBorders>
          </w:tcPr>
          <w:p w:rsidR="00FB3EBE" w:rsidRPr="000F7339" w:rsidRDefault="00FB3EBE" w:rsidP="00771693">
            <w:pPr>
              <w:pStyle w:val="Normlnweb"/>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558C2">
            <w:pPr>
              <w:numPr>
                <w:ilvl w:val="0"/>
                <w:numId w:val="30"/>
              </w:numPr>
              <w:jc w:val="left"/>
            </w:pPr>
            <w:r w:rsidRPr="000F7339">
              <w:t xml:space="preserve">ČJL-9-1-04, ČJL-9-1-05, ČJL-9-2-05, ČJL-9-2-08, </w:t>
            </w:r>
            <w:r w:rsidRPr="000F7339">
              <w:lastRenderedPageBreak/>
              <w:t>rozlišuje spisovný jazyk, nářečí, obecnou češtinu</w:t>
            </w:r>
          </w:p>
          <w:p w:rsidR="00FB3EBE" w:rsidRPr="000F7339" w:rsidRDefault="00FB3EBE" w:rsidP="007558C2">
            <w:pPr>
              <w:numPr>
                <w:ilvl w:val="0"/>
                <w:numId w:val="30"/>
              </w:numPr>
              <w:jc w:val="left"/>
            </w:pPr>
            <w:r w:rsidRPr="000F7339">
              <w:t>ČJL-9-2-05, ČJL-9-2-07, zdůvodní jejich využití</w:t>
            </w:r>
          </w:p>
          <w:p w:rsidR="00FB3EBE" w:rsidRPr="000F7339" w:rsidRDefault="00FB3EBE" w:rsidP="007558C2">
            <w:pPr>
              <w:numPr>
                <w:ilvl w:val="0"/>
                <w:numId w:val="30"/>
              </w:numPr>
              <w:jc w:val="left"/>
            </w:pPr>
            <w:r w:rsidRPr="000F7339">
              <w:t>ČJL-9-1-01, ČJL-9-2-03 samostatně pracuje se základními jazykovými příručkami a slovníky (PČP, SSČ)</w:t>
            </w:r>
          </w:p>
          <w:p w:rsidR="00FB3EBE" w:rsidRPr="000F7339" w:rsidRDefault="00FB3EBE" w:rsidP="007558C2">
            <w:pPr>
              <w:numPr>
                <w:ilvl w:val="0"/>
                <w:numId w:val="32"/>
              </w:numPr>
              <w:jc w:val="left"/>
            </w:pPr>
            <w:r w:rsidRPr="000F7339">
              <w:t>ČJL-9-2-03 orientuje se v základních systémech řazení hesel ve slovnících</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3"/>
              </w:numPr>
              <w:ind w:left="714" w:hanging="357"/>
              <w:jc w:val="left"/>
            </w:pPr>
            <w:r w:rsidRPr="000F7339">
              <w:lastRenderedPageBreak/>
              <w:t>jazykověda a její složky</w:t>
            </w:r>
          </w:p>
          <w:p w:rsidR="00FB3EBE" w:rsidRPr="000F7339" w:rsidRDefault="00FB3EBE" w:rsidP="007558C2">
            <w:pPr>
              <w:numPr>
                <w:ilvl w:val="0"/>
                <w:numId w:val="33"/>
              </w:numPr>
              <w:ind w:left="714" w:hanging="357"/>
              <w:jc w:val="left"/>
            </w:pPr>
            <w:r w:rsidRPr="000F7339">
              <w:lastRenderedPageBreak/>
              <w:t>rozvrstvení národního jazyka</w:t>
            </w:r>
          </w:p>
          <w:p w:rsidR="00FB3EBE" w:rsidRPr="000F7339" w:rsidRDefault="00FB3EBE" w:rsidP="007558C2">
            <w:pPr>
              <w:numPr>
                <w:ilvl w:val="0"/>
                <w:numId w:val="33"/>
              </w:numPr>
              <w:ind w:left="714" w:hanging="357"/>
              <w:jc w:val="left"/>
            </w:pPr>
            <w:r w:rsidRPr="000F7339">
              <w:t>jazyková norma a kodifikační příručky</w:t>
            </w:r>
          </w:p>
          <w:p w:rsidR="00FB3EBE" w:rsidRPr="000F7339" w:rsidRDefault="00FB3EBE" w:rsidP="007558C2">
            <w:pPr>
              <w:numPr>
                <w:ilvl w:val="0"/>
                <w:numId w:val="33"/>
              </w:numPr>
              <w:ind w:left="714" w:hanging="357"/>
              <w:jc w:val="left"/>
            </w:pPr>
            <w:r w:rsidRPr="000F7339">
              <w:t>jazyková kultura</w:t>
            </w:r>
          </w:p>
          <w:p w:rsidR="00FB3EBE" w:rsidRPr="000F7339" w:rsidRDefault="00FB3EBE" w:rsidP="00771693">
            <w:pPr>
              <w:spacing w:before="100" w:beforeAutospacing="1" w:after="100" w:afterAutospacing="1"/>
              <w:ind w:left="714"/>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vMerge/>
            <w:tcBorders>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ind w:left="454"/>
              <w:jc w:val="left"/>
            </w:pPr>
            <w:r w:rsidRPr="000F7339">
              <w:lastRenderedPageBreak/>
              <w:t>KOMUNIKAČNÍ A SLOHOVÁ VÝCHOVA</w:t>
            </w:r>
          </w:p>
          <w:p w:rsidR="00FB3EBE" w:rsidRPr="000F7339" w:rsidRDefault="00FB3EBE" w:rsidP="00771693">
            <w:pPr>
              <w:rPr>
                <w:b/>
              </w:rPr>
            </w:pPr>
            <w:r w:rsidRPr="000F7339">
              <w:rPr>
                <w:b/>
              </w:rPr>
              <w:t>Jednoduché tiskopisy</w:t>
            </w:r>
          </w:p>
          <w:p w:rsidR="00FB3EBE" w:rsidRPr="000F7339" w:rsidRDefault="00FB3EBE" w:rsidP="007558C2">
            <w:pPr>
              <w:numPr>
                <w:ilvl w:val="0"/>
                <w:numId w:val="30"/>
              </w:numPr>
              <w:jc w:val="left"/>
            </w:pPr>
            <w:r w:rsidRPr="000F7339">
              <w:t>vyplní poštovní poukázku, podací lístek, telegram, napíše krátkou textovou zprávu, vzkaz</w:t>
            </w:r>
          </w:p>
          <w:p w:rsidR="00FB3EBE" w:rsidRPr="000F7339" w:rsidRDefault="00FB3EBE" w:rsidP="007558C2">
            <w:pPr>
              <w:numPr>
                <w:ilvl w:val="0"/>
                <w:numId w:val="30"/>
              </w:numPr>
              <w:jc w:val="left"/>
            </w:pPr>
            <w:r w:rsidRPr="000F7339">
              <w:t>ČJL-9-1-10, sestaví jednoduchý inzerát, objednávku, zprávu, oznámení</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31"/>
              </w:numPr>
              <w:jc w:val="left"/>
            </w:pPr>
            <w:r w:rsidRPr="000F7339">
              <w:t xml:space="preserve">seznámení s útvary </w:t>
            </w:r>
            <w:proofErr w:type="spellStart"/>
            <w:r w:rsidRPr="000F7339">
              <w:t>prostěsdělovacího</w:t>
            </w:r>
            <w:proofErr w:type="spellEnd"/>
            <w:r w:rsidRPr="000F7339">
              <w:t xml:space="preserve"> stylu</w:t>
            </w:r>
          </w:p>
          <w:p w:rsidR="00FB3EBE" w:rsidRPr="000F7339" w:rsidRDefault="00FB3EBE" w:rsidP="007558C2">
            <w:pPr>
              <w:numPr>
                <w:ilvl w:val="0"/>
                <w:numId w:val="31"/>
              </w:numPr>
              <w:jc w:val="left"/>
            </w:pPr>
            <w:r w:rsidRPr="000F7339">
              <w:t>jednoduché tiskopisy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Default="00305CD7" w:rsidP="00305CD7">
            <w:pPr>
              <w:pStyle w:val="Tabulkatext"/>
              <w:rPr>
                <w:rFonts w:ascii="Times New Roman" w:hAnsi="Times New Roman"/>
                <w:b/>
                <w:sz w:val="24"/>
              </w:rPr>
            </w:pPr>
            <w:r w:rsidRPr="005B614A">
              <w:rPr>
                <w:rFonts w:ascii="Times New Roman" w:hAnsi="Times New Roman"/>
                <w:b/>
                <w:sz w:val="24"/>
              </w:rPr>
              <w:t>Mediální výchova</w:t>
            </w:r>
          </w:p>
          <w:p w:rsidR="00305CD7" w:rsidRPr="00305CD7" w:rsidRDefault="00305CD7" w:rsidP="00305CD7">
            <w:pPr>
              <w:pStyle w:val="Tabulkatext"/>
              <w:rPr>
                <w:rFonts w:ascii="Times New Roman" w:hAnsi="Times New Roman"/>
                <w:sz w:val="24"/>
              </w:rPr>
            </w:pPr>
            <w:r w:rsidRPr="00305CD7">
              <w:rPr>
                <w:rFonts w:ascii="Times New Roman" w:hAnsi="Times New Roman"/>
                <w:sz w:val="24"/>
              </w:rPr>
              <w:t>Stavba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rPr>
                <w:b/>
              </w:rPr>
            </w:pPr>
            <w:r w:rsidRPr="000F7339">
              <w:rPr>
                <w:b/>
              </w:rPr>
              <w:t>Dopis</w:t>
            </w:r>
          </w:p>
          <w:p w:rsidR="00FB3EBE" w:rsidRPr="000F7339" w:rsidRDefault="00FB3EBE" w:rsidP="007558C2">
            <w:pPr>
              <w:pStyle w:val="Normlnweb"/>
              <w:numPr>
                <w:ilvl w:val="0"/>
                <w:numId w:val="29"/>
              </w:numPr>
            </w:pPr>
            <w:r w:rsidRPr="000F7339">
              <w:t>ČJL-9-1-02, ČJL-9-1-10, nastylizuje soukromý dopis, osvojí si zásady psaní dopisu úředního</w:t>
            </w:r>
          </w:p>
          <w:p w:rsidR="00FB3EBE" w:rsidRPr="000F7339" w:rsidRDefault="00FB3EBE" w:rsidP="007558C2">
            <w:pPr>
              <w:pStyle w:val="Normlnweb"/>
              <w:numPr>
                <w:ilvl w:val="0"/>
                <w:numId w:val="29"/>
              </w:numPr>
            </w:pPr>
            <w:r w:rsidRPr="000F7339">
              <w:t>ČJL-9-1-04, ČJL-9-1-05, vhodně volí příslušné jazykové prostředky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31"/>
              </w:numPr>
              <w:jc w:val="left"/>
            </w:pPr>
            <w:r w:rsidRPr="000F7339">
              <w:t>soukromý dopis</w:t>
            </w:r>
          </w:p>
          <w:p w:rsidR="00FB3EBE" w:rsidRPr="000F7339" w:rsidRDefault="00FB3EBE" w:rsidP="007558C2">
            <w:pPr>
              <w:numPr>
                <w:ilvl w:val="0"/>
                <w:numId w:val="31"/>
              </w:numPr>
              <w:jc w:val="left"/>
            </w:pPr>
            <w:r w:rsidRPr="000F7339">
              <w:t>úřední dopis</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Normlnweb"/>
              <w:ind w:left="170"/>
              <w:rPr>
                <w:b/>
              </w:rPr>
            </w:pPr>
            <w:r w:rsidRPr="000F7339">
              <w:rPr>
                <w:b/>
              </w:rPr>
              <w:t>Popis</w:t>
            </w:r>
          </w:p>
          <w:p w:rsidR="00FB3EBE" w:rsidRPr="000F7339" w:rsidRDefault="00FB3EBE" w:rsidP="007558C2">
            <w:pPr>
              <w:pStyle w:val="Normlnweb"/>
              <w:numPr>
                <w:ilvl w:val="0"/>
                <w:numId w:val="29"/>
              </w:numPr>
            </w:pPr>
            <w:r w:rsidRPr="000F7339">
              <w:t>rozlišuje druhy a funkce popisu</w:t>
            </w:r>
          </w:p>
          <w:p w:rsidR="00FB3EBE" w:rsidRPr="000F7339" w:rsidRDefault="00FB3EBE" w:rsidP="007558C2">
            <w:pPr>
              <w:pStyle w:val="Normlnweb"/>
              <w:numPr>
                <w:ilvl w:val="0"/>
                <w:numId w:val="29"/>
              </w:numPr>
            </w:pPr>
            <w:r w:rsidRPr="000F7339">
              <w:t xml:space="preserve">ČJL-9-1-06, stylizuje ústní i písemnou formu jednoduchého popisu v mluveném projevu připraveném </w:t>
            </w:r>
            <w:r w:rsidRPr="000F7339">
              <w:lastRenderedPageBreak/>
              <w:t>i improvizovaném vhodně používá verbálních i dalších prostředků</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4"/>
              </w:numPr>
              <w:spacing w:before="600"/>
              <w:ind w:left="714" w:hanging="357"/>
              <w:jc w:val="left"/>
            </w:pPr>
            <w:r w:rsidRPr="000F7339">
              <w:lastRenderedPageBreak/>
              <w:t>popis a jeho funkce</w:t>
            </w:r>
          </w:p>
          <w:p w:rsidR="00FB3EBE" w:rsidRPr="000F7339" w:rsidRDefault="00FB3EBE" w:rsidP="007558C2">
            <w:pPr>
              <w:numPr>
                <w:ilvl w:val="0"/>
                <w:numId w:val="34"/>
              </w:numPr>
              <w:jc w:val="left"/>
            </w:pPr>
            <w:r w:rsidRPr="000F7339">
              <w:t>popis budovy, místnosti, postavy, krajiny</w:t>
            </w:r>
          </w:p>
          <w:p w:rsidR="00FB3EBE" w:rsidRPr="000F7339" w:rsidRDefault="00FB3EBE" w:rsidP="007558C2">
            <w:pPr>
              <w:numPr>
                <w:ilvl w:val="0"/>
                <w:numId w:val="34"/>
              </w:numPr>
              <w:jc w:val="left"/>
            </w:pPr>
            <w:r w:rsidRPr="000F7339">
              <w:t>popis pracovního postupu</w:t>
            </w:r>
          </w:p>
          <w:p w:rsidR="00FB3EBE" w:rsidRPr="000F7339" w:rsidRDefault="00FB3EBE"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Výtah, výpisky</w:t>
            </w:r>
          </w:p>
          <w:p w:rsidR="00FB3EBE" w:rsidRPr="000F7339" w:rsidRDefault="00FB3EBE" w:rsidP="007558C2">
            <w:pPr>
              <w:pStyle w:val="Normlnweb"/>
              <w:numPr>
                <w:ilvl w:val="0"/>
                <w:numId w:val="29"/>
              </w:numPr>
            </w:pPr>
            <w:r w:rsidRPr="000F7339">
              <w:t>ČJL-9-1-08, využívá základy studijního čtení, formuluje základní myšlenku textu</w:t>
            </w:r>
          </w:p>
          <w:p w:rsidR="00FB3EBE" w:rsidRPr="000F7339" w:rsidRDefault="00FB3EBE" w:rsidP="007558C2">
            <w:pPr>
              <w:pStyle w:val="Normlnweb"/>
              <w:numPr>
                <w:ilvl w:val="0"/>
                <w:numId w:val="29"/>
              </w:numPr>
            </w:pPr>
            <w:r w:rsidRPr="000F7339">
              <w:t>ČJL-9-1-08, vytvoří heslovitě (příp. souvislými větami) výpisky ze snadného textu</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28"/>
              </w:numPr>
              <w:spacing w:before="480" w:after="100" w:afterAutospacing="1"/>
              <w:ind w:left="714" w:hanging="357"/>
              <w:jc w:val="left"/>
            </w:pPr>
            <w:r w:rsidRPr="000F7339">
              <w:t>výtah, výpisky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Normlnweb"/>
              <w:ind w:left="170"/>
              <w:rPr>
                <w:b/>
              </w:rPr>
            </w:pPr>
            <w:r w:rsidRPr="000F7339">
              <w:rPr>
                <w:b/>
              </w:rPr>
              <w:t>Vypravování</w:t>
            </w:r>
          </w:p>
          <w:p w:rsidR="00FB3EBE" w:rsidRPr="000F7339" w:rsidRDefault="00FB3EBE" w:rsidP="007558C2">
            <w:pPr>
              <w:pStyle w:val="Normlnweb"/>
              <w:numPr>
                <w:ilvl w:val="0"/>
                <w:numId w:val="35"/>
              </w:numPr>
            </w:pPr>
            <w:r w:rsidRPr="000F7339">
              <w:t>ČJL-9-1-10 stylizuje psané i mluvené vypravování podle zásad daného stylu i jazykové normy</w:t>
            </w:r>
          </w:p>
          <w:p w:rsidR="00FB3EBE" w:rsidRPr="000F7339" w:rsidRDefault="00FB3EBE" w:rsidP="007558C2">
            <w:pPr>
              <w:pStyle w:val="Normlnweb"/>
              <w:numPr>
                <w:ilvl w:val="0"/>
                <w:numId w:val="35"/>
              </w:numPr>
            </w:pPr>
            <w:r w:rsidRPr="000F7339">
              <w:t>umí sestavit osnovu vypravování</w:t>
            </w:r>
          </w:p>
          <w:p w:rsidR="00FB3EBE" w:rsidRPr="000F7339" w:rsidRDefault="00FB3EBE" w:rsidP="007558C2">
            <w:pPr>
              <w:pStyle w:val="Normlnweb"/>
              <w:numPr>
                <w:ilvl w:val="0"/>
                <w:numId w:val="35"/>
              </w:numPr>
            </w:pPr>
            <w:r w:rsidRPr="000F7339">
              <w:t>při písemném projevu uplatňuje znalosti o přímé řeči</w:t>
            </w:r>
          </w:p>
          <w:p w:rsidR="00FB3EBE" w:rsidRPr="000F7339" w:rsidRDefault="00FB3EBE" w:rsidP="007558C2">
            <w:pPr>
              <w:pStyle w:val="Normlnweb"/>
              <w:numPr>
                <w:ilvl w:val="0"/>
                <w:numId w:val="35"/>
              </w:numPr>
            </w:pPr>
            <w:r w:rsidRPr="000F7339">
              <w:t>využívá slova významově bohatá a působivá</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35"/>
              </w:numPr>
              <w:tabs>
                <w:tab w:val="clear" w:pos="530"/>
                <w:tab w:val="num" w:pos="720"/>
              </w:tabs>
              <w:ind w:left="720"/>
              <w:jc w:val="left"/>
            </w:pPr>
            <w:r w:rsidRPr="000F7339">
              <w:t>zásady vypravování</w:t>
            </w:r>
          </w:p>
          <w:p w:rsidR="00FB3EBE" w:rsidRPr="000F7339" w:rsidRDefault="00FB3EBE" w:rsidP="007558C2">
            <w:pPr>
              <w:numPr>
                <w:ilvl w:val="0"/>
                <w:numId w:val="35"/>
              </w:numPr>
              <w:tabs>
                <w:tab w:val="clear" w:pos="530"/>
                <w:tab w:val="num" w:pos="720"/>
              </w:tabs>
              <w:ind w:left="720"/>
              <w:jc w:val="left"/>
            </w:pPr>
            <w:r w:rsidRPr="000F7339">
              <w:t>časová posloupnost</w:t>
            </w:r>
          </w:p>
          <w:p w:rsidR="00FB3EBE" w:rsidRPr="000F7339" w:rsidRDefault="00FB3EBE" w:rsidP="007558C2">
            <w:pPr>
              <w:numPr>
                <w:ilvl w:val="0"/>
                <w:numId w:val="35"/>
              </w:numPr>
              <w:tabs>
                <w:tab w:val="clear" w:pos="530"/>
                <w:tab w:val="num" w:pos="720"/>
              </w:tabs>
              <w:ind w:left="720"/>
              <w:jc w:val="left"/>
            </w:pPr>
            <w:r w:rsidRPr="000F7339">
              <w:t>osnova vypravování</w:t>
            </w:r>
          </w:p>
          <w:p w:rsidR="00FB3EBE" w:rsidRPr="000F7339" w:rsidRDefault="00FB3EBE" w:rsidP="007558C2">
            <w:pPr>
              <w:numPr>
                <w:ilvl w:val="0"/>
                <w:numId w:val="35"/>
              </w:numPr>
              <w:tabs>
                <w:tab w:val="clear" w:pos="530"/>
                <w:tab w:val="num" w:pos="720"/>
              </w:tabs>
              <w:ind w:left="720"/>
              <w:jc w:val="left"/>
            </w:pPr>
            <w:r w:rsidRPr="000F7339">
              <w:t>jazykové prostředky ve vypravování</w:t>
            </w:r>
          </w:p>
          <w:p w:rsidR="00FB3EBE" w:rsidRPr="000F7339" w:rsidRDefault="00FB3EBE" w:rsidP="007558C2">
            <w:pPr>
              <w:numPr>
                <w:ilvl w:val="0"/>
                <w:numId w:val="35"/>
              </w:numPr>
              <w:tabs>
                <w:tab w:val="clear" w:pos="530"/>
                <w:tab w:val="num" w:pos="720"/>
              </w:tabs>
              <w:ind w:left="720"/>
              <w:jc w:val="left"/>
            </w:pPr>
            <w:r w:rsidRPr="000F7339">
              <w:t>vypravování podle obrázku</w:t>
            </w:r>
          </w:p>
          <w:p w:rsidR="00FB3EBE" w:rsidRPr="000F7339" w:rsidRDefault="00FB3EBE"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Normlnweb"/>
              <w:ind w:left="530"/>
            </w:pPr>
            <w:r w:rsidRPr="000F7339">
              <w:t>LITERÁRNÍ VÝCHOVA</w:t>
            </w:r>
          </w:p>
          <w:p w:rsidR="00FB3EBE" w:rsidRPr="000F7339" w:rsidRDefault="00FB3EBE" w:rsidP="00771693">
            <w:pPr>
              <w:pStyle w:val="Normlnweb"/>
              <w:ind w:left="170"/>
              <w:rPr>
                <w:b/>
              </w:rPr>
            </w:pPr>
            <w:r w:rsidRPr="000F7339">
              <w:rPr>
                <w:b/>
              </w:rPr>
              <w:t>Vztah k vlasti</w:t>
            </w:r>
          </w:p>
          <w:p w:rsidR="00FB3EBE" w:rsidRPr="000F7339" w:rsidRDefault="00FB3EBE" w:rsidP="007558C2">
            <w:pPr>
              <w:pStyle w:val="Normlnweb"/>
              <w:numPr>
                <w:ilvl w:val="0"/>
                <w:numId w:val="29"/>
              </w:numPr>
            </w:pPr>
            <w:r w:rsidRPr="000F7339">
              <w:t>ČJL-9-3-04 vyjádří citově neokázalý vztah k vlastní zemi</w:t>
            </w:r>
          </w:p>
          <w:p w:rsidR="00FB3EBE" w:rsidRPr="000F7339" w:rsidRDefault="00FB3EBE" w:rsidP="007558C2">
            <w:pPr>
              <w:pStyle w:val="Normlnweb"/>
              <w:numPr>
                <w:ilvl w:val="0"/>
                <w:numId w:val="29"/>
              </w:numPr>
            </w:pPr>
            <w:r w:rsidRPr="000F7339">
              <w:t>vysvětlí pojem personifikace, vyloží pojem obrazné vyjádření</w:t>
            </w:r>
          </w:p>
        </w:tc>
        <w:tc>
          <w:tcPr>
            <w:tcW w:w="3231" w:type="dxa"/>
            <w:tcBorders>
              <w:top w:val="single" w:sz="4" w:space="0" w:color="auto"/>
              <w:left w:val="nil"/>
              <w:bottom w:val="single" w:sz="4" w:space="0" w:color="auto"/>
              <w:right w:val="single" w:sz="4" w:space="0" w:color="auto"/>
            </w:tcBorders>
          </w:tcPr>
          <w:p w:rsidR="00FB3EBE" w:rsidRPr="000F7339" w:rsidRDefault="00FB3EBE" w:rsidP="00771693">
            <w:pPr>
              <w:ind w:left="360"/>
              <w:jc w:val="left"/>
            </w:pPr>
            <w:r w:rsidRPr="000F7339">
              <w:rPr>
                <w:b/>
              </w:rPr>
              <w:t>Téma: Ta krásná země</w:t>
            </w:r>
          </w:p>
          <w:p w:rsidR="00FB3EBE" w:rsidRPr="000F7339" w:rsidRDefault="00FB3EBE" w:rsidP="007558C2">
            <w:pPr>
              <w:numPr>
                <w:ilvl w:val="0"/>
                <w:numId w:val="28"/>
              </w:numPr>
              <w:spacing w:before="100" w:beforeAutospacing="1" w:after="100" w:afterAutospacing="1"/>
              <w:jc w:val="left"/>
            </w:pPr>
            <w:r w:rsidRPr="000F7339">
              <w:t>na žánrově různých textech s tematikou vlasti postupně objasňovat a poznávat prostředky uměleckého vyjádření v literatuře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5B614A" w:rsidRPr="000F7339" w:rsidRDefault="005B614A"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558C2">
            <w:pPr>
              <w:pStyle w:val="Normlnweb"/>
              <w:numPr>
                <w:ilvl w:val="0"/>
                <w:numId w:val="29"/>
              </w:numPr>
            </w:pPr>
            <w:r w:rsidRPr="000F7339">
              <w:t xml:space="preserve">ČJL-9-3-06 rozpozná pojem biografie, autobiografie, pověst, </w:t>
            </w:r>
            <w:r w:rsidRPr="000F7339">
              <w:lastRenderedPageBreak/>
              <w:t>romance, drama, populárně naučný text</w:t>
            </w:r>
          </w:p>
          <w:p w:rsidR="00FB3EBE" w:rsidRPr="000F7339" w:rsidRDefault="00FB3EBE" w:rsidP="007558C2">
            <w:pPr>
              <w:pStyle w:val="Normlnweb"/>
              <w:numPr>
                <w:ilvl w:val="0"/>
                <w:numId w:val="29"/>
              </w:numPr>
            </w:pPr>
            <w:r w:rsidRPr="000F7339">
              <w:t>ČJL-9-3-03 na základě přečtených textů vyloží význam Karla IV. pro český stát</w:t>
            </w:r>
          </w:p>
          <w:p w:rsidR="00FB3EBE" w:rsidRPr="000F7339" w:rsidRDefault="00FB3EBE" w:rsidP="007558C2">
            <w:pPr>
              <w:pStyle w:val="Normlnweb"/>
              <w:numPr>
                <w:ilvl w:val="0"/>
                <w:numId w:val="29"/>
              </w:numPr>
            </w:pPr>
            <w:r w:rsidRPr="000F7339">
              <w:t xml:space="preserve">ČJL-9-3-08 uvede </w:t>
            </w:r>
            <w:r w:rsidR="009C223C" w:rsidRPr="000F7339">
              <w:t>díla o </w:t>
            </w:r>
            <w:r w:rsidRPr="000F7339">
              <w:t>Karlu IV. A porovná různá zpracování (film, divadlo, literatura) téhož tématu</w:t>
            </w:r>
          </w:p>
        </w:tc>
        <w:tc>
          <w:tcPr>
            <w:tcW w:w="3231" w:type="dxa"/>
            <w:tcBorders>
              <w:top w:val="single" w:sz="4" w:space="0" w:color="auto"/>
              <w:left w:val="nil"/>
              <w:bottom w:val="single" w:sz="4" w:space="0" w:color="auto"/>
              <w:right w:val="single" w:sz="4" w:space="0" w:color="auto"/>
            </w:tcBorders>
          </w:tcPr>
          <w:p w:rsidR="00FB3EBE" w:rsidRPr="000F7339" w:rsidRDefault="00FB3EBE" w:rsidP="00771693">
            <w:pPr>
              <w:ind w:left="360"/>
              <w:jc w:val="left"/>
              <w:rPr>
                <w:b/>
              </w:rPr>
            </w:pPr>
            <w:r w:rsidRPr="000F7339">
              <w:rPr>
                <w:b/>
              </w:rPr>
              <w:lastRenderedPageBreak/>
              <w:t>Téma: Otec vlasti</w:t>
            </w:r>
          </w:p>
          <w:p w:rsidR="00FB3EBE" w:rsidRPr="000F7339" w:rsidRDefault="00FB3EBE" w:rsidP="007558C2">
            <w:pPr>
              <w:numPr>
                <w:ilvl w:val="0"/>
                <w:numId w:val="36"/>
              </w:numPr>
              <w:jc w:val="left"/>
            </w:pPr>
            <w:r w:rsidRPr="000F7339">
              <w:t xml:space="preserve">prostřednictvím a rozborem různých </w:t>
            </w:r>
            <w:r w:rsidRPr="000F7339">
              <w:lastRenderedPageBreak/>
              <w:t>žánrů (básnických i prozaických) představit významnou osobnost českých dějin</w:t>
            </w:r>
          </w:p>
          <w:p w:rsidR="00FB3EBE" w:rsidRPr="000F7339" w:rsidRDefault="00FB3EBE"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558C2">
            <w:pPr>
              <w:numPr>
                <w:ilvl w:val="0"/>
                <w:numId w:val="30"/>
              </w:numPr>
              <w:jc w:val="left"/>
            </w:pPr>
            <w:r w:rsidRPr="000F7339">
              <w:lastRenderedPageBreak/>
              <w:t>formuluje pojem exil</w:t>
            </w:r>
          </w:p>
          <w:p w:rsidR="00FB3EBE" w:rsidRPr="000F7339" w:rsidRDefault="00FB3EBE" w:rsidP="007558C2">
            <w:pPr>
              <w:numPr>
                <w:ilvl w:val="0"/>
                <w:numId w:val="30"/>
              </w:numPr>
              <w:jc w:val="left"/>
            </w:pPr>
            <w:r w:rsidRPr="000F7339">
              <w:t>ČJL-9-3-06 rozlišuje historický román a literaturu faktu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ind w:left="360"/>
              <w:jc w:val="left"/>
            </w:pPr>
            <w:r w:rsidRPr="000F7339">
              <w:rPr>
                <w:b/>
              </w:rPr>
              <w:t>Téma: Učitel národů</w:t>
            </w:r>
          </w:p>
          <w:p w:rsidR="00FB3EBE" w:rsidRPr="000F7339" w:rsidRDefault="00FB3EBE" w:rsidP="007558C2">
            <w:pPr>
              <w:numPr>
                <w:ilvl w:val="0"/>
                <w:numId w:val="36"/>
              </w:numPr>
              <w:jc w:val="left"/>
            </w:pPr>
            <w:r w:rsidRPr="000F7339">
              <w:t>prostřednictvím a rozborem různých prozaických žánrů představit další významnou osobnost našich dějin a literatury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558C2">
            <w:pPr>
              <w:numPr>
                <w:ilvl w:val="0"/>
                <w:numId w:val="30"/>
              </w:numPr>
              <w:jc w:val="left"/>
            </w:pPr>
            <w:r w:rsidRPr="000F7339">
              <w:t>popíše atmosféru v době vzniku a prvních let existence ND</w:t>
            </w:r>
          </w:p>
          <w:p w:rsidR="00FB3EBE" w:rsidRPr="000F7339" w:rsidRDefault="00FB3EBE" w:rsidP="007558C2">
            <w:pPr>
              <w:numPr>
                <w:ilvl w:val="0"/>
                <w:numId w:val="30"/>
              </w:numPr>
              <w:jc w:val="left"/>
            </w:pPr>
            <w:r w:rsidRPr="000F7339">
              <w:t>ČJL-9-3-06 vyloží biografii, memoáry, stylizovanou kroniku, historickou povídku</w:t>
            </w:r>
          </w:p>
          <w:p w:rsidR="00FB3EBE" w:rsidRPr="000F7339" w:rsidRDefault="00FB3EBE" w:rsidP="007558C2">
            <w:pPr>
              <w:numPr>
                <w:ilvl w:val="0"/>
                <w:numId w:val="30"/>
              </w:numPr>
              <w:jc w:val="left"/>
            </w:pPr>
            <w:r w:rsidRPr="000F7339">
              <w:t>ČJL-9-3-01 uceleně reprodukuje přečtený text</w:t>
            </w:r>
          </w:p>
          <w:p w:rsidR="00FB3EBE" w:rsidRPr="000F7339" w:rsidRDefault="00FB3EBE" w:rsidP="007558C2">
            <w:pPr>
              <w:numPr>
                <w:ilvl w:val="0"/>
                <w:numId w:val="30"/>
              </w:numPr>
              <w:jc w:val="left"/>
            </w:pPr>
            <w:r w:rsidRPr="000F7339">
              <w:t>správně rozliší základní hudebně dramatické žánry</w:t>
            </w:r>
          </w:p>
          <w:p w:rsidR="00FB3EBE" w:rsidRPr="000F7339" w:rsidRDefault="00FB3EBE" w:rsidP="007558C2">
            <w:pPr>
              <w:numPr>
                <w:ilvl w:val="0"/>
                <w:numId w:val="30"/>
              </w:numPr>
              <w:jc w:val="left"/>
            </w:pPr>
            <w:r w:rsidRPr="000F7339">
              <w:t>ČJL-9-3-03 formuluje dojmy z divadelního představení</w:t>
            </w:r>
          </w:p>
          <w:p w:rsidR="00FB3EBE" w:rsidRPr="000F7339" w:rsidRDefault="00FB3EBE" w:rsidP="00771693">
            <w:pPr>
              <w:tabs>
                <w:tab w:val="num" w:pos="454"/>
              </w:tabs>
              <w:ind w:left="454" w:hanging="284"/>
              <w:jc w:val="left"/>
            </w:pP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ind w:left="360"/>
              <w:jc w:val="left"/>
              <w:rPr>
                <w:b/>
              </w:rPr>
            </w:pPr>
            <w:r w:rsidRPr="000F7339">
              <w:rPr>
                <w:b/>
              </w:rPr>
              <w:t>Téma: Národ sobě</w:t>
            </w:r>
          </w:p>
          <w:p w:rsidR="00FB3EBE" w:rsidRPr="000F7339" w:rsidRDefault="00FB3EBE" w:rsidP="007558C2">
            <w:pPr>
              <w:numPr>
                <w:ilvl w:val="0"/>
                <w:numId w:val="36"/>
              </w:numPr>
              <w:jc w:val="left"/>
              <w:rPr>
                <w:b/>
              </w:rPr>
            </w:pPr>
            <w:r w:rsidRPr="000F7339">
              <w:t>prostřednictvím různých žánrů představit osobnosti spojené s ND a dobové okolnosti vzniku ND</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558C2">
            <w:pPr>
              <w:numPr>
                <w:ilvl w:val="0"/>
                <w:numId w:val="37"/>
              </w:numPr>
              <w:jc w:val="left"/>
            </w:pPr>
            <w:r w:rsidRPr="000F7339">
              <w:t>ČJL-9-3-06 vyloží pojem pověst, pranostika, rčení, hádanka, lidová píseň</w:t>
            </w:r>
          </w:p>
          <w:p w:rsidR="00FB3EBE" w:rsidRPr="000F7339" w:rsidRDefault="00FB3EBE" w:rsidP="007558C2">
            <w:pPr>
              <w:numPr>
                <w:ilvl w:val="0"/>
                <w:numId w:val="37"/>
              </w:numPr>
              <w:jc w:val="left"/>
            </w:pPr>
            <w:r w:rsidRPr="000F7339">
              <w:t>recituje zpaměti text přiměřené délky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ind w:left="360"/>
              <w:jc w:val="left"/>
              <w:rPr>
                <w:b/>
              </w:rPr>
            </w:pPr>
            <w:r w:rsidRPr="000F7339">
              <w:rPr>
                <w:b/>
              </w:rPr>
              <w:t>Téma: Kdysi dávno</w:t>
            </w:r>
          </w:p>
          <w:p w:rsidR="00FB3EBE" w:rsidRPr="000F7339" w:rsidRDefault="00FB3EBE" w:rsidP="007558C2">
            <w:pPr>
              <w:numPr>
                <w:ilvl w:val="0"/>
                <w:numId w:val="36"/>
              </w:numPr>
              <w:jc w:val="left"/>
              <w:rPr>
                <w:b/>
              </w:rPr>
            </w:pPr>
            <w:r w:rsidRPr="000F7339">
              <w:t>přiblížit lidovou kulturu a zvyky ve vztahu k ročním obdobím</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tabs>
                <w:tab w:val="num" w:pos="454"/>
              </w:tabs>
              <w:ind w:left="454" w:hanging="284"/>
              <w:rPr>
                <w:b/>
              </w:rPr>
            </w:pPr>
            <w:r w:rsidRPr="000F7339">
              <w:rPr>
                <w:b/>
              </w:rPr>
              <w:t>Za dobrodružstvím</w:t>
            </w:r>
          </w:p>
          <w:p w:rsidR="00FB3EBE" w:rsidRPr="000F7339" w:rsidRDefault="00FB3EBE" w:rsidP="007558C2">
            <w:pPr>
              <w:numPr>
                <w:ilvl w:val="0"/>
                <w:numId w:val="38"/>
              </w:numPr>
              <w:jc w:val="left"/>
            </w:pPr>
            <w:r w:rsidRPr="000F7339">
              <w:t xml:space="preserve">ČJL-9-3-06 rozpozná žánr dobrodružné prózy a její </w:t>
            </w:r>
            <w:r w:rsidRPr="000F7339">
              <w:lastRenderedPageBreak/>
              <w:t>jednotlivé typy (western, indiánky, cestopisy)</w:t>
            </w:r>
          </w:p>
          <w:p w:rsidR="00FB3EBE" w:rsidRPr="000F7339" w:rsidRDefault="00FB3EBE" w:rsidP="007558C2">
            <w:pPr>
              <w:numPr>
                <w:ilvl w:val="0"/>
                <w:numId w:val="38"/>
              </w:numPr>
              <w:jc w:val="left"/>
            </w:pPr>
            <w:r w:rsidRPr="000F7339">
              <w:t>najde principy kompozičních prostředků (stupňování napětí, líčení prostředí, charakteristika)</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ind w:left="360"/>
              <w:jc w:val="left"/>
              <w:rPr>
                <w:b/>
              </w:rPr>
            </w:pPr>
            <w:r w:rsidRPr="000F7339">
              <w:rPr>
                <w:b/>
              </w:rPr>
              <w:lastRenderedPageBreak/>
              <w:t>Téma: V nebezpečí</w:t>
            </w:r>
          </w:p>
          <w:p w:rsidR="00FB3EBE" w:rsidRPr="002D2A3B" w:rsidRDefault="00FB3EBE" w:rsidP="0025128B">
            <w:pPr>
              <w:pStyle w:val="Odrazky"/>
            </w:pPr>
            <w:r w:rsidRPr="002D2A3B">
              <w:t xml:space="preserve">čtení a rozbor textů s tematikou ohrožení vlastního života nebo </w:t>
            </w:r>
            <w:r w:rsidRPr="002D2A3B">
              <w:lastRenderedPageBreak/>
              <w:t>základních lidských hodnost</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lastRenderedPageBreak/>
              <w:t>6.</w:t>
            </w:r>
          </w:p>
        </w:tc>
        <w:tc>
          <w:tcPr>
            <w:tcW w:w="2268" w:type="dxa"/>
            <w:tcBorders>
              <w:top w:val="single" w:sz="4" w:space="0" w:color="auto"/>
              <w:left w:val="nil"/>
              <w:bottom w:val="single" w:sz="4" w:space="0" w:color="auto"/>
              <w:right w:val="double" w:sz="6" w:space="0" w:color="auto"/>
            </w:tcBorders>
            <w:vAlign w:val="center"/>
          </w:tcPr>
          <w:p w:rsidR="005B614A" w:rsidRPr="005B614A" w:rsidRDefault="005B614A" w:rsidP="005B614A">
            <w:pPr>
              <w:pStyle w:val="Tabulkatext"/>
              <w:rPr>
                <w:rFonts w:ascii="Times New Roman" w:hAnsi="Times New Roman"/>
                <w:b/>
                <w:sz w:val="24"/>
              </w:rPr>
            </w:pPr>
            <w:r w:rsidRPr="005B614A">
              <w:rPr>
                <w:rFonts w:ascii="Times New Roman" w:hAnsi="Times New Roman"/>
                <w:b/>
                <w:sz w:val="24"/>
              </w:rPr>
              <w:t>Mediální výchova</w:t>
            </w:r>
          </w:p>
          <w:p w:rsidR="00FB3EBE" w:rsidRPr="000F7339" w:rsidRDefault="005B614A" w:rsidP="005B614A">
            <w:pPr>
              <w:pStyle w:val="Tabulkatext"/>
              <w:rPr>
                <w:rFonts w:ascii="Times New Roman" w:hAnsi="Times New Roman"/>
                <w:sz w:val="24"/>
              </w:rPr>
            </w:pPr>
            <w:r>
              <w:rPr>
                <w:rFonts w:ascii="Times New Roman" w:hAnsi="Times New Roman"/>
                <w:sz w:val="24"/>
              </w:rPr>
              <w:t>Vnímání autora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558C2">
            <w:pPr>
              <w:pStyle w:val="Normlnweb"/>
              <w:numPr>
                <w:ilvl w:val="0"/>
                <w:numId w:val="29"/>
              </w:numPr>
            </w:pPr>
            <w:r w:rsidRPr="000F7339">
              <w:lastRenderedPageBreak/>
              <w:t>ČJL-9-3-08 rozliší a vnímá odborný a estetický přístup ke stejnému tématu</w:t>
            </w:r>
          </w:p>
          <w:p w:rsidR="00FB3EBE" w:rsidRPr="000F7339" w:rsidRDefault="00FB3EBE" w:rsidP="007558C2">
            <w:pPr>
              <w:pStyle w:val="Normlnweb"/>
              <w:numPr>
                <w:ilvl w:val="0"/>
                <w:numId w:val="29"/>
              </w:numPr>
            </w:pPr>
            <w:r w:rsidRPr="000F7339">
              <w:t>rozpozná personifikaci, metaforu, metonymii</w:t>
            </w:r>
          </w:p>
          <w:p w:rsidR="00FB3EBE" w:rsidRPr="000F7339" w:rsidRDefault="00FB3EBE" w:rsidP="007558C2">
            <w:pPr>
              <w:pStyle w:val="Normlnweb"/>
              <w:numPr>
                <w:ilvl w:val="0"/>
                <w:numId w:val="29"/>
              </w:numPr>
            </w:pPr>
            <w:r w:rsidRPr="000F7339">
              <w:t>výrazně čte</w:t>
            </w:r>
          </w:p>
          <w:p w:rsidR="00FB3EBE" w:rsidRPr="000F7339" w:rsidRDefault="00FB3EBE" w:rsidP="007558C2">
            <w:pPr>
              <w:pStyle w:val="Normlnweb"/>
              <w:numPr>
                <w:ilvl w:val="0"/>
                <w:numId w:val="29"/>
              </w:numPr>
            </w:pPr>
            <w:r w:rsidRPr="000F7339">
              <w:t xml:space="preserve">ČJL-9-3-01 reprodukuje hlavní myšlenku přečteného textu  </w:t>
            </w:r>
          </w:p>
        </w:tc>
        <w:tc>
          <w:tcPr>
            <w:tcW w:w="3231" w:type="dxa"/>
            <w:tcBorders>
              <w:top w:val="single" w:sz="4" w:space="0" w:color="auto"/>
              <w:left w:val="nil"/>
              <w:bottom w:val="single" w:sz="4" w:space="0" w:color="auto"/>
              <w:right w:val="single" w:sz="4" w:space="0" w:color="auto"/>
            </w:tcBorders>
          </w:tcPr>
          <w:p w:rsidR="00FB3EBE" w:rsidRPr="000F7339" w:rsidRDefault="00FB3EBE" w:rsidP="00771693">
            <w:pPr>
              <w:ind w:left="360"/>
              <w:jc w:val="left"/>
              <w:rPr>
                <w:b/>
              </w:rPr>
            </w:pPr>
            <w:r w:rsidRPr="000F7339">
              <w:rPr>
                <w:b/>
              </w:rPr>
              <w:t>Téma: V přírodě</w:t>
            </w:r>
          </w:p>
          <w:p w:rsidR="00FB3EBE" w:rsidRPr="000F7339" w:rsidRDefault="00FB3EBE" w:rsidP="007558C2">
            <w:pPr>
              <w:numPr>
                <w:ilvl w:val="0"/>
                <w:numId w:val="28"/>
              </w:numPr>
              <w:spacing w:before="100" w:beforeAutospacing="1" w:after="100" w:afterAutospacing="1"/>
              <w:jc w:val="left"/>
            </w:pPr>
            <w:r w:rsidRPr="000F7339">
              <w:t>texty s přírodní tematikou, specifičnost umělecké a odborné literatury ve vztahu ke stejné látce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 xml:space="preserve">6. </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pStyle w:val="Normlnweb"/>
              <w:ind w:left="170"/>
              <w:rPr>
                <w:b/>
              </w:rPr>
            </w:pPr>
            <w:r w:rsidRPr="000F7339">
              <w:rPr>
                <w:b/>
              </w:rPr>
              <w:t>Nevšední příběhy</w:t>
            </w:r>
          </w:p>
          <w:p w:rsidR="00FB3EBE" w:rsidRPr="000F7339" w:rsidRDefault="00FB3EBE" w:rsidP="007558C2">
            <w:pPr>
              <w:pStyle w:val="Normlnweb"/>
              <w:numPr>
                <w:ilvl w:val="0"/>
                <w:numId w:val="29"/>
              </w:numPr>
            </w:pPr>
            <w:r w:rsidRPr="000F7339">
              <w:t>chápe význam rodiny, důležitých mezilidských vztahů (kamarádství, přátelství, láska)</w:t>
            </w:r>
          </w:p>
          <w:p w:rsidR="00FB3EBE" w:rsidRPr="000F7339" w:rsidRDefault="00FB3EBE" w:rsidP="007558C2">
            <w:pPr>
              <w:pStyle w:val="Normlnweb"/>
              <w:numPr>
                <w:ilvl w:val="0"/>
                <w:numId w:val="29"/>
              </w:numPr>
            </w:pPr>
            <w:r w:rsidRPr="000F7339">
              <w:t xml:space="preserve">rozlišuje </w:t>
            </w:r>
            <w:proofErr w:type="spellStart"/>
            <w:r w:rsidRPr="000F7339">
              <w:t>ich</w:t>
            </w:r>
            <w:proofErr w:type="spellEnd"/>
            <w:r w:rsidRPr="000F7339">
              <w:t xml:space="preserve"> formu a </w:t>
            </w:r>
            <w:proofErr w:type="spellStart"/>
            <w:r w:rsidRPr="000F7339">
              <w:t>er</w:t>
            </w:r>
            <w:proofErr w:type="spellEnd"/>
            <w:r w:rsidRPr="000F7339">
              <w:t> formu</w:t>
            </w:r>
          </w:p>
          <w:p w:rsidR="00FB3EBE" w:rsidRPr="000F7339" w:rsidRDefault="00FB3EBE" w:rsidP="007558C2">
            <w:pPr>
              <w:pStyle w:val="Normlnweb"/>
              <w:numPr>
                <w:ilvl w:val="0"/>
                <w:numId w:val="29"/>
              </w:numPr>
            </w:pPr>
            <w:r w:rsidRPr="000F7339">
              <w:t>prohlubuje znalosti o charakteristice postavy</w:t>
            </w:r>
          </w:p>
          <w:p w:rsidR="00FB3EBE" w:rsidRPr="000F7339" w:rsidRDefault="00FB3EBE" w:rsidP="007558C2">
            <w:pPr>
              <w:pStyle w:val="Normlnweb"/>
              <w:numPr>
                <w:ilvl w:val="0"/>
                <w:numId w:val="29"/>
              </w:numPr>
            </w:pPr>
            <w:r w:rsidRPr="000F7339">
              <w:t>rozvíjí komunikační schopnosti</w:t>
            </w:r>
          </w:p>
          <w:p w:rsidR="00FB3EBE" w:rsidRPr="000F7339" w:rsidRDefault="00FB3EBE" w:rsidP="007558C2">
            <w:pPr>
              <w:pStyle w:val="Normlnweb"/>
              <w:numPr>
                <w:ilvl w:val="0"/>
                <w:numId w:val="29"/>
              </w:numPr>
            </w:pPr>
            <w:r w:rsidRPr="000F7339">
              <w:t>ČJL-9-3-04 tvoří vlastní literární text podle svých schopností a na základě osvojených znalostí základů literární teorie</w:t>
            </w:r>
          </w:p>
        </w:tc>
        <w:tc>
          <w:tcPr>
            <w:tcW w:w="3231" w:type="dxa"/>
            <w:tcBorders>
              <w:top w:val="single" w:sz="4" w:space="0" w:color="auto"/>
              <w:left w:val="nil"/>
              <w:bottom w:val="single" w:sz="4" w:space="0" w:color="auto"/>
              <w:right w:val="single" w:sz="4" w:space="0" w:color="auto"/>
            </w:tcBorders>
          </w:tcPr>
          <w:p w:rsidR="00FB3EBE" w:rsidRPr="000F7339" w:rsidRDefault="00FB3EBE" w:rsidP="00771693">
            <w:pPr>
              <w:ind w:left="180"/>
              <w:jc w:val="left"/>
              <w:rPr>
                <w:b/>
              </w:rPr>
            </w:pPr>
            <w:r w:rsidRPr="000F7339">
              <w:rPr>
                <w:b/>
              </w:rPr>
              <w:t>Téma: Ve škole, doma, mezi kamarády</w:t>
            </w:r>
          </w:p>
          <w:p w:rsidR="00FB3EBE" w:rsidRPr="000F7339" w:rsidRDefault="00FB3EBE" w:rsidP="007558C2">
            <w:pPr>
              <w:numPr>
                <w:ilvl w:val="0"/>
                <w:numId w:val="28"/>
              </w:numPr>
              <w:spacing w:before="100" w:beforeAutospacing="1" w:after="100" w:afterAutospacing="1"/>
              <w:jc w:val="left"/>
            </w:pPr>
            <w:r w:rsidRPr="000F7339">
              <w:t>texty o vztahu dětí a dospělých, příběhy s dětskými hrdiny, svět školy</w:t>
            </w:r>
          </w:p>
          <w:p w:rsidR="00FB3EBE" w:rsidRPr="000F7339" w:rsidRDefault="00FB3EBE" w:rsidP="00771693">
            <w:pPr>
              <w:ind w:left="180"/>
              <w:jc w:val="left"/>
              <w:rPr>
                <w:b/>
              </w:rPr>
            </w:pPr>
            <w:r w:rsidRPr="000F7339">
              <w:rPr>
                <w:b/>
              </w:rPr>
              <w:t>Téma: Ve fantazii</w:t>
            </w:r>
          </w:p>
          <w:p w:rsidR="00FB3EBE" w:rsidRPr="000F7339" w:rsidRDefault="00FB3EBE" w:rsidP="007558C2">
            <w:pPr>
              <w:numPr>
                <w:ilvl w:val="0"/>
                <w:numId w:val="28"/>
              </w:numPr>
              <w:spacing w:before="100" w:beforeAutospacing="1" w:after="100" w:afterAutospacing="1"/>
              <w:jc w:val="left"/>
            </w:pPr>
            <w:r w:rsidRPr="000F7339">
              <w:t>texty s fantastickými tématy v různých literárních žánrech (povídka, cestopis, magická próza, antická báje)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bl>
    <w:p w:rsidR="00FB3EBE" w:rsidRPr="000F7339" w:rsidRDefault="00FB3EBE" w:rsidP="000A3234"/>
    <w:p w:rsidR="00890617" w:rsidRPr="000F7339" w:rsidRDefault="00890617" w:rsidP="000A3234"/>
    <w:p w:rsidR="00890617" w:rsidRPr="000F7339" w:rsidRDefault="00890617" w:rsidP="000A3234"/>
    <w:p w:rsidR="00890617" w:rsidRPr="000F7339" w:rsidRDefault="00890617" w:rsidP="000A3234"/>
    <w:p w:rsidR="00890617" w:rsidRPr="000F7339" w:rsidRDefault="00890617" w:rsidP="000A3234"/>
    <w:p w:rsidR="00890617" w:rsidRPr="000F7339" w:rsidRDefault="00890617" w:rsidP="000A3234"/>
    <w:p w:rsidR="00890617" w:rsidRPr="000F7339" w:rsidRDefault="00890617" w:rsidP="000A3234"/>
    <w:p w:rsidR="00890617" w:rsidRPr="000F7339" w:rsidRDefault="00890617" w:rsidP="000A3234"/>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FB3EBE"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FB3EBE" w:rsidRPr="000F7339" w:rsidRDefault="00FB3EBE" w:rsidP="00771693">
            <w:pPr>
              <w:spacing w:before="120"/>
              <w:jc w:val="center"/>
            </w:pPr>
            <w:r w:rsidRPr="000F7339">
              <w:lastRenderedPageBreak/>
              <w:br w:type="page"/>
              <w:t>Oblast: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FB3EBE" w:rsidRPr="000F7339" w:rsidRDefault="00FB3EBE" w:rsidP="00771693">
            <w:pPr>
              <w:spacing w:before="120"/>
              <w:jc w:val="center"/>
            </w:pPr>
            <w:r w:rsidRPr="000F7339">
              <w:t>Předmět: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FB3EBE" w:rsidRPr="000F7339" w:rsidRDefault="00FB3EBE" w:rsidP="0077169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FB3EBE" w:rsidRPr="000F7339" w:rsidRDefault="00FB3EBE" w:rsidP="00771693">
            <w:pPr>
              <w:spacing w:before="120"/>
              <w:ind w:right="1096"/>
              <w:jc w:val="center"/>
            </w:pPr>
            <w:r w:rsidRPr="000F7339">
              <w:t>Období:</w:t>
            </w:r>
          </w:p>
          <w:p w:rsidR="00FB3EBE" w:rsidRPr="000F7339" w:rsidRDefault="00FB3EBE" w:rsidP="00771693">
            <w:pPr>
              <w:pStyle w:val="Tabnad1"/>
              <w:ind w:right="1096"/>
              <w:rPr>
                <w:rFonts w:ascii="Times New Roman" w:hAnsi="Times New Roman"/>
                <w:sz w:val="24"/>
              </w:rPr>
            </w:pPr>
            <w:r w:rsidRPr="000F7339">
              <w:rPr>
                <w:rFonts w:ascii="Times New Roman" w:hAnsi="Times New Roman"/>
                <w:sz w:val="24"/>
              </w:rPr>
              <w:t>6. – 9. ročník</w:t>
            </w:r>
          </w:p>
        </w:tc>
      </w:tr>
      <w:tr w:rsidR="00FB3EBE"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Očekávané výstupy</w:t>
            </w:r>
          </w:p>
          <w:p w:rsidR="00FB3EBE" w:rsidRPr="000F7339" w:rsidRDefault="00FB3EBE"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Průřezová témata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jc w:val="center"/>
            </w:pPr>
          </w:p>
          <w:p w:rsidR="00FB3EBE" w:rsidRPr="000F7339" w:rsidRDefault="00FB3EBE" w:rsidP="00771693">
            <w:pPr>
              <w:jc w:val="left"/>
            </w:pPr>
            <w:r w:rsidRPr="000F7339">
              <w:t>JAZYKOVÁ VÝCHOVA</w:t>
            </w:r>
          </w:p>
          <w:p w:rsidR="00FB3EBE" w:rsidRPr="000F7339" w:rsidRDefault="00FB3EBE" w:rsidP="00771693">
            <w:pPr>
              <w:jc w:val="left"/>
              <w:rPr>
                <w:b/>
              </w:rPr>
            </w:pPr>
            <w:r w:rsidRPr="000F7339">
              <w:rPr>
                <w:b/>
              </w:rPr>
              <w:t>Nauka o významu slov</w:t>
            </w:r>
          </w:p>
          <w:p w:rsidR="00FB3EBE" w:rsidRPr="000F7339" w:rsidRDefault="00FB3EBE" w:rsidP="007558C2">
            <w:pPr>
              <w:numPr>
                <w:ilvl w:val="0"/>
                <w:numId w:val="39"/>
              </w:numPr>
              <w:jc w:val="left"/>
            </w:pPr>
            <w:r w:rsidRPr="000F7339">
              <w:t>určuje věcné významy slov</w:t>
            </w:r>
          </w:p>
          <w:p w:rsidR="00FB3EBE" w:rsidRPr="000F7339" w:rsidRDefault="00FB3EBE" w:rsidP="007558C2">
            <w:pPr>
              <w:numPr>
                <w:ilvl w:val="0"/>
                <w:numId w:val="39"/>
              </w:numPr>
              <w:jc w:val="left"/>
            </w:pPr>
            <w:r w:rsidRPr="000F7339">
              <w:t>ČJL-9-2-02 vysvětluje rčení v mluveném projevu a vhodně je využívá komunikaci</w:t>
            </w:r>
          </w:p>
          <w:p w:rsidR="00FB3EBE" w:rsidRPr="000F7339" w:rsidRDefault="00FB3EBE" w:rsidP="007558C2">
            <w:pPr>
              <w:numPr>
                <w:ilvl w:val="0"/>
                <w:numId w:val="39"/>
              </w:numPr>
              <w:jc w:val="left"/>
            </w:pPr>
            <w:r w:rsidRPr="000F7339">
              <w:t>ČJL-9-1-04, ČJL-9-1-05  správně volí slova v běžné mluvě, ve slohových i literárních útvarech</w:t>
            </w:r>
          </w:p>
          <w:p w:rsidR="00FB3EBE" w:rsidRPr="000F7339" w:rsidRDefault="00FB3EBE" w:rsidP="007558C2">
            <w:pPr>
              <w:numPr>
                <w:ilvl w:val="0"/>
                <w:numId w:val="39"/>
              </w:numPr>
              <w:jc w:val="left"/>
            </w:pPr>
            <w:r w:rsidRPr="000F7339">
              <w:t>ČJL-9-1-01 samostatně pracuje se SSČ, kde vyhledává slova jednoznačná</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39"/>
              </w:numPr>
              <w:jc w:val="left"/>
            </w:pPr>
            <w:r w:rsidRPr="000F7339">
              <w:t>slovo, věcný význam</w:t>
            </w:r>
          </w:p>
          <w:p w:rsidR="00FB3EBE" w:rsidRPr="000F7339" w:rsidRDefault="00FB3EBE" w:rsidP="007558C2">
            <w:pPr>
              <w:numPr>
                <w:ilvl w:val="0"/>
                <w:numId w:val="39"/>
              </w:numPr>
              <w:jc w:val="left"/>
            </w:pPr>
            <w:r w:rsidRPr="000F7339">
              <w:t>sousloví, rčení</w:t>
            </w:r>
          </w:p>
          <w:p w:rsidR="00FB3EBE" w:rsidRPr="000F7339" w:rsidRDefault="00FB3EBE" w:rsidP="007558C2">
            <w:pPr>
              <w:numPr>
                <w:ilvl w:val="0"/>
                <w:numId w:val="39"/>
              </w:numPr>
              <w:jc w:val="left"/>
            </w:pPr>
            <w:r w:rsidRPr="000F7339">
              <w:t>slova jednoznačná a mnohoznačná</w:t>
            </w:r>
          </w:p>
          <w:p w:rsidR="00FB3EBE" w:rsidRPr="000F7339" w:rsidRDefault="00FB3EBE" w:rsidP="007558C2">
            <w:pPr>
              <w:numPr>
                <w:ilvl w:val="0"/>
                <w:numId w:val="39"/>
              </w:numPr>
              <w:jc w:val="left"/>
            </w:pPr>
            <w:r w:rsidRPr="000F7339">
              <w:t>synonyma, homonyma</w:t>
            </w:r>
          </w:p>
          <w:p w:rsidR="00FB3EBE" w:rsidRPr="000F7339" w:rsidRDefault="00FB3EBE" w:rsidP="007558C2">
            <w:pPr>
              <w:numPr>
                <w:ilvl w:val="0"/>
                <w:numId w:val="39"/>
              </w:numPr>
              <w:jc w:val="left"/>
            </w:pPr>
            <w:r w:rsidRPr="000F7339">
              <w:t>slova citově zabarvená</w:t>
            </w:r>
          </w:p>
          <w:p w:rsidR="00FB3EBE" w:rsidRPr="000F7339" w:rsidRDefault="00FB3EBE" w:rsidP="007558C2">
            <w:pPr>
              <w:numPr>
                <w:ilvl w:val="0"/>
                <w:numId w:val="39"/>
              </w:numPr>
              <w:jc w:val="left"/>
            </w:pPr>
            <w:r w:rsidRPr="000F7339">
              <w:t>odborné názvy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Nauka o tvoření slov</w:t>
            </w:r>
          </w:p>
          <w:p w:rsidR="00FB3EBE" w:rsidRPr="000F7339" w:rsidRDefault="00FB3EBE" w:rsidP="007558C2">
            <w:pPr>
              <w:numPr>
                <w:ilvl w:val="0"/>
                <w:numId w:val="40"/>
              </w:numPr>
              <w:jc w:val="left"/>
            </w:pPr>
            <w:r w:rsidRPr="000F7339">
              <w:t>ČJL-9-1-01 samostatně pracuje s PČP</w:t>
            </w:r>
          </w:p>
          <w:p w:rsidR="00FB3EBE" w:rsidRPr="000F7339" w:rsidRDefault="00FB3EBE" w:rsidP="007558C2">
            <w:pPr>
              <w:numPr>
                <w:ilvl w:val="0"/>
                <w:numId w:val="40"/>
              </w:numPr>
              <w:jc w:val="left"/>
            </w:pPr>
            <w:r w:rsidRPr="000F7339">
              <w:t xml:space="preserve">ČJL-9-2-02 rozlišuje příklady z textu, dokládá způsoby obohacování slovní zásoby </w:t>
            </w:r>
          </w:p>
          <w:p w:rsidR="00FB3EBE" w:rsidRPr="000F7339" w:rsidRDefault="00FB3EBE" w:rsidP="007558C2">
            <w:pPr>
              <w:numPr>
                <w:ilvl w:val="0"/>
                <w:numId w:val="40"/>
              </w:numPr>
              <w:jc w:val="left"/>
            </w:pPr>
            <w:r w:rsidRPr="000F7339">
              <w:t>ČJL-9-2-02 rozlišuje slova základová, odvozená.</w:t>
            </w:r>
          </w:p>
          <w:p w:rsidR="00FB3EBE" w:rsidRPr="000F7339" w:rsidRDefault="00FB3EBE" w:rsidP="007558C2">
            <w:pPr>
              <w:numPr>
                <w:ilvl w:val="0"/>
                <w:numId w:val="40"/>
              </w:numPr>
              <w:jc w:val="left"/>
            </w:pPr>
            <w:r w:rsidRPr="000F7339">
              <w:t>určí slovotvorný základ</w:t>
            </w:r>
          </w:p>
          <w:p w:rsidR="00FB3EBE" w:rsidRPr="000F7339" w:rsidRDefault="00FB3EBE" w:rsidP="007558C2">
            <w:pPr>
              <w:numPr>
                <w:ilvl w:val="0"/>
                <w:numId w:val="40"/>
              </w:numPr>
              <w:jc w:val="left"/>
            </w:pPr>
            <w:r w:rsidRPr="000F7339">
              <w:t>ČJL-9-2-02 rozpozná různé způsoby tvoření slov</w:t>
            </w:r>
          </w:p>
          <w:p w:rsidR="00FB3EBE" w:rsidRPr="000F7339" w:rsidRDefault="00FB3EBE" w:rsidP="007558C2">
            <w:pPr>
              <w:numPr>
                <w:ilvl w:val="0"/>
                <w:numId w:val="40"/>
              </w:numPr>
              <w:jc w:val="left"/>
            </w:pPr>
            <w:r w:rsidRPr="000F7339">
              <w:t>ČJL-9-2-02 vyhledává slova odvozená</w:t>
            </w:r>
          </w:p>
          <w:p w:rsidR="00FB3EBE" w:rsidRPr="000F7339" w:rsidRDefault="00FB3EBE" w:rsidP="007558C2">
            <w:pPr>
              <w:numPr>
                <w:ilvl w:val="0"/>
                <w:numId w:val="40"/>
              </w:numPr>
              <w:jc w:val="left"/>
            </w:pPr>
            <w:r w:rsidRPr="000F7339">
              <w:t>ČJL-9-2-02 užívá složenin a rozlišuje zkratky</w:t>
            </w:r>
          </w:p>
          <w:p w:rsidR="00FB3EBE" w:rsidRPr="000F7339" w:rsidRDefault="00FB3EBE" w:rsidP="007558C2">
            <w:pPr>
              <w:pStyle w:val="Tabulkatext"/>
              <w:numPr>
                <w:ilvl w:val="0"/>
                <w:numId w:val="40"/>
              </w:numPr>
              <w:rPr>
                <w:rFonts w:ascii="Times New Roman" w:hAnsi="Times New Roman"/>
                <w:sz w:val="24"/>
              </w:rPr>
            </w:pPr>
            <w:r w:rsidRPr="000F7339">
              <w:rPr>
                <w:rFonts w:ascii="Times New Roman" w:hAnsi="Times New Roman"/>
                <w:sz w:val="24"/>
              </w:rPr>
              <w:t>ČJL-9-2-02 rozlišuje přenesená pojmenování (zejména ve frazémech)</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jc w:val="left"/>
            </w:pPr>
            <w:r w:rsidRPr="000F7339">
              <w:t>slovní zásoba a způsoby jejího obohacování</w:t>
            </w:r>
          </w:p>
          <w:p w:rsidR="00FB3EBE" w:rsidRPr="000F7339" w:rsidRDefault="00FB3EBE" w:rsidP="007558C2">
            <w:pPr>
              <w:numPr>
                <w:ilvl w:val="0"/>
                <w:numId w:val="40"/>
              </w:numPr>
              <w:jc w:val="left"/>
            </w:pPr>
            <w:r w:rsidRPr="000F7339">
              <w:t>slovotvorba</w:t>
            </w:r>
          </w:p>
          <w:p w:rsidR="00FB3EBE" w:rsidRPr="000F7339" w:rsidRDefault="00FB3EBE" w:rsidP="0025128B">
            <w:pPr>
              <w:pStyle w:val="Odrazky"/>
              <w:numPr>
                <w:ilvl w:val="0"/>
                <w:numId w:val="180"/>
              </w:numPr>
            </w:pPr>
            <w:r w:rsidRPr="000F7339">
              <w:t>způsoby tvoření slov – odvozování (od podstatných jmen, přídavných jmen, sloves), skládání, zkracování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Tvarosloví</w:t>
            </w:r>
          </w:p>
          <w:p w:rsidR="00FB3EBE" w:rsidRPr="000F7339" w:rsidRDefault="00FB3EBE" w:rsidP="007558C2">
            <w:pPr>
              <w:numPr>
                <w:ilvl w:val="0"/>
                <w:numId w:val="40"/>
              </w:numPr>
              <w:jc w:val="left"/>
            </w:pPr>
            <w:r w:rsidRPr="000F7339">
              <w:lastRenderedPageBreak/>
              <w:t>ČJL-9-2-04 rozlišuje slovní druhy a jejich gramatické kategorie</w:t>
            </w:r>
          </w:p>
          <w:p w:rsidR="00FB3EBE" w:rsidRPr="000F7339" w:rsidRDefault="00FB3EBE" w:rsidP="007558C2">
            <w:pPr>
              <w:numPr>
                <w:ilvl w:val="0"/>
                <w:numId w:val="40"/>
              </w:numPr>
              <w:jc w:val="left"/>
            </w:pPr>
            <w:r w:rsidRPr="000F7339">
              <w:t>ČJL-9-2-04 tvoří spisovné tvary slov</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jc w:val="left"/>
            </w:pPr>
            <w:r w:rsidRPr="000F7339">
              <w:lastRenderedPageBreak/>
              <w:t>opakování předchozího učiva</w:t>
            </w:r>
          </w:p>
          <w:p w:rsidR="00FB3EBE" w:rsidRPr="000F7339" w:rsidRDefault="00FB3EBE" w:rsidP="007558C2">
            <w:pPr>
              <w:numPr>
                <w:ilvl w:val="0"/>
                <w:numId w:val="40"/>
              </w:numPr>
              <w:jc w:val="left"/>
            </w:pPr>
            <w:r w:rsidRPr="000F7339">
              <w:lastRenderedPageBreak/>
              <w:t>podstatná jména</w:t>
            </w:r>
          </w:p>
          <w:p w:rsidR="00FB3EBE" w:rsidRPr="000F7339" w:rsidRDefault="00FB3EBE" w:rsidP="007558C2">
            <w:pPr>
              <w:numPr>
                <w:ilvl w:val="0"/>
                <w:numId w:val="40"/>
              </w:numPr>
              <w:jc w:val="left"/>
            </w:pPr>
            <w:r w:rsidRPr="000F7339">
              <w:t>přídavná jména</w:t>
            </w:r>
          </w:p>
          <w:p w:rsidR="00FB3EBE" w:rsidRPr="000F7339" w:rsidRDefault="00FB3EBE" w:rsidP="007558C2">
            <w:pPr>
              <w:numPr>
                <w:ilvl w:val="0"/>
                <w:numId w:val="40"/>
              </w:numPr>
              <w:jc w:val="left"/>
            </w:pPr>
            <w:r w:rsidRPr="000F7339">
              <w:t>zájmena (skloňování zájmena jenž)</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558C2">
            <w:pPr>
              <w:numPr>
                <w:ilvl w:val="0"/>
                <w:numId w:val="40"/>
              </w:numPr>
              <w:jc w:val="left"/>
            </w:pPr>
            <w:r w:rsidRPr="000F7339">
              <w:lastRenderedPageBreak/>
              <w:t>ČJL-9-1-02, ČJL-9-2-04 analyzuje druhy slov v konkrétní komunikační situaci</w:t>
            </w:r>
          </w:p>
          <w:p w:rsidR="00FB3EBE" w:rsidRPr="000F7339" w:rsidRDefault="00FB3EBE" w:rsidP="007558C2">
            <w:pPr>
              <w:numPr>
                <w:ilvl w:val="0"/>
                <w:numId w:val="40"/>
              </w:numPr>
              <w:jc w:val="left"/>
            </w:pPr>
            <w:r w:rsidRPr="000F7339">
              <w:t>ČJL-9-2-07 ovládá morfologický pravopis</w:t>
            </w:r>
          </w:p>
          <w:p w:rsidR="00FB3EBE" w:rsidRPr="000F7339" w:rsidRDefault="00FB3EBE" w:rsidP="007558C2">
            <w:pPr>
              <w:numPr>
                <w:ilvl w:val="0"/>
                <w:numId w:val="40"/>
              </w:numPr>
              <w:jc w:val="left"/>
            </w:pPr>
            <w:r w:rsidRPr="000F7339">
              <w:t>převádí slovesa do činného a trpného rodu</w:t>
            </w:r>
          </w:p>
          <w:p w:rsidR="00FB3EBE" w:rsidRPr="000F7339" w:rsidRDefault="00FB3EBE" w:rsidP="007558C2">
            <w:pPr>
              <w:numPr>
                <w:ilvl w:val="0"/>
                <w:numId w:val="40"/>
              </w:numPr>
              <w:jc w:val="left"/>
            </w:pPr>
            <w:r w:rsidRPr="000F7339">
              <w:t>rozlišuje trvání, opakovanost děje</w:t>
            </w:r>
          </w:p>
          <w:p w:rsidR="00FB3EBE" w:rsidRPr="000F7339" w:rsidRDefault="00FB3EBE" w:rsidP="007558C2">
            <w:pPr>
              <w:numPr>
                <w:ilvl w:val="0"/>
                <w:numId w:val="40"/>
              </w:numPr>
              <w:jc w:val="left"/>
            </w:pPr>
            <w:r w:rsidRPr="000F7339">
              <w:t>tvoří příslovce s opačným významem</w:t>
            </w:r>
          </w:p>
          <w:p w:rsidR="00FB3EBE" w:rsidRPr="000F7339" w:rsidRDefault="00FB3EBE" w:rsidP="007558C2">
            <w:pPr>
              <w:numPr>
                <w:ilvl w:val="0"/>
                <w:numId w:val="40"/>
              </w:numPr>
              <w:jc w:val="left"/>
            </w:pPr>
            <w:r w:rsidRPr="000F7339">
              <w:t>využívá příslovečných spřežek</w:t>
            </w:r>
          </w:p>
          <w:p w:rsidR="00FB3EBE" w:rsidRPr="000F7339" w:rsidRDefault="00FB3EBE" w:rsidP="007558C2">
            <w:pPr>
              <w:numPr>
                <w:ilvl w:val="0"/>
                <w:numId w:val="40"/>
              </w:numPr>
              <w:jc w:val="left"/>
            </w:pPr>
            <w:r w:rsidRPr="000F7339">
              <w:t>zesiluje a zeslabuje význam příslovcí</w:t>
            </w:r>
          </w:p>
          <w:p w:rsidR="00FB3EBE" w:rsidRPr="000F7339" w:rsidRDefault="00FB3EBE" w:rsidP="007558C2">
            <w:pPr>
              <w:numPr>
                <w:ilvl w:val="0"/>
                <w:numId w:val="40"/>
              </w:numPr>
              <w:jc w:val="left"/>
            </w:pPr>
            <w:r w:rsidRPr="000F7339">
              <w:t>rozlišuje a v textu vyhledává neohebná slova</w:t>
            </w:r>
          </w:p>
          <w:p w:rsidR="00FB3EBE" w:rsidRPr="000F7339" w:rsidRDefault="00FB3EBE" w:rsidP="007558C2">
            <w:pPr>
              <w:pStyle w:val="Tabulkatext"/>
              <w:numPr>
                <w:ilvl w:val="0"/>
                <w:numId w:val="40"/>
              </w:numPr>
              <w:rPr>
                <w:rFonts w:ascii="Times New Roman" w:hAnsi="Times New Roman"/>
                <w:b/>
                <w:sz w:val="24"/>
              </w:rPr>
            </w:pPr>
            <w:r w:rsidRPr="000F7339">
              <w:rPr>
                <w:rFonts w:ascii="Times New Roman" w:hAnsi="Times New Roman"/>
                <w:sz w:val="24"/>
              </w:rPr>
              <w:t>ČJL-9-1-01, ČJL-9-2-03</w:t>
            </w:r>
            <w:r w:rsidRPr="000F7339">
              <w:t xml:space="preserve"> </w:t>
            </w:r>
            <w:r w:rsidRPr="000F7339">
              <w:rPr>
                <w:rFonts w:ascii="Times New Roman" w:hAnsi="Times New Roman"/>
                <w:sz w:val="24"/>
              </w:rPr>
              <w:t>pracuje s PČP</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1"/>
              </w:numPr>
              <w:jc w:val="left"/>
            </w:pPr>
            <w:r w:rsidRPr="000F7339">
              <w:t xml:space="preserve">číslovky </w:t>
            </w:r>
          </w:p>
          <w:p w:rsidR="00FB3EBE" w:rsidRPr="000F7339" w:rsidRDefault="00FB3EBE" w:rsidP="007558C2">
            <w:pPr>
              <w:numPr>
                <w:ilvl w:val="0"/>
                <w:numId w:val="41"/>
              </w:numPr>
              <w:jc w:val="left"/>
            </w:pPr>
            <w:r w:rsidRPr="000F7339">
              <w:t>slovesa (obtížnější slovesné tvary, slovesný rod, vid - orientačně)</w:t>
            </w:r>
          </w:p>
          <w:p w:rsidR="00FB3EBE" w:rsidRPr="000F7339" w:rsidRDefault="00FB3EBE" w:rsidP="007558C2">
            <w:pPr>
              <w:numPr>
                <w:ilvl w:val="0"/>
                <w:numId w:val="41"/>
              </w:numPr>
              <w:jc w:val="left"/>
            </w:pPr>
            <w:r w:rsidRPr="000F7339">
              <w:t>příslovce (příslovečné spřežky, stupňování příslovcí)</w:t>
            </w:r>
          </w:p>
          <w:p w:rsidR="00FB3EBE" w:rsidRPr="000F7339" w:rsidRDefault="00FB3EBE" w:rsidP="007558C2">
            <w:pPr>
              <w:numPr>
                <w:ilvl w:val="0"/>
                <w:numId w:val="41"/>
              </w:numPr>
              <w:jc w:val="left"/>
            </w:pPr>
            <w:r w:rsidRPr="000F7339">
              <w:t>předložky, spojky</w:t>
            </w:r>
          </w:p>
          <w:p w:rsidR="00FB3EBE" w:rsidRPr="000F7339" w:rsidRDefault="00FB3EBE" w:rsidP="0025128B">
            <w:pPr>
              <w:pStyle w:val="Odrazky"/>
              <w:numPr>
                <w:ilvl w:val="0"/>
                <w:numId w:val="180"/>
              </w:numPr>
            </w:pPr>
            <w:r w:rsidRPr="000F7339">
              <w:t>částice, citoslovce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Pravopis</w:t>
            </w:r>
          </w:p>
          <w:p w:rsidR="00FB3EBE" w:rsidRPr="000F7339" w:rsidRDefault="00FB3EBE" w:rsidP="007558C2">
            <w:pPr>
              <w:numPr>
                <w:ilvl w:val="0"/>
                <w:numId w:val="42"/>
              </w:numPr>
              <w:jc w:val="left"/>
            </w:pPr>
            <w:r w:rsidRPr="000F7339">
              <w:t>ČJL-9-1-04, ČJL-9-1-05, ČJL-9-2-07 správně aplikuje předchozí znalosti syntaktického pravopisu (pravopis koncovek příčestí)</w:t>
            </w:r>
          </w:p>
          <w:p w:rsidR="00FB3EBE" w:rsidRPr="000F7339" w:rsidRDefault="00FB3EBE" w:rsidP="007558C2">
            <w:pPr>
              <w:numPr>
                <w:ilvl w:val="0"/>
                <w:numId w:val="42"/>
              </w:numPr>
              <w:jc w:val="left"/>
            </w:pPr>
            <w:r w:rsidRPr="000F7339">
              <w:t>ČJL-9-1-04, ČJL-9-1-05, ČJL-9-2-07, procvičuje a prohlubuje znalost psaní velkých písmen</w:t>
            </w:r>
          </w:p>
          <w:p w:rsidR="00FB3EBE" w:rsidRPr="000F7339" w:rsidRDefault="00FB3EBE" w:rsidP="007558C2">
            <w:pPr>
              <w:numPr>
                <w:ilvl w:val="0"/>
                <w:numId w:val="42"/>
              </w:numPr>
              <w:jc w:val="left"/>
            </w:pPr>
            <w:r w:rsidRPr="000F7339">
              <w:t>ČJL-9-1-04, ČJL-9-2-07 orientuje se v psaní obtížnějších názvů</w:t>
            </w:r>
          </w:p>
          <w:p w:rsidR="00FB3EBE" w:rsidRPr="000F7339" w:rsidRDefault="00FB3EBE" w:rsidP="00771693">
            <w:pPr>
              <w:pStyle w:val="Tabulkatext"/>
              <w:ind w:left="360"/>
              <w:rPr>
                <w:rFonts w:ascii="Times New Roman" w:hAnsi="Times New Roman"/>
                <w:sz w:val="24"/>
              </w:rPr>
            </w:pP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jc w:val="left"/>
            </w:pPr>
            <w:r w:rsidRPr="000F7339">
              <w:t>shoda podmětu s přísudkem</w:t>
            </w:r>
          </w:p>
          <w:p w:rsidR="00FB3EBE" w:rsidRPr="000F7339" w:rsidRDefault="00FB3EBE" w:rsidP="007558C2">
            <w:pPr>
              <w:numPr>
                <w:ilvl w:val="0"/>
                <w:numId w:val="40"/>
              </w:numPr>
              <w:jc w:val="left"/>
            </w:pPr>
            <w:r w:rsidRPr="000F7339">
              <w:t>psaní velkých písmen ve vlastních jménech</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rPr>
                <w:b/>
              </w:rPr>
            </w:pPr>
            <w:r w:rsidRPr="000F7339">
              <w:rPr>
                <w:b/>
              </w:rPr>
              <w:lastRenderedPageBreak/>
              <w:t>Skladba</w:t>
            </w:r>
          </w:p>
          <w:p w:rsidR="00FB3EBE" w:rsidRPr="000F7339" w:rsidRDefault="00FB3EBE" w:rsidP="007558C2">
            <w:pPr>
              <w:numPr>
                <w:ilvl w:val="0"/>
                <w:numId w:val="40"/>
              </w:numPr>
              <w:jc w:val="left"/>
            </w:pPr>
            <w:r w:rsidRPr="000F7339">
              <w:t>ČJL-9-1-02rozeznává druhy vět podle postoje mluvčího a pojmenuje jejich charakteristické znaky</w:t>
            </w:r>
          </w:p>
          <w:p w:rsidR="00FB3EBE" w:rsidRPr="000F7339" w:rsidRDefault="00FB3EBE" w:rsidP="007558C2">
            <w:pPr>
              <w:numPr>
                <w:ilvl w:val="0"/>
                <w:numId w:val="40"/>
              </w:numPr>
              <w:jc w:val="left"/>
            </w:pPr>
            <w:r w:rsidRPr="000F7339">
              <w:t>ČJL-9-2-06</w:t>
            </w:r>
            <w:r w:rsidR="004A329A" w:rsidRPr="000F7339">
              <w:t>vyhledá a </w:t>
            </w:r>
            <w:r w:rsidRPr="000F7339">
              <w:t>určí základní větné členy</w:t>
            </w:r>
          </w:p>
          <w:p w:rsidR="00FB3EBE" w:rsidRPr="000F7339" w:rsidRDefault="00FB3EBE" w:rsidP="007558C2">
            <w:pPr>
              <w:numPr>
                <w:ilvl w:val="0"/>
                <w:numId w:val="40"/>
              </w:numPr>
              <w:jc w:val="left"/>
            </w:pPr>
            <w:r w:rsidRPr="000F7339">
              <w:t>určí druh podmětu i přísudku a slovní druh, jimiž jsou vyjádřeny</w:t>
            </w:r>
          </w:p>
          <w:p w:rsidR="00FB3EBE" w:rsidRPr="000F7339" w:rsidRDefault="00FB3EBE" w:rsidP="007558C2">
            <w:pPr>
              <w:pStyle w:val="Tabulkatext"/>
              <w:numPr>
                <w:ilvl w:val="0"/>
                <w:numId w:val="40"/>
              </w:numPr>
              <w:rPr>
                <w:rFonts w:ascii="Times New Roman" w:hAnsi="Times New Roman"/>
                <w:sz w:val="24"/>
              </w:rPr>
            </w:pPr>
            <w:r w:rsidRPr="000F7339">
              <w:rPr>
                <w:rFonts w:ascii="Times New Roman" w:hAnsi="Times New Roman"/>
                <w:sz w:val="24"/>
              </w:rPr>
              <w:t>vyhledává rozvíjející větné členy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jc w:val="left"/>
            </w:pPr>
            <w:r w:rsidRPr="000F7339">
              <w:t>druhy vět podle postoje mluvčího</w:t>
            </w:r>
          </w:p>
          <w:p w:rsidR="00FB3EBE" w:rsidRPr="000F7339" w:rsidRDefault="00FB3EBE" w:rsidP="007558C2">
            <w:pPr>
              <w:numPr>
                <w:ilvl w:val="0"/>
                <w:numId w:val="40"/>
              </w:numPr>
              <w:jc w:val="left"/>
            </w:pPr>
            <w:r w:rsidRPr="000F7339">
              <w:t>věty dvojčlenné a jednočlenné</w:t>
            </w:r>
          </w:p>
          <w:p w:rsidR="00FB3EBE" w:rsidRPr="000F7339" w:rsidRDefault="00FB3EBE" w:rsidP="007558C2">
            <w:pPr>
              <w:numPr>
                <w:ilvl w:val="0"/>
                <w:numId w:val="40"/>
              </w:numPr>
              <w:jc w:val="left"/>
            </w:pPr>
            <w:r w:rsidRPr="000F7339">
              <w:t>základní větné členy: podmět a přísudek</w:t>
            </w:r>
          </w:p>
          <w:p w:rsidR="00FB3EBE" w:rsidRPr="000F7339" w:rsidRDefault="00FB3EBE" w:rsidP="007558C2">
            <w:pPr>
              <w:numPr>
                <w:ilvl w:val="0"/>
                <w:numId w:val="40"/>
              </w:numPr>
              <w:jc w:val="left"/>
            </w:pPr>
            <w:r w:rsidRPr="000F7339">
              <w:t>rozvíjející větné členy: předmět, příslovečné určení, přívlastek, doplněk, přístavek</w:t>
            </w:r>
          </w:p>
          <w:p w:rsidR="00FB3EBE" w:rsidRPr="000F7339" w:rsidRDefault="00FB3EBE" w:rsidP="0025128B">
            <w:pPr>
              <w:pStyle w:val="Odrazky"/>
              <w:numPr>
                <w:ilvl w:val="0"/>
                <w:numId w:val="180"/>
              </w:numPr>
            </w:pPr>
            <w:r w:rsidRPr="000F7339">
              <w:t>druhy vedlejších vět</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ind w:left="360"/>
              <w:jc w:val="left"/>
            </w:pPr>
          </w:p>
          <w:p w:rsidR="00FB3EBE" w:rsidRPr="000F7339" w:rsidRDefault="00FB3EBE" w:rsidP="007558C2">
            <w:pPr>
              <w:numPr>
                <w:ilvl w:val="0"/>
                <w:numId w:val="40"/>
              </w:numPr>
              <w:jc w:val="left"/>
            </w:pPr>
            <w:r w:rsidRPr="000F7339">
              <w:t>ČJL-9-2-06 zvládá grafiku větných členů</w:t>
            </w:r>
          </w:p>
          <w:p w:rsidR="00FB3EBE" w:rsidRPr="000F7339" w:rsidRDefault="00FB3EBE" w:rsidP="007558C2">
            <w:pPr>
              <w:numPr>
                <w:ilvl w:val="0"/>
                <w:numId w:val="40"/>
              </w:numPr>
              <w:jc w:val="left"/>
            </w:pPr>
            <w:r w:rsidRPr="000F7339">
              <w:t>nahrazuje větné členy větami vedlejšími</w:t>
            </w:r>
          </w:p>
          <w:p w:rsidR="00FB3EBE" w:rsidRPr="000F7339" w:rsidRDefault="00FB3EBE" w:rsidP="007558C2">
            <w:pPr>
              <w:numPr>
                <w:ilvl w:val="0"/>
                <w:numId w:val="40"/>
              </w:numPr>
              <w:jc w:val="left"/>
            </w:pPr>
            <w:r w:rsidRPr="000F7339">
              <w:t>vhodně používá spojovací výrazy</w:t>
            </w:r>
          </w:p>
          <w:p w:rsidR="00FB3EBE" w:rsidRPr="000F7339" w:rsidRDefault="00FB3EBE" w:rsidP="007558C2">
            <w:pPr>
              <w:numPr>
                <w:ilvl w:val="0"/>
                <w:numId w:val="40"/>
              </w:numPr>
              <w:jc w:val="left"/>
            </w:pPr>
            <w:r w:rsidRPr="000F7339">
              <w:t xml:space="preserve">ČJL-9-2-06 </w:t>
            </w:r>
            <w:r w:rsidR="004A329A" w:rsidRPr="000F7339">
              <w:t>rozpozná a </w:t>
            </w:r>
            <w:r w:rsidRPr="000F7339">
              <w:t>určuje druhy vedlejších vět</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jc w:val="left"/>
            </w:pPr>
            <w:r w:rsidRPr="000F7339">
              <w:t>větné členy</w:t>
            </w:r>
          </w:p>
          <w:p w:rsidR="00FB3EBE" w:rsidRPr="000F7339" w:rsidRDefault="00FB3EBE" w:rsidP="0025128B">
            <w:pPr>
              <w:pStyle w:val="Odrazky"/>
            </w:pP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jc w:val="left"/>
              <w:rPr>
                <w:b/>
              </w:rPr>
            </w:pPr>
            <w:r w:rsidRPr="000F7339">
              <w:rPr>
                <w:b/>
              </w:rPr>
              <w:t xml:space="preserve">Pravopis, </w:t>
            </w:r>
            <w:proofErr w:type="gramStart"/>
            <w:r w:rsidRPr="000F7339">
              <w:rPr>
                <w:b/>
              </w:rPr>
              <w:t>opakování,  souhrnná</w:t>
            </w:r>
            <w:proofErr w:type="gramEnd"/>
            <w:r w:rsidRPr="000F7339">
              <w:rPr>
                <w:b/>
              </w:rPr>
              <w:t xml:space="preserve"> cvičení</w:t>
            </w:r>
          </w:p>
          <w:p w:rsidR="00FB3EBE" w:rsidRPr="000F7339" w:rsidRDefault="00FB3EBE" w:rsidP="007558C2">
            <w:pPr>
              <w:numPr>
                <w:ilvl w:val="0"/>
                <w:numId w:val="43"/>
              </w:numPr>
              <w:jc w:val="left"/>
            </w:pPr>
            <w:r w:rsidRPr="000F7339">
              <w:t>ČJL-9-2-07 ovládá základy pravopisu lexikálního, slovotvorného morfologického i syntaktického ve větě jednoduché i souvětí</w:t>
            </w:r>
          </w:p>
          <w:p w:rsidR="00FB3EBE" w:rsidRPr="000F7339" w:rsidRDefault="00FB3EBE" w:rsidP="00771693">
            <w:pPr>
              <w:ind w:left="720"/>
              <w:jc w:val="left"/>
            </w:pPr>
            <w:r w:rsidRPr="000F7339">
              <w:t>ČJL-9-1-04, ČJL-9-1-05  správně tvoří spisovné tvary a vědomě je používá</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3"/>
              </w:numPr>
              <w:jc w:val="left"/>
            </w:pPr>
            <w:r w:rsidRPr="000F7339">
              <w:t>procvičování pravopisu (</w:t>
            </w:r>
            <w:proofErr w:type="spellStart"/>
            <w:r w:rsidRPr="000F7339">
              <w:t>i,í</w:t>
            </w:r>
            <w:proofErr w:type="spellEnd"/>
            <w:r w:rsidRPr="000F7339">
              <w:t>/</w:t>
            </w:r>
            <w:proofErr w:type="spellStart"/>
            <w:r w:rsidRPr="000F7339">
              <w:t>y,ý</w:t>
            </w:r>
            <w:proofErr w:type="spellEnd"/>
            <w:r w:rsidRPr="000F7339">
              <w:t>), vyjmenovaná slova, koncovky podstatných a přídavných jmen</w:t>
            </w:r>
          </w:p>
          <w:p w:rsidR="00FB3EBE" w:rsidRPr="000F7339" w:rsidRDefault="00FB3EBE" w:rsidP="0025128B">
            <w:pPr>
              <w:pStyle w:val="Odrazky"/>
              <w:numPr>
                <w:ilvl w:val="0"/>
                <w:numId w:val="180"/>
              </w:numPr>
            </w:pPr>
            <w:r w:rsidRPr="000F7339">
              <w:t>procvičování pravopisu koncovek příčestí</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pPr>
            <w:r w:rsidRPr="000F7339">
              <w:t>KOMUNIKAČNÍ A SLOHOVÁ VÝCHOVA</w:t>
            </w:r>
          </w:p>
          <w:p w:rsidR="00FB3EBE" w:rsidRPr="000F7339" w:rsidRDefault="00FB3EBE" w:rsidP="00771693">
            <w:pPr>
              <w:jc w:val="left"/>
              <w:rPr>
                <w:b/>
              </w:rPr>
            </w:pPr>
            <w:r w:rsidRPr="000F7339">
              <w:rPr>
                <w:b/>
              </w:rPr>
              <w:t>Popis</w:t>
            </w:r>
          </w:p>
          <w:p w:rsidR="00FB3EBE" w:rsidRPr="000F7339" w:rsidRDefault="00FB3EBE" w:rsidP="007558C2">
            <w:pPr>
              <w:numPr>
                <w:ilvl w:val="0"/>
                <w:numId w:val="44"/>
              </w:numPr>
              <w:jc w:val="left"/>
            </w:pPr>
            <w:r w:rsidRPr="000F7339">
              <w:t>rozlišuje popis statický a dynamický</w:t>
            </w:r>
          </w:p>
          <w:p w:rsidR="00FB3EBE" w:rsidRPr="000F7339" w:rsidRDefault="00FB3EBE" w:rsidP="007558C2">
            <w:pPr>
              <w:numPr>
                <w:ilvl w:val="0"/>
                <w:numId w:val="44"/>
              </w:numPr>
              <w:jc w:val="left"/>
            </w:pPr>
            <w:r w:rsidRPr="000F7339">
              <w:t>zpracuje osnovu popisu</w:t>
            </w:r>
          </w:p>
          <w:p w:rsidR="00FB3EBE" w:rsidRPr="000F7339" w:rsidRDefault="00FB3EBE" w:rsidP="007558C2">
            <w:pPr>
              <w:numPr>
                <w:ilvl w:val="0"/>
                <w:numId w:val="44"/>
              </w:numPr>
              <w:jc w:val="left"/>
            </w:pPr>
            <w:r w:rsidRPr="000F7339">
              <w:lastRenderedPageBreak/>
              <w:t>užívá jazykových prostředků popisu vzhledem k záměru</w:t>
            </w:r>
          </w:p>
          <w:p w:rsidR="00FB3EBE" w:rsidRPr="000F7339" w:rsidRDefault="00FB3EBE" w:rsidP="007558C2">
            <w:pPr>
              <w:numPr>
                <w:ilvl w:val="0"/>
                <w:numId w:val="43"/>
              </w:numPr>
              <w:jc w:val="left"/>
            </w:pPr>
            <w:r w:rsidRPr="000F7339">
              <w:t>ČJL-9-1-04, ČJL-9-1-05 vhodně užívá odborné názvy v popisu pracovního postupu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5"/>
              </w:numPr>
              <w:jc w:val="left"/>
            </w:pPr>
            <w:r w:rsidRPr="000F7339">
              <w:lastRenderedPageBreak/>
              <w:br w:type="page"/>
              <w:t>popis výrobku</w:t>
            </w:r>
          </w:p>
          <w:p w:rsidR="00FB3EBE" w:rsidRPr="000F7339" w:rsidRDefault="00FB3EBE" w:rsidP="007558C2">
            <w:pPr>
              <w:numPr>
                <w:ilvl w:val="0"/>
                <w:numId w:val="45"/>
              </w:numPr>
              <w:jc w:val="left"/>
            </w:pPr>
            <w:r w:rsidRPr="000F7339">
              <w:t>popis uměleckého díla</w:t>
            </w:r>
          </w:p>
          <w:p w:rsidR="00FB3EBE" w:rsidRPr="000F7339" w:rsidRDefault="00FB3EBE" w:rsidP="0025128B">
            <w:pPr>
              <w:pStyle w:val="Odrazky"/>
              <w:numPr>
                <w:ilvl w:val="0"/>
                <w:numId w:val="180"/>
              </w:numPr>
            </w:pPr>
            <w:r w:rsidRPr="000F7339">
              <w:t>popis pracovního postupu</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Charakteristika</w:t>
            </w:r>
          </w:p>
          <w:p w:rsidR="00FB3EBE" w:rsidRPr="000F7339" w:rsidRDefault="00FB3EBE" w:rsidP="007558C2">
            <w:pPr>
              <w:numPr>
                <w:ilvl w:val="0"/>
                <w:numId w:val="40"/>
              </w:numPr>
              <w:jc w:val="left"/>
            </w:pPr>
            <w:r w:rsidRPr="000F7339">
              <w:t>vystihne povahu člověka, jeho schopnosti, zájmy, zvláštnosti</w:t>
            </w:r>
          </w:p>
          <w:p w:rsidR="00FB3EBE" w:rsidRPr="000F7339" w:rsidRDefault="00FB3EBE" w:rsidP="007558C2">
            <w:pPr>
              <w:numPr>
                <w:ilvl w:val="0"/>
                <w:numId w:val="40"/>
              </w:numPr>
              <w:jc w:val="left"/>
            </w:pPr>
            <w:r w:rsidRPr="000F7339">
              <w:t>využívá přirovnání, rčení, pořekadel</w:t>
            </w:r>
          </w:p>
          <w:p w:rsidR="00FB3EBE" w:rsidRPr="000F7339" w:rsidRDefault="00FB3EBE" w:rsidP="007558C2">
            <w:pPr>
              <w:numPr>
                <w:ilvl w:val="0"/>
                <w:numId w:val="40"/>
              </w:numPr>
              <w:jc w:val="left"/>
            </w:pPr>
            <w:r w:rsidRPr="000F7339">
              <w:t>rozlišuje charakteristiku vnější a vnitřní</w:t>
            </w:r>
          </w:p>
          <w:p w:rsidR="00FB3EBE" w:rsidRPr="000F7339" w:rsidRDefault="00FB3EBE" w:rsidP="00771693">
            <w:pPr>
              <w:ind w:left="360"/>
              <w:jc w:val="left"/>
              <w:rPr>
                <w:b/>
              </w:rPr>
            </w:pP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pPr>
            <w:r w:rsidRPr="000F7339">
              <w:t>charakteristika osoby</w:t>
            </w:r>
          </w:p>
          <w:p w:rsidR="00FB3EBE" w:rsidRPr="000F7339" w:rsidRDefault="00FB3EBE" w:rsidP="007558C2">
            <w:pPr>
              <w:numPr>
                <w:ilvl w:val="0"/>
                <w:numId w:val="46"/>
              </w:numPr>
              <w:jc w:val="left"/>
            </w:pPr>
            <w:r w:rsidRPr="000F7339">
              <w:t>charakteristika literární postavy</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Líčení</w:t>
            </w:r>
          </w:p>
          <w:p w:rsidR="00FB3EBE" w:rsidRPr="000F7339" w:rsidRDefault="00FB3EBE" w:rsidP="007558C2">
            <w:pPr>
              <w:numPr>
                <w:ilvl w:val="0"/>
                <w:numId w:val="47"/>
              </w:numPr>
              <w:jc w:val="left"/>
            </w:pPr>
            <w:r w:rsidRPr="000F7339">
              <w:t>ČJL-9-1-02 volí jazykové prostředky vyvolávající citovou působivost textu</w:t>
            </w:r>
          </w:p>
          <w:p w:rsidR="00FB3EBE" w:rsidRPr="000F7339" w:rsidRDefault="00FB3EBE" w:rsidP="007558C2">
            <w:pPr>
              <w:numPr>
                <w:ilvl w:val="0"/>
                <w:numId w:val="47"/>
              </w:numPr>
              <w:jc w:val="left"/>
            </w:pPr>
            <w:r w:rsidRPr="000F7339">
              <w:t>využívá znalostí z literární teorie (personifikace, metafora, metonymie)</w:t>
            </w:r>
          </w:p>
          <w:p w:rsidR="00FB3EBE" w:rsidRPr="000F7339" w:rsidRDefault="00FB3EBE" w:rsidP="007558C2">
            <w:pPr>
              <w:pStyle w:val="Tabulkatext"/>
              <w:numPr>
                <w:ilvl w:val="0"/>
                <w:numId w:val="47"/>
              </w:numPr>
              <w:rPr>
                <w:rFonts w:ascii="Times New Roman" w:hAnsi="Times New Roman"/>
                <w:sz w:val="24"/>
              </w:rPr>
            </w:pPr>
            <w:r w:rsidRPr="000F7339">
              <w:rPr>
                <w:rFonts w:ascii="Times New Roman" w:hAnsi="Times New Roman"/>
                <w:sz w:val="24"/>
              </w:rPr>
              <w:t>ČJL-9-1-02, ČJL-9-1-10</w:t>
            </w:r>
            <w:r w:rsidRPr="000F7339">
              <w:t xml:space="preserve">  </w:t>
            </w:r>
            <w:r w:rsidRPr="000F7339">
              <w:rPr>
                <w:rFonts w:ascii="Times New Roman" w:hAnsi="Times New Roman"/>
                <w:sz w:val="24"/>
              </w:rPr>
              <w:t>procvičuje psaní subjektivně zabarveného popisu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0"/>
              </w:numPr>
            </w:pPr>
            <w:r w:rsidRPr="000F7339">
              <w:t>líčení krajiny</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left w:val="nil"/>
              <w:bottom w:val="single" w:sz="4" w:space="0" w:color="auto"/>
              <w:right w:val="double" w:sz="6" w:space="0" w:color="auto"/>
            </w:tcBorders>
            <w:vAlign w:val="center"/>
          </w:tcPr>
          <w:p w:rsidR="00FB3EBE" w:rsidRPr="000F7339" w:rsidRDefault="00FB3EBE" w:rsidP="00771693">
            <w:pPr>
              <w:jc w:val="left"/>
            </w:pPr>
            <w:r w:rsidRPr="000F7339">
              <w:rPr>
                <w:b/>
              </w:rPr>
              <w:t>Výchova k myšlení v evropských a globálních souvislostech</w:t>
            </w:r>
            <w:r w:rsidRPr="000F7339">
              <w:t xml:space="preserve"> </w:t>
            </w:r>
          </w:p>
          <w:p w:rsidR="00FB3EBE" w:rsidRPr="000F7339" w:rsidRDefault="00FB3EBE" w:rsidP="00771693">
            <w:pPr>
              <w:jc w:val="left"/>
            </w:pPr>
            <w:r w:rsidRPr="000F7339">
              <w:t>Jsme Evropané; objevujeme Evropu a svět; Evropa a svět nás zajímá</w:t>
            </w:r>
          </w:p>
          <w:p w:rsidR="00FB3EBE" w:rsidRPr="000F7339" w:rsidRDefault="00FB3EBE" w:rsidP="00771693">
            <w:pPr>
              <w:pStyle w:val="Tabulkatext"/>
              <w:rPr>
                <w:rFonts w:ascii="Times New Roman" w:hAnsi="Times New Roman"/>
                <w:sz w:val="24"/>
              </w:rPr>
            </w:pPr>
            <w:r w:rsidRPr="000F7339">
              <w:rPr>
                <w:rFonts w:ascii="Times New Roman" w:hAnsi="Times New Roman"/>
                <w:sz w:val="24"/>
              </w:rPr>
              <w:t>Projekt: „Projdeme se po Evropě“</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Výtah</w:t>
            </w:r>
          </w:p>
          <w:p w:rsidR="00FB3EBE" w:rsidRPr="000F7339" w:rsidRDefault="00FB3EBE" w:rsidP="007558C2">
            <w:pPr>
              <w:numPr>
                <w:ilvl w:val="0"/>
                <w:numId w:val="48"/>
              </w:numPr>
              <w:jc w:val="left"/>
            </w:pPr>
            <w:r w:rsidRPr="000F7339">
              <w:t>ČJL-9-1-02, ČJL-9-1-08  uspořádá informace v textu s ohledem na jeho účel</w:t>
            </w:r>
          </w:p>
          <w:p w:rsidR="00FB3EBE" w:rsidRPr="000F7339" w:rsidRDefault="00FB3EBE" w:rsidP="007558C2">
            <w:pPr>
              <w:numPr>
                <w:ilvl w:val="0"/>
                <w:numId w:val="48"/>
              </w:numPr>
              <w:jc w:val="left"/>
            </w:pPr>
            <w:r w:rsidRPr="000F7339">
              <w:t>ČJL-9-1-08, ČJL-9-1-10    samostatně zpracovává výtah z odborného textu</w:t>
            </w:r>
          </w:p>
          <w:p w:rsidR="00FB3EBE" w:rsidRPr="000F7339" w:rsidRDefault="00FB3EBE" w:rsidP="007558C2">
            <w:pPr>
              <w:numPr>
                <w:ilvl w:val="0"/>
                <w:numId w:val="48"/>
              </w:numPr>
              <w:jc w:val="left"/>
            </w:pPr>
            <w:r w:rsidRPr="000F7339">
              <w:t>ČJL-9-1-08vyhledává klíčová slova</w:t>
            </w:r>
          </w:p>
          <w:p w:rsidR="00FB3EBE" w:rsidRPr="000F7339" w:rsidRDefault="00FB3EBE" w:rsidP="007558C2">
            <w:pPr>
              <w:numPr>
                <w:ilvl w:val="0"/>
                <w:numId w:val="48"/>
              </w:numPr>
              <w:jc w:val="left"/>
            </w:pPr>
            <w:r w:rsidRPr="000F7339">
              <w:t>ČJL-9-1-08shrnuje hlavní myšlenky</w:t>
            </w:r>
          </w:p>
          <w:p w:rsidR="00FB3EBE" w:rsidRPr="000F7339" w:rsidRDefault="00FB3EBE" w:rsidP="007558C2">
            <w:pPr>
              <w:pStyle w:val="Tabulkatext"/>
              <w:numPr>
                <w:ilvl w:val="0"/>
                <w:numId w:val="47"/>
              </w:numPr>
              <w:rPr>
                <w:rFonts w:ascii="Times New Roman" w:hAnsi="Times New Roman"/>
                <w:sz w:val="24"/>
              </w:rPr>
            </w:pPr>
            <w:r w:rsidRPr="000F7339">
              <w:rPr>
                <w:rFonts w:ascii="Times New Roman" w:hAnsi="Times New Roman"/>
                <w:sz w:val="24"/>
              </w:rPr>
              <w:lastRenderedPageBreak/>
              <w:t>ČJL-9-1-0</w:t>
            </w:r>
            <w:r w:rsidRPr="000F7339">
              <w:t xml:space="preserve">4 </w:t>
            </w:r>
            <w:r w:rsidRPr="000F7339">
              <w:rPr>
                <w:rFonts w:ascii="Times New Roman" w:hAnsi="Times New Roman"/>
                <w:sz w:val="24"/>
              </w:rPr>
              <w:t>vybírá vhodné jazykové prostředky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8"/>
              </w:numPr>
              <w:jc w:val="left"/>
            </w:pPr>
            <w:r w:rsidRPr="000F7339">
              <w:lastRenderedPageBreak/>
              <w:t>výtah z odborného textu</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Žádost</w:t>
            </w:r>
          </w:p>
          <w:p w:rsidR="00FB3EBE" w:rsidRPr="000F7339" w:rsidRDefault="00FB3EBE" w:rsidP="007558C2">
            <w:pPr>
              <w:numPr>
                <w:ilvl w:val="0"/>
                <w:numId w:val="48"/>
              </w:numPr>
              <w:jc w:val="left"/>
            </w:pPr>
            <w:r w:rsidRPr="000F7339">
              <w:t>rozlišuje obvyklé formy žádosti</w:t>
            </w:r>
          </w:p>
          <w:p w:rsidR="00FB3EBE" w:rsidRPr="000F7339" w:rsidRDefault="00FB3EBE" w:rsidP="007558C2">
            <w:pPr>
              <w:pStyle w:val="Tabulkatext"/>
              <w:numPr>
                <w:ilvl w:val="0"/>
                <w:numId w:val="48"/>
              </w:numPr>
              <w:rPr>
                <w:rFonts w:ascii="Times New Roman" w:hAnsi="Times New Roman"/>
                <w:sz w:val="24"/>
              </w:rPr>
            </w:pPr>
            <w:r w:rsidRPr="000F7339">
              <w:rPr>
                <w:rFonts w:ascii="Times New Roman" w:hAnsi="Times New Roman"/>
                <w:sz w:val="24"/>
              </w:rPr>
              <w:t>ČJL-9-1-10, ČJL-9-1-04, ČJL-9-1-05</w:t>
            </w:r>
            <w:r w:rsidRPr="000F7339">
              <w:t xml:space="preserve">            </w:t>
            </w:r>
            <w:r w:rsidRPr="000F7339">
              <w:rPr>
                <w:rFonts w:ascii="Times New Roman" w:hAnsi="Times New Roman"/>
                <w:sz w:val="24"/>
              </w:rPr>
              <w:t>zformuluje žádost písemnou i ústní</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8"/>
              </w:numPr>
              <w:jc w:val="left"/>
            </w:pPr>
            <w:r w:rsidRPr="000F7339">
              <w:t>administrativní styl, žádost</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6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Životopis</w:t>
            </w:r>
          </w:p>
          <w:p w:rsidR="00FB3EBE" w:rsidRPr="000F7339" w:rsidRDefault="00FB3EBE" w:rsidP="007558C2">
            <w:pPr>
              <w:pStyle w:val="Tabnad2"/>
              <w:numPr>
                <w:ilvl w:val="0"/>
                <w:numId w:val="50"/>
              </w:numPr>
              <w:jc w:val="left"/>
              <w:rPr>
                <w:rFonts w:ascii="Times New Roman" w:hAnsi="Times New Roman"/>
                <w:b w:val="0"/>
              </w:rPr>
            </w:pPr>
            <w:r w:rsidRPr="000F7339">
              <w:rPr>
                <w:rFonts w:ascii="Times New Roman" w:hAnsi="Times New Roman"/>
                <w:b w:val="0"/>
              </w:rPr>
              <w:t>ČJL-9-1-04, ČJL-9-1-05</w:t>
            </w:r>
            <w:r w:rsidRPr="000F7339">
              <w:rPr>
                <w:b w:val="0"/>
              </w:rPr>
              <w:t xml:space="preserve">            </w:t>
            </w:r>
            <w:r w:rsidRPr="000F7339">
              <w:rPr>
                <w:rFonts w:ascii="Times New Roman" w:hAnsi="Times New Roman"/>
                <w:b w:val="0"/>
              </w:rPr>
              <w:t>uspořádá informace v textu s ohledem na jeho účel</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49"/>
              </w:numPr>
              <w:jc w:val="left"/>
            </w:pPr>
            <w:r w:rsidRPr="000F7339">
              <w:t>sestaví životopis svůj, rodinného příslušníka nebo známé osobnosti</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spacing w:before="1200"/>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Vypravování</w:t>
            </w:r>
          </w:p>
          <w:p w:rsidR="00FB3EBE" w:rsidRPr="000F7339" w:rsidRDefault="00FB3EBE" w:rsidP="007558C2">
            <w:pPr>
              <w:numPr>
                <w:ilvl w:val="0"/>
                <w:numId w:val="51"/>
              </w:numPr>
              <w:jc w:val="left"/>
            </w:pPr>
            <w:r w:rsidRPr="000F7339">
              <w:t>doplňuje znalosti, rozšiřuje si slovní zásobu</w:t>
            </w:r>
          </w:p>
          <w:p w:rsidR="00FB3EBE" w:rsidRPr="000F7339" w:rsidRDefault="00FB3EBE" w:rsidP="007558C2">
            <w:pPr>
              <w:numPr>
                <w:ilvl w:val="0"/>
                <w:numId w:val="51"/>
              </w:numPr>
              <w:jc w:val="left"/>
            </w:pPr>
            <w:r w:rsidRPr="000F7339">
              <w:t>dovede sestavit osnovu vypravování</w:t>
            </w:r>
          </w:p>
          <w:p w:rsidR="00FB3EBE" w:rsidRPr="000F7339" w:rsidRDefault="00FB3EBE" w:rsidP="007558C2">
            <w:pPr>
              <w:numPr>
                <w:ilvl w:val="0"/>
                <w:numId w:val="51"/>
              </w:numPr>
              <w:jc w:val="left"/>
            </w:pPr>
            <w:r w:rsidRPr="000F7339">
              <w:t>respektuje časovou posloupnost</w:t>
            </w:r>
          </w:p>
          <w:p w:rsidR="00FB3EBE" w:rsidRPr="000F7339" w:rsidRDefault="00FB3EBE" w:rsidP="007558C2">
            <w:pPr>
              <w:numPr>
                <w:ilvl w:val="0"/>
                <w:numId w:val="51"/>
              </w:numPr>
              <w:jc w:val="left"/>
            </w:pPr>
            <w:r w:rsidRPr="000F7339">
              <w:t>ČJL-9-1-08 vystihne hlavní myšlenku jednotlivých odst</w:t>
            </w:r>
            <w:r w:rsidR="004A329A" w:rsidRPr="000F7339">
              <w:t>avců i </w:t>
            </w:r>
            <w:r w:rsidRPr="000F7339">
              <w:t>celého textu</w:t>
            </w:r>
          </w:p>
          <w:p w:rsidR="00FB3EBE" w:rsidRPr="000F7339" w:rsidRDefault="00FB3EBE" w:rsidP="007558C2">
            <w:pPr>
              <w:numPr>
                <w:ilvl w:val="0"/>
                <w:numId w:val="51"/>
              </w:numPr>
              <w:jc w:val="left"/>
            </w:pPr>
            <w:r w:rsidRPr="000F7339">
              <w:t>reprodukuje ukázky z knih, scény z filmu nebo hry</w:t>
            </w:r>
          </w:p>
          <w:p w:rsidR="00FB3EBE" w:rsidRPr="000F7339" w:rsidRDefault="00FB3EBE" w:rsidP="007558C2">
            <w:pPr>
              <w:numPr>
                <w:ilvl w:val="0"/>
                <w:numId w:val="51"/>
              </w:numPr>
              <w:jc w:val="left"/>
            </w:pPr>
            <w:r w:rsidRPr="000F7339">
              <w:t>dorozumívá se kultivovaně a výstižně</w:t>
            </w:r>
          </w:p>
          <w:p w:rsidR="00FB3EBE" w:rsidRPr="000F7339" w:rsidRDefault="00FB3EBE" w:rsidP="007558C2">
            <w:pPr>
              <w:numPr>
                <w:ilvl w:val="0"/>
                <w:numId w:val="51"/>
              </w:numPr>
              <w:jc w:val="left"/>
            </w:pPr>
            <w:r w:rsidRPr="000F7339">
              <w:t>odlišuje spisovný a nespisovný jazyk</w:t>
            </w:r>
          </w:p>
          <w:p w:rsidR="00FB3EBE" w:rsidRPr="000F7339" w:rsidRDefault="00FB3EBE" w:rsidP="007558C2">
            <w:pPr>
              <w:pStyle w:val="Tabulkatext"/>
              <w:numPr>
                <w:ilvl w:val="0"/>
                <w:numId w:val="51"/>
              </w:numPr>
              <w:rPr>
                <w:rFonts w:ascii="Times New Roman" w:hAnsi="Times New Roman"/>
                <w:sz w:val="24"/>
              </w:rPr>
            </w:pPr>
            <w:r w:rsidRPr="000F7339">
              <w:rPr>
                <w:rFonts w:ascii="Times New Roman" w:hAnsi="Times New Roman"/>
                <w:sz w:val="24"/>
              </w:rPr>
              <w:t>tvořivě pracuje s textem</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1"/>
              </w:numPr>
              <w:jc w:val="left"/>
            </w:pPr>
            <w:r w:rsidRPr="000F7339">
              <w:t>zásady výstavby textu</w:t>
            </w:r>
          </w:p>
          <w:p w:rsidR="00FB3EBE" w:rsidRPr="000F7339" w:rsidRDefault="00FB3EBE" w:rsidP="007558C2">
            <w:pPr>
              <w:numPr>
                <w:ilvl w:val="0"/>
                <w:numId w:val="51"/>
              </w:numPr>
              <w:jc w:val="left"/>
            </w:pPr>
            <w:r w:rsidRPr="000F7339">
              <w:t>osnova</w:t>
            </w:r>
          </w:p>
          <w:p w:rsidR="00FB3EBE" w:rsidRPr="000F7339" w:rsidRDefault="00FB3EBE" w:rsidP="007558C2">
            <w:pPr>
              <w:numPr>
                <w:ilvl w:val="0"/>
                <w:numId w:val="51"/>
              </w:numPr>
              <w:jc w:val="left"/>
            </w:pPr>
            <w:r w:rsidRPr="000F7339">
              <w:t>přímá a nepřímá řeč</w:t>
            </w:r>
          </w:p>
          <w:p w:rsidR="00FB3EBE" w:rsidRPr="000F7339" w:rsidRDefault="00FB3EBE" w:rsidP="007558C2">
            <w:pPr>
              <w:numPr>
                <w:ilvl w:val="0"/>
                <w:numId w:val="51"/>
              </w:numPr>
              <w:jc w:val="left"/>
            </w:pPr>
            <w:r w:rsidRPr="000F7339">
              <w:t>prožitkové čtení</w:t>
            </w:r>
          </w:p>
          <w:p w:rsidR="00FB3EBE" w:rsidRPr="000F7339" w:rsidRDefault="00FB3EBE" w:rsidP="007558C2">
            <w:pPr>
              <w:numPr>
                <w:ilvl w:val="0"/>
                <w:numId w:val="51"/>
              </w:numPr>
              <w:jc w:val="left"/>
            </w:pPr>
            <w:r w:rsidRPr="000F7339">
              <w:t>správné členění souvislé řeči (pauzy)</w:t>
            </w:r>
          </w:p>
          <w:p w:rsidR="00FB3EBE" w:rsidRPr="000F7339" w:rsidRDefault="00FB3EBE" w:rsidP="0025128B">
            <w:pPr>
              <w:pStyle w:val="Odrazky"/>
              <w:numPr>
                <w:ilvl w:val="0"/>
                <w:numId w:val="180"/>
              </w:numPr>
            </w:pPr>
            <w:r w:rsidRPr="000F7339">
              <w:t>intonace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LITERÁRNÍ VÝCHOVA</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O bozích a lidech</w:t>
            </w:r>
          </w:p>
          <w:p w:rsidR="00FB3EBE" w:rsidRPr="000F7339" w:rsidRDefault="00FB3EBE" w:rsidP="007558C2">
            <w:pPr>
              <w:numPr>
                <w:ilvl w:val="0"/>
                <w:numId w:val="29"/>
              </w:numPr>
              <w:ind w:left="530"/>
              <w:jc w:val="left"/>
            </w:pPr>
            <w:r w:rsidRPr="000F7339">
              <w:t>ČJL-9-3-06 seznámí se s obsahem i formou antických hrdinských eposů (žánr velké epiky)</w:t>
            </w:r>
          </w:p>
          <w:p w:rsidR="00FB3EBE" w:rsidRPr="000F7339" w:rsidRDefault="00FB3EBE" w:rsidP="007558C2">
            <w:pPr>
              <w:numPr>
                <w:ilvl w:val="0"/>
                <w:numId w:val="29"/>
              </w:numPr>
              <w:ind w:left="530"/>
              <w:jc w:val="left"/>
            </w:pPr>
            <w:r w:rsidRPr="000F7339">
              <w:lastRenderedPageBreak/>
              <w:t>ČJL-9-3-06 správně pojmenuje znaky báje, pověsti, mýtu, bajky</w:t>
            </w:r>
          </w:p>
          <w:p w:rsidR="00FB3EBE" w:rsidRPr="000F7339" w:rsidRDefault="00FB3EBE" w:rsidP="007558C2">
            <w:pPr>
              <w:numPr>
                <w:ilvl w:val="0"/>
                <w:numId w:val="29"/>
              </w:numPr>
              <w:ind w:left="530"/>
              <w:jc w:val="left"/>
            </w:pPr>
            <w:r w:rsidRPr="000F7339">
              <w:t>ČJL-9-3-01 samostatně reprodukuje obsah přečtených textů</w:t>
            </w:r>
          </w:p>
          <w:p w:rsidR="00FB3EBE" w:rsidRPr="000F7339" w:rsidRDefault="00FB3EBE" w:rsidP="007558C2">
            <w:pPr>
              <w:numPr>
                <w:ilvl w:val="0"/>
                <w:numId w:val="29"/>
              </w:numPr>
              <w:ind w:left="530"/>
              <w:jc w:val="left"/>
            </w:pPr>
            <w:r w:rsidRPr="000F7339">
              <w:t>ČJL-9-3-06 odliší řeckou komedii a tragédii, pojmenuje jejich znaky, uvede autory</w:t>
            </w:r>
          </w:p>
          <w:p w:rsidR="00FB3EBE" w:rsidRPr="000F7339" w:rsidRDefault="00FB3EBE" w:rsidP="007558C2">
            <w:pPr>
              <w:numPr>
                <w:ilvl w:val="0"/>
                <w:numId w:val="29"/>
              </w:numPr>
              <w:ind w:left="530"/>
              <w:jc w:val="left"/>
            </w:pPr>
            <w:r w:rsidRPr="000F7339">
              <w:t>ČJL-9-3-01 správně reprodukuje obsah textů starověké mytologie (antika, Egypt, Mezopotámie, Čína, Indie)</w:t>
            </w:r>
          </w:p>
          <w:p w:rsidR="00FB3EBE" w:rsidRPr="000F7339" w:rsidRDefault="00FB3EBE" w:rsidP="007558C2">
            <w:pPr>
              <w:numPr>
                <w:ilvl w:val="0"/>
                <w:numId w:val="29"/>
              </w:numPr>
              <w:ind w:left="530"/>
              <w:jc w:val="left"/>
            </w:pPr>
            <w:r w:rsidRPr="000F7339">
              <w:t>ČJL-9-3-06 definuje pojem verš</w:t>
            </w:r>
          </w:p>
          <w:p w:rsidR="00FB3EBE" w:rsidRPr="000F7339" w:rsidRDefault="00FB3EBE" w:rsidP="007558C2">
            <w:pPr>
              <w:numPr>
                <w:ilvl w:val="0"/>
                <w:numId w:val="29"/>
              </w:numPr>
              <w:ind w:left="530"/>
              <w:jc w:val="left"/>
            </w:pPr>
            <w:r w:rsidRPr="000F7339">
              <w:t>ČJL-9-3-06 popíše znaky úvahové lyriky, intimní milostné lyriky</w:t>
            </w:r>
          </w:p>
          <w:p w:rsidR="00FB3EBE" w:rsidRPr="000F7339" w:rsidRDefault="00FB3EBE" w:rsidP="007558C2">
            <w:pPr>
              <w:pStyle w:val="Normlnweb"/>
              <w:numPr>
                <w:ilvl w:val="0"/>
                <w:numId w:val="29"/>
              </w:numPr>
              <w:ind w:left="530"/>
              <w:rPr>
                <w:b/>
              </w:rPr>
            </w:pPr>
            <w:r w:rsidRPr="000F7339">
              <w:t>vyloží symbol Prométhea a další</w:t>
            </w:r>
          </w:p>
          <w:p w:rsidR="00FB3EBE" w:rsidRPr="000F7339" w:rsidRDefault="00FB3EBE" w:rsidP="007558C2">
            <w:pPr>
              <w:pStyle w:val="Normlnweb"/>
              <w:numPr>
                <w:ilvl w:val="0"/>
                <w:numId w:val="29"/>
              </w:numPr>
              <w:ind w:left="530"/>
              <w:rPr>
                <w:b/>
              </w:rPr>
            </w:pPr>
            <w:r w:rsidRPr="000F7339">
              <w:t>ČJL-9-3-07 uvede základní znaky antické literatury i její autory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tabs>
                <w:tab w:val="num" w:pos="720"/>
              </w:tabs>
              <w:ind w:left="720" w:hanging="360"/>
              <w:jc w:val="left"/>
            </w:pPr>
          </w:p>
          <w:p w:rsidR="00FB3EBE" w:rsidRPr="002D2A3B" w:rsidRDefault="00FB3EBE" w:rsidP="00771693">
            <w:pPr>
              <w:tabs>
                <w:tab w:val="num" w:pos="720"/>
              </w:tabs>
              <w:ind w:left="720" w:hanging="360"/>
              <w:jc w:val="left"/>
              <w:rPr>
                <w:b/>
              </w:rPr>
            </w:pPr>
            <w:r w:rsidRPr="002D2A3B">
              <w:rPr>
                <w:b/>
              </w:rPr>
              <w:t>O bozích a lidech</w:t>
            </w:r>
          </w:p>
          <w:p w:rsidR="00FB3EBE" w:rsidRPr="000F7339" w:rsidRDefault="00FB3EBE" w:rsidP="007558C2">
            <w:pPr>
              <w:numPr>
                <w:ilvl w:val="0"/>
                <w:numId w:val="28"/>
              </w:numPr>
              <w:jc w:val="left"/>
            </w:pPr>
            <w:r w:rsidRPr="000F7339">
              <w:t>dobově a žánrově různé texty s tématikou řecké a římské mytologie</w:t>
            </w:r>
          </w:p>
          <w:p w:rsidR="00FB3EBE" w:rsidRPr="000F7339" w:rsidRDefault="00FB3EBE" w:rsidP="007558C2">
            <w:pPr>
              <w:numPr>
                <w:ilvl w:val="0"/>
                <w:numId w:val="28"/>
              </w:numPr>
              <w:jc w:val="left"/>
            </w:pPr>
            <w:r w:rsidRPr="000F7339">
              <w:lastRenderedPageBreak/>
              <w:t>úryvky z antických dramat</w:t>
            </w:r>
          </w:p>
          <w:p w:rsidR="00FB3EBE" w:rsidRPr="000F7339" w:rsidRDefault="00FB3EBE" w:rsidP="007558C2">
            <w:pPr>
              <w:numPr>
                <w:ilvl w:val="0"/>
                <w:numId w:val="28"/>
              </w:numPr>
              <w:jc w:val="left"/>
            </w:pPr>
            <w:r w:rsidRPr="000F7339">
              <w:t>starověká poezie</w:t>
            </w:r>
          </w:p>
          <w:p w:rsidR="00FB3EBE" w:rsidRPr="000F7339" w:rsidRDefault="00FB3EBE" w:rsidP="007558C2">
            <w:pPr>
              <w:numPr>
                <w:ilvl w:val="0"/>
                <w:numId w:val="40"/>
              </w:numPr>
              <w:jc w:val="left"/>
            </w:pPr>
            <w:r w:rsidRPr="000F7339">
              <w:t>seznámení s různými výklady vzniku světa</w:t>
            </w:r>
          </w:p>
          <w:p w:rsidR="00FB3EBE" w:rsidRPr="000F7339" w:rsidRDefault="00FB3EBE" w:rsidP="007558C2">
            <w:pPr>
              <w:numPr>
                <w:ilvl w:val="0"/>
                <w:numId w:val="40"/>
              </w:numPr>
              <w:jc w:val="left"/>
            </w:pPr>
            <w:r w:rsidRPr="000F7339">
              <w:t>přiblížení různých kultur</w:t>
            </w:r>
          </w:p>
          <w:p w:rsidR="00FB3EBE" w:rsidRPr="000F7339" w:rsidRDefault="00FB3EBE" w:rsidP="007558C2">
            <w:pPr>
              <w:numPr>
                <w:ilvl w:val="0"/>
                <w:numId w:val="40"/>
              </w:numPr>
              <w:jc w:val="left"/>
            </w:pPr>
            <w:r w:rsidRPr="000F7339">
              <w:t>Homér</w:t>
            </w:r>
          </w:p>
          <w:p w:rsidR="00FB3EBE" w:rsidRPr="000F7339" w:rsidRDefault="00FB3EBE" w:rsidP="007558C2">
            <w:pPr>
              <w:numPr>
                <w:ilvl w:val="0"/>
                <w:numId w:val="40"/>
              </w:numPr>
              <w:jc w:val="left"/>
            </w:pPr>
            <w:r w:rsidRPr="000F7339">
              <w:t xml:space="preserve">Ezop, La </w:t>
            </w:r>
            <w:proofErr w:type="spellStart"/>
            <w:r w:rsidRPr="000F7339">
              <w:t>Fontaine</w:t>
            </w:r>
            <w:proofErr w:type="spellEnd"/>
            <w:r w:rsidRPr="000F7339">
              <w:t xml:space="preserve"> jako autor bajek</w:t>
            </w:r>
          </w:p>
          <w:p w:rsidR="00FB3EBE" w:rsidRPr="000F7339" w:rsidRDefault="00FB3EBE" w:rsidP="007558C2">
            <w:pPr>
              <w:numPr>
                <w:ilvl w:val="0"/>
                <w:numId w:val="40"/>
              </w:numPr>
              <w:jc w:val="left"/>
            </w:pPr>
            <w:r w:rsidRPr="000F7339">
              <w:t>autoři antických dramat</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lastRenderedPageBreak/>
              <w:t>7.</w:t>
            </w:r>
          </w:p>
        </w:tc>
        <w:tc>
          <w:tcPr>
            <w:tcW w:w="2268" w:type="dxa"/>
            <w:tcBorders>
              <w:top w:val="single" w:sz="4" w:space="0" w:color="auto"/>
              <w:left w:val="nil"/>
              <w:bottom w:val="single" w:sz="4" w:space="0" w:color="auto"/>
              <w:right w:val="double" w:sz="6" w:space="0" w:color="auto"/>
            </w:tcBorders>
            <w:vAlign w:val="center"/>
          </w:tcPr>
          <w:p w:rsidR="00921015" w:rsidRPr="00921015" w:rsidRDefault="00FB3EBE" w:rsidP="00771693">
            <w:pPr>
              <w:pStyle w:val="Tabulkatext"/>
              <w:rPr>
                <w:rFonts w:ascii="Times New Roman" w:hAnsi="Times New Roman"/>
                <w:b/>
                <w:sz w:val="24"/>
              </w:rPr>
            </w:pPr>
            <w:r w:rsidRPr="00921015">
              <w:rPr>
                <w:rFonts w:ascii="Times New Roman" w:hAnsi="Times New Roman"/>
                <w:b/>
                <w:sz w:val="24"/>
              </w:rPr>
              <w:t xml:space="preserve">Výchova k myšlení v evropských </w:t>
            </w:r>
            <w:r w:rsidR="00921015">
              <w:rPr>
                <w:rFonts w:ascii="Times New Roman" w:hAnsi="Times New Roman"/>
                <w:b/>
                <w:sz w:val="24"/>
              </w:rPr>
              <w:t>a </w:t>
            </w:r>
            <w:r w:rsidR="00921015" w:rsidRPr="00921015">
              <w:rPr>
                <w:rFonts w:ascii="Times New Roman" w:hAnsi="Times New Roman"/>
                <w:b/>
                <w:sz w:val="24"/>
              </w:rPr>
              <w:t>globálních souvislostech</w:t>
            </w:r>
          </w:p>
          <w:p w:rsidR="00FB3EBE" w:rsidRDefault="00FB3EBE" w:rsidP="00771693">
            <w:pPr>
              <w:pStyle w:val="Tabulkatext"/>
              <w:rPr>
                <w:rFonts w:ascii="Times New Roman" w:hAnsi="Times New Roman"/>
                <w:sz w:val="24"/>
              </w:rPr>
            </w:pPr>
            <w:r w:rsidRPr="000F7339">
              <w:rPr>
                <w:rFonts w:ascii="Times New Roman" w:hAnsi="Times New Roman"/>
                <w:sz w:val="24"/>
              </w:rPr>
              <w:t>Evro</w:t>
            </w:r>
            <w:r w:rsidR="00967630">
              <w:rPr>
                <w:rFonts w:ascii="Times New Roman" w:hAnsi="Times New Roman"/>
                <w:sz w:val="24"/>
              </w:rPr>
              <w:t>pa a svět nás zajímá</w:t>
            </w:r>
          </w:p>
          <w:p w:rsidR="005B614A" w:rsidRPr="000F7339" w:rsidRDefault="005B614A" w:rsidP="005B614A">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Bible</w:t>
            </w:r>
          </w:p>
          <w:p w:rsidR="00FB3EBE" w:rsidRPr="000F7339" w:rsidRDefault="00FB3EBE" w:rsidP="007558C2">
            <w:pPr>
              <w:numPr>
                <w:ilvl w:val="0"/>
                <w:numId w:val="29"/>
              </w:numPr>
              <w:ind w:left="530"/>
              <w:jc w:val="left"/>
            </w:pPr>
            <w:r w:rsidRPr="000F7339">
              <w:t>umí pojmenovat části Bible</w:t>
            </w:r>
          </w:p>
          <w:p w:rsidR="00FB3EBE" w:rsidRPr="000F7339" w:rsidRDefault="00FB3EBE" w:rsidP="007558C2">
            <w:pPr>
              <w:pStyle w:val="Normlnweb"/>
              <w:numPr>
                <w:ilvl w:val="0"/>
                <w:numId w:val="29"/>
              </w:numPr>
              <w:ind w:left="530"/>
            </w:pPr>
            <w:r w:rsidRPr="000F7339">
              <w:t>ČJL-9-3-01 c</w:t>
            </w:r>
            <w:r w:rsidR="004A329A" w:rsidRPr="000F7339">
              <w:t>hápe a </w:t>
            </w:r>
            <w:r w:rsidRPr="000F7339">
              <w:t xml:space="preserve">interpretuje význam Starého i Nového </w:t>
            </w:r>
            <w:r w:rsidR="004A329A" w:rsidRPr="000F7339">
              <w:t>zákona pro vývoj naší kultury a </w:t>
            </w:r>
            <w:r w:rsidRPr="000F7339">
              <w:t>vzdělanosti</w:t>
            </w:r>
          </w:p>
          <w:p w:rsidR="00FB3EBE" w:rsidRPr="000F7339" w:rsidRDefault="00FB3EBE" w:rsidP="007558C2">
            <w:pPr>
              <w:numPr>
                <w:ilvl w:val="0"/>
                <w:numId w:val="29"/>
              </w:numPr>
              <w:ind w:left="530"/>
              <w:jc w:val="left"/>
            </w:pPr>
            <w:r w:rsidRPr="000F7339">
              <w:t>seznámí se s dějinami křesťanství</w:t>
            </w:r>
          </w:p>
          <w:p w:rsidR="00FB3EBE" w:rsidRPr="000F7339" w:rsidRDefault="00FB3EBE" w:rsidP="007558C2">
            <w:pPr>
              <w:pStyle w:val="Normlnweb"/>
              <w:numPr>
                <w:ilvl w:val="0"/>
                <w:numId w:val="29"/>
              </w:numPr>
              <w:ind w:left="530"/>
            </w:pPr>
            <w:r w:rsidRPr="000F7339">
              <w:t xml:space="preserve">ČJL-9-3-01 </w:t>
            </w:r>
            <w:r w:rsidR="004A329A" w:rsidRPr="000F7339">
              <w:t>zná základní biblické příběhy a </w:t>
            </w:r>
            <w:r w:rsidRPr="000F7339">
              <w:t>podobenství a umí je reprodukovat i vysvětlit</w:t>
            </w:r>
          </w:p>
          <w:p w:rsidR="00FB3EBE" w:rsidRPr="000F7339" w:rsidRDefault="00FB3EBE" w:rsidP="007558C2">
            <w:pPr>
              <w:pStyle w:val="Normlnweb"/>
              <w:numPr>
                <w:ilvl w:val="0"/>
                <w:numId w:val="29"/>
              </w:numPr>
              <w:ind w:left="530"/>
            </w:pPr>
            <w:r w:rsidRPr="000F7339">
              <w:lastRenderedPageBreak/>
              <w:t xml:space="preserve">vysvětlí symboliku biblických postav </w:t>
            </w:r>
            <w:r w:rsidRPr="000F7339">
              <w:br/>
              <w:t>a událostí</w:t>
            </w:r>
          </w:p>
          <w:p w:rsidR="00FB3EBE" w:rsidRPr="000F7339" w:rsidRDefault="00FB3EBE" w:rsidP="00771693">
            <w:pPr>
              <w:pStyle w:val="Normlnweb"/>
              <w:ind w:left="530"/>
              <w:rPr>
                <w:b/>
              </w:rPr>
            </w:pPr>
          </w:p>
        </w:tc>
        <w:tc>
          <w:tcPr>
            <w:tcW w:w="3231" w:type="dxa"/>
            <w:tcBorders>
              <w:top w:val="single" w:sz="4" w:space="0" w:color="auto"/>
              <w:left w:val="nil"/>
              <w:bottom w:val="single" w:sz="4" w:space="0" w:color="auto"/>
              <w:right w:val="single" w:sz="4" w:space="0" w:color="auto"/>
            </w:tcBorders>
            <w:vAlign w:val="center"/>
          </w:tcPr>
          <w:p w:rsidR="00FB3EBE" w:rsidRPr="002D2A3B" w:rsidRDefault="00FB3EBE" w:rsidP="00771693">
            <w:pPr>
              <w:tabs>
                <w:tab w:val="num" w:pos="720"/>
              </w:tabs>
              <w:ind w:left="720" w:hanging="360"/>
              <w:jc w:val="left"/>
              <w:rPr>
                <w:b/>
              </w:rPr>
            </w:pPr>
            <w:r w:rsidRPr="002D2A3B">
              <w:rPr>
                <w:b/>
              </w:rPr>
              <w:lastRenderedPageBreak/>
              <w:t>Bible</w:t>
            </w:r>
          </w:p>
          <w:p w:rsidR="00FB3EBE" w:rsidRPr="000F7339" w:rsidRDefault="00FB3EBE" w:rsidP="007558C2">
            <w:pPr>
              <w:numPr>
                <w:ilvl w:val="0"/>
                <w:numId w:val="28"/>
              </w:numPr>
              <w:spacing w:before="100" w:beforeAutospacing="1" w:after="100" w:afterAutospacing="1"/>
              <w:jc w:val="left"/>
            </w:pPr>
            <w:r w:rsidRPr="000F7339">
              <w:t>Starý zákon</w:t>
            </w:r>
          </w:p>
          <w:p w:rsidR="00FB3EBE" w:rsidRPr="000F7339" w:rsidRDefault="00FB3EBE" w:rsidP="007558C2">
            <w:pPr>
              <w:numPr>
                <w:ilvl w:val="0"/>
                <w:numId w:val="28"/>
              </w:numPr>
              <w:spacing w:before="100" w:beforeAutospacing="1" w:after="100" w:afterAutospacing="1"/>
              <w:jc w:val="left"/>
            </w:pPr>
            <w:r w:rsidRPr="000F7339">
              <w:t>Nový zákon</w:t>
            </w:r>
          </w:p>
          <w:p w:rsidR="00FB3EBE" w:rsidRPr="000F7339" w:rsidRDefault="00FB3EBE" w:rsidP="007558C2">
            <w:pPr>
              <w:numPr>
                <w:ilvl w:val="0"/>
                <w:numId w:val="28"/>
              </w:numPr>
              <w:spacing w:before="100" w:beforeAutospacing="1" w:after="100" w:afterAutospacing="1"/>
              <w:jc w:val="left"/>
            </w:pPr>
            <w:r w:rsidRPr="000F7339">
              <w:t>biblické příběhy</w:t>
            </w:r>
          </w:p>
          <w:p w:rsidR="00FB3EBE" w:rsidRPr="000F7339" w:rsidRDefault="00FB3EBE" w:rsidP="007558C2">
            <w:pPr>
              <w:numPr>
                <w:ilvl w:val="0"/>
                <w:numId w:val="28"/>
              </w:numPr>
              <w:jc w:val="left"/>
            </w:pPr>
            <w:r w:rsidRPr="000F7339">
              <w:t>biblický příběh Ježíšova života v různých literárních zpracováních</w:t>
            </w:r>
          </w:p>
          <w:p w:rsidR="00FB3EBE" w:rsidRPr="000F7339" w:rsidRDefault="00FB3EBE" w:rsidP="007558C2">
            <w:pPr>
              <w:numPr>
                <w:ilvl w:val="0"/>
                <w:numId w:val="28"/>
              </w:numPr>
              <w:spacing w:before="100" w:beforeAutospacing="1" w:after="100" w:afterAutospacing="1"/>
              <w:jc w:val="left"/>
            </w:pPr>
            <w:r w:rsidRPr="000F7339">
              <w:t>texty Nového zákona a křesťanská tradice v literatuře</w:t>
            </w:r>
          </w:p>
          <w:p w:rsidR="00FB3EBE" w:rsidRPr="000F7339" w:rsidRDefault="00FB3EBE" w:rsidP="00771693">
            <w:pPr>
              <w:tabs>
                <w:tab w:val="num" w:pos="720"/>
              </w:tabs>
              <w:ind w:left="720" w:hanging="36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r w:rsidRPr="00921015">
              <w:rPr>
                <w:rFonts w:ascii="Times New Roman" w:hAnsi="Times New Roman"/>
                <w:b/>
                <w:sz w:val="24"/>
              </w:rPr>
              <w:t>Osobnostní a sociální výchova</w:t>
            </w:r>
            <w:r w:rsidRPr="000F7339">
              <w:rPr>
                <w:rFonts w:ascii="Times New Roman" w:hAnsi="Times New Roman"/>
                <w:sz w:val="24"/>
              </w:rPr>
              <w:t xml:space="preserve"> – </w:t>
            </w:r>
            <w:r w:rsidRPr="00921015">
              <w:rPr>
                <w:rFonts w:ascii="Times New Roman" w:hAnsi="Times New Roman"/>
                <w:b/>
                <w:sz w:val="24"/>
              </w:rPr>
              <w:t>morální rozvoj</w:t>
            </w:r>
            <w:r w:rsidRPr="000F7339">
              <w:rPr>
                <w:rFonts w:ascii="Times New Roman" w:hAnsi="Times New Roman"/>
                <w:sz w:val="24"/>
              </w:rPr>
              <w:t xml:space="preserve"> Hodnoty, postoje, praktická etika</w:t>
            </w:r>
          </w:p>
          <w:p w:rsidR="00FB3EBE" w:rsidRPr="000F7339" w:rsidRDefault="00FB3EBE" w:rsidP="00771693">
            <w:pPr>
              <w:pStyle w:val="Tabulkatext"/>
              <w:rPr>
                <w:rFonts w:ascii="Times New Roman" w:hAnsi="Times New Roman"/>
                <w:sz w:val="24"/>
              </w:rPr>
            </w:pPr>
          </w:p>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 xml:space="preserve">Středověká literatura </w:t>
            </w:r>
            <w:r w:rsidRPr="000F7339">
              <w:rPr>
                <w:rFonts w:ascii="Times New Roman" w:hAnsi="Times New Roman"/>
                <w:b/>
                <w:sz w:val="24"/>
              </w:rPr>
              <w:br/>
              <w:t>ve světě a u nás</w:t>
            </w:r>
          </w:p>
          <w:p w:rsidR="00FB3EBE" w:rsidRPr="000F7339" w:rsidRDefault="00FB3EBE" w:rsidP="007558C2">
            <w:pPr>
              <w:numPr>
                <w:ilvl w:val="0"/>
                <w:numId w:val="29"/>
              </w:numPr>
              <w:ind w:left="530"/>
              <w:jc w:val="left"/>
            </w:pPr>
            <w:r w:rsidRPr="000F7339">
              <w:t>ČJL-9-3-01 uvede znaky středověké literatury, její autory</w:t>
            </w:r>
          </w:p>
          <w:p w:rsidR="00FB3EBE" w:rsidRPr="000F7339" w:rsidRDefault="00FB3EBE" w:rsidP="007558C2">
            <w:pPr>
              <w:numPr>
                <w:ilvl w:val="0"/>
                <w:numId w:val="29"/>
              </w:numPr>
              <w:ind w:left="530"/>
              <w:jc w:val="left"/>
            </w:pPr>
            <w:r w:rsidRPr="000F7339">
              <w:t xml:space="preserve">ČJL-9-3-06 </w:t>
            </w:r>
            <w:r w:rsidR="004A329A" w:rsidRPr="000F7339">
              <w:t>srovná středověký hrdinský a </w:t>
            </w:r>
            <w:r w:rsidRPr="000F7339">
              <w:t>rytířský epos, pověst</w:t>
            </w:r>
          </w:p>
          <w:p w:rsidR="00FB3EBE" w:rsidRPr="000F7339" w:rsidRDefault="00FB3EBE" w:rsidP="007558C2">
            <w:pPr>
              <w:numPr>
                <w:ilvl w:val="0"/>
                <w:numId w:val="29"/>
              </w:numPr>
              <w:ind w:left="530"/>
              <w:jc w:val="left"/>
            </w:pPr>
            <w:r w:rsidRPr="000F7339">
              <w:t>ČJL-9-3-06 charakterizuje středověké žánry, např. kroniku</w:t>
            </w:r>
          </w:p>
          <w:p w:rsidR="00FB3EBE" w:rsidRPr="000F7339" w:rsidRDefault="00FB3EBE" w:rsidP="007558C2">
            <w:pPr>
              <w:numPr>
                <w:ilvl w:val="0"/>
                <w:numId w:val="29"/>
              </w:numPr>
              <w:ind w:left="530"/>
              <w:jc w:val="left"/>
            </w:pPr>
            <w:r w:rsidRPr="000F7339">
              <w:t>správně užívá pojem rytířský román</w:t>
            </w:r>
          </w:p>
          <w:p w:rsidR="00FB3EBE" w:rsidRPr="000F7339" w:rsidRDefault="00FB3EBE" w:rsidP="007558C2">
            <w:pPr>
              <w:pStyle w:val="Normlnweb"/>
              <w:numPr>
                <w:ilvl w:val="0"/>
                <w:numId w:val="29"/>
              </w:numPr>
              <w:ind w:left="530"/>
              <w:rPr>
                <w:b/>
              </w:rPr>
            </w:pPr>
            <w:r w:rsidRPr="000F7339">
              <w:t>odliší skutečnou trubadúrskou poezii od jejích parodií</w:t>
            </w:r>
          </w:p>
        </w:tc>
        <w:tc>
          <w:tcPr>
            <w:tcW w:w="3231" w:type="dxa"/>
            <w:tcBorders>
              <w:top w:val="single" w:sz="4" w:space="0" w:color="auto"/>
              <w:left w:val="nil"/>
              <w:bottom w:val="single" w:sz="4" w:space="0" w:color="auto"/>
              <w:right w:val="single" w:sz="4" w:space="0" w:color="auto"/>
            </w:tcBorders>
            <w:vAlign w:val="center"/>
          </w:tcPr>
          <w:p w:rsidR="00FB3EBE" w:rsidRPr="002D2A3B" w:rsidRDefault="00FB3EBE" w:rsidP="00771693">
            <w:pPr>
              <w:tabs>
                <w:tab w:val="num" w:pos="720"/>
              </w:tabs>
              <w:ind w:left="720" w:hanging="360"/>
              <w:jc w:val="left"/>
              <w:rPr>
                <w:b/>
              </w:rPr>
            </w:pPr>
            <w:r w:rsidRPr="002D2A3B">
              <w:rPr>
                <w:b/>
              </w:rPr>
              <w:t xml:space="preserve">Středověká literatura </w:t>
            </w:r>
            <w:r w:rsidRPr="002D2A3B">
              <w:rPr>
                <w:b/>
              </w:rPr>
              <w:br/>
              <w:t>ve světě a u nás</w:t>
            </w:r>
          </w:p>
          <w:p w:rsidR="00FB3EBE" w:rsidRPr="000F7339" w:rsidRDefault="00FB3EBE" w:rsidP="007558C2">
            <w:pPr>
              <w:numPr>
                <w:ilvl w:val="0"/>
                <w:numId w:val="28"/>
              </w:numPr>
              <w:jc w:val="left"/>
            </w:pPr>
            <w:r w:rsidRPr="000F7339">
              <w:t>texty s rytířskou tematikou, obrazy rytířského stylu života</w:t>
            </w:r>
          </w:p>
          <w:p w:rsidR="00FB3EBE" w:rsidRPr="000F7339" w:rsidRDefault="00FB3EBE" w:rsidP="007558C2">
            <w:pPr>
              <w:numPr>
                <w:ilvl w:val="0"/>
                <w:numId w:val="28"/>
              </w:numPr>
              <w:jc w:val="left"/>
            </w:pPr>
            <w:r w:rsidRPr="000F7339">
              <w:t>kronika, legenda, první české písně</w:t>
            </w:r>
          </w:p>
          <w:p w:rsidR="00FB3EBE" w:rsidRPr="000F7339" w:rsidRDefault="00FB3EBE" w:rsidP="007558C2">
            <w:pPr>
              <w:numPr>
                <w:ilvl w:val="0"/>
                <w:numId w:val="28"/>
              </w:numPr>
              <w:spacing w:before="100" w:beforeAutospacing="1" w:after="100" w:afterAutospacing="1"/>
              <w:jc w:val="left"/>
            </w:pPr>
            <w:r w:rsidRPr="000F7339">
              <w:t xml:space="preserve">postavy sv. Václav, </w:t>
            </w:r>
            <w:r w:rsidRPr="000F7339">
              <w:br/>
              <w:t>sv. Ludmila v literatuře</w:t>
            </w:r>
          </w:p>
          <w:p w:rsidR="00FB3EBE" w:rsidRPr="000F7339" w:rsidRDefault="00FB3EBE" w:rsidP="007558C2">
            <w:pPr>
              <w:numPr>
                <w:ilvl w:val="0"/>
                <w:numId w:val="28"/>
              </w:numPr>
              <w:spacing w:before="100" w:beforeAutospacing="1" w:after="100" w:afterAutospacing="1"/>
              <w:jc w:val="left"/>
            </w:pPr>
            <w:r w:rsidRPr="000F7339">
              <w:t>Dalimil, Kosmas</w:t>
            </w:r>
          </w:p>
          <w:p w:rsidR="00FB3EBE" w:rsidRPr="000F7339" w:rsidRDefault="00FB3EBE" w:rsidP="007558C2">
            <w:pPr>
              <w:numPr>
                <w:ilvl w:val="0"/>
                <w:numId w:val="28"/>
              </w:numPr>
              <w:spacing w:before="100" w:beforeAutospacing="1" w:after="100" w:afterAutospacing="1"/>
              <w:jc w:val="left"/>
            </w:pPr>
            <w:r w:rsidRPr="000F7339">
              <w:t xml:space="preserve">Doba Karla IV. </w:t>
            </w:r>
          </w:p>
          <w:p w:rsidR="00FB3EBE" w:rsidRPr="000F7339" w:rsidRDefault="00FB3EBE" w:rsidP="007558C2">
            <w:pPr>
              <w:numPr>
                <w:ilvl w:val="0"/>
                <w:numId w:val="28"/>
              </w:numPr>
              <w:spacing w:before="100" w:beforeAutospacing="1" w:after="100" w:afterAutospacing="1"/>
              <w:jc w:val="left"/>
            </w:pPr>
            <w:r w:rsidRPr="000F7339">
              <w:t>Jan Hus a husitská literatura</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Renesance a humanismus</w:t>
            </w:r>
          </w:p>
          <w:p w:rsidR="00FB3EBE" w:rsidRPr="000F7339" w:rsidRDefault="00FB3EBE" w:rsidP="007558C2">
            <w:pPr>
              <w:numPr>
                <w:ilvl w:val="0"/>
                <w:numId w:val="52"/>
              </w:numPr>
              <w:jc w:val="left"/>
            </w:pPr>
            <w:r w:rsidRPr="000F7339">
              <w:t>ČJL-9-3-07 uvede znaky renesance,</w:t>
            </w:r>
            <w:r w:rsidR="004A329A" w:rsidRPr="000F7339">
              <w:t xml:space="preserve"> uvede nejdůležitější světové i </w:t>
            </w:r>
            <w:r w:rsidRPr="000F7339">
              <w:t>české autory</w:t>
            </w:r>
          </w:p>
          <w:p w:rsidR="00FB3EBE" w:rsidRPr="000F7339" w:rsidRDefault="00FB3EBE" w:rsidP="007558C2">
            <w:pPr>
              <w:numPr>
                <w:ilvl w:val="0"/>
                <w:numId w:val="52"/>
              </w:numPr>
              <w:jc w:val="left"/>
            </w:pPr>
            <w:r w:rsidRPr="000F7339">
              <w:t>ČJL-9-3-06 správně používá literárně-teoretickou terminologii: novela, balada, sonet, esej</w:t>
            </w:r>
          </w:p>
          <w:p w:rsidR="00FB3EBE" w:rsidRPr="000F7339" w:rsidRDefault="00FB3EBE" w:rsidP="007558C2">
            <w:pPr>
              <w:numPr>
                <w:ilvl w:val="0"/>
                <w:numId w:val="52"/>
              </w:numPr>
              <w:jc w:val="left"/>
            </w:pPr>
            <w:r w:rsidRPr="000F7339">
              <w:t xml:space="preserve">uvědomuje si proměny renesanční lit. </w:t>
            </w:r>
            <w:proofErr w:type="gramStart"/>
            <w:r w:rsidRPr="000F7339">
              <w:t>postavy</w:t>
            </w:r>
            <w:proofErr w:type="gramEnd"/>
          </w:p>
          <w:p w:rsidR="00FB3EBE" w:rsidRPr="000F7339" w:rsidRDefault="00FB3EBE" w:rsidP="007558C2">
            <w:pPr>
              <w:numPr>
                <w:ilvl w:val="0"/>
                <w:numId w:val="52"/>
              </w:numPr>
              <w:jc w:val="left"/>
            </w:pPr>
            <w:r w:rsidRPr="000F7339">
              <w:t>charakterizuje kompozici renesančního dramatu</w:t>
            </w:r>
          </w:p>
          <w:p w:rsidR="00FB3EBE" w:rsidRPr="000F7339" w:rsidRDefault="00FB3EBE" w:rsidP="007558C2">
            <w:pPr>
              <w:numPr>
                <w:ilvl w:val="0"/>
                <w:numId w:val="65"/>
              </w:numPr>
              <w:jc w:val="left"/>
            </w:pPr>
            <w:r w:rsidRPr="000F7339">
              <w:t>uvědomuje si hodnotu sociálního cítění</w:t>
            </w:r>
          </w:p>
          <w:p w:rsidR="00FB3EBE" w:rsidRPr="000F7339" w:rsidRDefault="00FB3EBE" w:rsidP="007558C2">
            <w:pPr>
              <w:numPr>
                <w:ilvl w:val="0"/>
                <w:numId w:val="65"/>
              </w:numPr>
              <w:jc w:val="left"/>
            </w:pPr>
            <w:r w:rsidRPr="000F7339">
              <w:t>objasní renesanční pojetí milostného vztahu</w:t>
            </w:r>
          </w:p>
          <w:p w:rsidR="00FB3EBE" w:rsidRPr="000F7339" w:rsidRDefault="00FB3EBE" w:rsidP="007558C2">
            <w:pPr>
              <w:numPr>
                <w:ilvl w:val="0"/>
                <w:numId w:val="52"/>
              </w:numPr>
              <w:jc w:val="left"/>
              <w:rPr>
                <w:b/>
              </w:rPr>
            </w:pPr>
            <w:r w:rsidRPr="000F7339">
              <w:t xml:space="preserve">ČJL-9-3-02 , ČJL-9-3-07  uvědomí si a </w:t>
            </w:r>
            <w:proofErr w:type="gramStart"/>
            <w:r w:rsidRPr="000F7339">
              <w:t>zafixuje</w:t>
            </w:r>
            <w:proofErr w:type="gramEnd"/>
            <w:r w:rsidRPr="000F7339">
              <w:t xml:space="preserve"> </w:t>
            </w:r>
            <w:r w:rsidRPr="000F7339">
              <w:lastRenderedPageBreak/>
              <w:t>hlavní údaje</w:t>
            </w:r>
            <w:r w:rsidRPr="000F7339">
              <w:rPr>
                <w:b/>
              </w:rPr>
              <w:t xml:space="preserve"> </w:t>
            </w:r>
            <w:r w:rsidRPr="000F7339">
              <w:t>o nejznámějších renesančních spisovatelích</w:t>
            </w:r>
            <w:r w:rsidRPr="000F7339">
              <w:rPr>
                <w:b/>
              </w:rPr>
              <w:t xml:space="preserve"> </w:t>
            </w:r>
            <w:proofErr w:type="gramStart"/>
            <w:r w:rsidRPr="000F7339">
              <w:rPr>
                <w:b/>
              </w:rPr>
              <w:t>rozpozná</w:t>
            </w:r>
            <w:proofErr w:type="gramEnd"/>
            <w:r w:rsidRPr="000F7339">
              <w:rPr>
                <w:b/>
              </w:rPr>
              <w:t xml:space="preserve"> individuální styl autorů</w:t>
            </w:r>
          </w:p>
        </w:tc>
        <w:tc>
          <w:tcPr>
            <w:tcW w:w="3231" w:type="dxa"/>
            <w:tcBorders>
              <w:top w:val="single" w:sz="4" w:space="0" w:color="auto"/>
              <w:left w:val="nil"/>
              <w:bottom w:val="single" w:sz="4" w:space="0" w:color="auto"/>
              <w:right w:val="single" w:sz="4" w:space="0" w:color="auto"/>
            </w:tcBorders>
            <w:vAlign w:val="center"/>
          </w:tcPr>
          <w:p w:rsidR="00FB3EBE" w:rsidRPr="002D2A3B" w:rsidRDefault="00FB3EBE" w:rsidP="00771693">
            <w:pPr>
              <w:tabs>
                <w:tab w:val="num" w:pos="720"/>
              </w:tabs>
              <w:ind w:left="720" w:hanging="360"/>
              <w:jc w:val="left"/>
              <w:rPr>
                <w:b/>
              </w:rPr>
            </w:pPr>
            <w:r w:rsidRPr="002D2A3B">
              <w:rPr>
                <w:b/>
              </w:rPr>
              <w:lastRenderedPageBreak/>
              <w:t>Renesance a humanismus</w:t>
            </w:r>
          </w:p>
          <w:p w:rsidR="00FB3EBE" w:rsidRPr="000F7339" w:rsidRDefault="00FB3EBE" w:rsidP="007558C2">
            <w:pPr>
              <w:numPr>
                <w:ilvl w:val="0"/>
                <w:numId w:val="28"/>
              </w:numPr>
              <w:spacing w:before="100" w:beforeAutospacing="1" w:after="100" w:afterAutospacing="1"/>
              <w:jc w:val="left"/>
            </w:pPr>
            <w:r w:rsidRPr="000F7339">
              <w:t>znaky renesance v umění</w:t>
            </w:r>
          </w:p>
          <w:p w:rsidR="00FB3EBE" w:rsidRPr="000F7339" w:rsidRDefault="00FB3EBE" w:rsidP="007558C2">
            <w:pPr>
              <w:numPr>
                <w:ilvl w:val="0"/>
                <w:numId w:val="28"/>
              </w:numPr>
              <w:spacing w:before="100" w:beforeAutospacing="1" w:after="100" w:afterAutospacing="1"/>
              <w:jc w:val="left"/>
            </w:pPr>
            <w:r w:rsidRPr="000F7339">
              <w:t>texty renesančních autorů i odkazy literatury moderní k renesanci</w:t>
            </w:r>
          </w:p>
          <w:p w:rsidR="00FB3EBE" w:rsidRPr="000F7339" w:rsidRDefault="00FB3EBE" w:rsidP="007558C2">
            <w:pPr>
              <w:numPr>
                <w:ilvl w:val="0"/>
                <w:numId w:val="28"/>
              </w:numPr>
              <w:jc w:val="left"/>
            </w:pPr>
            <w:r w:rsidRPr="000F7339">
              <w:t xml:space="preserve">odlišnosti projevů renesance v jednotlivých </w:t>
            </w:r>
            <w:proofErr w:type="spellStart"/>
            <w:r w:rsidRPr="000F7339">
              <w:t>litaraturách</w:t>
            </w:r>
            <w:proofErr w:type="spellEnd"/>
            <w:r w:rsidRPr="000F7339">
              <w:t xml:space="preserve">, autoři Dante, G. </w:t>
            </w:r>
            <w:proofErr w:type="spellStart"/>
            <w:r w:rsidRPr="000F7339">
              <w:t>Boccaccio</w:t>
            </w:r>
            <w:proofErr w:type="spellEnd"/>
            <w:r w:rsidRPr="000F7339">
              <w:t xml:space="preserve">, </w:t>
            </w:r>
            <w:r w:rsidRPr="000F7339">
              <w:br/>
              <w:t xml:space="preserve">F. Villon, </w:t>
            </w:r>
            <w:r w:rsidRPr="000F7339">
              <w:br/>
              <w:t xml:space="preserve">W. Shakespeare, </w:t>
            </w:r>
            <w:r w:rsidRPr="000F7339">
              <w:br/>
              <w:t>M. de Cervantes</w:t>
            </w:r>
          </w:p>
          <w:p w:rsidR="00FB3EBE" w:rsidRPr="000F7339" w:rsidRDefault="00FB3EBE" w:rsidP="007558C2">
            <w:pPr>
              <w:numPr>
                <w:ilvl w:val="0"/>
                <w:numId w:val="28"/>
              </w:numPr>
              <w:jc w:val="left"/>
            </w:pPr>
            <w:r w:rsidRPr="000F7339">
              <w:t>projevy české renesance a humanismu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Baroko</w:t>
            </w:r>
          </w:p>
          <w:p w:rsidR="00FB3EBE" w:rsidRPr="000F7339" w:rsidRDefault="00FB3EBE" w:rsidP="007558C2">
            <w:pPr>
              <w:numPr>
                <w:ilvl w:val="0"/>
                <w:numId w:val="52"/>
              </w:numPr>
              <w:jc w:val="left"/>
            </w:pPr>
            <w:r w:rsidRPr="000F7339">
              <w:t>ČJL-9-3-06 při interpretaci správně používá pojem: alegorie, symbol, alegorický román</w:t>
            </w:r>
          </w:p>
          <w:p w:rsidR="00FB3EBE" w:rsidRPr="000F7339" w:rsidRDefault="00FB3EBE" w:rsidP="007558C2">
            <w:pPr>
              <w:numPr>
                <w:ilvl w:val="0"/>
                <w:numId w:val="52"/>
              </w:numPr>
              <w:jc w:val="left"/>
            </w:pPr>
            <w:r w:rsidRPr="000F7339">
              <w:t>vysvětlí symbol labyrintu, města, poutníka</w:t>
            </w:r>
          </w:p>
          <w:p w:rsidR="00FB3EBE" w:rsidRPr="000F7339" w:rsidRDefault="00FB3EBE" w:rsidP="007558C2">
            <w:pPr>
              <w:numPr>
                <w:ilvl w:val="0"/>
                <w:numId w:val="52"/>
              </w:numPr>
              <w:jc w:val="left"/>
              <w:rPr>
                <w:b/>
              </w:rPr>
            </w:pPr>
            <w:r w:rsidRPr="000F7339">
              <w:t>ČJL-9-3-02 pamětně si zafixuje důležité informace o J. A. Komenském</w:t>
            </w:r>
          </w:p>
        </w:tc>
        <w:tc>
          <w:tcPr>
            <w:tcW w:w="3231" w:type="dxa"/>
            <w:tcBorders>
              <w:top w:val="single" w:sz="4" w:space="0" w:color="auto"/>
              <w:left w:val="nil"/>
              <w:bottom w:val="single" w:sz="4" w:space="0" w:color="auto"/>
              <w:right w:val="single" w:sz="4" w:space="0" w:color="auto"/>
            </w:tcBorders>
            <w:vAlign w:val="center"/>
          </w:tcPr>
          <w:p w:rsidR="00FB3EBE" w:rsidRPr="002D2A3B" w:rsidRDefault="00FB3EBE" w:rsidP="00771693">
            <w:pPr>
              <w:tabs>
                <w:tab w:val="num" w:pos="720"/>
              </w:tabs>
              <w:ind w:left="720" w:hanging="360"/>
              <w:jc w:val="left"/>
              <w:rPr>
                <w:b/>
              </w:rPr>
            </w:pPr>
            <w:r w:rsidRPr="002D2A3B">
              <w:rPr>
                <w:b/>
              </w:rPr>
              <w:t>Baroko</w:t>
            </w:r>
          </w:p>
          <w:p w:rsidR="00FB3EBE" w:rsidRPr="000F7339" w:rsidRDefault="00FB3EBE" w:rsidP="007558C2">
            <w:pPr>
              <w:numPr>
                <w:ilvl w:val="0"/>
                <w:numId w:val="28"/>
              </w:numPr>
              <w:jc w:val="left"/>
            </w:pPr>
            <w:r w:rsidRPr="000F7339">
              <w:t>znaky baroka v umění</w:t>
            </w:r>
          </w:p>
          <w:p w:rsidR="00FB3EBE" w:rsidRPr="000F7339" w:rsidRDefault="00FB3EBE" w:rsidP="007558C2">
            <w:pPr>
              <w:numPr>
                <w:ilvl w:val="0"/>
                <w:numId w:val="28"/>
              </w:numPr>
              <w:jc w:val="left"/>
            </w:pPr>
            <w:r w:rsidRPr="000F7339">
              <w:t>J. A. Komenský: Labyrint světa a ráj srdce a jiní vybraní autoři (Adam Michna z Otradovic)</w:t>
            </w:r>
          </w:p>
          <w:p w:rsidR="00FB3EBE" w:rsidRPr="000F7339" w:rsidRDefault="00FB3EBE" w:rsidP="007558C2">
            <w:pPr>
              <w:numPr>
                <w:ilvl w:val="0"/>
                <w:numId w:val="28"/>
              </w:numPr>
              <w:spacing w:before="100" w:beforeAutospacing="1" w:after="100" w:afterAutospacing="1"/>
              <w:jc w:val="left"/>
            </w:pPr>
            <w:r w:rsidRPr="000F7339">
              <w:t>vybraní světoví autoři</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Klasicismus a osvícenství</w:t>
            </w:r>
          </w:p>
          <w:p w:rsidR="00FB3EBE" w:rsidRPr="000F7339" w:rsidRDefault="00FB3EBE" w:rsidP="007558C2">
            <w:pPr>
              <w:pStyle w:val="Normlnweb"/>
              <w:numPr>
                <w:ilvl w:val="0"/>
                <w:numId w:val="29"/>
              </w:numPr>
              <w:ind w:left="530"/>
            </w:pPr>
            <w:r w:rsidRPr="000F7339">
              <w:t>ČJL-9-3-07 vysvětlí pojmy klasicismus, osvícenství, absolutismus aj.</w:t>
            </w:r>
          </w:p>
          <w:p w:rsidR="00FB3EBE" w:rsidRPr="000F7339" w:rsidRDefault="00FB3EBE" w:rsidP="007558C2">
            <w:pPr>
              <w:pStyle w:val="Normlnweb"/>
              <w:numPr>
                <w:ilvl w:val="0"/>
                <w:numId w:val="29"/>
              </w:numPr>
              <w:ind w:left="530"/>
              <w:rPr>
                <w:b/>
              </w:rPr>
            </w:pPr>
            <w:r w:rsidRPr="000F7339">
              <w:t xml:space="preserve">ČJL-9-3-02 na základě četby </w:t>
            </w:r>
            <w:r w:rsidRPr="000F7339">
              <w:br/>
              <w:t>a poznatků odliší jednotlivé autorské přístupy</w:t>
            </w:r>
          </w:p>
          <w:p w:rsidR="00FB3EBE" w:rsidRPr="000F7339" w:rsidRDefault="00FB3EBE" w:rsidP="007558C2">
            <w:pPr>
              <w:pStyle w:val="Normlnweb"/>
              <w:numPr>
                <w:ilvl w:val="0"/>
                <w:numId w:val="29"/>
              </w:numPr>
              <w:ind w:left="530"/>
              <w:rPr>
                <w:b/>
              </w:rPr>
            </w:pPr>
            <w:r w:rsidRPr="000F7339">
              <w:t>ČJL-9-3-03 formuluje dojmy ze své četby, divadelního i filmového představení</w:t>
            </w:r>
          </w:p>
        </w:tc>
        <w:tc>
          <w:tcPr>
            <w:tcW w:w="3231" w:type="dxa"/>
            <w:tcBorders>
              <w:top w:val="single" w:sz="4" w:space="0" w:color="auto"/>
              <w:left w:val="nil"/>
              <w:bottom w:val="single" w:sz="4" w:space="0" w:color="auto"/>
              <w:right w:val="single" w:sz="4" w:space="0" w:color="auto"/>
            </w:tcBorders>
            <w:vAlign w:val="center"/>
          </w:tcPr>
          <w:p w:rsidR="00FB3EBE" w:rsidRPr="002D2A3B" w:rsidRDefault="00FB3EBE" w:rsidP="00771693">
            <w:pPr>
              <w:tabs>
                <w:tab w:val="num" w:pos="720"/>
              </w:tabs>
              <w:ind w:left="720" w:hanging="360"/>
              <w:jc w:val="left"/>
              <w:rPr>
                <w:b/>
              </w:rPr>
            </w:pPr>
            <w:r w:rsidRPr="002D2A3B">
              <w:rPr>
                <w:b/>
              </w:rPr>
              <w:t>Klasicismus a osvícenství</w:t>
            </w:r>
          </w:p>
          <w:p w:rsidR="00FB3EBE" w:rsidRPr="000F7339" w:rsidRDefault="00FB3EBE" w:rsidP="007558C2">
            <w:pPr>
              <w:numPr>
                <w:ilvl w:val="0"/>
                <w:numId w:val="28"/>
              </w:numPr>
              <w:spacing w:before="100" w:beforeAutospacing="1" w:after="100" w:afterAutospacing="1"/>
              <w:jc w:val="left"/>
            </w:pPr>
            <w:r w:rsidRPr="000F7339">
              <w:t xml:space="preserve">znaky klasicismu </w:t>
            </w:r>
            <w:r w:rsidRPr="000F7339">
              <w:br/>
              <w:t>v umění</w:t>
            </w:r>
          </w:p>
          <w:p w:rsidR="00FB3EBE" w:rsidRPr="000F7339" w:rsidRDefault="00FB3EBE" w:rsidP="007558C2">
            <w:pPr>
              <w:numPr>
                <w:ilvl w:val="0"/>
                <w:numId w:val="28"/>
              </w:numPr>
              <w:spacing w:before="100" w:beforeAutospacing="1" w:after="100" w:afterAutospacing="1"/>
              <w:jc w:val="left"/>
            </w:pPr>
            <w:r w:rsidRPr="000F7339">
              <w:t xml:space="preserve">klasicistní drama, </w:t>
            </w:r>
            <w:proofErr w:type="spellStart"/>
            <w:r w:rsidRPr="000F7339">
              <w:t>Moliére</w:t>
            </w:r>
            <w:proofErr w:type="spellEnd"/>
            <w:r w:rsidRPr="000F7339">
              <w:t>, aktualizace témat v současnosti</w:t>
            </w:r>
          </w:p>
          <w:p w:rsidR="00FB3EBE" w:rsidRPr="000F7339" w:rsidRDefault="00FB3EBE" w:rsidP="007558C2">
            <w:pPr>
              <w:numPr>
                <w:ilvl w:val="0"/>
                <w:numId w:val="28"/>
              </w:numPr>
              <w:spacing w:before="100" w:beforeAutospacing="1" w:after="100" w:afterAutospacing="1"/>
              <w:jc w:val="left"/>
            </w:pPr>
            <w:r w:rsidRPr="000F7339">
              <w:t xml:space="preserve">W. </w:t>
            </w:r>
            <w:proofErr w:type="spellStart"/>
            <w:r w:rsidRPr="000F7339">
              <w:t>Defoe</w:t>
            </w:r>
            <w:proofErr w:type="spellEnd"/>
          </w:p>
          <w:p w:rsidR="00FB3EBE" w:rsidRPr="000F7339" w:rsidRDefault="00FB3EBE" w:rsidP="007558C2">
            <w:pPr>
              <w:numPr>
                <w:ilvl w:val="0"/>
                <w:numId w:val="28"/>
              </w:numPr>
              <w:spacing w:before="100" w:beforeAutospacing="1" w:after="100" w:afterAutospacing="1"/>
              <w:jc w:val="left"/>
            </w:pPr>
            <w:r w:rsidRPr="000F7339">
              <w:t xml:space="preserve">J. </w:t>
            </w:r>
            <w:proofErr w:type="spellStart"/>
            <w:r w:rsidRPr="000F7339">
              <w:t>Swift</w:t>
            </w:r>
            <w:proofErr w:type="spellEnd"/>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bl>
    <w:p w:rsidR="00890617" w:rsidRPr="000F7339" w:rsidRDefault="00890617"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FB3EBE"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FB3EBE" w:rsidRPr="000F7339" w:rsidRDefault="00FB3EBE" w:rsidP="00771693">
            <w:pPr>
              <w:spacing w:before="120"/>
              <w:jc w:val="center"/>
            </w:pPr>
            <w:r w:rsidRPr="000F7339">
              <w:lastRenderedPageBreak/>
              <w:br w:type="page"/>
              <w:t>Oblast: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FB3EBE" w:rsidRPr="000F7339" w:rsidRDefault="00FB3EBE" w:rsidP="00771693">
            <w:pPr>
              <w:spacing w:before="120"/>
              <w:jc w:val="center"/>
            </w:pPr>
            <w:r w:rsidRPr="000F7339">
              <w:t>Předmět: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FB3EBE" w:rsidRPr="000F7339" w:rsidRDefault="00FB3EBE" w:rsidP="0077169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FB3EBE" w:rsidRPr="000F7339" w:rsidRDefault="00FB3EBE" w:rsidP="00771693">
            <w:pPr>
              <w:spacing w:before="120"/>
              <w:ind w:right="1096"/>
              <w:jc w:val="center"/>
            </w:pPr>
            <w:r w:rsidRPr="000F7339">
              <w:t>Období:</w:t>
            </w:r>
          </w:p>
          <w:p w:rsidR="00FB3EBE" w:rsidRPr="000F7339" w:rsidRDefault="00FB3EBE" w:rsidP="00771693">
            <w:pPr>
              <w:pStyle w:val="Tabnad1"/>
              <w:ind w:right="1096"/>
              <w:rPr>
                <w:rFonts w:ascii="Times New Roman" w:hAnsi="Times New Roman"/>
                <w:sz w:val="24"/>
              </w:rPr>
            </w:pPr>
            <w:r w:rsidRPr="000F7339">
              <w:rPr>
                <w:rFonts w:ascii="Times New Roman" w:hAnsi="Times New Roman"/>
                <w:sz w:val="24"/>
              </w:rPr>
              <w:t>6. – 9. ročník</w:t>
            </w:r>
          </w:p>
        </w:tc>
      </w:tr>
      <w:tr w:rsidR="00FB3EBE"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Očekávané výstupy</w:t>
            </w:r>
          </w:p>
          <w:p w:rsidR="00FB3EBE" w:rsidRPr="000F7339" w:rsidRDefault="00FB3EBE"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Průřezová témata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jc w:val="left"/>
            </w:pPr>
            <w:r w:rsidRPr="000F7339">
              <w:t>JAZYKOVÁ VÝCHOVA</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Obohacování slovní zásoby</w:t>
            </w:r>
          </w:p>
          <w:p w:rsidR="00FB3EBE" w:rsidRPr="000F7339" w:rsidRDefault="00FB3EBE" w:rsidP="007558C2">
            <w:pPr>
              <w:numPr>
                <w:ilvl w:val="0"/>
                <w:numId w:val="53"/>
              </w:numPr>
              <w:jc w:val="left"/>
            </w:pPr>
            <w:r w:rsidRPr="000F7339">
              <w:t>ČJL-9-2-02 jmenuje jednotlivé způsoby tvoření slov v češtině</w:t>
            </w:r>
          </w:p>
          <w:p w:rsidR="00FB3EBE" w:rsidRPr="000F7339" w:rsidRDefault="00FB3EBE" w:rsidP="007558C2">
            <w:pPr>
              <w:numPr>
                <w:ilvl w:val="0"/>
                <w:numId w:val="53"/>
              </w:numPr>
              <w:jc w:val="left"/>
            </w:pPr>
            <w:r w:rsidRPr="000F7339">
              <w:t>ČJL-9-2-02 objasní motivovanost při slovotvorbě</w:t>
            </w:r>
          </w:p>
          <w:p w:rsidR="00FB3EBE" w:rsidRPr="000F7339" w:rsidRDefault="00FB3EBE" w:rsidP="007558C2">
            <w:pPr>
              <w:numPr>
                <w:ilvl w:val="0"/>
                <w:numId w:val="53"/>
              </w:numPr>
              <w:jc w:val="left"/>
            </w:pPr>
            <w:r w:rsidRPr="000F7339">
              <w:t>ČJL-9-2-02 používá terminologii slovotvorby</w:t>
            </w:r>
          </w:p>
          <w:p w:rsidR="00FB3EBE" w:rsidRPr="000F7339" w:rsidRDefault="00FB3EBE" w:rsidP="007558C2">
            <w:pPr>
              <w:numPr>
                <w:ilvl w:val="0"/>
                <w:numId w:val="53"/>
              </w:numPr>
              <w:jc w:val="left"/>
            </w:pPr>
            <w:r w:rsidRPr="000F7339">
              <w:t>ČJL-9-2-02 rozlišuje nejdůležitější způsoby obohacování slovní zásoby</w:t>
            </w:r>
          </w:p>
          <w:p w:rsidR="00FB3EBE" w:rsidRPr="000F7339" w:rsidRDefault="00FB3EBE" w:rsidP="007558C2">
            <w:pPr>
              <w:numPr>
                <w:ilvl w:val="0"/>
                <w:numId w:val="53"/>
              </w:numPr>
              <w:jc w:val="left"/>
            </w:pPr>
            <w:r w:rsidRPr="000F7339">
              <w:t>ČJL-9-2-02 rozpozná přeneseného pojmenování (frazémy)</w:t>
            </w:r>
          </w:p>
          <w:p w:rsidR="00FB3EBE" w:rsidRPr="000F7339" w:rsidRDefault="00FB3EBE" w:rsidP="007558C2">
            <w:pPr>
              <w:pStyle w:val="Tabulkatext"/>
              <w:numPr>
                <w:ilvl w:val="0"/>
                <w:numId w:val="53"/>
              </w:numPr>
              <w:rPr>
                <w:rFonts w:ascii="Times New Roman" w:hAnsi="Times New Roman"/>
                <w:sz w:val="24"/>
              </w:rPr>
            </w:pPr>
            <w:r w:rsidRPr="000F7339">
              <w:rPr>
                <w:rFonts w:ascii="Times New Roman" w:hAnsi="Times New Roman"/>
                <w:sz w:val="24"/>
              </w:rPr>
              <w:t>ČJL-9-1-04, ČJL-9-1-05</w:t>
            </w:r>
            <w:r w:rsidRPr="000F7339">
              <w:t xml:space="preserve"> </w:t>
            </w:r>
            <w:r w:rsidRPr="000F7339">
              <w:rPr>
                <w:rFonts w:ascii="Times New Roman" w:hAnsi="Times New Roman"/>
                <w:sz w:val="24"/>
              </w:rPr>
              <w:t>vhodně používá a vyslovuje cizí slova a dokáže je nahradit českými protějšky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3"/>
              </w:numPr>
              <w:jc w:val="left"/>
            </w:pPr>
            <w:r w:rsidRPr="000F7339">
              <w:t>tvoření slov (odvozování, skládání, zkracování)</w:t>
            </w:r>
          </w:p>
          <w:p w:rsidR="00FB3EBE" w:rsidRPr="000F7339" w:rsidRDefault="00FB3EBE" w:rsidP="007558C2">
            <w:pPr>
              <w:numPr>
                <w:ilvl w:val="0"/>
                <w:numId w:val="53"/>
              </w:numPr>
              <w:jc w:val="left"/>
            </w:pPr>
            <w:r w:rsidRPr="000F7339">
              <w:t>přenášení slovního významu</w:t>
            </w:r>
          </w:p>
          <w:p w:rsidR="00FB3EBE" w:rsidRPr="000F7339" w:rsidRDefault="00FB3EBE" w:rsidP="007558C2">
            <w:pPr>
              <w:numPr>
                <w:ilvl w:val="0"/>
                <w:numId w:val="53"/>
              </w:numPr>
              <w:jc w:val="left"/>
            </w:pPr>
            <w:r w:rsidRPr="000F7339">
              <w:t>spojování slov v sousloví</w:t>
            </w:r>
          </w:p>
          <w:p w:rsidR="00FB3EBE" w:rsidRPr="000F7339" w:rsidRDefault="00FB3EBE" w:rsidP="007558C2">
            <w:pPr>
              <w:numPr>
                <w:ilvl w:val="0"/>
                <w:numId w:val="53"/>
              </w:numPr>
              <w:jc w:val="left"/>
            </w:pPr>
            <w:r w:rsidRPr="000F7339">
              <w:t>přejímání slov z cizích jazyků</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 xml:space="preserve">8. </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Tvarosloví</w:t>
            </w:r>
          </w:p>
          <w:p w:rsidR="00FB3EBE" w:rsidRPr="000F7339" w:rsidRDefault="00FB3EBE" w:rsidP="007558C2">
            <w:pPr>
              <w:numPr>
                <w:ilvl w:val="0"/>
                <w:numId w:val="53"/>
              </w:numPr>
              <w:jc w:val="left"/>
            </w:pPr>
            <w:r w:rsidRPr="000F7339">
              <w:t>ČJL-9-2-01 ČJL-9-1-04, ČJL-9-1-05  vhodně používá a vyslovuje cizí vlastní jména</w:t>
            </w:r>
          </w:p>
          <w:p w:rsidR="00FB3EBE" w:rsidRPr="000F7339" w:rsidRDefault="00FB3EBE" w:rsidP="007558C2">
            <w:pPr>
              <w:numPr>
                <w:ilvl w:val="0"/>
                <w:numId w:val="53"/>
              </w:numPr>
              <w:jc w:val="left"/>
            </w:pPr>
            <w:r w:rsidRPr="000F7339">
              <w:t>ČJL-9-2-01, ČJL-9-1-04, ČJL-9-1-05 skloňuje cizí jména.</w:t>
            </w:r>
          </w:p>
          <w:p w:rsidR="00FB3EBE" w:rsidRPr="000F7339" w:rsidRDefault="00FB3EBE" w:rsidP="007558C2">
            <w:pPr>
              <w:numPr>
                <w:ilvl w:val="0"/>
                <w:numId w:val="53"/>
              </w:numPr>
              <w:jc w:val="left"/>
            </w:pPr>
            <w:r w:rsidRPr="000F7339">
              <w:t>ČJL-9-1-01,ČJL-9-2-06, cíleně používá PČP, SSČ</w:t>
            </w:r>
          </w:p>
          <w:p w:rsidR="00FB3EBE" w:rsidRPr="000F7339" w:rsidRDefault="00FB3EBE" w:rsidP="007558C2">
            <w:pPr>
              <w:numPr>
                <w:ilvl w:val="0"/>
                <w:numId w:val="53"/>
              </w:numPr>
              <w:jc w:val="left"/>
            </w:pPr>
            <w:r w:rsidRPr="000F7339">
              <w:t>rozliší slovesa dokonavá a nedokonavá</w:t>
            </w:r>
          </w:p>
          <w:p w:rsidR="00FB3EBE" w:rsidRPr="000F7339" w:rsidRDefault="00FB3EBE" w:rsidP="007558C2">
            <w:pPr>
              <w:pStyle w:val="Tabulkatext"/>
              <w:numPr>
                <w:ilvl w:val="0"/>
                <w:numId w:val="53"/>
              </w:numPr>
              <w:rPr>
                <w:rFonts w:ascii="Times New Roman" w:hAnsi="Times New Roman"/>
                <w:sz w:val="24"/>
              </w:rPr>
            </w:pPr>
            <w:r w:rsidRPr="000F7339">
              <w:rPr>
                <w:rFonts w:ascii="Times New Roman" w:hAnsi="Times New Roman"/>
                <w:sz w:val="24"/>
              </w:rPr>
              <w:t>vytváří vidové dvojice</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3"/>
              </w:numPr>
              <w:jc w:val="left"/>
            </w:pPr>
            <w:r w:rsidRPr="000F7339">
              <w:t>skloňování jmen přejatých a cizích vlastních jmen</w:t>
            </w:r>
          </w:p>
          <w:p w:rsidR="00FB3EBE" w:rsidRPr="000F7339" w:rsidRDefault="00FB3EBE" w:rsidP="007558C2">
            <w:pPr>
              <w:numPr>
                <w:ilvl w:val="0"/>
                <w:numId w:val="53"/>
              </w:numPr>
              <w:jc w:val="left"/>
            </w:pPr>
            <w:r w:rsidRPr="000F7339">
              <w:t>nesklonná cizí jména</w:t>
            </w:r>
          </w:p>
          <w:p w:rsidR="00FB3EBE" w:rsidRPr="000F7339" w:rsidRDefault="00FB3EBE" w:rsidP="007558C2">
            <w:pPr>
              <w:numPr>
                <w:ilvl w:val="0"/>
                <w:numId w:val="53"/>
              </w:numPr>
              <w:jc w:val="left"/>
            </w:pPr>
            <w:r w:rsidRPr="000F7339">
              <w:t>užití vlastních jmen v textu</w:t>
            </w:r>
          </w:p>
          <w:p w:rsidR="00FB3EBE" w:rsidRPr="000F7339" w:rsidRDefault="00FB3EBE" w:rsidP="007558C2">
            <w:pPr>
              <w:numPr>
                <w:ilvl w:val="0"/>
                <w:numId w:val="53"/>
              </w:numPr>
              <w:jc w:val="left"/>
            </w:pPr>
            <w:r w:rsidRPr="000F7339">
              <w:t>slovesný vid</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ind w:left="360"/>
            </w:pPr>
            <w:r w:rsidRPr="000F7339">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Pravopis</w:t>
            </w:r>
          </w:p>
          <w:p w:rsidR="00FB3EBE" w:rsidRPr="000F7339" w:rsidRDefault="00FB3EBE" w:rsidP="007558C2">
            <w:pPr>
              <w:numPr>
                <w:ilvl w:val="0"/>
                <w:numId w:val="53"/>
              </w:numPr>
              <w:jc w:val="left"/>
            </w:pPr>
            <w:r w:rsidRPr="000F7339">
              <w:t>vyloží složitější pravidla vyplývající z tvarosloví</w:t>
            </w:r>
          </w:p>
          <w:p w:rsidR="00FB3EBE" w:rsidRPr="000F7339" w:rsidRDefault="00FB3EBE" w:rsidP="007558C2">
            <w:pPr>
              <w:numPr>
                <w:ilvl w:val="0"/>
                <w:numId w:val="53"/>
              </w:numPr>
              <w:jc w:val="left"/>
            </w:pPr>
            <w:r w:rsidRPr="000F7339">
              <w:t xml:space="preserve">rozlišuje složitější případy psaní předpon s/z a </w:t>
            </w:r>
            <w:proofErr w:type="gramStart"/>
            <w:r w:rsidRPr="000F7339">
              <w:t xml:space="preserve">předložek </w:t>
            </w:r>
            <w:proofErr w:type="spellStart"/>
            <w:r w:rsidRPr="000F7339">
              <w:t>s,z</w:t>
            </w:r>
            <w:proofErr w:type="spellEnd"/>
            <w:proofErr w:type="gramEnd"/>
          </w:p>
          <w:p w:rsidR="00FB3EBE" w:rsidRPr="000F7339" w:rsidRDefault="00FB3EBE" w:rsidP="007558C2">
            <w:pPr>
              <w:pStyle w:val="Tabulkatext"/>
              <w:numPr>
                <w:ilvl w:val="0"/>
                <w:numId w:val="53"/>
              </w:numPr>
              <w:rPr>
                <w:rFonts w:ascii="Times New Roman" w:hAnsi="Times New Roman"/>
                <w:sz w:val="24"/>
              </w:rPr>
            </w:pPr>
            <w:r w:rsidRPr="000F7339">
              <w:rPr>
                <w:rFonts w:ascii="Times New Roman" w:hAnsi="Times New Roman"/>
                <w:sz w:val="24"/>
              </w:rPr>
              <w:lastRenderedPageBreak/>
              <w:t xml:space="preserve">zdůvodní psaní souhláskových skupin </w:t>
            </w:r>
            <w:proofErr w:type="spellStart"/>
            <w:r w:rsidRPr="000F7339">
              <w:rPr>
                <w:rFonts w:ascii="Times New Roman" w:hAnsi="Times New Roman"/>
                <w:sz w:val="24"/>
              </w:rPr>
              <w:t>bje</w:t>
            </w:r>
            <w:proofErr w:type="spellEnd"/>
            <w:r w:rsidRPr="000F7339">
              <w:rPr>
                <w:rFonts w:ascii="Times New Roman" w:hAnsi="Times New Roman"/>
                <w:sz w:val="24"/>
              </w:rPr>
              <w:t>/</w:t>
            </w:r>
            <w:proofErr w:type="spellStart"/>
            <w:r w:rsidRPr="000F7339">
              <w:rPr>
                <w:rFonts w:ascii="Times New Roman" w:hAnsi="Times New Roman"/>
                <w:sz w:val="24"/>
              </w:rPr>
              <w:t>bě</w:t>
            </w:r>
            <w:proofErr w:type="spellEnd"/>
            <w:r w:rsidRPr="000F7339">
              <w:rPr>
                <w:rFonts w:ascii="Times New Roman" w:hAnsi="Times New Roman"/>
                <w:sz w:val="24"/>
              </w:rPr>
              <w:t xml:space="preserve">, </w:t>
            </w:r>
            <w:proofErr w:type="spellStart"/>
            <w:r w:rsidRPr="000F7339">
              <w:rPr>
                <w:rFonts w:ascii="Times New Roman" w:hAnsi="Times New Roman"/>
                <w:sz w:val="24"/>
              </w:rPr>
              <w:t>pě</w:t>
            </w:r>
            <w:proofErr w:type="spellEnd"/>
            <w:r w:rsidRPr="000F7339">
              <w:rPr>
                <w:rFonts w:ascii="Times New Roman" w:hAnsi="Times New Roman"/>
                <w:sz w:val="24"/>
              </w:rPr>
              <w:t xml:space="preserve">, </w:t>
            </w:r>
            <w:proofErr w:type="spellStart"/>
            <w:r w:rsidRPr="000F7339">
              <w:rPr>
                <w:rFonts w:ascii="Times New Roman" w:hAnsi="Times New Roman"/>
                <w:sz w:val="24"/>
              </w:rPr>
              <w:t>vje</w:t>
            </w:r>
            <w:proofErr w:type="spellEnd"/>
            <w:r w:rsidRPr="000F7339">
              <w:rPr>
                <w:rFonts w:ascii="Times New Roman" w:hAnsi="Times New Roman"/>
                <w:sz w:val="24"/>
              </w:rPr>
              <w:t>/</w:t>
            </w:r>
            <w:proofErr w:type="spellStart"/>
            <w:r w:rsidRPr="000F7339">
              <w:rPr>
                <w:rFonts w:ascii="Times New Roman" w:hAnsi="Times New Roman"/>
                <w:sz w:val="24"/>
              </w:rPr>
              <w:t>vě</w:t>
            </w:r>
            <w:proofErr w:type="spellEnd"/>
            <w:r w:rsidRPr="000F7339">
              <w:rPr>
                <w:rFonts w:ascii="Times New Roman" w:hAnsi="Times New Roman"/>
                <w:sz w:val="24"/>
              </w:rPr>
              <w:t xml:space="preserve">, </w:t>
            </w:r>
          </w:p>
          <w:p w:rsidR="00FB3EBE" w:rsidRPr="000F7339" w:rsidRDefault="00FB3EBE" w:rsidP="00771693">
            <w:pPr>
              <w:pStyle w:val="Tabulkatext"/>
              <w:ind w:left="360"/>
              <w:rPr>
                <w:rFonts w:ascii="Times New Roman" w:hAnsi="Times New Roman"/>
                <w:sz w:val="24"/>
              </w:rPr>
            </w:pPr>
            <w:r w:rsidRPr="000F7339">
              <w:rPr>
                <w:rFonts w:ascii="Times New Roman" w:hAnsi="Times New Roman"/>
                <w:sz w:val="24"/>
              </w:rPr>
              <w:t xml:space="preserve">      mně/mě</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3"/>
              </w:numPr>
              <w:jc w:val="left"/>
              <w:rPr>
                <w:b/>
              </w:rPr>
            </w:pPr>
            <w:r w:rsidRPr="000F7339">
              <w:lastRenderedPageBreak/>
              <w:t>pravidla psaní i/y v koncovkách podstatných a přídavných jmen podle vzorů</w:t>
            </w:r>
          </w:p>
          <w:p w:rsidR="00FB3EBE" w:rsidRPr="000F7339" w:rsidRDefault="00FB3EBE" w:rsidP="007558C2">
            <w:pPr>
              <w:numPr>
                <w:ilvl w:val="0"/>
                <w:numId w:val="53"/>
              </w:numPr>
              <w:jc w:val="left"/>
              <w:rPr>
                <w:b/>
              </w:rPr>
            </w:pPr>
            <w:r w:rsidRPr="000F7339">
              <w:lastRenderedPageBreak/>
              <w:t>shoda podmětu s přísudkem</w:t>
            </w:r>
          </w:p>
          <w:p w:rsidR="00FB3EBE" w:rsidRPr="000F7339" w:rsidRDefault="00FB3EBE" w:rsidP="007558C2">
            <w:pPr>
              <w:numPr>
                <w:ilvl w:val="0"/>
                <w:numId w:val="53"/>
              </w:numPr>
              <w:jc w:val="left"/>
            </w:pPr>
            <w:r w:rsidRPr="000F7339">
              <w:t xml:space="preserve">psaní předpon s/z, </w:t>
            </w:r>
            <w:proofErr w:type="gramStart"/>
            <w:r w:rsidRPr="000F7339">
              <w:t xml:space="preserve">předložek </w:t>
            </w:r>
            <w:proofErr w:type="spellStart"/>
            <w:r w:rsidRPr="000F7339">
              <w:t>s,z</w:t>
            </w:r>
            <w:proofErr w:type="spellEnd"/>
            <w:proofErr w:type="gramEnd"/>
          </w:p>
          <w:p w:rsidR="00FB3EBE" w:rsidRPr="000F7339" w:rsidRDefault="00FB3EBE" w:rsidP="007558C2">
            <w:pPr>
              <w:numPr>
                <w:ilvl w:val="0"/>
                <w:numId w:val="53"/>
              </w:numPr>
              <w:jc w:val="left"/>
            </w:pPr>
            <w:r w:rsidRPr="000F7339">
              <w:t xml:space="preserve">psaní skupin </w:t>
            </w:r>
            <w:proofErr w:type="spellStart"/>
            <w:r w:rsidRPr="000F7339">
              <w:t>bje</w:t>
            </w:r>
            <w:proofErr w:type="spellEnd"/>
            <w:r w:rsidRPr="000F7339">
              <w:t>/</w:t>
            </w:r>
            <w:proofErr w:type="spellStart"/>
            <w:r w:rsidRPr="000F7339">
              <w:t>bě</w:t>
            </w:r>
            <w:proofErr w:type="spellEnd"/>
            <w:r w:rsidRPr="000F7339">
              <w:t xml:space="preserve">, </w:t>
            </w:r>
            <w:proofErr w:type="spellStart"/>
            <w:r w:rsidRPr="000F7339">
              <w:t>pě</w:t>
            </w:r>
            <w:proofErr w:type="spellEnd"/>
            <w:r w:rsidRPr="000F7339">
              <w:t>,</w:t>
            </w:r>
          </w:p>
          <w:p w:rsidR="00FB3EBE" w:rsidRPr="000F7339" w:rsidRDefault="00FB3EBE" w:rsidP="007558C2">
            <w:pPr>
              <w:numPr>
                <w:ilvl w:val="0"/>
                <w:numId w:val="53"/>
              </w:numPr>
              <w:jc w:val="left"/>
            </w:pPr>
            <w:proofErr w:type="spellStart"/>
            <w:r w:rsidRPr="000F7339">
              <w:t>vje</w:t>
            </w:r>
            <w:proofErr w:type="spellEnd"/>
            <w:r w:rsidRPr="000F7339">
              <w:t>/</w:t>
            </w:r>
            <w:proofErr w:type="spellStart"/>
            <w:r w:rsidRPr="000F7339">
              <w:t>vě</w:t>
            </w:r>
            <w:proofErr w:type="spellEnd"/>
            <w:r w:rsidRPr="000F7339">
              <w:t>, mně/mě</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558C2">
            <w:pPr>
              <w:numPr>
                <w:ilvl w:val="0"/>
                <w:numId w:val="40"/>
              </w:numPr>
              <w:jc w:val="left"/>
            </w:pPr>
            <w:r w:rsidRPr="000F7339">
              <w:lastRenderedPageBreak/>
              <w:t>oživí dříve získané poznatky ze skladby</w:t>
            </w:r>
          </w:p>
          <w:p w:rsidR="00FB3EBE" w:rsidRPr="000F7339" w:rsidRDefault="00FB3EBE" w:rsidP="007558C2">
            <w:pPr>
              <w:numPr>
                <w:ilvl w:val="0"/>
                <w:numId w:val="40"/>
              </w:numPr>
              <w:jc w:val="left"/>
            </w:pPr>
            <w:r w:rsidRPr="000F7339">
              <w:t>spolehlivě rozezná větu jednoduchou a souvětí</w:t>
            </w:r>
          </w:p>
          <w:p w:rsidR="00FB3EBE" w:rsidRPr="000F7339" w:rsidRDefault="00FB3EBE" w:rsidP="007558C2">
            <w:pPr>
              <w:numPr>
                <w:ilvl w:val="0"/>
                <w:numId w:val="40"/>
              </w:numPr>
              <w:jc w:val="left"/>
            </w:pPr>
            <w:r w:rsidRPr="000F7339">
              <w:t>určuje druhy vedlejších vět</w:t>
            </w:r>
          </w:p>
          <w:p w:rsidR="00FB3EBE" w:rsidRPr="000F7339" w:rsidRDefault="00FB3EBE" w:rsidP="00771693">
            <w:pPr>
              <w:pStyle w:val="Tabulkatext"/>
              <w:ind w:left="360"/>
              <w:rPr>
                <w:rFonts w:ascii="Times New Roman" w:hAnsi="Times New Roman"/>
                <w:sz w:val="24"/>
              </w:rPr>
            </w:pP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4"/>
              </w:numPr>
              <w:jc w:val="left"/>
            </w:pPr>
            <w:r w:rsidRPr="000F7339">
              <w:t xml:space="preserve">věta jednočlenná a dvojčlenná, větný ekvivalent, základní a rozvíjející větné členy (opakování z předcházejícího ročníku) </w:t>
            </w:r>
          </w:p>
          <w:p w:rsidR="00FB3EBE" w:rsidRPr="000F7339" w:rsidRDefault="00FB3EBE" w:rsidP="007558C2">
            <w:pPr>
              <w:numPr>
                <w:ilvl w:val="0"/>
                <w:numId w:val="54"/>
              </w:numPr>
              <w:jc w:val="left"/>
            </w:pPr>
            <w:r w:rsidRPr="000F7339">
              <w:t>věta jednoduchá a souvětí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rPr>
                <w:b/>
              </w:rPr>
            </w:pPr>
            <w:r w:rsidRPr="000F7339">
              <w:rPr>
                <w:b/>
              </w:rPr>
              <w:t>Skladba</w:t>
            </w:r>
          </w:p>
          <w:p w:rsidR="00FB3EBE" w:rsidRPr="000F7339" w:rsidRDefault="00FB3EBE" w:rsidP="007558C2">
            <w:pPr>
              <w:numPr>
                <w:ilvl w:val="0"/>
                <w:numId w:val="53"/>
              </w:numPr>
              <w:jc w:val="left"/>
            </w:pPr>
            <w:r w:rsidRPr="000F7339">
              <w:t>ČJL-9-2-06, odůvodní různé významové poměry mezi hlavními větami</w:t>
            </w:r>
          </w:p>
          <w:p w:rsidR="00FB3EBE" w:rsidRPr="000F7339" w:rsidRDefault="00FB3EBE" w:rsidP="007558C2">
            <w:pPr>
              <w:numPr>
                <w:ilvl w:val="0"/>
                <w:numId w:val="53"/>
              </w:numPr>
              <w:jc w:val="left"/>
            </w:pPr>
            <w:r w:rsidRPr="000F7339">
              <w:t>ČJL-9-2-06 sestaví graf souvětí.</w:t>
            </w:r>
          </w:p>
          <w:p w:rsidR="00FB3EBE" w:rsidRPr="000F7339" w:rsidRDefault="00FB3EBE" w:rsidP="007558C2">
            <w:pPr>
              <w:numPr>
                <w:ilvl w:val="0"/>
                <w:numId w:val="53"/>
              </w:numPr>
              <w:jc w:val="left"/>
            </w:pPr>
            <w:r w:rsidRPr="000F7339">
              <w:t>tvořivě pracuje s textem</w:t>
            </w:r>
          </w:p>
          <w:p w:rsidR="00FB3EBE" w:rsidRPr="000F7339" w:rsidRDefault="00FB3EBE" w:rsidP="007558C2">
            <w:pPr>
              <w:numPr>
                <w:ilvl w:val="0"/>
                <w:numId w:val="53"/>
              </w:numPr>
              <w:jc w:val="left"/>
            </w:pPr>
            <w:r w:rsidRPr="000F7339">
              <w:t>ČJL-9-1-09,ČJL-9-2-07 smysluplně používá znalostí syntaxe v gramatice</w:t>
            </w:r>
          </w:p>
          <w:p w:rsidR="00FB3EBE" w:rsidRPr="000F7339" w:rsidRDefault="00FB3EBE" w:rsidP="007558C2">
            <w:pPr>
              <w:numPr>
                <w:ilvl w:val="0"/>
                <w:numId w:val="53"/>
              </w:numPr>
              <w:jc w:val="left"/>
            </w:pPr>
            <w:r w:rsidRPr="000F7339">
              <w:t>ČJL-9-2-06 graficky znázorní několikanásobné větné členy a významové poměry mezi nimi</w:t>
            </w:r>
          </w:p>
          <w:p w:rsidR="00FB3EBE" w:rsidRPr="000F7339" w:rsidRDefault="00FB3EBE" w:rsidP="007558C2">
            <w:pPr>
              <w:numPr>
                <w:ilvl w:val="0"/>
                <w:numId w:val="53"/>
              </w:numPr>
              <w:jc w:val="left"/>
            </w:pPr>
            <w:r w:rsidRPr="000F7339">
              <w:t>ČJL-9-1-04 užívá vhodné spojovací výrazy (spojky, vztažná zájmena, příslovce)</w:t>
            </w:r>
          </w:p>
          <w:p w:rsidR="00FB3EBE" w:rsidRPr="000F7339" w:rsidRDefault="00FB3EBE" w:rsidP="007558C2">
            <w:pPr>
              <w:numPr>
                <w:ilvl w:val="0"/>
                <w:numId w:val="53"/>
              </w:numPr>
              <w:jc w:val="left"/>
            </w:pPr>
            <w:r w:rsidRPr="000F7339">
              <w:t>ČJL-9-1-07 správně odůvodní psaní interpunkce před a, i, ani, nebo graf složitějšího souvětí</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4"/>
              </w:numPr>
              <w:jc w:val="left"/>
            </w:pPr>
            <w:r w:rsidRPr="000F7339">
              <w:t>druhy vedlejších vět</w:t>
            </w:r>
          </w:p>
          <w:p w:rsidR="00FB3EBE" w:rsidRPr="000F7339" w:rsidRDefault="00FB3EBE" w:rsidP="007558C2">
            <w:pPr>
              <w:numPr>
                <w:ilvl w:val="0"/>
                <w:numId w:val="54"/>
              </w:numPr>
              <w:jc w:val="left"/>
            </w:pPr>
            <w:r w:rsidRPr="000F7339">
              <w:t>významové poměry mezi souřadně spojenými hlavními větami</w:t>
            </w:r>
          </w:p>
          <w:p w:rsidR="00FB3EBE" w:rsidRPr="000F7339" w:rsidRDefault="00FB3EBE" w:rsidP="007558C2">
            <w:pPr>
              <w:numPr>
                <w:ilvl w:val="0"/>
                <w:numId w:val="54"/>
              </w:numPr>
              <w:jc w:val="left"/>
            </w:pPr>
            <w:r w:rsidRPr="000F7339">
              <w:t>významové poměry mezi větnými členy a vedlejšími větami</w:t>
            </w:r>
          </w:p>
          <w:p w:rsidR="00FB3EBE" w:rsidRPr="000F7339" w:rsidRDefault="00FB3EBE" w:rsidP="007558C2">
            <w:pPr>
              <w:numPr>
                <w:ilvl w:val="0"/>
                <w:numId w:val="54"/>
              </w:numPr>
              <w:jc w:val="left"/>
            </w:pPr>
            <w:r w:rsidRPr="000F7339">
              <w:t>souvětí souřadné a podřadné</w:t>
            </w:r>
          </w:p>
          <w:p w:rsidR="00FB3EBE" w:rsidRPr="000F7339" w:rsidRDefault="00FB3EBE" w:rsidP="007558C2">
            <w:pPr>
              <w:numPr>
                <w:ilvl w:val="0"/>
                <w:numId w:val="54"/>
              </w:numPr>
              <w:jc w:val="left"/>
            </w:pPr>
            <w:r w:rsidRPr="000F7339">
              <w:t>spojovací výrazy v souvětí</w:t>
            </w:r>
          </w:p>
          <w:p w:rsidR="00FB3EBE" w:rsidRPr="000F7339" w:rsidRDefault="00FB3EBE" w:rsidP="007558C2">
            <w:pPr>
              <w:numPr>
                <w:ilvl w:val="0"/>
                <w:numId w:val="54"/>
              </w:numPr>
              <w:jc w:val="left"/>
            </w:pPr>
            <w:r w:rsidRPr="000F7339">
              <w:t>interpunkce v souvětí</w:t>
            </w:r>
          </w:p>
          <w:p w:rsidR="00FB3EBE" w:rsidRPr="000F7339" w:rsidRDefault="00FB3EBE" w:rsidP="007558C2">
            <w:pPr>
              <w:numPr>
                <w:ilvl w:val="0"/>
                <w:numId w:val="54"/>
              </w:numPr>
              <w:jc w:val="left"/>
            </w:pPr>
            <w:r w:rsidRPr="000F7339">
              <w:t>jazykové rozbory</w:t>
            </w:r>
          </w:p>
          <w:p w:rsidR="00FB3EBE" w:rsidRPr="000F7339" w:rsidRDefault="00FB3EBE" w:rsidP="007558C2">
            <w:pPr>
              <w:numPr>
                <w:ilvl w:val="0"/>
                <w:numId w:val="54"/>
              </w:numPr>
              <w:jc w:val="left"/>
            </w:pPr>
            <w:r w:rsidRPr="000F7339">
              <w:t>složitější souvětí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jc w:val="left"/>
              <w:rPr>
                <w:b/>
              </w:rPr>
            </w:pPr>
            <w:r w:rsidRPr="000F7339">
              <w:rPr>
                <w:b/>
              </w:rPr>
              <w:t>Obecné výklady o českém jazyce</w:t>
            </w:r>
          </w:p>
          <w:p w:rsidR="00FB3EBE" w:rsidRPr="000F7339" w:rsidRDefault="00FB3EBE" w:rsidP="007558C2">
            <w:pPr>
              <w:numPr>
                <w:ilvl w:val="0"/>
                <w:numId w:val="53"/>
              </w:numPr>
              <w:jc w:val="left"/>
            </w:pPr>
            <w:r w:rsidRPr="000F7339">
              <w:lastRenderedPageBreak/>
              <w:t>ČJL-9-1-04 ,ČJL-9-1-05, ČJL-9-2-08,ČJL-9-2-05 odliší hovorová slova ve spisovné češtině</w:t>
            </w:r>
          </w:p>
          <w:p w:rsidR="00FB3EBE" w:rsidRPr="000F7339" w:rsidRDefault="00FB3EBE" w:rsidP="007558C2">
            <w:pPr>
              <w:numPr>
                <w:ilvl w:val="0"/>
                <w:numId w:val="53"/>
              </w:numPr>
              <w:jc w:val="left"/>
            </w:pPr>
            <w:r w:rsidRPr="000F7339">
              <w:t>ČJL-9-2-05, ČJL-9-2-08   zdůvodní užití obecné češtiny, slangu, argotu, nářečí</w:t>
            </w:r>
          </w:p>
          <w:p w:rsidR="00FB3EBE" w:rsidRPr="000F7339" w:rsidRDefault="00FB3EBE" w:rsidP="007558C2">
            <w:pPr>
              <w:numPr>
                <w:ilvl w:val="0"/>
                <w:numId w:val="53"/>
              </w:numPr>
              <w:jc w:val="left"/>
            </w:pPr>
            <w:r w:rsidRPr="000F7339">
              <w:t>seznámí se se jmény předních českých lingvistů</w:t>
            </w:r>
          </w:p>
          <w:p w:rsidR="00FB3EBE" w:rsidRPr="000F7339" w:rsidRDefault="00FB3EBE" w:rsidP="007558C2">
            <w:pPr>
              <w:numPr>
                <w:ilvl w:val="0"/>
                <w:numId w:val="53"/>
              </w:numPr>
              <w:jc w:val="left"/>
            </w:pPr>
            <w:r w:rsidRPr="000F7339">
              <w:t xml:space="preserve">ČJL-9-2-05 </w:t>
            </w:r>
            <w:r w:rsidR="004A329A" w:rsidRPr="000F7339">
              <w:t>usiluje o </w:t>
            </w:r>
            <w:r w:rsidRPr="000F7339">
              <w:t>zvýšení vlastní</w:t>
            </w:r>
          </w:p>
          <w:p w:rsidR="00FB3EBE" w:rsidRPr="000F7339" w:rsidRDefault="00FB3EBE" w:rsidP="00771693">
            <w:pPr>
              <w:ind w:left="360"/>
              <w:jc w:val="left"/>
            </w:pPr>
            <w:r w:rsidRPr="000F7339">
              <w:t xml:space="preserve">      jazykové kultury</w:t>
            </w:r>
          </w:p>
          <w:p w:rsidR="00FB3EBE" w:rsidRPr="000F7339" w:rsidRDefault="00FB3EBE" w:rsidP="00771693">
            <w:pPr>
              <w:jc w:val="left"/>
            </w:pP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5"/>
              </w:numPr>
              <w:jc w:val="left"/>
            </w:pPr>
            <w:r w:rsidRPr="000F7339">
              <w:lastRenderedPageBreak/>
              <w:t>slovanské jazyky</w:t>
            </w:r>
          </w:p>
          <w:p w:rsidR="00FB3EBE" w:rsidRPr="000F7339" w:rsidRDefault="00FB3EBE" w:rsidP="007558C2">
            <w:pPr>
              <w:numPr>
                <w:ilvl w:val="0"/>
                <w:numId w:val="55"/>
              </w:numPr>
              <w:jc w:val="left"/>
            </w:pPr>
            <w:r w:rsidRPr="000F7339">
              <w:lastRenderedPageBreak/>
              <w:t>útvary českého jazyka a jazyková kultura</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sz w:val="24"/>
              </w:rPr>
            </w:pPr>
            <w:r w:rsidRPr="000F7339">
              <w:rPr>
                <w:rFonts w:ascii="Times New Roman" w:hAnsi="Times New Roman"/>
                <w:sz w:val="24"/>
              </w:rPr>
              <w:lastRenderedPageBreak/>
              <w:t>KOMUNIKAČNÍ A SLOHOVÁ VÝCHOVA</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Výtah</w:t>
            </w:r>
          </w:p>
          <w:p w:rsidR="00FB3EBE" w:rsidRPr="000F7339" w:rsidRDefault="00FB3EBE" w:rsidP="007558C2">
            <w:pPr>
              <w:numPr>
                <w:ilvl w:val="0"/>
                <w:numId w:val="53"/>
              </w:numPr>
              <w:jc w:val="left"/>
            </w:pPr>
            <w:r w:rsidRPr="000F7339">
              <w:t>pracuje s odborným textem</w:t>
            </w:r>
          </w:p>
          <w:p w:rsidR="00FB3EBE" w:rsidRPr="000F7339" w:rsidRDefault="00FB3EBE" w:rsidP="007558C2">
            <w:pPr>
              <w:numPr>
                <w:ilvl w:val="0"/>
                <w:numId w:val="53"/>
              </w:numPr>
              <w:jc w:val="left"/>
            </w:pPr>
            <w:r w:rsidRPr="000F7339">
              <w:t>ČJL-9-2-08 zpracuje osnovu, jednoduché výpisky.</w:t>
            </w:r>
          </w:p>
          <w:p w:rsidR="00FB3EBE" w:rsidRPr="000F7339" w:rsidRDefault="00FB3EBE" w:rsidP="007558C2">
            <w:pPr>
              <w:numPr>
                <w:ilvl w:val="0"/>
                <w:numId w:val="53"/>
              </w:numPr>
              <w:jc w:val="left"/>
            </w:pPr>
            <w:r w:rsidRPr="000F7339">
              <w:t>zpracuje souvislý výtah.</w:t>
            </w:r>
          </w:p>
          <w:p w:rsidR="00FB3EBE" w:rsidRPr="000F7339" w:rsidRDefault="00FB3EBE" w:rsidP="007558C2">
            <w:pPr>
              <w:numPr>
                <w:ilvl w:val="0"/>
                <w:numId w:val="53"/>
              </w:numPr>
              <w:jc w:val="left"/>
            </w:pPr>
            <w:r w:rsidRPr="000F7339">
              <w:t>ČJL-9-1-01 správně cituje</w:t>
            </w:r>
          </w:p>
          <w:p w:rsidR="00FB3EBE" w:rsidRPr="000F7339" w:rsidRDefault="00FB3EBE" w:rsidP="007558C2">
            <w:pPr>
              <w:numPr>
                <w:ilvl w:val="0"/>
                <w:numId w:val="53"/>
              </w:numPr>
              <w:jc w:val="left"/>
            </w:pPr>
            <w:r w:rsidRPr="000F7339">
              <w:t xml:space="preserve"> ČJL-9-1-08využívá základů studijního čtení</w:t>
            </w:r>
          </w:p>
          <w:p w:rsidR="00FB3EBE" w:rsidRPr="000F7339" w:rsidRDefault="00FB3EBE" w:rsidP="007558C2">
            <w:pPr>
              <w:pStyle w:val="Tabulkatext"/>
              <w:numPr>
                <w:ilvl w:val="0"/>
                <w:numId w:val="53"/>
              </w:numPr>
              <w:rPr>
                <w:rFonts w:ascii="Times New Roman" w:hAnsi="Times New Roman"/>
                <w:sz w:val="24"/>
              </w:rPr>
            </w:pPr>
            <w:r w:rsidRPr="000F7339">
              <w:rPr>
                <w:rFonts w:ascii="Times New Roman" w:hAnsi="Times New Roman"/>
                <w:sz w:val="24"/>
              </w:rPr>
              <w:t>ČJL-9-1-08</w:t>
            </w:r>
            <w:r w:rsidRPr="000F7339">
              <w:t xml:space="preserve"> </w:t>
            </w:r>
            <w:r w:rsidRPr="000F7339">
              <w:rPr>
                <w:rFonts w:ascii="Times New Roman" w:hAnsi="Times New Roman"/>
                <w:sz w:val="24"/>
              </w:rPr>
              <w:t>formuluje hlavní myšlenky textu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3"/>
              </w:numPr>
              <w:jc w:val="left"/>
            </w:pPr>
            <w:r w:rsidRPr="000F7339">
              <w:br w:type="page"/>
              <w:t>výtah z učební látky jiného předmětu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Charakteristika literární postavy</w:t>
            </w:r>
          </w:p>
          <w:p w:rsidR="00FB3EBE" w:rsidRPr="000F7339" w:rsidRDefault="00FB3EBE" w:rsidP="007558C2">
            <w:pPr>
              <w:pStyle w:val="Tabulkatext"/>
              <w:numPr>
                <w:ilvl w:val="0"/>
                <w:numId w:val="53"/>
              </w:numPr>
              <w:rPr>
                <w:rFonts w:ascii="Times New Roman" w:hAnsi="Times New Roman"/>
                <w:sz w:val="24"/>
              </w:rPr>
            </w:pPr>
            <w:r w:rsidRPr="000F7339">
              <w:rPr>
                <w:rFonts w:ascii="Times New Roman" w:hAnsi="Times New Roman"/>
                <w:sz w:val="24"/>
              </w:rPr>
              <w:t>pojmenuje a správně chápe důležité charakterové vlastnosti</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3"/>
              </w:numPr>
              <w:jc w:val="left"/>
            </w:pPr>
            <w:r w:rsidRPr="000F7339">
              <w:t>vnější a vnitřní charakteristika</w:t>
            </w:r>
          </w:p>
          <w:p w:rsidR="00FB3EBE" w:rsidRPr="000F7339" w:rsidRDefault="00FB3EBE" w:rsidP="007558C2">
            <w:pPr>
              <w:numPr>
                <w:ilvl w:val="0"/>
                <w:numId w:val="53"/>
              </w:numPr>
              <w:jc w:val="left"/>
            </w:pPr>
            <w:r w:rsidRPr="000F7339">
              <w:t>přímá a nepřímá charakteristika</w:t>
            </w:r>
          </w:p>
          <w:p w:rsidR="00FB3EBE" w:rsidRPr="000F7339" w:rsidRDefault="00FB3EBE" w:rsidP="00771693">
            <w:pPr>
              <w:ind w:left="108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rPr>
                <w:b/>
              </w:rPr>
            </w:pPr>
            <w:r w:rsidRPr="000F7339">
              <w:rPr>
                <w:b/>
              </w:rPr>
              <w:t>Výtah</w:t>
            </w:r>
          </w:p>
          <w:p w:rsidR="00FB3EBE" w:rsidRPr="000F7339" w:rsidRDefault="00FB3EBE" w:rsidP="007558C2">
            <w:pPr>
              <w:numPr>
                <w:ilvl w:val="0"/>
                <w:numId w:val="53"/>
              </w:numPr>
              <w:jc w:val="left"/>
            </w:pPr>
            <w:r w:rsidRPr="000F7339">
              <w:t>ČJL-9-1-09 uspořádá informace s ohledem na jejich účel</w:t>
            </w:r>
          </w:p>
          <w:p w:rsidR="00FB3EBE" w:rsidRPr="000F7339" w:rsidRDefault="00FB3EBE" w:rsidP="007558C2">
            <w:pPr>
              <w:numPr>
                <w:ilvl w:val="0"/>
                <w:numId w:val="53"/>
              </w:numPr>
              <w:jc w:val="left"/>
            </w:pPr>
            <w:r w:rsidRPr="000F7339">
              <w:t>ČJL-9-1-06formuluje myšlenky a názory v logickém sledu</w:t>
            </w:r>
          </w:p>
          <w:p w:rsidR="00FB3EBE" w:rsidRPr="000F7339" w:rsidRDefault="00FB3EBE" w:rsidP="007558C2">
            <w:pPr>
              <w:numPr>
                <w:ilvl w:val="0"/>
                <w:numId w:val="53"/>
              </w:numPr>
              <w:jc w:val="left"/>
            </w:pPr>
            <w:r w:rsidRPr="000F7339">
              <w:lastRenderedPageBreak/>
              <w:t>ČJL-9-1-04,ČJL-9-1-09 vytváří výstižný a souvislý ústní i písemný projev</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53"/>
              </w:numPr>
              <w:jc w:val="left"/>
            </w:pPr>
            <w:r w:rsidRPr="000F7339">
              <w:lastRenderedPageBreak/>
              <w:t>výklad mluvený a psaný</w:t>
            </w:r>
          </w:p>
          <w:p w:rsidR="00FB3EBE" w:rsidRPr="000F7339" w:rsidRDefault="00FB3EBE" w:rsidP="007558C2">
            <w:pPr>
              <w:numPr>
                <w:ilvl w:val="0"/>
                <w:numId w:val="53"/>
              </w:numPr>
              <w:jc w:val="left"/>
            </w:pPr>
            <w:r w:rsidRPr="000F7339">
              <w:t>jazykové prostředky výkladu</w:t>
            </w:r>
          </w:p>
          <w:p w:rsidR="00FB3EBE" w:rsidRPr="000F7339" w:rsidRDefault="00FB3EBE" w:rsidP="007558C2">
            <w:pPr>
              <w:numPr>
                <w:ilvl w:val="0"/>
                <w:numId w:val="53"/>
              </w:numPr>
              <w:jc w:val="left"/>
            </w:pPr>
            <w:r w:rsidRPr="000F7339">
              <w:t>osnova výkladu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rPr>
                <w:b/>
              </w:rPr>
            </w:pPr>
            <w:r w:rsidRPr="000F7339">
              <w:rPr>
                <w:b/>
              </w:rPr>
              <w:lastRenderedPageBreak/>
              <w:t>Líčení</w:t>
            </w:r>
          </w:p>
          <w:p w:rsidR="00FB3EBE" w:rsidRPr="000F7339" w:rsidRDefault="00FB3EBE" w:rsidP="007558C2">
            <w:pPr>
              <w:numPr>
                <w:ilvl w:val="0"/>
                <w:numId w:val="53"/>
              </w:numPr>
              <w:jc w:val="left"/>
            </w:pPr>
            <w:r w:rsidRPr="000F7339">
              <w:t>ČJL-9-1-10 vhodně popíše své pocity, své estetické vnímání světa</w:t>
            </w:r>
          </w:p>
          <w:p w:rsidR="00FB3EBE" w:rsidRPr="000F7339" w:rsidRDefault="00FB3EBE" w:rsidP="007558C2">
            <w:pPr>
              <w:numPr>
                <w:ilvl w:val="0"/>
                <w:numId w:val="53"/>
              </w:numPr>
              <w:jc w:val="left"/>
            </w:pPr>
            <w:r w:rsidRPr="000F7339">
              <w:t>tvořivě píše na základě svých dispozic i osobního zájmu</w:t>
            </w:r>
          </w:p>
          <w:p w:rsidR="00FB3EBE" w:rsidRPr="000F7339" w:rsidRDefault="00FB3EBE" w:rsidP="007558C2">
            <w:pPr>
              <w:numPr>
                <w:ilvl w:val="0"/>
                <w:numId w:val="53"/>
              </w:numPr>
              <w:jc w:val="left"/>
            </w:pPr>
            <w:r w:rsidRPr="000F7339">
              <w:t>ČJL-9-1-02 rozlišuje subjektivní a objektivní sdělení</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53"/>
              </w:numPr>
              <w:jc w:val="left"/>
            </w:pPr>
            <w:r w:rsidRPr="000F7339">
              <w:t>umělecký popis</w:t>
            </w:r>
          </w:p>
          <w:p w:rsidR="00FB3EBE" w:rsidRPr="000F7339" w:rsidRDefault="00FB3EBE" w:rsidP="007558C2">
            <w:pPr>
              <w:numPr>
                <w:ilvl w:val="0"/>
                <w:numId w:val="53"/>
              </w:numPr>
              <w:jc w:val="left"/>
            </w:pPr>
            <w:r w:rsidRPr="000F7339">
              <w:t>kompozice líčení</w:t>
            </w:r>
          </w:p>
          <w:p w:rsidR="00FB3EBE" w:rsidRPr="000F7339" w:rsidRDefault="00FB3EBE" w:rsidP="007558C2">
            <w:pPr>
              <w:numPr>
                <w:ilvl w:val="0"/>
                <w:numId w:val="53"/>
              </w:numPr>
              <w:jc w:val="left"/>
            </w:pPr>
            <w:r w:rsidRPr="000F7339">
              <w:t>jazykové prostředky líčení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rPr>
                <w:b/>
              </w:rPr>
            </w:pPr>
            <w:r w:rsidRPr="000F7339">
              <w:rPr>
                <w:b/>
              </w:rPr>
              <w:t>Úvaha</w:t>
            </w:r>
          </w:p>
          <w:p w:rsidR="00FB3EBE" w:rsidRPr="000F7339" w:rsidRDefault="00FB3EBE" w:rsidP="007558C2">
            <w:pPr>
              <w:numPr>
                <w:ilvl w:val="0"/>
                <w:numId w:val="53"/>
              </w:numPr>
              <w:jc w:val="left"/>
            </w:pPr>
            <w:r w:rsidRPr="000F7339">
              <w:t>ČJL-9-1-02 vyjadřuje vlastní postoje ke sdělovanému obsahu</w:t>
            </w:r>
          </w:p>
          <w:p w:rsidR="00FB3EBE" w:rsidRPr="000F7339" w:rsidRDefault="00FB3EBE" w:rsidP="007558C2">
            <w:pPr>
              <w:numPr>
                <w:ilvl w:val="0"/>
                <w:numId w:val="53"/>
              </w:numPr>
              <w:jc w:val="left"/>
            </w:pPr>
            <w:r w:rsidRPr="000F7339">
              <w:t>ČJL-9-1-10 tvořivě píše</w:t>
            </w:r>
          </w:p>
          <w:p w:rsidR="00FB3EBE" w:rsidRPr="000F7339" w:rsidRDefault="00FB3EBE" w:rsidP="007558C2">
            <w:pPr>
              <w:numPr>
                <w:ilvl w:val="0"/>
                <w:numId w:val="53"/>
              </w:numPr>
              <w:jc w:val="left"/>
            </w:pPr>
            <w:r w:rsidRPr="000F7339">
              <w:t>ČJL-9-</w:t>
            </w:r>
            <w:r w:rsidR="004A329A" w:rsidRPr="000F7339">
              <w:t>1-02 čerpá poučení z myšlenek a </w:t>
            </w:r>
            <w:r w:rsidRPr="000F7339">
              <w:t>postojů jiných lidí</w:t>
            </w:r>
          </w:p>
          <w:p w:rsidR="00FB3EBE" w:rsidRPr="000F7339" w:rsidRDefault="00FB3EBE" w:rsidP="00771693">
            <w:pPr>
              <w:ind w:left="170"/>
            </w:pPr>
          </w:p>
          <w:p w:rsidR="00FB3EBE" w:rsidRPr="000F7339" w:rsidRDefault="00FB3EBE" w:rsidP="00771693">
            <w:pPr>
              <w:ind w:left="170"/>
            </w:pP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53"/>
              </w:numPr>
              <w:jc w:val="left"/>
            </w:pPr>
            <w:r w:rsidRPr="000F7339">
              <w:t>druhy úvahy (odborná, publicistická, umělecká, esej)</w:t>
            </w:r>
          </w:p>
          <w:p w:rsidR="00FB3EBE" w:rsidRPr="000F7339" w:rsidRDefault="00FB3EBE" w:rsidP="007558C2">
            <w:pPr>
              <w:numPr>
                <w:ilvl w:val="0"/>
                <w:numId w:val="53"/>
              </w:numPr>
              <w:jc w:val="left"/>
            </w:pPr>
            <w:r w:rsidRPr="000F7339">
              <w:t>citáty</w:t>
            </w:r>
          </w:p>
        </w:tc>
        <w:tc>
          <w:tcPr>
            <w:tcW w:w="966" w:type="dxa"/>
            <w:tcBorders>
              <w:top w:val="single" w:sz="4" w:space="0" w:color="auto"/>
              <w:left w:val="nil"/>
              <w:bottom w:val="single" w:sz="4" w:space="0" w:color="auto"/>
              <w:right w:val="single" w:sz="4" w:space="0" w:color="auto"/>
            </w:tcBorders>
          </w:tcPr>
          <w:p w:rsidR="00FB3EBE" w:rsidRPr="000F7339" w:rsidRDefault="00FB3EBE" w:rsidP="00771693">
            <w:pPr>
              <w:pStyle w:val="Tabnad2"/>
              <w:rPr>
                <w:b w:val="0"/>
              </w:rPr>
            </w:pPr>
            <w:r w:rsidRPr="000F7339">
              <w:rPr>
                <w:rFonts w:ascii="Times New Roman" w:hAnsi="Times New Roman"/>
                <w:b w:val="0"/>
              </w:rPr>
              <w:t>8.</w:t>
            </w:r>
          </w:p>
        </w:tc>
        <w:tc>
          <w:tcPr>
            <w:tcW w:w="2268" w:type="dxa"/>
            <w:tcBorders>
              <w:top w:val="single" w:sz="4" w:space="0" w:color="auto"/>
              <w:left w:val="nil"/>
              <w:bottom w:val="single" w:sz="4" w:space="0" w:color="auto"/>
              <w:right w:val="double" w:sz="6" w:space="0" w:color="auto"/>
            </w:tcBorders>
          </w:tcPr>
          <w:p w:rsidR="00FB3EBE" w:rsidRPr="000F7339" w:rsidRDefault="00FB3EBE" w:rsidP="00771693">
            <w:pPr>
              <w:jc w:val="left"/>
              <w:rPr>
                <w:rFonts w:ascii="Arial" w:hAnsi="Arial" w:cs="Arial"/>
                <w:sz w:val="20"/>
                <w:szCs w:val="20"/>
              </w:rPr>
            </w:pPr>
          </w:p>
          <w:p w:rsidR="00FB3EBE" w:rsidRPr="000F7339" w:rsidRDefault="00FB3EBE" w:rsidP="00771693">
            <w:pPr>
              <w:jc w:val="left"/>
              <w:rPr>
                <w:rFonts w:ascii="Arial" w:hAnsi="Arial" w:cs="Arial"/>
                <w:sz w:val="20"/>
                <w:szCs w:val="20"/>
              </w:rPr>
            </w:pPr>
          </w:p>
          <w:p w:rsidR="00FB3EBE" w:rsidRPr="000F7339" w:rsidRDefault="00FB3EBE" w:rsidP="00771693">
            <w:pPr>
              <w:jc w:val="left"/>
            </w:pPr>
            <w:r w:rsidRPr="000F7339">
              <w:rPr>
                <w:b/>
              </w:rPr>
              <w:t>Výchova k myšlení v evropských a globálních souvislostech</w:t>
            </w:r>
            <w:r w:rsidRPr="000F7339">
              <w:t xml:space="preserve"> Objevujeme svět a Evropu</w:t>
            </w:r>
          </w:p>
          <w:p w:rsidR="00FB3EBE" w:rsidRPr="000F7339" w:rsidRDefault="00FB3EBE" w:rsidP="00771693">
            <w:pPr>
              <w:pStyle w:val="Tabnad1"/>
              <w:ind w:right="1096"/>
              <w:jc w:val="left"/>
              <w:rPr>
                <w:sz w:val="24"/>
              </w:rPr>
            </w:pP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rPr>
                <w:b/>
              </w:rPr>
            </w:pPr>
            <w:r w:rsidRPr="000F7339">
              <w:rPr>
                <w:b/>
              </w:rPr>
              <w:t>LITERÁRNÍ VÝCHOVA</w:t>
            </w:r>
          </w:p>
          <w:p w:rsidR="0038725C" w:rsidRPr="000F7339" w:rsidRDefault="0038725C" w:rsidP="0038725C">
            <w:pPr>
              <w:rPr>
                <w:b/>
              </w:rPr>
            </w:pPr>
            <w:r w:rsidRPr="000F7339">
              <w:rPr>
                <w:b/>
              </w:rPr>
              <w:t>Národní obrození</w:t>
            </w:r>
          </w:p>
          <w:p w:rsidR="0038725C" w:rsidRPr="000F7339" w:rsidRDefault="0038725C" w:rsidP="0038725C">
            <w:pPr>
              <w:pStyle w:val="Normlnweb"/>
              <w:numPr>
                <w:ilvl w:val="0"/>
                <w:numId w:val="29"/>
              </w:numPr>
              <w:ind w:left="530"/>
            </w:pPr>
            <w:r w:rsidRPr="000F7339">
              <w:t>vysvětlí význam NO pro vývoj české kultury, jazyka a společnosti</w:t>
            </w:r>
          </w:p>
          <w:p w:rsidR="0038725C" w:rsidRPr="000F7339" w:rsidRDefault="0038725C" w:rsidP="0038725C">
            <w:pPr>
              <w:pStyle w:val="Normlnweb"/>
              <w:numPr>
                <w:ilvl w:val="0"/>
                <w:numId w:val="29"/>
              </w:numPr>
              <w:ind w:left="530"/>
            </w:pPr>
            <w:r w:rsidRPr="000F7339">
              <w:t>ČJL-9-3-02,ČJL-9-3-07 charakterizuje jednotlivé osobnosti a jejich dílo</w:t>
            </w:r>
          </w:p>
          <w:p w:rsidR="0038725C" w:rsidRPr="000F7339" w:rsidRDefault="0038725C" w:rsidP="0038725C">
            <w:pPr>
              <w:pStyle w:val="Normlnweb"/>
              <w:numPr>
                <w:ilvl w:val="0"/>
                <w:numId w:val="29"/>
              </w:numPr>
              <w:ind w:left="530"/>
              <w:rPr>
                <w:b/>
              </w:rPr>
            </w:pPr>
            <w:r w:rsidRPr="000F7339">
              <w:t>správně používá terminologii</w:t>
            </w:r>
          </w:p>
        </w:tc>
        <w:tc>
          <w:tcPr>
            <w:tcW w:w="3231" w:type="dxa"/>
            <w:tcBorders>
              <w:top w:val="single" w:sz="4" w:space="0" w:color="auto"/>
              <w:left w:val="nil"/>
              <w:bottom w:val="single" w:sz="4" w:space="0" w:color="auto"/>
              <w:right w:val="single" w:sz="4" w:space="0" w:color="auto"/>
            </w:tcBorders>
          </w:tcPr>
          <w:p w:rsidR="0038725C" w:rsidRPr="000F7339" w:rsidRDefault="0038725C" w:rsidP="0038725C">
            <w:pPr>
              <w:tabs>
                <w:tab w:val="num" w:pos="720"/>
              </w:tabs>
              <w:ind w:left="720" w:hanging="360"/>
              <w:jc w:val="left"/>
            </w:pPr>
          </w:p>
          <w:p w:rsidR="0038725C" w:rsidRPr="002D2A3B" w:rsidRDefault="0038725C" w:rsidP="0038725C">
            <w:pPr>
              <w:tabs>
                <w:tab w:val="num" w:pos="720"/>
              </w:tabs>
              <w:ind w:left="720" w:hanging="360"/>
              <w:jc w:val="left"/>
              <w:rPr>
                <w:b/>
              </w:rPr>
            </w:pPr>
            <w:r w:rsidRPr="002D2A3B">
              <w:rPr>
                <w:b/>
              </w:rPr>
              <w:t>Národní obrození</w:t>
            </w:r>
          </w:p>
          <w:p w:rsidR="0038725C" w:rsidRPr="000F7339" w:rsidRDefault="0038725C" w:rsidP="0038725C">
            <w:pPr>
              <w:numPr>
                <w:ilvl w:val="0"/>
                <w:numId w:val="28"/>
              </w:numPr>
              <w:spacing w:before="100" w:beforeAutospacing="1" w:after="100" w:afterAutospacing="1"/>
              <w:jc w:val="left"/>
            </w:pPr>
            <w:r w:rsidRPr="000F7339">
              <w:t xml:space="preserve">problematika </w:t>
            </w:r>
            <w:r w:rsidRPr="000F7339">
              <w:br/>
              <w:t>a periodizace NO</w:t>
            </w:r>
          </w:p>
          <w:p w:rsidR="0038725C" w:rsidRPr="000F7339" w:rsidRDefault="0038725C" w:rsidP="0038725C">
            <w:pPr>
              <w:numPr>
                <w:ilvl w:val="0"/>
                <w:numId w:val="28"/>
              </w:numPr>
              <w:spacing w:before="100" w:beforeAutospacing="1" w:after="100" w:afterAutospacing="1"/>
              <w:jc w:val="left"/>
            </w:pPr>
            <w:r w:rsidRPr="000F7339">
              <w:t>osobnosti jednotlivých etap NO</w:t>
            </w:r>
          </w:p>
          <w:p w:rsidR="0038725C" w:rsidRPr="000F7339" w:rsidRDefault="0038725C" w:rsidP="0038725C">
            <w:pPr>
              <w:numPr>
                <w:ilvl w:val="0"/>
                <w:numId w:val="28"/>
              </w:numPr>
              <w:spacing w:before="100" w:beforeAutospacing="1" w:after="100" w:afterAutospacing="1"/>
              <w:jc w:val="left"/>
            </w:pPr>
            <w:r w:rsidRPr="000F7339">
              <w:t>ženské osobnosti NO</w:t>
            </w:r>
          </w:p>
          <w:p w:rsidR="0038725C" w:rsidRPr="000F7339" w:rsidRDefault="0038725C" w:rsidP="0038725C">
            <w:pPr>
              <w:numPr>
                <w:ilvl w:val="0"/>
                <w:numId w:val="28"/>
              </w:numPr>
              <w:spacing w:before="100" w:beforeAutospacing="1" w:after="100" w:afterAutospacing="1"/>
              <w:jc w:val="left"/>
            </w:pPr>
            <w:r w:rsidRPr="000F7339">
              <w:t>Národní divadlo, osobnosti ND, dramatické žánry a význam ND pro českou kulturu</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t>8.</w:t>
            </w:r>
          </w:p>
        </w:tc>
        <w:tc>
          <w:tcPr>
            <w:tcW w:w="2268" w:type="dxa"/>
            <w:tcBorders>
              <w:top w:val="single" w:sz="4" w:space="0" w:color="auto"/>
              <w:left w:val="nil"/>
              <w:bottom w:val="single" w:sz="4" w:space="0" w:color="auto"/>
              <w:right w:val="double" w:sz="6" w:space="0" w:color="auto"/>
            </w:tcBorders>
          </w:tcPr>
          <w:p w:rsidR="0038725C" w:rsidRPr="005B614A" w:rsidRDefault="0038725C" w:rsidP="0038725C">
            <w:pPr>
              <w:pStyle w:val="Tabulkatext"/>
              <w:rPr>
                <w:rFonts w:ascii="Times New Roman" w:hAnsi="Times New Roman"/>
                <w:b/>
                <w:sz w:val="24"/>
              </w:rPr>
            </w:pPr>
            <w:r w:rsidRPr="005B614A">
              <w:rPr>
                <w:rFonts w:ascii="Times New Roman" w:hAnsi="Times New Roman"/>
                <w:b/>
                <w:sz w:val="24"/>
              </w:rPr>
              <w:t>Mediální výchova</w:t>
            </w:r>
          </w:p>
          <w:p w:rsidR="0038725C" w:rsidRPr="000F7339" w:rsidRDefault="0038725C" w:rsidP="0038725C">
            <w:pPr>
              <w:jc w:val="left"/>
              <w:rPr>
                <w:rFonts w:ascii="Arial" w:hAnsi="Arial" w:cs="Arial"/>
                <w:sz w:val="20"/>
                <w:szCs w:val="20"/>
              </w:rPr>
            </w:pPr>
            <w:r>
              <w:t>Vnímání autora mediálních sdělení</w:t>
            </w: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rPr>
                <w:b/>
              </w:rPr>
            </w:pPr>
            <w:r w:rsidRPr="000F7339">
              <w:rPr>
                <w:b/>
              </w:rPr>
              <w:t>Romantismus</w:t>
            </w:r>
          </w:p>
          <w:p w:rsidR="0038725C" w:rsidRPr="000F7339" w:rsidRDefault="0038725C" w:rsidP="0038725C">
            <w:pPr>
              <w:pStyle w:val="Normlnweb"/>
              <w:numPr>
                <w:ilvl w:val="0"/>
                <w:numId w:val="29"/>
              </w:numPr>
              <w:ind w:left="530"/>
            </w:pPr>
            <w:r w:rsidRPr="000F7339">
              <w:t xml:space="preserve">ČJL-9-3-07 uvádí znaky romantismu jako </w:t>
            </w:r>
            <w:r w:rsidRPr="000F7339">
              <w:lastRenderedPageBreak/>
              <w:t>uměleckého i literárního směru</w:t>
            </w:r>
          </w:p>
          <w:p w:rsidR="0038725C" w:rsidRPr="000F7339" w:rsidRDefault="0038725C" w:rsidP="0038725C">
            <w:pPr>
              <w:pStyle w:val="Normlnweb"/>
              <w:numPr>
                <w:ilvl w:val="0"/>
                <w:numId w:val="29"/>
              </w:numPr>
              <w:ind w:left="530"/>
            </w:pPr>
            <w:r w:rsidRPr="000F7339">
              <w:t>charakterizuje projevy romantismu v rámci jednotlivých národních literatur</w:t>
            </w:r>
          </w:p>
          <w:p w:rsidR="0038725C" w:rsidRPr="000F7339" w:rsidRDefault="0038725C" w:rsidP="0038725C">
            <w:pPr>
              <w:pStyle w:val="Normlnweb"/>
              <w:numPr>
                <w:ilvl w:val="0"/>
                <w:numId w:val="29"/>
              </w:numPr>
              <w:ind w:left="530"/>
              <w:rPr>
                <w:b/>
              </w:rPr>
            </w:pPr>
            <w:r w:rsidRPr="000F7339">
              <w:t>charakterizuje typického hrdinu romantických románů</w:t>
            </w:r>
          </w:p>
        </w:tc>
        <w:tc>
          <w:tcPr>
            <w:tcW w:w="3231" w:type="dxa"/>
            <w:tcBorders>
              <w:top w:val="single" w:sz="4" w:space="0" w:color="auto"/>
              <w:left w:val="nil"/>
              <w:bottom w:val="single" w:sz="4" w:space="0" w:color="auto"/>
              <w:right w:val="single" w:sz="4" w:space="0" w:color="auto"/>
            </w:tcBorders>
          </w:tcPr>
          <w:p w:rsidR="0038725C" w:rsidRPr="002D2A3B" w:rsidRDefault="0038725C" w:rsidP="0038725C">
            <w:pPr>
              <w:tabs>
                <w:tab w:val="num" w:pos="720"/>
              </w:tabs>
              <w:ind w:left="720" w:hanging="360"/>
              <w:jc w:val="left"/>
              <w:rPr>
                <w:b/>
              </w:rPr>
            </w:pPr>
            <w:r w:rsidRPr="002D2A3B">
              <w:rPr>
                <w:b/>
              </w:rPr>
              <w:lastRenderedPageBreak/>
              <w:t>Romantismus</w:t>
            </w:r>
          </w:p>
          <w:p w:rsidR="0038725C" w:rsidRPr="000F7339" w:rsidRDefault="0038725C" w:rsidP="0038725C">
            <w:pPr>
              <w:numPr>
                <w:ilvl w:val="0"/>
                <w:numId w:val="28"/>
              </w:numPr>
              <w:spacing w:before="100" w:beforeAutospacing="1" w:after="100" w:afterAutospacing="1"/>
              <w:jc w:val="left"/>
            </w:pPr>
            <w:r w:rsidRPr="000F7339">
              <w:t>znaky romantismu</w:t>
            </w:r>
          </w:p>
          <w:p w:rsidR="0038725C" w:rsidRPr="000F7339" w:rsidRDefault="0038725C" w:rsidP="0038725C">
            <w:pPr>
              <w:numPr>
                <w:ilvl w:val="0"/>
                <w:numId w:val="28"/>
              </w:numPr>
              <w:spacing w:before="100" w:beforeAutospacing="1" w:after="100" w:afterAutospacing="1"/>
              <w:jc w:val="left"/>
            </w:pPr>
            <w:r w:rsidRPr="000F7339">
              <w:t>typické žánry romantismu</w:t>
            </w:r>
          </w:p>
          <w:p w:rsidR="0038725C" w:rsidRPr="000F7339" w:rsidRDefault="0038725C" w:rsidP="0038725C">
            <w:pPr>
              <w:numPr>
                <w:ilvl w:val="0"/>
                <w:numId w:val="28"/>
              </w:numPr>
              <w:spacing w:before="100" w:beforeAutospacing="1" w:after="100" w:afterAutospacing="1"/>
              <w:jc w:val="left"/>
            </w:pPr>
            <w:r w:rsidRPr="000F7339">
              <w:lastRenderedPageBreak/>
              <w:t xml:space="preserve">ruský romantismus- </w:t>
            </w:r>
            <w:r w:rsidRPr="000F7339">
              <w:br/>
              <w:t xml:space="preserve">A. S. Puškin, </w:t>
            </w:r>
            <w:r w:rsidRPr="000F7339">
              <w:br/>
              <w:t xml:space="preserve">M. J. </w:t>
            </w:r>
            <w:proofErr w:type="spellStart"/>
            <w:r w:rsidRPr="000F7339">
              <w:t>Lermontov</w:t>
            </w:r>
            <w:proofErr w:type="spellEnd"/>
          </w:p>
          <w:p w:rsidR="0038725C" w:rsidRPr="000F7339" w:rsidRDefault="0038725C" w:rsidP="0038725C">
            <w:pPr>
              <w:numPr>
                <w:ilvl w:val="0"/>
                <w:numId w:val="28"/>
              </w:numPr>
              <w:spacing w:before="100" w:beforeAutospacing="1" w:after="100" w:afterAutospacing="1"/>
              <w:jc w:val="left"/>
            </w:pPr>
            <w:r w:rsidRPr="000F7339">
              <w:t xml:space="preserve">anglický a francouzský romantismus- </w:t>
            </w:r>
            <w:r w:rsidRPr="000F7339">
              <w:br/>
              <w:t>G. G. Byron, V. Hugo</w:t>
            </w:r>
          </w:p>
          <w:p w:rsidR="0038725C" w:rsidRPr="000F7339" w:rsidRDefault="0038725C" w:rsidP="0038725C">
            <w:pPr>
              <w:numPr>
                <w:ilvl w:val="0"/>
                <w:numId w:val="28"/>
              </w:numPr>
              <w:spacing w:before="100" w:beforeAutospacing="1" w:after="100" w:afterAutospacing="1"/>
              <w:jc w:val="left"/>
            </w:pPr>
            <w:r w:rsidRPr="000F7339">
              <w:t>německý romantismus- J. W. Goethe</w:t>
            </w:r>
          </w:p>
          <w:p w:rsidR="0038725C" w:rsidRPr="000F7339" w:rsidRDefault="0038725C" w:rsidP="0038725C">
            <w:pPr>
              <w:numPr>
                <w:ilvl w:val="0"/>
                <w:numId w:val="28"/>
              </w:numPr>
              <w:spacing w:before="100" w:beforeAutospacing="1" w:after="100" w:afterAutospacing="1"/>
              <w:jc w:val="left"/>
            </w:pPr>
            <w:r w:rsidRPr="000F7339">
              <w:t xml:space="preserve">romantismus v Čechách- </w:t>
            </w:r>
            <w:r w:rsidRPr="000F7339">
              <w:br/>
              <w:t xml:space="preserve">K. H. Mácha, </w:t>
            </w:r>
            <w:r w:rsidRPr="000F7339">
              <w:br/>
              <w:t>K. J. Erben</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lastRenderedPageBreak/>
              <w:t>8.</w:t>
            </w:r>
          </w:p>
        </w:tc>
        <w:tc>
          <w:tcPr>
            <w:tcW w:w="2268" w:type="dxa"/>
            <w:tcBorders>
              <w:top w:val="single" w:sz="4" w:space="0" w:color="auto"/>
              <w:left w:val="nil"/>
              <w:bottom w:val="single" w:sz="4" w:space="0" w:color="auto"/>
              <w:right w:val="double" w:sz="6" w:space="0" w:color="auto"/>
            </w:tcBorders>
          </w:tcPr>
          <w:p w:rsidR="0038725C" w:rsidRPr="000F7339" w:rsidRDefault="0038725C" w:rsidP="0038725C">
            <w:pPr>
              <w:rPr>
                <w:rFonts w:ascii="Arial" w:hAnsi="Arial" w:cs="Arial"/>
                <w:sz w:val="20"/>
                <w:szCs w:val="20"/>
              </w:rPr>
            </w:pP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jc w:val="left"/>
              <w:rPr>
                <w:b/>
              </w:rPr>
            </w:pPr>
            <w:r w:rsidRPr="000F7339">
              <w:rPr>
                <w:b/>
              </w:rPr>
              <w:lastRenderedPageBreak/>
              <w:t>Realistické tendence ve světové literatuře</w:t>
            </w:r>
          </w:p>
          <w:p w:rsidR="0038725C" w:rsidRPr="000F7339" w:rsidRDefault="0038725C" w:rsidP="0038725C">
            <w:pPr>
              <w:pStyle w:val="Normlnweb"/>
              <w:numPr>
                <w:ilvl w:val="0"/>
                <w:numId w:val="29"/>
              </w:numPr>
              <w:ind w:left="530"/>
            </w:pPr>
            <w:r w:rsidRPr="000F7339">
              <w:t>popíše projevy realistických tendencí v literatuře, vysvětlí odlišnost s předchozím uměleckým směrem</w:t>
            </w:r>
          </w:p>
          <w:p w:rsidR="0038725C" w:rsidRPr="000F7339" w:rsidRDefault="0038725C" w:rsidP="0038725C">
            <w:pPr>
              <w:pStyle w:val="Normlnweb"/>
              <w:numPr>
                <w:ilvl w:val="0"/>
                <w:numId w:val="29"/>
              </w:numPr>
              <w:ind w:left="530"/>
            </w:pPr>
            <w:r w:rsidRPr="000F7339">
              <w:t>ČJL-9-3-02,ČJL-9-3-07 charakterizuje významné autory a jejich díla</w:t>
            </w:r>
          </w:p>
          <w:p w:rsidR="0038725C" w:rsidRPr="000F7339" w:rsidRDefault="0038725C" w:rsidP="0038725C">
            <w:pPr>
              <w:pStyle w:val="Normlnweb"/>
              <w:numPr>
                <w:ilvl w:val="0"/>
                <w:numId w:val="29"/>
              </w:numPr>
              <w:ind w:left="530"/>
            </w:pPr>
            <w:r w:rsidRPr="000F7339">
              <w:t>pochopí snahu moderny distancovat se od přežitých estetický a poetických norem</w:t>
            </w:r>
          </w:p>
          <w:p w:rsidR="0038725C" w:rsidRPr="000F7339" w:rsidRDefault="0038725C" w:rsidP="0038725C">
            <w:pPr>
              <w:rPr>
                <w:b/>
              </w:rPr>
            </w:pPr>
          </w:p>
        </w:tc>
        <w:tc>
          <w:tcPr>
            <w:tcW w:w="3231" w:type="dxa"/>
            <w:tcBorders>
              <w:top w:val="single" w:sz="4" w:space="0" w:color="auto"/>
              <w:left w:val="nil"/>
              <w:bottom w:val="single" w:sz="4" w:space="0" w:color="auto"/>
              <w:right w:val="single" w:sz="4" w:space="0" w:color="auto"/>
            </w:tcBorders>
          </w:tcPr>
          <w:p w:rsidR="0038725C" w:rsidRPr="002D2A3B" w:rsidRDefault="0038725C" w:rsidP="0038725C">
            <w:pPr>
              <w:tabs>
                <w:tab w:val="num" w:pos="720"/>
              </w:tabs>
              <w:ind w:left="720" w:hanging="360"/>
              <w:jc w:val="left"/>
              <w:rPr>
                <w:b/>
              </w:rPr>
            </w:pPr>
            <w:r w:rsidRPr="002D2A3B">
              <w:rPr>
                <w:b/>
              </w:rPr>
              <w:t>Realistické tendence ve světové literatuře</w:t>
            </w:r>
          </w:p>
          <w:p w:rsidR="0038725C" w:rsidRPr="000F7339" w:rsidRDefault="0038725C" w:rsidP="0038725C">
            <w:pPr>
              <w:numPr>
                <w:ilvl w:val="0"/>
                <w:numId w:val="28"/>
              </w:numPr>
              <w:spacing w:before="100" w:beforeAutospacing="1" w:after="100" w:afterAutospacing="1"/>
              <w:jc w:val="left"/>
            </w:pPr>
            <w:r w:rsidRPr="000F7339">
              <w:t>vybraní autoři národních literatur:</w:t>
            </w:r>
          </w:p>
          <w:p w:rsidR="0038725C" w:rsidRPr="000F7339" w:rsidRDefault="0038725C" w:rsidP="0038725C">
            <w:pPr>
              <w:numPr>
                <w:ilvl w:val="0"/>
                <w:numId w:val="28"/>
              </w:numPr>
              <w:spacing w:before="100" w:beforeAutospacing="1" w:after="100" w:afterAutospacing="1"/>
              <w:jc w:val="left"/>
            </w:pPr>
            <w:r w:rsidRPr="000F7339">
              <w:t>ruský realismus</w:t>
            </w:r>
          </w:p>
          <w:p w:rsidR="0038725C" w:rsidRPr="000F7339" w:rsidRDefault="0038725C" w:rsidP="0038725C">
            <w:pPr>
              <w:numPr>
                <w:ilvl w:val="0"/>
                <w:numId w:val="28"/>
              </w:numPr>
              <w:spacing w:before="100" w:beforeAutospacing="1" w:after="100" w:afterAutospacing="1"/>
              <w:jc w:val="left"/>
            </w:pPr>
            <w:r w:rsidRPr="000F7339">
              <w:t>francouzský realismus</w:t>
            </w:r>
          </w:p>
          <w:p w:rsidR="0038725C" w:rsidRPr="000F7339" w:rsidRDefault="0038725C" w:rsidP="0038725C">
            <w:pPr>
              <w:numPr>
                <w:ilvl w:val="0"/>
                <w:numId w:val="28"/>
              </w:numPr>
              <w:spacing w:before="100" w:beforeAutospacing="1" w:after="100" w:afterAutospacing="1"/>
              <w:jc w:val="left"/>
            </w:pPr>
            <w:r w:rsidRPr="000F7339">
              <w:t>anglický realismus</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t>8.</w:t>
            </w:r>
          </w:p>
        </w:tc>
        <w:tc>
          <w:tcPr>
            <w:tcW w:w="2268" w:type="dxa"/>
            <w:tcBorders>
              <w:top w:val="single" w:sz="4" w:space="0" w:color="auto"/>
              <w:left w:val="nil"/>
              <w:bottom w:val="single" w:sz="4" w:space="0" w:color="auto"/>
              <w:right w:val="double" w:sz="6" w:space="0" w:color="auto"/>
            </w:tcBorders>
          </w:tcPr>
          <w:p w:rsidR="0038725C" w:rsidRPr="000F7339" w:rsidRDefault="0038725C" w:rsidP="0038725C">
            <w:pPr>
              <w:rPr>
                <w:rFonts w:ascii="Arial" w:hAnsi="Arial" w:cs="Arial"/>
                <w:sz w:val="20"/>
                <w:szCs w:val="20"/>
              </w:rPr>
            </w:pP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rPr>
                <w:b/>
              </w:rPr>
            </w:pPr>
            <w:r w:rsidRPr="000F7339">
              <w:rPr>
                <w:b/>
              </w:rPr>
              <w:t>Český realismus</w:t>
            </w:r>
          </w:p>
          <w:p w:rsidR="0038725C" w:rsidRPr="000F7339" w:rsidRDefault="0038725C" w:rsidP="0038725C">
            <w:pPr>
              <w:pStyle w:val="Normlnweb"/>
              <w:numPr>
                <w:ilvl w:val="0"/>
                <w:numId w:val="29"/>
              </w:numPr>
              <w:ind w:left="530"/>
            </w:pPr>
            <w:r w:rsidRPr="000F7339">
              <w:t>rozpozná realistické znaky v dílech autorů předcházejících realismus</w:t>
            </w:r>
          </w:p>
          <w:p w:rsidR="0038725C" w:rsidRPr="000F7339" w:rsidRDefault="0038725C" w:rsidP="0038725C">
            <w:pPr>
              <w:pStyle w:val="Normlnweb"/>
              <w:numPr>
                <w:ilvl w:val="0"/>
                <w:numId w:val="29"/>
              </w:numPr>
              <w:ind w:left="530"/>
              <w:rPr>
                <w:b/>
              </w:rPr>
            </w:pPr>
            <w:r w:rsidRPr="000F7339">
              <w:t>ČJL-9-3-07 charakterizuje situaci v 2. polovině 19. století a nově vznikající směry</w:t>
            </w:r>
          </w:p>
        </w:tc>
        <w:tc>
          <w:tcPr>
            <w:tcW w:w="3231" w:type="dxa"/>
            <w:tcBorders>
              <w:top w:val="single" w:sz="4" w:space="0" w:color="auto"/>
              <w:left w:val="nil"/>
              <w:bottom w:val="single" w:sz="4" w:space="0" w:color="auto"/>
              <w:right w:val="single" w:sz="4" w:space="0" w:color="auto"/>
            </w:tcBorders>
          </w:tcPr>
          <w:p w:rsidR="0038725C" w:rsidRPr="002D2A3B" w:rsidRDefault="0038725C" w:rsidP="0038725C">
            <w:pPr>
              <w:tabs>
                <w:tab w:val="num" w:pos="720"/>
              </w:tabs>
              <w:ind w:left="720" w:hanging="360"/>
              <w:jc w:val="left"/>
              <w:rPr>
                <w:b/>
              </w:rPr>
            </w:pPr>
            <w:r w:rsidRPr="002D2A3B">
              <w:rPr>
                <w:b/>
              </w:rPr>
              <w:t>Český realismus</w:t>
            </w:r>
          </w:p>
          <w:p w:rsidR="0038725C" w:rsidRPr="000F7339" w:rsidRDefault="0038725C" w:rsidP="0038725C">
            <w:pPr>
              <w:numPr>
                <w:ilvl w:val="0"/>
                <w:numId w:val="28"/>
              </w:numPr>
              <w:spacing w:before="100" w:beforeAutospacing="1" w:after="100" w:afterAutospacing="1"/>
              <w:jc w:val="left"/>
            </w:pPr>
            <w:r w:rsidRPr="000F7339">
              <w:t>počátky českého realismu, společenská situace, směry</w:t>
            </w:r>
          </w:p>
          <w:p w:rsidR="0038725C" w:rsidRPr="000F7339" w:rsidRDefault="0038725C" w:rsidP="0038725C">
            <w:pPr>
              <w:numPr>
                <w:ilvl w:val="0"/>
                <w:numId w:val="28"/>
              </w:numPr>
              <w:spacing w:before="100" w:beforeAutospacing="1" w:after="100" w:afterAutospacing="1"/>
              <w:jc w:val="left"/>
            </w:pPr>
            <w:r w:rsidRPr="000F7339">
              <w:t xml:space="preserve">B. Němcová, </w:t>
            </w:r>
            <w:r w:rsidRPr="000F7339">
              <w:br/>
              <w:t>K. H. Borovský</w:t>
            </w:r>
          </w:p>
          <w:p w:rsidR="0038725C" w:rsidRPr="000F7339" w:rsidRDefault="0038725C" w:rsidP="0038725C">
            <w:pPr>
              <w:numPr>
                <w:ilvl w:val="0"/>
                <w:numId w:val="28"/>
              </w:numPr>
              <w:spacing w:before="100" w:beforeAutospacing="1" w:after="100" w:afterAutospacing="1"/>
              <w:jc w:val="left"/>
            </w:pPr>
            <w:r w:rsidRPr="000F7339">
              <w:t>ruchovci (S. Čech), lumírovci (J. Vrchlický, J. V. Sládek), májovci (J. Neruda)</w:t>
            </w:r>
          </w:p>
          <w:p w:rsidR="0038725C" w:rsidRPr="000F7339" w:rsidRDefault="0038725C" w:rsidP="0038725C">
            <w:pPr>
              <w:numPr>
                <w:ilvl w:val="0"/>
                <w:numId w:val="28"/>
              </w:numPr>
              <w:spacing w:before="100" w:beforeAutospacing="1" w:after="100" w:afterAutospacing="1"/>
              <w:jc w:val="left"/>
            </w:pPr>
            <w:r w:rsidRPr="000F7339">
              <w:lastRenderedPageBreak/>
              <w:t xml:space="preserve">historická próza- </w:t>
            </w:r>
            <w:r w:rsidRPr="000F7339">
              <w:br/>
              <w:t>A. Jirásek</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lastRenderedPageBreak/>
              <w:t>8.</w:t>
            </w:r>
          </w:p>
        </w:tc>
        <w:tc>
          <w:tcPr>
            <w:tcW w:w="2268" w:type="dxa"/>
            <w:tcBorders>
              <w:top w:val="single" w:sz="4" w:space="0" w:color="auto"/>
              <w:left w:val="nil"/>
              <w:bottom w:val="single" w:sz="4" w:space="0" w:color="auto"/>
              <w:right w:val="double" w:sz="6" w:space="0" w:color="auto"/>
            </w:tcBorders>
          </w:tcPr>
          <w:p w:rsidR="0038725C" w:rsidRPr="000F7339" w:rsidRDefault="0038725C" w:rsidP="0038725C">
            <w:pPr>
              <w:rPr>
                <w:rFonts w:ascii="Arial" w:hAnsi="Arial" w:cs="Arial"/>
                <w:sz w:val="20"/>
                <w:szCs w:val="20"/>
              </w:rPr>
            </w:pP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rPr>
                <w:b/>
              </w:rPr>
            </w:pPr>
            <w:r w:rsidRPr="000F7339">
              <w:rPr>
                <w:b/>
              </w:rPr>
              <w:lastRenderedPageBreak/>
              <w:t>Změny v uměleckém pojetí literatury</w:t>
            </w:r>
          </w:p>
          <w:p w:rsidR="0038725C" w:rsidRPr="000F7339" w:rsidRDefault="0038725C" w:rsidP="0038725C">
            <w:pPr>
              <w:numPr>
                <w:ilvl w:val="0"/>
                <w:numId w:val="29"/>
              </w:numPr>
              <w:ind w:left="530"/>
              <w:jc w:val="left"/>
            </w:pPr>
            <w:r w:rsidRPr="000F7339">
              <w:t xml:space="preserve">ČJL-9-3-04,ČJL-9-3-07 rozpozná a charakterizuje literární styl literárních směrů </w:t>
            </w:r>
            <w:smartTag w:uri="urn:schemas-microsoft-com:office:smarttags" w:element="metricconverter">
              <w:smartTagPr>
                <w:attr w:name="ProductID" w:val="19. a"/>
              </w:smartTagPr>
              <w:r w:rsidRPr="000F7339">
                <w:t>19. a</w:t>
              </w:r>
            </w:smartTag>
            <w:r w:rsidRPr="000F7339">
              <w:t xml:space="preserve"> 20. století: impresionismu, naturalismu, symbolismu, dekadence, futurismu, dadaismu, surrealismu, poetismu, vitalismu, civilismu, proletářské poezie</w:t>
            </w:r>
          </w:p>
          <w:p w:rsidR="0038725C" w:rsidRPr="000F7339" w:rsidRDefault="0038725C" w:rsidP="0038725C">
            <w:pPr>
              <w:numPr>
                <w:ilvl w:val="0"/>
                <w:numId w:val="29"/>
              </w:numPr>
              <w:ind w:left="530"/>
              <w:jc w:val="left"/>
            </w:pPr>
            <w:r w:rsidRPr="000F7339">
              <w:t>ČJL-9-3-07 dokáže jmenovat hlavní představitele těchto směrů (v české i světové literatuře)</w:t>
            </w:r>
          </w:p>
          <w:p w:rsidR="0038725C" w:rsidRPr="000F7339" w:rsidRDefault="0038725C" w:rsidP="0038725C">
            <w:pPr>
              <w:numPr>
                <w:ilvl w:val="0"/>
                <w:numId w:val="29"/>
              </w:numPr>
              <w:ind w:left="530"/>
              <w:jc w:val="left"/>
            </w:pPr>
            <w:r w:rsidRPr="000F7339">
              <w:t>rozpozná základní druhy básnického pojmenování</w:t>
            </w:r>
          </w:p>
          <w:p w:rsidR="0038725C" w:rsidRPr="000F7339" w:rsidRDefault="0038725C" w:rsidP="0038725C">
            <w:pPr>
              <w:numPr>
                <w:ilvl w:val="0"/>
                <w:numId w:val="29"/>
              </w:numPr>
              <w:ind w:left="530"/>
              <w:jc w:val="left"/>
            </w:pPr>
            <w:r w:rsidRPr="000F7339">
              <w:t>ČJL-9-3-04  pokouší se literárně vyjádřit lyrickou náladu</w:t>
            </w:r>
          </w:p>
          <w:p w:rsidR="0038725C" w:rsidRPr="000F7339" w:rsidRDefault="0038725C" w:rsidP="0038725C">
            <w:pPr>
              <w:pStyle w:val="Normlnweb"/>
              <w:numPr>
                <w:ilvl w:val="0"/>
                <w:numId w:val="29"/>
              </w:numPr>
              <w:ind w:left="530"/>
              <w:rPr>
                <w:b/>
              </w:rPr>
            </w:pPr>
            <w:r w:rsidRPr="000F7339">
              <w:t>ČJL-9-3-01 tvoří vlastní text jako parafrázi textu</w:t>
            </w:r>
            <w:r w:rsidRPr="000F7339">
              <w:rPr>
                <w:b/>
              </w:rPr>
              <w:t xml:space="preserve"> </w:t>
            </w:r>
            <w:r w:rsidRPr="000F7339">
              <w:t>původního</w:t>
            </w:r>
          </w:p>
          <w:p w:rsidR="0038725C" w:rsidRPr="000F7339" w:rsidRDefault="0038725C" w:rsidP="0038725C">
            <w:pPr>
              <w:numPr>
                <w:ilvl w:val="0"/>
                <w:numId w:val="29"/>
              </w:numPr>
              <w:ind w:left="530"/>
              <w:jc w:val="left"/>
            </w:pPr>
            <w:r w:rsidRPr="000F7339">
              <w:t>ČJL-9-3-07 diskutuje o navozených otázkách</w:t>
            </w:r>
          </w:p>
          <w:p w:rsidR="0038725C" w:rsidRPr="000F7339" w:rsidRDefault="0038725C" w:rsidP="0038725C">
            <w:pPr>
              <w:numPr>
                <w:ilvl w:val="0"/>
                <w:numId w:val="29"/>
              </w:numPr>
              <w:ind w:left="530"/>
              <w:jc w:val="left"/>
            </w:pPr>
            <w:r w:rsidRPr="000F7339">
              <w:t>ČJL-9-1-07 naslouchá argumentům druhých a rozvíjí konstruktivní dialog</w:t>
            </w:r>
          </w:p>
          <w:p w:rsidR="0038725C" w:rsidRPr="000F7339" w:rsidRDefault="0038725C" w:rsidP="0038725C">
            <w:pPr>
              <w:numPr>
                <w:ilvl w:val="0"/>
                <w:numId w:val="29"/>
              </w:numPr>
              <w:ind w:left="530"/>
              <w:jc w:val="left"/>
              <w:rPr>
                <w:b/>
              </w:rPr>
            </w:pPr>
            <w:r w:rsidRPr="000F7339">
              <w:t>ČJL-9-3-09 vyhledává doplňující informace z dalších zdrojů (knihovna, internet)</w:t>
            </w:r>
          </w:p>
          <w:p w:rsidR="0038725C" w:rsidRPr="000F7339" w:rsidRDefault="0038725C" w:rsidP="0038725C">
            <w:pPr>
              <w:ind w:left="170"/>
              <w:jc w:val="left"/>
              <w:rPr>
                <w:b/>
              </w:rPr>
            </w:pPr>
            <w:r w:rsidRPr="000F7339">
              <w:br/>
            </w:r>
          </w:p>
        </w:tc>
        <w:tc>
          <w:tcPr>
            <w:tcW w:w="3231" w:type="dxa"/>
            <w:tcBorders>
              <w:top w:val="single" w:sz="4" w:space="0" w:color="auto"/>
              <w:left w:val="nil"/>
              <w:bottom w:val="single" w:sz="4" w:space="0" w:color="auto"/>
              <w:right w:val="single" w:sz="4" w:space="0" w:color="auto"/>
            </w:tcBorders>
          </w:tcPr>
          <w:p w:rsidR="0038725C" w:rsidRPr="002D2A3B" w:rsidRDefault="0038725C" w:rsidP="0038725C">
            <w:pPr>
              <w:tabs>
                <w:tab w:val="num" w:pos="720"/>
              </w:tabs>
              <w:ind w:left="720" w:hanging="360"/>
              <w:rPr>
                <w:b/>
              </w:rPr>
            </w:pPr>
            <w:r w:rsidRPr="002D2A3B">
              <w:rPr>
                <w:b/>
              </w:rPr>
              <w:t>Změny v uměleckém pojetí literatury</w:t>
            </w:r>
          </w:p>
          <w:p w:rsidR="0038725C" w:rsidRPr="000F7339" w:rsidRDefault="0038725C" w:rsidP="0038725C">
            <w:pPr>
              <w:pStyle w:val="Odstavecseseznamem"/>
              <w:numPr>
                <w:ilvl w:val="0"/>
                <w:numId w:val="29"/>
              </w:numPr>
              <w:spacing w:before="100" w:beforeAutospacing="1" w:after="100" w:afterAutospacing="1"/>
              <w:ind w:left="530"/>
              <w:jc w:val="left"/>
            </w:pPr>
            <w:r w:rsidRPr="000F7339">
              <w:t>prokletí básníci</w:t>
            </w:r>
          </w:p>
          <w:p w:rsidR="0038725C" w:rsidRPr="000F7339" w:rsidRDefault="0038725C" w:rsidP="0038725C">
            <w:pPr>
              <w:pStyle w:val="Odstavecseseznamem"/>
              <w:numPr>
                <w:ilvl w:val="0"/>
                <w:numId w:val="29"/>
              </w:numPr>
              <w:spacing w:before="100" w:beforeAutospacing="1" w:after="100" w:afterAutospacing="1"/>
              <w:ind w:left="530"/>
              <w:jc w:val="left"/>
            </w:pPr>
            <w:r w:rsidRPr="000F7339">
              <w:t>světové umělecké směry přelomu 19. a 20. století</w:t>
            </w:r>
            <w:r w:rsidRPr="000F7339">
              <w:br/>
              <w:t xml:space="preserve">(impresionismus, naturalismus, symbolismus a dekadence, futurismus </w:t>
            </w:r>
            <w:r w:rsidRPr="000F7339">
              <w:br/>
              <w:t>a dadaismus, poetismus a surrealismus</w:t>
            </w:r>
          </w:p>
          <w:p w:rsidR="0038725C" w:rsidRPr="000F7339" w:rsidRDefault="0038725C" w:rsidP="0038725C">
            <w:pPr>
              <w:pStyle w:val="Odstavecseseznamem"/>
              <w:numPr>
                <w:ilvl w:val="0"/>
                <w:numId w:val="29"/>
              </w:numPr>
              <w:spacing w:before="100" w:beforeAutospacing="1" w:after="100" w:afterAutospacing="1"/>
              <w:ind w:left="530"/>
              <w:jc w:val="left"/>
            </w:pPr>
            <w:r w:rsidRPr="000F7339">
              <w:t>čeští buřiči</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t>8.</w:t>
            </w:r>
          </w:p>
        </w:tc>
        <w:tc>
          <w:tcPr>
            <w:tcW w:w="2268" w:type="dxa"/>
            <w:tcBorders>
              <w:top w:val="single" w:sz="4" w:space="0" w:color="auto"/>
              <w:left w:val="nil"/>
              <w:bottom w:val="single" w:sz="4" w:space="0" w:color="auto"/>
              <w:right w:val="double" w:sz="6" w:space="0" w:color="auto"/>
            </w:tcBorders>
          </w:tcPr>
          <w:p w:rsidR="0038725C" w:rsidRDefault="0038725C" w:rsidP="0038725C">
            <w:pPr>
              <w:jc w:val="left"/>
              <w:rPr>
                <w:b/>
              </w:rPr>
            </w:pPr>
            <w:r>
              <w:rPr>
                <w:b/>
              </w:rPr>
              <w:t>Osobnostní a </w:t>
            </w:r>
            <w:r w:rsidRPr="00967630">
              <w:rPr>
                <w:b/>
              </w:rPr>
              <w:t>soc</w:t>
            </w:r>
            <w:r>
              <w:rPr>
                <w:b/>
              </w:rPr>
              <w:t>iální výchova -osobnostní rozvoj</w:t>
            </w:r>
          </w:p>
          <w:p w:rsidR="0038725C" w:rsidRPr="000F7339" w:rsidRDefault="0038725C" w:rsidP="0038725C">
            <w:pPr>
              <w:jc w:val="left"/>
            </w:pPr>
            <w:r w:rsidRPr="00967630">
              <w:t>K</w:t>
            </w:r>
            <w:r w:rsidRPr="000F7339">
              <w:t>reativita</w:t>
            </w:r>
          </w:p>
        </w:tc>
      </w:tr>
      <w:tr w:rsidR="0038725C"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8725C" w:rsidRPr="000F7339" w:rsidRDefault="0038725C" w:rsidP="0038725C">
            <w:pPr>
              <w:jc w:val="left"/>
              <w:rPr>
                <w:b/>
              </w:rPr>
            </w:pPr>
            <w:r w:rsidRPr="000F7339">
              <w:rPr>
                <w:b/>
              </w:rPr>
              <w:t>První světová válka v literatuře</w:t>
            </w:r>
          </w:p>
          <w:p w:rsidR="0038725C" w:rsidRPr="000F7339" w:rsidRDefault="0038725C" w:rsidP="0038725C">
            <w:pPr>
              <w:pStyle w:val="Normlnweb"/>
              <w:numPr>
                <w:ilvl w:val="0"/>
                <w:numId w:val="29"/>
              </w:numPr>
              <w:ind w:left="530"/>
            </w:pPr>
            <w:r w:rsidRPr="000F7339">
              <w:lastRenderedPageBreak/>
              <w:t>odraz první světové války v české i světové literatuře</w:t>
            </w:r>
          </w:p>
        </w:tc>
        <w:tc>
          <w:tcPr>
            <w:tcW w:w="3231" w:type="dxa"/>
            <w:tcBorders>
              <w:top w:val="single" w:sz="4" w:space="0" w:color="auto"/>
              <w:left w:val="nil"/>
              <w:bottom w:val="single" w:sz="4" w:space="0" w:color="auto"/>
              <w:right w:val="single" w:sz="4" w:space="0" w:color="auto"/>
            </w:tcBorders>
          </w:tcPr>
          <w:p w:rsidR="0038725C" w:rsidRPr="002D2A3B" w:rsidRDefault="0038725C" w:rsidP="0038725C">
            <w:pPr>
              <w:tabs>
                <w:tab w:val="num" w:pos="720"/>
              </w:tabs>
              <w:ind w:left="720" w:hanging="360"/>
              <w:jc w:val="left"/>
              <w:rPr>
                <w:b/>
              </w:rPr>
            </w:pPr>
            <w:r w:rsidRPr="002D2A3B">
              <w:rPr>
                <w:b/>
              </w:rPr>
              <w:lastRenderedPageBreak/>
              <w:t>První světová válka v literatuře</w:t>
            </w:r>
          </w:p>
          <w:p w:rsidR="0038725C" w:rsidRPr="000F7339" w:rsidRDefault="0038725C" w:rsidP="0038725C">
            <w:pPr>
              <w:numPr>
                <w:ilvl w:val="0"/>
                <w:numId w:val="28"/>
              </w:numPr>
              <w:spacing w:before="100" w:beforeAutospacing="1" w:after="100" w:afterAutospacing="1"/>
              <w:jc w:val="left"/>
            </w:pPr>
            <w:r w:rsidRPr="000F7339">
              <w:lastRenderedPageBreak/>
              <w:t xml:space="preserve">E. M. </w:t>
            </w:r>
            <w:proofErr w:type="spellStart"/>
            <w:r w:rsidRPr="000F7339">
              <w:t>Remarque</w:t>
            </w:r>
            <w:proofErr w:type="spellEnd"/>
            <w:r w:rsidRPr="000F7339">
              <w:t xml:space="preserve">, </w:t>
            </w:r>
            <w:r w:rsidRPr="000F7339">
              <w:br/>
              <w:t xml:space="preserve">E. </w:t>
            </w:r>
            <w:proofErr w:type="spellStart"/>
            <w:r w:rsidRPr="000F7339">
              <w:t>Hemingway</w:t>
            </w:r>
            <w:proofErr w:type="spellEnd"/>
          </w:p>
          <w:p w:rsidR="0038725C" w:rsidRPr="000F7339" w:rsidRDefault="0038725C" w:rsidP="0038725C">
            <w:pPr>
              <w:numPr>
                <w:ilvl w:val="0"/>
                <w:numId w:val="28"/>
              </w:numPr>
              <w:spacing w:before="100" w:beforeAutospacing="1" w:after="100" w:afterAutospacing="1"/>
              <w:jc w:val="left"/>
            </w:pPr>
            <w:r w:rsidRPr="000F7339">
              <w:t>J. Hašek</w:t>
            </w:r>
          </w:p>
        </w:tc>
        <w:tc>
          <w:tcPr>
            <w:tcW w:w="966" w:type="dxa"/>
            <w:tcBorders>
              <w:top w:val="single" w:sz="4" w:space="0" w:color="auto"/>
              <w:left w:val="nil"/>
              <w:bottom w:val="single" w:sz="4" w:space="0" w:color="auto"/>
              <w:right w:val="single" w:sz="4" w:space="0" w:color="auto"/>
            </w:tcBorders>
          </w:tcPr>
          <w:p w:rsidR="0038725C" w:rsidRPr="000F7339" w:rsidRDefault="0038725C" w:rsidP="0038725C">
            <w:pPr>
              <w:pStyle w:val="Tabnad2"/>
              <w:rPr>
                <w:rFonts w:ascii="Times New Roman" w:hAnsi="Times New Roman"/>
                <w:b w:val="0"/>
              </w:rPr>
            </w:pPr>
            <w:r w:rsidRPr="000F7339">
              <w:rPr>
                <w:rFonts w:ascii="Times New Roman" w:hAnsi="Times New Roman"/>
                <w:b w:val="0"/>
              </w:rPr>
              <w:lastRenderedPageBreak/>
              <w:t>8.</w:t>
            </w:r>
          </w:p>
        </w:tc>
        <w:tc>
          <w:tcPr>
            <w:tcW w:w="2268" w:type="dxa"/>
            <w:tcBorders>
              <w:top w:val="single" w:sz="4" w:space="0" w:color="auto"/>
              <w:left w:val="nil"/>
              <w:bottom w:val="single" w:sz="4" w:space="0" w:color="auto"/>
              <w:right w:val="double" w:sz="6" w:space="0" w:color="auto"/>
            </w:tcBorders>
          </w:tcPr>
          <w:p w:rsidR="0038725C" w:rsidRPr="005B614A" w:rsidRDefault="0038725C" w:rsidP="0038725C">
            <w:pPr>
              <w:pStyle w:val="Tabulkatext"/>
              <w:rPr>
                <w:rFonts w:ascii="Times New Roman" w:hAnsi="Times New Roman"/>
                <w:b/>
                <w:sz w:val="24"/>
              </w:rPr>
            </w:pPr>
            <w:r w:rsidRPr="005B614A">
              <w:rPr>
                <w:rFonts w:ascii="Times New Roman" w:hAnsi="Times New Roman"/>
                <w:b/>
                <w:sz w:val="24"/>
              </w:rPr>
              <w:t>Mediální výchova</w:t>
            </w:r>
          </w:p>
          <w:p w:rsidR="0038725C" w:rsidRPr="000F7339" w:rsidRDefault="0038725C" w:rsidP="0038725C">
            <w:pPr>
              <w:jc w:val="left"/>
              <w:rPr>
                <w:rFonts w:ascii="Arial" w:hAnsi="Arial" w:cs="Arial"/>
                <w:sz w:val="20"/>
                <w:szCs w:val="20"/>
              </w:rPr>
            </w:pPr>
            <w:r>
              <w:lastRenderedPageBreak/>
              <w:t>Vnímání autora mediálních sdělení</w:t>
            </w:r>
          </w:p>
        </w:tc>
      </w:tr>
    </w:tbl>
    <w:p w:rsidR="00FB3EBE" w:rsidRPr="000F7339" w:rsidRDefault="00FB3EBE" w:rsidP="000A3234"/>
    <w:p w:rsidR="00890617" w:rsidRPr="000F7339" w:rsidRDefault="00890617" w:rsidP="000A3234"/>
    <w:p w:rsidR="00890617" w:rsidRPr="000F7339" w:rsidRDefault="00890617"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p w:rsidR="00FB3EBE" w:rsidRPr="000F7339" w:rsidRDefault="00FB3EBE" w:rsidP="000A3234"/>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FB3EBE"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FB3EBE" w:rsidRPr="000F7339" w:rsidRDefault="00FB3EBE" w:rsidP="00771693">
            <w:pPr>
              <w:spacing w:before="120"/>
              <w:jc w:val="center"/>
            </w:pPr>
            <w:r w:rsidRPr="000F7339">
              <w:lastRenderedPageBreak/>
              <w:br w:type="page"/>
              <w:t>Oblast: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FB3EBE" w:rsidRPr="000F7339" w:rsidRDefault="00FB3EBE" w:rsidP="00771693">
            <w:pPr>
              <w:spacing w:before="120"/>
              <w:jc w:val="center"/>
            </w:pPr>
            <w:r w:rsidRPr="000F7339">
              <w:t>Předmět:</w:t>
            </w:r>
          </w:p>
          <w:p w:rsidR="00FB3EBE" w:rsidRPr="000F7339" w:rsidRDefault="00FB3EBE" w:rsidP="00771693">
            <w:pPr>
              <w:pStyle w:val="Tabnad1"/>
              <w:rPr>
                <w:rFonts w:ascii="Times New Roman" w:hAnsi="Times New Roman"/>
                <w:sz w:val="24"/>
              </w:rPr>
            </w:pPr>
            <w:r w:rsidRPr="000F7339">
              <w:rPr>
                <w:rFonts w:ascii="Times New Roman" w:hAnsi="Times New Roman"/>
                <w:sz w:val="24"/>
              </w:rPr>
              <w:t>Český jazyk a literatura</w:t>
            </w:r>
          </w:p>
        </w:tc>
        <w:tc>
          <w:tcPr>
            <w:tcW w:w="966" w:type="dxa"/>
            <w:tcBorders>
              <w:top w:val="double" w:sz="6" w:space="0" w:color="auto"/>
              <w:left w:val="nil"/>
              <w:bottom w:val="double" w:sz="4" w:space="0" w:color="auto"/>
            </w:tcBorders>
            <w:shd w:val="clear" w:color="auto" w:fill="F3F3F3"/>
          </w:tcPr>
          <w:p w:rsidR="00FB3EBE" w:rsidRPr="000F7339" w:rsidRDefault="00FB3EBE" w:rsidP="0077169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FB3EBE" w:rsidRPr="000F7339" w:rsidRDefault="00FB3EBE" w:rsidP="00771693">
            <w:pPr>
              <w:spacing w:before="120"/>
              <w:ind w:right="1096"/>
              <w:jc w:val="center"/>
            </w:pPr>
            <w:r w:rsidRPr="000F7339">
              <w:t>Období:</w:t>
            </w:r>
          </w:p>
          <w:p w:rsidR="00FB3EBE" w:rsidRPr="000F7339" w:rsidRDefault="00FB3EBE" w:rsidP="00771693">
            <w:pPr>
              <w:pStyle w:val="Tabnad1"/>
              <w:ind w:right="1096"/>
              <w:rPr>
                <w:rFonts w:ascii="Times New Roman" w:hAnsi="Times New Roman"/>
                <w:sz w:val="24"/>
              </w:rPr>
            </w:pPr>
            <w:r w:rsidRPr="000F7339">
              <w:rPr>
                <w:rFonts w:ascii="Times New Roman" w:hAnsi="Times New Roman"/>
                <w:sz w:val="24"/>
              </w:rPr>
              <w:t>6. – 9. ročník</w:t>
            </w:r>
          </w:p>
        </w:tc>
      </w:tr>
      <w:tr w:rsidR="00FB3EBE"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Očekávané výstupy</w:t>
            </w:r>
          </w:p>
          <w:p w:rsidR="00FB3EBE" w:rsidRPr="000F7339" w:rsidRDefault="00FB3EBE"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FB3EBE" w:rsidRPr="000F7339" w:rsidRDefault="00FB3EBE" w:rsidP="00771693">
            <w:pPr>
              <w:pStyle w:val="Tabnad2"/>
              <w:rPr>
                <w:rFonts w:ascii="Times New Roman" w:hAnsi="Times New Roman"/>
              </w:rPr>
            </w:pPr>
            <w:r w:rsidRPr="000F7339">
              <w:rPr>
                <w:rFonts w:ascii="Times New Roman" w:hAnsi="Times New Roman"/>
              </w:rPr>
              <w:t>Průřezová témata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r w:rsidRPr="000F7339">
              <w:t>JAZYKOVÁ VÝCHOVA</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Slovní zásoba a význam slova</w:t>
            </w:r>
          </w:p>
          <w:p w:rsidR="00FB3EBE" w:rsidRPr="000F7339" w:rsidRDefault="00FB3EBE" w:rsidP="007558C2">
            <w:pPr>
              <w:numPr>
                <w:ilvl w:val="0"/>
                <w:numId w:val="56"/>
              </w:numPr>
              <w:jc w:val="left"/>
            </w:pPr>
            <w:r w:rsidRPr="000F7339">
              <w:t>ČJL-9-1-04, ČJL-9-1-05            prakticky užívá novou terminologii</w:t>
            </w:r>
          </w:p>
          <w:p w:rsidR="00FB3EBE" w:rsidRPr="000F7339" w:rsidRDefault="00FB3EBE" w:rsidP="007558C2">
            <w:pPr>
              <w:numPr>
                <w:ilvl w:val="0"/>
                <w:numId w:val="56"/>
              </w:numPr>
              <w:jc w:val="left"/>
            </w:pPr>
            <w:r w:rsidRPr="000F7339">
              <w:t>ČJL-9-2-01 správně vyslovuje cizí vlastní jména a běžná slova z aktuálních kontaktových jazyků (angličtina, němčina, ruština, slovenština)</w:t>
            </w:r>
          </w:p>
          <w:p w:rsidR="00FB3EBE" w:rsidRPr="000F7339" w:rsidRDefault="00FB3EBE" w:rsidP="007558C2">
            <w:pPr>
              <w:numPr>
                <w:ilvl w:val="0"/>
                <w:numId w:val="56"/>
              </w:numPr>
              <w:jc w:val="left"/>
            </w:pPr>
            <w:r w:rsidRPr="000F7339">
              <w:t>ČJL-9-1-04 pěstuje kultivovaný projev</w:t>
            </w:r>
          </w:p>
          <w:p w:rsidR="00FB3EBE" w:rsidRPr="000F7339" w:rsidRDefault="00FB3EBE" w:rsidP="007558C2">
            <w:pPr>
              <w:numPr>
                <w:ilvl w:val="0"/>
                <w:numId w:val="56"/>
              </w:numPr>
              <w:jc w:val="left"/>
            </w:pPr>
            <w:r w:rsidRPr="000F7339">
              <w:t xml:space="preserve">ČJL-9-1-04 </w:t>
            </w:r>
            <w:proofErr w:type="gramStart"/>
            <w:r w:rsidRPr="000F7339">
              <w:t>rozšiřuje</w:t>
            </w:r>
            <w:proofErr w:type="gramEnd"/>
            <w:r w:rsidRPr="000F7339">
              <w:t xml:space="preserve"> svou aktivní slovní zásobu výstižně se </w:t>
            </w:r>
            <w:proofErr w:type="gramStart"/>
            <w:r w:rsidRPr="000F7339">
              <w:t>vyjadřuje</w:t>
            </w:r>
            <w:proofErr w:type="gramEnd"/>
          </w:p>
          <w:p w:rsidR="00FB3EBE" w:rsidRPr="000F7339" w:rsidRDefault="00FB3EBE" w:rsidP="007558C2">
            <w:pPr>
              <w:numPr>
                <w:ilvl w:val="0"/>
                <w:numId w:val="56"/>
              </w:numPr>
              <w:jc w:val="left"/>
            </w:pPr>
            <w:r w:rsidRPr="000F7339">
              <w:t>vyloží podstatu synonymie, antonymie, homonymie</w:t>
            </w:r>
          </w:p>
          <w:p w:rsidR="00FB3EBE" w:rsidRPr="000F7339" w:rsidRDefault="00FB3EBE" w:rsidP="007558C2">
            <w:pPr>
              <w:numPr>
                <w:ilvl w:val="0"/>
                <w:numId w:val="56"/>
              </w:numPr>
              <w:jc w:val="left"/>
            </w:pPr>
            <w:r w:rsidRPr="000F7339">
              <w:t>uvádí synonymní české ekvivalenty k cizím slovům a obráceně</w:t>
            </w:r>
          </w:p>
          <w:p w:rsidR="00FB3EBE" w:rsidRPr="000F7339" w:rsidRDefault="00FB3EBE" w:rsidP="007558C2">
            <w:pPr>
              <w:pStyle w:val="Tabulkatext"/>
              <w:numPr>
                <w:ilvl w:val="0"/>
                <w:numId w:val="56"/>
              </w:numPr>
              <w:rPr>
                <w:rFonts w:ascii="Times New Roman" w:hAnsi="Times New Roman"/>
                <w:sz w:val="24"/>
              </w:rPr>
            </w:pPr>
            <w:r w:rsidRPr="000F7339">
              <w:rPr>
                <w:rFonts w:ascii="Times New Roman" w:hAnsi="Times New Roman"/>
                <w:sz w:val="24"/>
              </w:rPr>
              <w:t>ČJL-9-1-01, ČJL-9-2-03</w:t>
            </w:r>
            <w:r w:rsidRPr="000F7339">
              <w:t xml:space="preserve"> </w:t>
            </w:r>
            <w:r w:rsidRPr="000F7339">
              <w:rPr>
                <w:rFonts w:ascii="Times New Roman" w:hAnsi="Times New Roman"/>
                <w:sz w:val="24"/>
              </w:rPr>
              <w:t>užívá Slovník cizích slov</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6"/>
              </w:numPr>
              <w:jc w:val="left"/>
            </w:pPr>
            <w:r w:rsidRPr="000F7339">
              <w:t>slovo a sousloví, věcný význam slov</w:t>
            </w:r>
          </w:p>
          <w:p w:rsidR="00FB3EBE" w:rsidRPr="000F7339" w:rsidRDefault="00FB3EBE" w:rsidP="007558C2">
            <w:pPr>
              <w:numPr>
                <w:ilvl w:val="0"/>
                <w:numId w:val="56"/>
              </w:numPr>
              <w:jc w:val="left"/>
            </w:pPr>
            <w:r w:rsidRPr="000F7339">
              <w:t>rozvoj slovní zásoby, jádro slovní zásoby</w:t>
            </w:r>
          </w:p>
          <w:p w:rsidR="00FB3EBE" w:rsidRPr="000F7339" w:rsidRDefault="00FB3EBE" w:rsidP="007558C2">
            <w:pPr>
              <w:numPr>
                <w:ilvl w:val="0"/>
                <w:numId w:val="56"/>
              </w:numPr>
              <w:jc w:val="left"/>
            </w:pPr>
            <w:r w:rsidRPr="000F7339">
              <w:t>synonyma, homonyma, antonyma</w:t>
            </w:r>
          </w:p>
          <w:p w:rsidR="00FB3EBE" w:rsidRPr="000F7339" w:rsidRDefault="00FB3EBE" w:rsidP="007558C2">
            <w:pPr>
              <w:numPr>
                <w:ilvl w:val="0"/>
                <w:numId w:val="56"/>
              </w:numPr>
              <w:jc w:val="left"/>
            </w:pPr>
            <w:r w:rsidRPr="000F7339">
              <w:t>odborné názvy, slova domácí, mezinárodní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vMerge w:val="restart"/>
            <w:tcBorders>
              <w:top w:val="single" w:sz="4" w:space="0" w:color="auto"/>
              <w:left w:val="nil"/>
              <w:right w:val="double" w:sz="6" w:space="0" w:color="auto"/>
            </w:tcBorders>
            <w:vAlign w:val="center"/>
          </w:tcPr>
          <w:p w:rsidR="00FB3EBE" w:rsidRPr="000F7339" w:rsidRDefault="00FB3EBE" w:rsidP="00771693">
            <w:pPr>
              <w:pStyle w:val="Tabulkatext"/>
              <w:rPr>
                <w:rFonts w:ascii="Times New Roman" w:hAnsi="Times New Roman"/>
                <w:sz w:val="24"/>
              </w:rPr>
            </w:pPr>
            <w:r w:rsidRPr="000F7339">
              <w:rPr>
                <w:rFonts w:ascii="Times New Roman" w:hAnsi="Times New Roman"/>
                <w:b/>
                <w:sz w:val="24"/>
              </w:rPr>
              <w:t>Osobnostní a sociální výchova - sociální rozvoj</w:t>
            </w:r>
            <w:r w:rsidRPr="000F7339">
              <w:rPr>
                <w:rFonts w:ascii="Times New Roman" w:hAnsi="Times New Roman"/>
                <w:sz w:val="24"/>
              </w:rPr>
              <w:t xml:space="preserve"> Komunikace (rozvoj komunikačních schopností)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Nauka o tvoření slov</w:t>
            </w:r>
          </w:p>
          <w:p w:rsidR="00FB3EBE" w:rsidRPr="000F7339" w:rsidRDefault="00FB3EBE" w:rsidP="007558C2">
            <w:pPr>
              <w:numPr>
                <w:ilvl w:val="0"/>
                <w:numId w:val="56"/>
              </w:numPr>
              <w:jc w:val="left"/>
            </w:pPr>
            <w:r w:rsidRPr="000F7339">
              <w:t>ČJL-9-2-02 zná zásady tvoření slov</w:t>
            </w:r>
          </w:p>
          <w:p w:rsidR="00FB3EBE" w:rsidRPr="000F7339" w:rsidRDefault="00FB3EBE" w:rsidP="007558C2">
            <w:pPr>
              <w:numPr>
                <w:ilvl w:val="0"/>
                <w:numId w:val="56"/>
              </w:numPr>
              <w:jc w:val="left"/>
            </w:pPr>
            <w:r w:rsidRPr="000F7339">
              <w:t>správně pojmenovává stavební části slova (morfémy)</w:t>
            </w:r>
          </w:p>
          <w:p w:rsidR="00FB3EBE" w:rsidRPr="000F7339" w:rsidRDefault="00FB3EBE" w:rsidP="007558C2">
            <w:pPr>
              <w:pStyle w:val="Tabulkatext"/>
              <w:numPr>
                <w:ilvl w:val="0"/>
                <w:numId w:val="56"/>
              </w:numPr>
              <w:rPr>
                <w:rFonts w:ascii="Times New Roman" w:hAnsi="Times New Roman"/>
                <w:sz w:val="24"/>
              </w:rPr>
            </w:pPr>
            <w:r w:rsidRPr="000F7339">
              <w:rPr>
                <w:rFonts w:ascii="Times New Roman" w:hAnsi="Times New Roman"/>
                <w:sz w:val="24"/>
              </w:rPr>
              <w:t>ČJL-9-2-02</w:t>
            </w:r>
            <w:r w:rsidRPr="000F7339">
              <w:t xml:space="preserve"> </w:t>
            </w:r>
            <w:r w:rsidRPr="000F7339">
              <w:rPr>
                <w:rFonts w:ascii="Times New Roman" w:hAnsi="Times New Roman"/>
                <w:sz w:val="24"/>
              </w:rPr>
              <w:t>popíše způsob utvoření nového slova</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6"/>
              </w:numPr>
              <w:jc w:val="left"/>
            </w:pPr>
            <w:r w:rsidRPr="000F7339">
              <w:t>stavba slova</w:t>
            </w:r>
          </w:p>
          <w:p w:rsidR="00FB3EBE" w:rsidRPr="000F7339" w:rsidRDefault="00FB3EBE" w:rsidP="0025128B">
            <w:pPr>
              <w:pStyle w:val="Odrazky"/>
              <w:numPr>
                <w:ilvl w:val="0"/>
                <w:numId w:val="180"/>
              </w:numPr>
            </w:pPr>
            <w:r w:rsidRPr="000F7339">
              <w:t>odvozování, skládání, zkracování</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Tvarosloví</w:t>
            </w:r>
          </w:p>
          <w:p w:rsidR="00FB3EBE" w:rsidRPr="000F7339" w:rsidRDefault="00FB3EBE" w:rsidP="007558C2">
            <w:pPr>
              <w:numPr>
                <w:ilvl w:val="0"/>
                <w:numId w:val="56"/>
              </w:numPr>
              <w:jc w:val="left"/>
            </w:pPr>
            <w:r w:rsidRPr="000F7339">
              <w:t xml:space="preserve">ČJL-9-1-01,ČJL-9-2-04 správně třídí slovní druhy (i složitější případy) a vědomě jich používá ve vhodných </w:t>
            </w:r>
            <w:r w:rsidRPr="000F7339">
              <w:lastRenderedPageBreak/>
              <w:t>komunikačních situacích</w:t>
            </w:r>
          </w:p>
          <w:p w:rsidR="00FB3EBE" w:rsidRPr="000F7339" w:rsidRDefault="00FB3EBE" w:rsidP="007558C2">
            <w:pPr>
              <w:numPr>
                <w:ilvl w:val="0"/>
                <w:numId w:val="56"/>
              </w:numPr>
              <w:jc w:val="left"/>
            </w:pPr>
            <w:r w:rsidRPr="000F7339">
              <w:t>ČJL-9-2-04 určí druh přídavných jmen</w:t>
            </w:r>
          </w:p>
          <w:p w:rsidR="00FB3EBE" w:rsidRPr="000F7339" w:rsidRDefault="00FB3EBE" w:rsidP="007558C2">
            <w:pPr>
              <w:pStyle w:val="Tabulkatext"/>
              <w:numPr>
                <w:ilvl w:val="0"/>
                <w:numId w:val="56"/>
              </w:numPr>
              <w:rPr>
                <w:rFonts w:ascii="Times New Roman" w:hAnsi="Times New Roman"/>
                <w:sz w:val="24"/>
              </w:rPr>
            </w:pPr>
            <w:r w:rsidRPr="000F7339">
              <w:rPr>
                <w:rFonts w:ascii="Times New Roman" w:hAnsi="Times New Roman"/>
                <w:sz w:val="24"/>
              </w:rPr>
              <w:t>ČJL-9-1-04,ČJL-9-1-05,</w:t>
            </w:r>
            <w:r w:rsidRPr="000F7339">
              <w:t xml:space="preserve"> </w:t>
            </w:r>
            <w:r w:rsidRPr="000F7339">
              <w:rPr>
                <w:rFonts w:ascii="Times New Roman" w:hAnsi="Times New Roman"/>
                <w:sz w:val="24"/>
              </w:rPr>
              <w:t>ČJL-9-2-04</w:t>
            </w:r>
            <w:r w:rsidRPr="000F7339">
              <w:t xml:space="preserve">  </w:t>
            </w:r>
            <w:r w:rsidRPr="000F7339">
              <w:rPr>
                <w:rFonts w:ascii="Times New Roman" w:hAnsi="Times New Roman"/>
                <w:sz w:val="24"/>
              </w:rPr>
              <w:t>správně adjektiva stupňuje a určuje jejich mluvnické významy.</w:t>
            </w:r>
          </w:p>
          <w:p w:rsidR="00FB3EBE" w:rsidRPr="000F7339" w:rsidRDefault="00FB3EBE" w:rsidP="007558C2">
            <w:pPr>
              <w:numPr>
                <w:ilvl w:val="0"/>
                <w:numId w:val="56"/>
              </w:numPr>
              <w:jc w:val="left"/>
            </w:pPr>
            <w:r w:rsidRPr="000F7339">
              <w:t>ČJL-9-2-04 určuje druhy zájmen i číslovky</w:t>
            </w:r>
          </w:p>
          <w:p w:rsidR="00FB3EBE" w:rsidRPr="000F7339" w:rsidRDefault="00FB3EBE" w:rsidP="007558C2">
            <w:pPr>
              <w:numPr>
                <w:ilvl w:val="0"/>
                <w:numId w:val="56"/>
              </w:numPr>
              <w:jc w:val="left"/>
            </w:pPr>
            <w:r w:rsidRPr="000F7339">
              <w:t xml:space="preserve">ČJL-9-1-04,ČJL-9-1-05, ČJL-9-2-04 </w:t>
            </w:r>
            <w:r w:rsidR="004A329A" w:rsidRPr="000F7339">
              <w:t>správně skloňuje zájmena i </w:t>
            </w:r>
            <w:r w:rsidRPr="000F7339">
              <w:t>číslovky</w:t>
            </w:r>
          </w:p>
          <w:p w:rsidR="00FB3EBE" w:rsidRPr="000F7339" w:rsidRDefault="00FB3EBE" w:rsidP="007558C2">
            <w:pPr>
              <w:numPr>
                <w:ilvl w:val="0"/>
                <w:numId w:val="56"/>
              </w:numPr>
              <w:jc w:val="left"/>
            </w:pPr>
            <w:r w:rsidRPr="000F7339">
              <w:t>ČJL-9-2-04 určuje mluvnické kategorie sloves</w:t>
            </w:r>
          </w:p>
          <w:p w:rsidR="00FB3EBE" w:rsidRPr="000F7339" w:rsidRDefault="00FB3EBE" w:rsidP="007558C2">
            <w:pPr>
              <w:numPr>
                <w:ilvl w:val="0"/>
                <w:numId w:val="56"/>
              </w:numPr>
              <w:jc w:val="left"/>
            </w:pPr>
            <w:r w:rsidRPr="000F7339">
              <w:t>ČJL-9-1-04,ČJL-9-1-05, ČJL-9-2-04 správně tvoří všechny slovesné tvary slovesa být</w:t>
            </w:r>
          </w:p>
          <w:p w:rsidR="00FB3EBE" w:rsidRPr="000F7339" w:rsidRDefault="00FB3EBE" w:rsidP="007558C2">
            <w:pPr>
              <w:numPr>
                <w:ilvl w:val="0"/>
                <w:numId w:val="56"/>
              </w:numPr>
              <w:jc w:val="left"/>
            </w:pPr>
            <w:r w:rsidRPr="000F7339">
              <w:t>ČJL-9-2-04 pasivně pozná a aktiv</w:t>
            </w:r>
            <w:r w:rsidR="004A329A" w:rsidRPr="000F7339">
              <w:t>ně tvoří přechodníky přítomné a </w:t>
            </w:r>
            <w:r w:rsidRPr="000F7339">
              <w:t>minulé</w:t>
            </w:r>
          </w:p>
          <w:p w:rsidR="00FB3EBE" w:rsidRPr="000F7339" w:rsidRDefault="00FB3EBE" w:rsidP="007558C2">
            <w:pPr>
              <w:numPr>
                <w:ilvl w:val="0"/>
                <w:numId w:val="56"/>
              </w:numPr>
              <w:jc w:val="left"/>
            </w:pPr>
            <w:r w:rsidRPr="000F7339">
              <w:t>ČJL-9-1-04,ČJL-9-1-05 tvoří spisovné tvary a správně je třídí do jednotlivých slovesných tříd</w:t>
            </w:r>
          </w:p>
          <w:p w:rsidR="00FB3EBE" w:rsidRPr="000F7339" w:rsidRDefault="00FB3EBE" w:rsidP="007558C2">
            <w:pPr>
              <w:numPr>
                <w:ilvl w:val="0"/>
                <w:numId w:val="56"/>
              </w:numPr>
              <w:jc w:val="left"/>
            </w:pPr>
            <w:r w:rsidRPr="000F7339">
              <w:t>ČJL-9-2-04 rozeznává druhy příslovcí a správně je stupňuje</w:t>
            </w:r>
          </w:p>
          <w:p w:rsidR="00FB3EBE" w:rsidRPr="000F7339" w:rsidRDefault="00FB3EBE" w:rsidP="007558C2">
            <w:pPr>
              <w:numPr>
                <w:ilvl w:val="0"/>
                <w:numId w:val="56"/>
              </w:numPr>
              <w:jc w:val="left"/>
            </w:pPr>
            <w:r w:rsidRPr="000F7339">
              <w:t>rozlišuje vlastní a nevlastní předložky</w:t>
            </w:r>
          </w:p>
          <w:p w:rsidR="00FB3EBE" w:rsidRPr="000F7339" w:rsidRDefault="00FB3EBE" w:rsidP="007558C2">
            <w:pPr>
              <w:pStyle w:val="Tabulkatext"/>
              <w:numPr>
                <w:ilvl w:val="0"/>
                <w:numId w:val="56"/>
              </w:numPr>
              <w:rPr>
                <w:rFonts w:ascii="Times New Roman" w:hAnsi="Times New Roman"/>
                <w:sz w:val="24"/>
              </w:rPr>
            </w:pPr>
            <w:r w:rsidRPr="000F7339">
              <w:rPr>
                <w:rFonts w:ascii="Times New Roman" w:hAnsi="Times New Roman"/>
                <w:sz w:val="24"/>
              </w:rPr>
              <w:t>rozlišuje spojky souřadicí a podřadicí</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6"/>
              </w:numPr>
              <w:jc w:val="left"/>
            </w:pPr>
            <w:r w:rsidRPr="000F7339">
              <w:lastRenderedPageBreak/>
              <w:t>slova ohebná a neohebná</w:t>
            </w:r>
          </w:p>
          <w:p w:rsidR="00FB3EBE" w:rsidRPr="000F7339" w:rsidRDefault="00FB3EBE" w:rsidP="007558C2">
            <w:pPr>
              <w:numPr>
                <w:ilvl w:val="0"/>
                <w:numId w:val="56"/>
              </w:numPr>
              <w:jc w:val="left"/>
            </w:pPr>
            <w:r w:rsidRPr="000F7339">
              <w:t>podstatná jména</w:t>
            </w:r>
          </w:p>
          <w:p w:rsidR="00FB3EBE" w:rsidRPr="000F7339" w:rsidRDefault="00FB3EBE" w:rsidP="007558C2">
            <w:pPr>
              <w:numPr>
                <w:ilvl w:val="0"/>
                <w:numId w:val="56"/>
              </w:numPr>
              <w:jc w:val="left"/>
            </w:pPr>
            <w:r w:rsidRPr="000F7339">
              <w:t xml:space="preserve">přídavná jména </w:t>
            </w:r>
          </w:p>
          <w:p w:rsidR="00FB3EBE" w:rsidRPr="000F7339" w:rsidRDefault="00FB3EBE" w:rsidP="007558C2">
            <w:pPr>
              <w:numPr>
                <w:ilvl w:val="0"/>
                <w:numId w:val="56"/>
              </w:numPr>
              <w:jc w:val="left"/>
            </w:pPr>
            <w:r w:rsidRPr="000F7339">
              <w:t>zájmena</w:t>
            </w:r>
          </w:p>
          <w:p w:rsidR="00FB3EBE" w:rsidRPr="000F7339" w:rsidRDefault="00FB3EBE" w:rsidP="007558C2">
            <w:pPr>
              <w:numPr>
                <w:ilvl w:val="0"/>
                <w:numId w:val="56"/>
              </w:numPr>
              <w:jc w:val="left"/>
            </w:pPr>
            <w:r w:rsidRPr="000F7339">
              <w:t>číslovky</w:t>
            </w:r>
          </w:p>
          <w:p w:rsidR="00FB3EBE" w:rsidRPr="000F7339" w:rsidRDefault="00FB3EBE" w:rsidP="007558C2">
            <w:pPr>
              <w:numPr>
                <w:ilvl w:val="0"/>
                <w:numId w:val="56"/>
              </w:numPr>
              <w:jc w:val="left"/>
            </w:pPr>
            <w:r w:rsidRPr="000F7339">
              <w:lastRenderedPageBreak/>
              <w:t xml:space="preserve">slovesa </w:t>
            </w:r>
          </w:p>
          <w:p w:rsidR="00FB3EBE" w:rsidRPr="000F7339" w:rsidRDefault="00FB3EBE" w:rsidP="007558C2">
            <w:pPr>
              <w:numPr>
                <w:ilvl w:val="0"/>
                <w:numId w:val="56"/>
              </w:numPr>
              <w:jc w:val="left"/>
            </w:pPr>
            <w:r w:rsidRPr="000F7339">
              <w:t>přechodník přítomný i minulý</w:t>
            </w:r>
          </w:p>
          <w:p w:rsidR="00FB3EBE" w:rsidRPr="000F7339" w:rsidRDefault="00FB3EBE" w:rsidP="007558C2">
            <w:pPr>
              <w:numPr>
                <w:ilvl w:val="0"/>
                <w:numId w:val="56"/>
              </w:numPr>
              <w:jc w:val="left"/>
            </w:pPr>
            <w:r w:rsidRPr="000F7339">
              <w:t>slovesné třídy</w:t>
            </w:r>
          </w:p>
          <w:p w:rsidR="00FB3EBE" w:rsidRPr="000F7339" w:rsidRDefault="00FB3EBE" w:rsidP="007558C2">
            <w:pPr>
              <w:numPr>
                <w:ilvl w:val="0"/>
                <w:numId w:val="56"/>
              </w:numPr>
              <w:jc w:val="left"/>
            </w:pPr>
            <w:r w:rsidRPr="000F7339">
              <w:t>příslovce</w:t>
            </w:r>
          </w:p>
          <w:p w:rsidR="00FB3EBE" w:rsidRPr="000F7339" w:rsidRDefault="00FB3EBE" w:rsidP="007558C2">
            <w:pPr>
              <w:numPr>
                <w:ilvl w:val="0"/>
                <w:numId w:val="56"/>
              </w:numPr>
              <w:jc w:val="left"/>
            </w:pPr>
            <w:r w:rsidRPr="000F7339">
              <w:t>předložky</w:t>
            </w:r>
          </w:p>
          <w:p w:rsidR="00FB3EBE" w:rsidRPr="000F7339" w:rsidRDefault="00FB3EBE" w:rsidP="0025128B">
            <w:pPr>
              <w:pStyle w:val="Odrazky"/>
              <w:numPr>
                <w:ilvl w:val="0"/>
                <w:numId w:val="180"/>
              </w:numPr>
            </w:pPr>
            <w:r w:rsidRPr="000F7339">
              <w:t>spojky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vMerge/>
            <w:tcBorders>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Skladba</w:t>
            </w:r>
          </w:p>
          <w:p w:rsidR="00FB3EBE" w:rsidRPr="000F7339" w:rsidRDefault="00FB3EBE" w:rsidP="007558C2">
            <w:pPr>
              <w:numPr>
                <w:ilvl w:val="0"/>
                <w:numId w:val="52"/>
              </w:numPr>
              <w:jc w:val="left"/>
            </w:pPr>
            <w:r w:rsidRPr="000F7339">
              <w:t>ČJL-9-1-02 určuje druhy vět podle postoje mluvčího</w:t>
            </w:r>
          </w:p>
          <w:p w:rsidR="00FB3EBE" w:rsidRPr="000F7339" w:rsidRDefault="00FB3EBE" w:rsidP="007558C2">
            <w:pPr>
              <w:numPr>
                <w:ilvl w:val="0"/>
                <w:numId w:val="52"/>
              </w:numPr>
              <w:jc w:val="left"/>
            </w:pPr>
            <w:r w:rsidRPr="000F7339">
              <w:lastRenderedPageBreak/>
              <w:t xml:space="preserve">ČJL-9-2-06 postihne logickou strukturu věty </w:t>
            </w:r>
          </w:p>
          <w:p w:rsidR="00FB3EBE" w:rsidRPr="000F7339" w:rsidRDefault="00FB3EBE" w:rsidP="007558C2">
            <w:pPr>
              <w:numPr>
                <w:ilvl w:val="0"/>
                <w:numId w:val="52"/>
              </w:numPr>
              <w:jc w:val="left"/>
            </w:pPr>
            <w:r w:rsidRPr="000F7339">
              <w:t>ČJL-9-1-06 porozumí prostředkům nejazykové komunikace</w:t>
            </w:r>
          </w:p>
          <w:p w:rsidR="00FB3EBE" w:rsidRPr="000F7339" w:rsidRDefault="00FB3EBE" w:rsidP="007558C2">
            <w:pPr>
              <w:numPr>
                <w:ilvl w:val="0"/>
                <w:numId w:val="58"/>
              </w:numPr>
              <w:jc w:val="left"/>
            </w:pPr>
            <w:r w:rsidRPr="000F7339">
              <w:t>formuluje jednoduchá i složitá sdělení</w:t>
            </w:r>
          </w:p>
          <w:p w:rsidR="00FB3EBE" w:rsidRPr="000F7339" w:rsidRDefault="00FB3EBE" w:rsidP="007558C2">
            <w:pPr>
              <w:numPr>
                <w:ilvl w:val="0"/>
                <w:numId w:val="58"/>
              </w:numPr>
              <w:jc w:val="left"/>
            </w:pPr>
            <w:r w:rsidRPr="000F7339">
              <w:t>ČJL-9-2-06 informativně ovládá základní pojmy valenční syntaxe</w:t>
            </w:r>
          </w:p>
          <w:p w:rsidR="00FB3EBE" w:rsidRPr="000F7339" w:rsidRDefault="00FB3EBE" w:rsidP="007558C2">
            <w:pPr>
              <w:numPr>
                <w:ilvl w:val="0"/>
                <w:numId w:val="58"/>
              </w:numPr>
              <w:jc w:val="left"/>
            </w:pPr>
            <w:r w:rsidRPr="000F7339">
              <w:t>rozlišuje mluvnický a slovní zápor</w:t>
            </w:r>
          </w:p>
          <w:p w:rsidR="00FB3EBE" w:rsidRPr="000F7339" w:rsidRDefault="00FB3EBE" w:rsidP="007558C2">
            <w:pPr>
              <w:numPr>
                <w:ilvl w:val="0"/>
                <w:numId w:val="58"/>
              </w:numPr>
              <w:jc w:val="left"/>
            </w:pPr>
            <w:r w:rsidRPr="000F7339">
              <w:t>vyloží složitější souvětí</w:t>
            </w:r>
          </w:p>
          <w:p w:rsidR="00FB3EBE" w:rsidRPr="000F7339" w:rsidRDefault="00FB3EBE" w:rsidP="007558C2">
            <w:pPr>
              <w:numPr>
                <w:ilvl w:val="0"/>
                <w:numId w:val="58"/>
              </w:numPr>
              <w:jc w:val="left"/>
            </w:pPr>
            <w:r w:rsidRPr="000F7339">
              <w:t>na základě znalosti syntaxe tvořivě pracuje s větou</w:t>
            </w:r>
          </w:p>
          <w:p w:rsidR="00FB3EBE" w:rsidRPr="000F7339" w:rsidRDefault="00FB3EBE" w:rsidP="007558C2">
            <w:pPr>
              <w:numPr>
                <w:ilvl w:val="0"/>
                <w:numId w:val="57"/>
              </w:numPr>
              <w:jc w:val="left"/>
            </w:pPr>
            <w:r w:rsidRPr="000F7339">
              <w:t>rozezná jednotlivé druhy vět</w:t>
            </w:r>
          </w:p>
          <w:p w:rsidR="00FB3EBE" w:rsidRPr="000F7339" w:rsidRDefault="00FB3EBE" w:rsidP="007558C2">
            <w:pPr>
              <w:numPr>
                <w:ilvl w:val="0"/>
                <w:numId w:val="57"/>
              </w:numPr>
              <w:jc w:val="left"/>
            </w:pPr>
            <w:r w:rsidRPr="000F7339">
              <w:t>objasní motivované odchylky od větné stavby</w:t>
            </w:r>
          </w:p>
          <w:p w:rsidR="00FB3EBE" w:rsidRPr="000F7339" w:rsidRDefault="00FB3EBE" w:rsidP="007558C2">
            <w:pPr>
              <w:numPr>
                <w:ilvl w:val="0"/>
                <w:numId w:val="57"/>
              </w:numPr>
              <w:jc w:val="left"/>
            </w:pPr>
            <w:r w:rsidRPr="000F7339">
              <w:t>ČJL-9-1-0</w:t>
            </w:r>
            <w:r w:rsidR="004A329A" w:rsidRPr="000F7339">
              <w:t>4 správně a </w:t>
            </w:r>
            <w:r w:rsidRPr="000F7339">
              <w:t>přesně se vyjadřuje</w:t>
            </w:r>
          </w:p>
          <w:p w:rsidR="00FB3EBE" w:rsidRPr="000F7339" w:rsidRDefault="00FB3EBE" w:rsidP="007558C2">
            <w:pPr>
              <w:numPr>
                <w:ilvl w:val="0"/>
                <w:numId w:val="57"/>
              </w:numPr>
              <w:jc w:val="left"/>
            </w:pPr>
            <w:r w:rsidRPr="000F7339">
              <w:t>ovládá pravidla psaní uvozovek</w:t>
            </w:r>
          </w:p>
          <w:p w:rsidR="00FB3EBE" w:rsidRPr="000F7339" w:rsidRDefault="00FB3EBE" w:rsidP="007558C2">
            <w:pPr>
              <w:pStyle w:val="Tabulkatext"/>
              <w:numPr>
                <w:ilvl w:val="0"/>
                <w:numId w:val="57"/>
              </w:numPr>
              <w:rPr>
                <w:rFonts w:ascii="Times New Roman" w:hAnsi="Times New Roman"/>
                <w:sz w:val="24"/>
              </w:rPr>
            </w:pPr>
            <w:r w:rsidRPr="000F7339">
              <w:rPr>
                <w:rFonts w:ascii="Times New Roman" w:hAnsi="Times New Roman"/>
                <w:sz w:val="24"/>
              </w:rPr>
              <w:t>pozná východisko a jádro výpovědi</w:t>
            </w:r>
          </w:p>
        </w:tc>
        <w:tc>
          <w:tcPr>
            <w:tcW w:w="3231" w:type="dxa"/>
            <w:tcBorders>
              <w:top w:val="single" w:sz="4" w:space="0" w:color="auto"/>
              <w:left w:val="nil"/>
              <w:bottom w:val="single" w:sz="4" w:space="0" w:color="auto"/>
              <w:right w:val="single" w:sz="4" w:space="0" w:color="auto"/>
            </w:tcBorders>
          </w:tcPr>
          <w:p w:rsidR="00FB3EBE" w:rsidRPr="000F7339" w:rsidRDefault="00FB3EBE" w:rsidP="007558C2">
            <w:pPr>
              <w:numPr>
                <w:ilvl w:val="0"/>
                <w:numId w:val="52"/>
              </w:numPr>
              <w:jc w:val="left"/>
            </w:pPr>
            <w:r w:rsidRPr="000F7339">
              <w:lastRenderedPageBreak/>
              <w:t>stavba věty v souvětí</w:t>
            </w:r>
          </w:p>
          <w:p w:rsidR="00FB3EBE" w:rsidRPr="000F7339" w:rsidRDefault="00FB3EBE" w:rsidP="007558C2">
            <w:pPr>
              <w:numPr>
                <w:ilvl w:val="0"/>
                <w:numId w:val="52"/>
              </w:numPr>
              <w:jc w:val="left"/>
            </w:pPr>
            <w:r w:rsidRPr="000F7339">
              <w:t>věty podle postoje mluvčího</w:t>
            </w:r>
          </w:p>
          <w:p w:rsidR="00FB3EBE" w:rsidRPr="000F7339" w:rsidRDefault="00FB3EBE" w:rsidP="007558C2">
            <w:pPr>
              <w:numPr>
                <w:ilvl w:val="0"/>
                <w:numId w:val="52"/>
              </w:numPr>
              <w:jc w:val="left"/>
            </w:pPr>
            <w:r w:rsidRPr="000F7339">
              <w:lastRenderedPageBreak/>
              <w:t>věty dvojčlenné a jednočlenné, větné ekvivalenty</w:t>
            </w:r>
          </w:p>
          <w:p w:rsidR="00FB3EBE" w:rsidRPr="000F7339" w:rsidRDefault="00FB3EBE" w:rsidP="007558C2">
            <w:pPr>
              <w:numPr>
                <w:ilvl w:val="0"/>
                <w:numId w:val="52"/>
              </w:numPr>
              <w:jc w:val="left"/>
            </w:pPr>
            <w:r w:rsidRPr="000F7339">
              <w:t>valenční syntax</w:t>
            </w:r>
          </w:p>
          <w:p w:rsidR="00FB3EBE" w:rsidRPr="000F7339" w:rsidRDefault="00FB3EBE" w:rsidP="007558C2">
            <w:pPr>
              <w:numPr>
                <w:ilvl w:val="0"/>
                <w:numId w:val="52"/>
              </w:numPr>
              <w:jc w:val="left"/>
            </w:pPr>
            <w:r w:rsidRPr="000F7339">
              <w:t>mluvnický zápor</w:t>
            </w:r>
          </w:p>
          <w:p w:rsidR="00FB3EBE" w:rsidRPr="000F7339" w:rsidRDefault="00FB3EBE" w:rsidP="007558C2">
            <w:pPr>
              <w:numPr>
                <w:ilvl w:val="0"/>
                <w:numId w:val="52"/>
              </w:numPr>
              <w:jc w:val="left"/>
            </w:pPr>
            <w:r w:rsidRPr="000F7339">
              <w:t>skladební dvojice – shoda, řízenost, přimykání</w:t>
            </w:r>
          </w:p>
          <w:p w:rsidR="00FB3EBE" w:rsidRPr="000F7339" w:rsidRDefault="00FB3EBE" w:rsidP="007558C2">
            <w:pPr>
              <w:numPr>
                <w:ilvl w:val="0"/>
                <w:numId w:val="52"/>
              </w:numPr>
              <w:jc w:val="left"/>
            </w:pPr>
            <w:r w:rsidRPr="000F7339">
              <w:t>sponová slovesa</w:t>
            </w:r>
          </w:p>
          <w:p w:rsidR="00FB3EBE" w:rsidRPr="000F7339" w:rsidRDefault="00FB3EBE" w:rsidP="007558C2">
            <w:pPr>
              <w:numPr>
                <w:ilvl w:val="0"/>
                <w:numId w:val="52"/>
              </w:numPr>
              <w:jc w:val="left"/>
            </w:pPr>
            <w:r w:rsidRPr="000F7339">
              <w:t>přívlastek volný a těsný</w:t>
            </w:r>
          </w:p>
          <w:p w:rsidR="00FB3EBE" w:rsidRPr="000F7339" w:rsidRDefault="00FB3EBE" w:rsidP="007558C2">
            <w:pPr>
              <w:numPr>
                <w:ilvl w:val="0"/>
                <w:numId w:val="52"/>
              </w:numPr>
              <w:jc w:val="left"/>
            </w:pPr>
            <w:r w:rsidRPr="000F7339">
              <w:t>doplněk</w:t>
            </w:r>
          </w:p>
          <w:p w:rsidR="00FB3EBE" w:rsidRPr="000F7339" w:rsidRDefault="00FB3EBE" w:rsidP="007558C2">
            <w:pPr>
              <w:numPr>
                <w:ilvl w:val="0"/>
                <w:numId w:val="59"/>
              </w:numPr>
              <w:jc w:val="left"/>
            </w:pPr>
            <w:r w:rsidRPr="000F7339">
              <w:t>věta hlavní, řídící a závislá</w:t>
            </w:r>
          </w:p>
          <w:p w:rsidR="00FB3EBE" w:rsidRPr="000F7339" w:rsidRDefault="00FB3EBE" w:rsidP="007558C2">
            <w:pPr>
              <w:numPr>
                <w:ilvl w:val="0"/>
                <w:numId w:val="59"/>
              </w:numPr>
              <w:jc w:val="left"/>
            </w:pPr>
            <w:r w:rsidRPr="000F7339">
              <w:t>souvětí souřadné a podřadné</w:t>
            </w:r>
          </w:p>
          <w:p w:rsidR="00FB3EBE" w:rsidRPr="000F7339" w:rsidRDefault="00FB3EBE" w:rsidP="007558C2">
            <w:pPr>
              <w:numPr>
                <w:ilvl w:val="0"/>
                <w:numId w:val="59"/>
              </w:numPr>
              <w:jc w:val="left"/>
            </w:pPr>
            <w:r w:rsidRPr="000F7339">
              <w:t>významové poměry mezi souřadně spojenými vedlejšími větami a větnými členy</w:t>
            </w:r>
          </w:p>
          <w:p w:rsidR="00FB3EBE" w:rsidRPr="000F7339" w:rsidRDefault="00FB3EBE" w:rsidP="007558C2">
            <w:pPr>
              <w:numPr>
                <w:ilvl w:val="0"/>
                <w:numId w:val="59"/>
              </w:numPr>
              <w:jc w:val="left"/>
            </w:pPr>
            <w:r w:rsidRPr="000F7339">
              <w:t>složité souvětí</w:t>
            </w:r>
          </w:p>
          <w:p w:rsidR="00FB3EBE" w:rsidRPr="000F7339" w:rsidRDefault="00FB3EBE" w:rsidP="007558C2">
            <w:pPr>
              <w:numPr>
                <w:ilvl w:val="0"/>
                <w:numId w:val="59"/>
              </w:numPr>
              <w:jc w:val="left"/>
            </w:pPr>
            <w:r w:rsidRPr="000F7339">
              <w:t>řeč přímá a nepřímá</w:t>
            </w:r>
          </w:p>
          <w:p w:rsidR="00FB3EBE" w:rsidRPr="000F7339" w:rsidRDefault="00FB3EBE" w:rsidP="007558C2">
            <w:pPr>
              <w:numPr>
                <w:ilvl w:val="0"/>
                <w:numId w:val="59"/>
              </w:numPr>
              <w:jc w:val="left"/>
            </w:pPr>
            <w:r w:rsidRPr="000F7339">
              <w:t>samostatný větný člen, oslovení, vsuvka, věta neúplná</w:t>
            </w:r>
          </w:p>
          <w:p w:rsidR="00FB3EBE" w:rsidRPr="000F7339" w:rsidRDefault="00FB3EBE" w:rsidP="007558C2">
            <w:pPr>
              <w:numPr>
                <w:ilvl w:val="0"/>
                <w:numId w:val="28"/>
              </w:numPr>
              <w:spacing w:before="100" w:beforeAutospacing="1" w:after="100" w:afterAutospacing="1"/>
              <w:jc w:val="left"/>
            </w:pPr>
            <w:r w:rsidRPr="000F7339">
              <w:t>pořádek slov v české větě</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B3EBE" w:rsidRPr="000F7339" w:rsidRDefault="00FB3EBE" w:rsidP="00771693">
            <w:pPr>
              <w:jc w:val="left"/>
              <w:rPr>
                <w:b/>
              </w:rPr>
            </w:pPr>
            <w:r w:rsidRPr="000F7339">
              <w:rPr>
                <w:b/>
              </w:rPr>
              <w:lastRenderedPageBreak/>
              <w:t>Pravopis</w:t>
            </w:r>
          </w:p>
          <w:p w:rsidR="00FB3EBE" w:rsidRPr="000F7339" w:rsidRDefault="00FB3EBE" w:rsidP="007558C2">
            <w:pPr>
              <w:numPr>
                <w:ilvl w:val="0"/>
                <w:numId w:val="60"/>
              </w:numPr>
              <w:jc w:val="left"/>
            </w:pPr>
            <w:r w:rsidRPr="000F7339">
              <w:t>ČJL-9-1-04,ČJL-9-1-05, ČJL-9-2-01, ČJL-9-2-07 aplikuje zásady českého pravopisu při tvorbě vlastního jazykového projevu</w:t>
            </w:r>
          </w:p>
          <w:p w:rsidR="00FB3EBE" w:rsidRPr="000F7339" w:rsidRDefault="00FB3EBE" w:rsidP="007558C2">
            <w:pPr>
              <w:numPr>
                <w:ilvl w:val="0"/>
                <w:numId w:val="60"/>
              </w:numPr>
              <w:jc w:val="left"/>
            </w:pPr>
            <w:r w:rsidRPr="000F7339">
              <w:t>ČJL-9-1-04,ČJL-9-1-05, ČJL-9-2-07 ovládá zásady pro psaní velkých písmen u vlastních jmen, názvů, na začátku větných celků, k vyjádření úcty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52"/>
              </w:numPr>
              <w:jc w:val="left"/>
            </w:pPr>
            <w:r w:rsidRPr="000F7339">
              <w:t>pravopis lexikální, tvaroslovný, skladební</w:t>
            </w:r>
          </w:p>
          <w:p w:rsidR="00FB3EBE" w:rsidRPr="000F7339" w:rsidRDefault="00FB3EBE" w:rsidP="007558C2">
            <w:pPr>
              <w:numPr>
                <w:ilvl w:val="0"/>
                <w:numId w:val="52"/>
              </w:numPr>
              <w:jc w:val="left"/>
            </w:pPr>
            <w:r w:rsidRPr="000F7339">
              <w:t>vlastní jména</w:t>
            </w:r>
          </w:p>
          <w:p w:rsidR="00FB3EBE" w:rsidRPr="000F7339" w:rsidRDefault="00FB3EBE" w:rsidP="0025128B">
            <w:pPr>
              <w:pStyle w:val="Odrazky"/>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jc w:val="left"/>
              <w:rPr>
                <w:b/>
              </w:rPr>
            </w:pPr>
            <w:r w:rsidRPr="000F7339">
              <w:rPr>
                <w:b/>
              </w:rPr>
              <w:lastRenderedPageBreak/>
              <w:t>Zvuková stránka jazyka</w:t>
            </w:r>
          </w:p>
          <w:p w:rsidR="00FB3EBE" w:rsidRPr="000F7339" w:rsidRDefault="00FB3EBE" w:rsidP="007558C2">
            <w:pPr>
              <w:numPr>
                <w:ilvl w:val="0"/>
                <w:numId w:val="60"/>
              </w:numPr>
              <w:jc w:val="left"/>
            </w:pPr>
            <w:r w:rsidRPr="000F7339">
              <w:t>ČJL-9-1-01, ČJL-9-2-03  samostatně pracuje s jazykovými příručkami SMČ</w:t>
            </w:r>
          </w:p>
          <w:p w:rsidR="00FB3EBE" w:rsidRPr="000F7339" w:rsidRDefault="00FB3EBE" w:rsidP="007558C2">
            <w:pPr>
              <w:numPr>
                <w:ilvl w:val="0"/>
                <w:numId w:val="60"/>
              </w:numPr>
              <w:jc w:val="left"/>
            </w:pPr>
            <w:r w:rsidRPr="000F7339">
              <w:t>zná soustavu českých hlásek</w:t>
            </w:r>
          </w:p>
          <w:p w:rsidR="00FB3EBE" w:rsidRPr="000F7339" w:rsidRDefault="00FB3EBE" w:rsidP="007558C2">
            <w:pPr>
              <w:numPr>
                <w:ilvl w:val="0"/>
                <w:numId w:val="60"/>
              </w:numPr>
              <w:jc w:val="left"/>
            </w:pPr>
            <w:r w:rsidRPr="000F7339">
              <w:t xml:space="preserve">čte výrazně, plynule s porozuměním </w:t>
            </w:r>
          </w:p>
          <w:p w:rsidR="00FB3EBE" w:rsidRPr="000F7339" w:rsidRDefault="00FB3EBE" w:rsidP="007558C2">
            <w:pPr>
              <w:numPr>
                <w:ilvl w:val="0"/>
                <w:numId w:val="60"/>
              </w:numPr>
              <w:jc w:val="left"/>
              <w:rPr>
                <w:rFonts w:ascii="Arial" w:hAnsi="Arial" w:cs="Arial"/>
              </w:rPr>
            </w:pPr>
            <w:r w:rsidRPr="000F7339">
              <w:t xml:space="preserve">ČJL-9-1-06 </w:t>
            </w:r>
            <w:r w:rsidR="004A329A" w:rsidRPr="000F7339">
              <w:t>dbá na správný slovní přízvuk i </w:t>
            </w:r>
            <w:r w:rsidRPr="000F7339">
              <w:t>větnou melodii</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0"/>
              </w:numPr>
              <w:jc w:val="left"/>
            </w:pPr>
            <w:r w:rsidRPr="000F7339">
              <w:t>hlásky a hláskové skupiny</w:t>
            </w:r>
          </w:p>
          <w:p w:rsidR="00FB3EBE" w:rsidRPr="000F7339" w:rsidRDefault="00FB3EBE" w:rsidP="007558C2">
            <w:pPr>
              <w:numPr>
                <w:ilvl w:val="0"/>
                <w:numId w:val="60"/>
              </w:numPr>
              <w:jc w:val="left"/>
            </w:pPr>
            <w:r w:rsidRPr="000F7339">
              <w:t>větný přízvuk a větná melodie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sz w:val="24"/>
              </w:rPr>
            </w:pPr>
            <w:r w:rsidRPr="000F7339">
              <w:rPr>
                <w:rFonts w:ascii="Times New Roman" w:hAnsi="Times New Roman"/>
                <w:sz w:val="24"/>
              </w:rPr>
              <w:t>KOMUNIKAČNÍ A SLOHOVÁ VÝCHOVA</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Výklad</w:t>
            </w:r>
          </w:p>
          <w:p w:rsidR="00FB3EBE" w:rsidRPr="000F7339" w:rsidRDefault="00FB3EBE" w:rsidP="007558C2">
            <w:pPr>
              <w:numPr>
                <w:ilvl w:val="0"/>
                <w:numId w:val="61"/>
              </w:numPr>
              <w:jc w:val="left"/>
            </w:pPr>
            <w:r w:rsidRPr="000F7339">
              <w:t>ČJL-9-1-08 ovládá základy studijního čtení</w:t>
            </w:r>
          </w:p>
          <w:p w:rsidR="00FB3EBE" w:rsidRPr="000F7339" w:rsidRDefault="00FB3EBE" w:rsidP="007558C2">
            <w:pPr>
              <w:numPr>
                <w:ilvl w:val="0"/>
                <w:numId w:val="61"/>
              </w:numPr>
              <w:jc w:val="left"/>
            </w:pPr>
            <w:r w:rsidRPr="000F7339">
              <w:t>ČJL-9-1-08 formuluje hlavní myšlenky textu</w:t>
            </w:r>
          </w:p>
          <w:p w:rsidR="00FB3EBE" w:rsidRPr="000F7339" w:rsidRDefault="00FB3EBE" w:rsidP="007558C2">
            <w:pPr>
              <w:pStyle w:val="Tabulkatext"/>
              <w:numPr>
                <w:ilvl w:val="0"/>
                <w:numId w:val="61"/>
              </w:numPr>
              <w:rPr>
                <w:rFonts w:ascii="Times New Roman" w:hAnsi="Times New Roman"/>
                <w:sz w:val="24"/>
              </w:rPr>
            </w:pPr>
            <w:r w:rsidRPr="000F7339">
              <w:rPr>
                <w:rFonts w:ascii="Times New Roman" w:hAnsi="Times New Roman"/>
                <w:sz w:val="24"/>
              </w:rPr>
              <w:t>ČJL-9-1-02 ČJL-9-1-09</w:t>
            </w:r>
            <w:r w:rsidRPr="000F7339">
              <w:t xml:space="preserve"> </w:t>
            </w:r>
            <w:r w:rsidRPr="000F7339">
              <w:rPr>
                <w:rFonts w:ascii="Times New Roman" w:hAnsi="Times New Roman"/>
                <w:sz w:val="24"/>
              </w:rPr>
              <w:t>uspořádá informace z textu s ohledem na jeho účel</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2"/>
              </w:numPr>
              <w:jc w:val="left"/>
            </w:pPr>
            <w:r w:rsidRPr="000F7339">
              <w:rPr>
                <w:rFonts w:ascii="Arial" w:hAnsi="Arial" w:cs="Arial"/>
              </w:rPr>
              <w:br w:type="page"/>
            </w:r>
            <w:r w:rsidRPr="000F7339">
              <w:t>projev mluvený a psaný, řeč, jazyk</w:t>
            </w:r>
          </w:p>
          <w:p w:rsidR="00FB3EBE" w:rsidRPr="000F7339" w:rsidRDefault="00FB3EBE" w:rsidP="007558C2">
            <w:pPr>
              <w:numPr>
                <w:ilvl w:val="0"/>
                <w:numId w:val="62"/>
              </w:numPr>
              <w:jc w:val="left"/>
            </w:pPr>
            <w:r w:rsidRPr="000F7339">
              <w:t xml:space="preserve">opakování: slovanské jazyky </w:t>
            </w:r>
          </w:p>
          <w:p w:rsidR="00FB3EBE" w:rsidRPr="000F7339" w:rsidRDefault="00FB3EBE" w:rsidP="007558C2">
            <w:pPr>
              <w:numPr>
                <w:ilvl w:val="0"/>
                <w:numId w:val="62"/>
              </w:numPr>
              <w:jc w:val="left"/>
            </w:pPr>
            <w:r w:rsidRPr="000F7339">
              <w:t>vývoj jazyka</w:t>
            </w:r>
          </w:p>
          <w:p w:rsidR="00FB3EBE" w:rsidRPr="000F7339" w:rsidRDefault="00FB3EBE" w:rsidP="007558C2">
            <w:pPr>
              <w:numPr>
                <w:ilvl w:val="0"/>
                <w:numId w:val="62"/>
              </w:numPr>
              <w:jc w:val="left"/>
            </w:pPr>
            <w:r w:rsidRPr="000F7339">
              <w:t>útvary českého jazyka</w:t>
            </w:r>
          </w:p>
          <w:p w:rsidR="00FB3EBE" w:rsidRPr="000F7339" w:rsidRDefault="00FB3EBE" w:rsidP="007558C2">
            <w:pPr>
              <w:numPr>
                <w:ilvl w:val="0"/>
                <w:numId w:val="62"/>
              </w:numPr>
              <w:jc w:val="left"/>
            </w:pPr>
            <w:r w:rsidRPr="000F7339">
              <w:t>jazykověda a její disciplíny</w:t>
            </w:r>
          </w:p>
          <w:p w:rsidR="00FB3EBE" w:rsidRPr="000F7339" w:rsidRDefault="00FB3EBE" w:rsidP="007558C2">
            <w:pPr>
              <w:numPr>
                <w:ilvl w:val="0"/>
                <w:numId w:val="62"/>
              </w:numPr>
              <w:jc w:val="left"/>
              <w:rPr>
                <w:rFonts w:ascii="Arial" w:hAnsi="Arial" w:cs="Arial"/>
              </w:rPr>
            </w:pPr>
            <w:r w:rsidRPr="000F7339">
              <w:t>jazyková kultura</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305CD7" w:rsidRDefault="00305CD7" w:rsidP="00305CD7">
            <w:pPr>
              <w:pStyle w:val="Tabulkatext"/>
              <w:rPr>
                <w:rFonts w:ascii="Times New Roman" w:hAnsi="Times New Roman"/>
                <w:b/>
                <w:sz w:val="24"/>
              </w:rPr>
            </w:pPr>
            <w:r w:rsidRPr="005B614A">
              <w:rPr>
                <w:rFonts w:ascii="Times New Roman" w:hAnsi="Times New Roman"/>
                <w:b/>
                <w:sz w:val="24"/>
              </w:rPr>
              <w:t>Mediální výchova</w:t>
            </w:r>
          </w:p>
          <w:p w:rsidR="00FB3EBE" w:rsidRPr="000F7339" w:rsidRDefault="00305CD7" w:rsidP="00305CD7">
            <w:pPr>
              <w:pStyle w:val="Tabulkatext"/>
              <w:rPr>
                <w:rFonts w:ascii="Times New Roman" w:hAnsi="Times New Roman"/>
                <w:sz w:val="24"/>
              </w:rPr>
            </w:pPr>
            <w:r w:rsidRPr="00305CD7">
              <w:rPr>
                <w:rFonts w:ascii="Times New Roman" w:hAnsi="Times New Roman"/>
                <w:sz w:val="24"/>
              </w:rPr>
              <w:t>Stavba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Popis</w:t>
            </w:r>
          </w:p>
          <w:p w:rsidR="00FB3EBE" w:rsidRPr="000F7339" w:rsidRDefault="00FB3EBE" w:rsidP="007558C2">
            <w:pPr>
              <w:numPr>
                <w:ilvl w:val="0"/>
                <w:numId w:val="63"/>
              </w:numPr>
              <w:jc w:val="left"/>
            </w:pPr>
            <w:r w:rsidRPr="000F7339">
              <w:t>ČJL-9-1-01 systematicky pracuje s odborným textem</w:t>
            </w:r>
          </w:p>
          <w:p w:rsidR="00FB3EBE" w:rsidRPr="000F7339" w:rsidRDefault="00FB3EBE" w:rsidP="007558C2">
            <w:pPr>
              <w:numPr>
                <w:ilvl w:val="0"/>
                <w:numId w:val="63"/>
              </w:numPr>
              <w:jc w:val="left"/>
            </w:pPr>
            <w:r w:rsidRPr="000F7339">
              <w:t>ČJL-9-1-04,ČJL-9-1-05 správně užívá termínů</w:t>
            </w:r>
          </w:p>
          <w:p w:rsidR="00FB3EBE" w:rsidRPr="000F7339" w:rsidRDefault="00FB3EBE" w:rsidP="007558C2">
            <w:pPr>
              <w:numPr>
                <w:ilvl w:val="0"/>
                <w:numId w:val="63"/>
              </w:numPr>
              <w:jc w:val="left"/>
            </w:pPr>
            <w:r w:rsidRPr="000F7339">
              <w:t>stručně, přehledně a jasně popíše jednotlivé činnosti</w:t>
            </w:r>
          </w:p>
          <w:p w:rsidR="00FB3EBE" w:rsidRPr="000F7339" w:rsidRDefault="00FB3EBE" w:rsidP="007558C2">
            <w:pPr>
              <w:numPr>
                <w:ilvl w:val="0"/>
                <w:numId w:val="63"/>
              </w:numPr>
              <w:jc w:val="left"/>
            </w:pPr>
            <w:r w:rsidRPr="000F7339">
              <w:t>ČJL-9-1-01 kultivovaně a otevřeně formuluje sv</w:t>
            </w:r>
            <w:r w:rsidR="004A329A" w:rsidRPr="000F7339">
              <w:t>é pocity, dojmy a </w:t>
            </w:r>
            <w:r w:rsidRPr="000F7339">
              <w:t>postoje</w:t>
            </w:r>
          </w:p>
          <w:p w:rsidR="00FB3EBE" w:rsidRPr="000F7339" w:rsidRDefault="00FB3EBE" w:rsidP="007558C2">
            <w:pPr>
              <w:pStyle w:val="Tabulkatext"/>
              <w:numPr>
                <w:ilvl w:val="0"/>
                <w:numId w:val="63"/>
              </w:numPr>
              <w:rPr>
                <w:rFonts w:ascii="Times New Roman" w:hAnsi="Times New Roman"/>
                <w:sz w:val="24"/>
              </w:rPr>
            </w:pPr>
            <w:r w:rsidRPr="000F7339">
              <w:rPr>
                <w:rFonts w:ascii="Times New Roman" w:hAnsi="Times New Roman"/>
                <w:sz w:val="24"/>
              </w:rPr>
              <w:t>ČJL-9-1-10</w:t>
            </w:r>
            <w:r w:rsidRPr="000F7339">
              <w:t xml:space="preserve"> </w:t>
            </w:r>
            <w:r w:rsidRPr="000F7339">
              <w:rPr>
                <w:rFonts w:ascii="Times New Roman" w:hAnsi="Times New Roman"/>
                <w:sz w:val="24"/>
              </w:rPr>
              <w:t>tvoří vlastní texty na základě znalostí z literární teorie</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3"/>
              </w:numPr>
              <w:jc w:val="left"/>
            </w:pPr>
            <w:r w:rsidRPr="000F7339">
              <w:t>kompozice, jazyk výkladu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Charakteristika</w:t>
            </w:r>
          </w:p>
          <w:p w:rsidR="00FB3EBE" w:rsidRPr="000F7339" w:rsidRDefault="00FB3EBE" w:rsidP="007558C2">
            <w:pPr>
              <w:numPr>
                <w:ilvl w:val="0"/>
                <w:numId w:val="64"/>
              </w:numPr>
              <w:jc w:val="left"/>
            </w:pPr>
            <w:r w:rsidRPr="000F7339">
              <w:t>ČJL-9-1-10 vytvoří výstižnou charakteristiku</w:t>
            </w:r>
          </w:p>
          <w:p w:rsidR="00FB3EBE" w:rsidRPr="000F7339" w:rsidRDefault="00FB3EBE" w:rsidP="007558C2">
            <w:pPr>
              <w:pStyle w:val="Tabulkatext"/>
              <w:numPr>
                <w:ilvl w:val="0"/>
                <w:numId w:val="64"/>
              </w:numPr>
              <w:rPr>
                <w:rFonts w:ascii="Times New Roman" w:hAnsi="Times New Roman"/>
                <w:sz w:val="24"/>
              </w:rPr>
            </w:pPr>
            <w:r w:rsidRPr="000F7339">
              <w:rPr>
                <w:rFonts w:ascii="Times New Roman" w:hAnsi="Times New Roman"/>
                <w:sz w:val="24"/>
              </w:rPr>
              <w:lastRenderedPageBreak/>
              <w:t>vystihne povahu, schopnosti, zájmy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3"/>
              </w:numPr>
              <w:jc w:val="left"/>
            </w:pPr>
            <w:r w:rsidRPr="000F7339">
              <w:lastRenderedPageBreak/>
              <w:t>popis pracovního postupu</w:t>
            </w:r>
          </w:p>
          <w:p w:rsidR="00FB3EBE" w:rsidRPr="000F7339" w:rsidRDefault="00FB3EBE" w:rsidP="007558C2">
            <w:pPr>
              <w:numPr>
                <w:ilvl w:val="0"/>
                <w:numId w:val="63"/>
              </w:numPr>
              <w:jc w:val="left"/>
            </w:pPr>
            <w:r w:rsidRPr="000F7339">
              <w:t>popis uměleckého díla</w:t>
            </w:r>
          </w:p>
          <w:p w:rsidR="00FB3EBE" w:rsidRPr="000F7339" w:rsidRDefault="00FB3EBE" w:rsidP="007558C2">
            <w:pPr>
              <w:numPr>
                <w:ilvl w:val="0"/>
                <w:numId w:val="63"/>
              </w:numPr>
              <w:jc w:val="left"/>
            </w:pPr>
            <w:r w:rsidRPr="000F7339">
              <w:lastRenderedPageBreak/>
              <w:t>subjektivně zabarvený popis</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lastRenderedPageBreak/>
              <w:t>Vypravování</w:t>
            </w:r>
          </w:p>
          <w:p w:rsidR="00FB3EBE" w:rsidRPr="000F7339" w:rsidRDefault="00FB3EBE" w:rsidP="007558C2">
            <w:pPr>
              <w:numPr>
                <w:ilvl w:val="0"/>
                <w:numId w:val="64"/>
              </w:numPr>
              <w:jc w:val="left"/>
            </w:pPr>
            <w:r w:rsidRPr="000F7339">
              <w:t>ČJL-9-1-04 srozumitelně reprodukuje děj scény z knihy, z filmu</w:t>
            </w:r>
          </w:p>
          <w:p w:rsidR="00FB3EBE" w:rsidRPr="000F7339" w:rsidRDefault="00FB3EBE" w:rsidP="007558C2">
            <w:pPr>
              <w:pStyle w:val="Tabulkatext"/>
              <w:numPr>
                <w:ilvl w:val="0"/>
                <w:numId w:val="64"/>
              </w:numPr>
              <w:rPr>
                <w:rFonts w:ascii="Times New Roman" w:hAnsi="Times New Roman"/>
                <w:sz w:val="24"/>
              </w:rPr>
            </w:pPr>
            <w:r w:rsidRPr="000F7339">
              <w:rPr>
                <w:rFonts w:ascii="Times New Roman" w:hAnsi="Times New Roman"/>
                <w:sz w:val="24"/>
              </w:rPr>
              <w:t>ústně i písemně formuluje dojmy z četby, filmu, divadla</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4"/>
              </w:numPr>
              <w:jc w:val="left"/>
            </w:pPr>
            <w:r w:rsidRPr="000F7339">
              <w:t>přímá a nepřímá charakteristika</w:t>
            </w:r>
          </w:p>
          <w:p w:rsidR="00FB3EBE" w:rsidRPr="000F7339" w:rsidRDefault="00FB3EBE" w:rsidP="007558C2">
            <w:pPr>
              <w:numPr>
                <w:ilvl w:val="0"/>
                <w:numId w:val="64"/>
              </w:numPr>
              <w:jc w:val="left"/>
            </w:pPr>
            <w:r w:rsidRPr="000F7339">
              <w:t>osnova charakteristiky</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A4932" w:rsidRPr="000F7339" w:rsidRDefault="00CA4932" w:rsidP="00CA4932">
            <w:pPr>
              <w:jc w:val="left"/>
              <w:rPr>
                <w:b/>
              </w:rPr>
            </w:pPr>
            <w:r w:rsidRPr="000F7339">
              <w:rPr>
                <w:b/>
              </w:rPr>
              <w:t xml:space="preserve">Osobnostní </w:t>
            </w:r>
          </w:p>
          <w:p w:rsidR="00CA4932" w:rsidRPr="000F7339" w:rsidRDefault="00CA4932" w:rsidP="00CA4932">
            <w:pPr>
              <w:pStyle w:val="Tabulkatext"/>
              <w:rPr>
                <w:rFonts w:ascii="Times New Roman" w:hAnsi="Times New Roman"/>
                <w:b/>
                <w:sz w:val="24"/>
              </w:rPr>
            </w:pPr>
            <w:r w:rsidRPr="000F7339">
              <w:rPr>
                <w:rFonts w:ascii="Times New Roman" w:hAnsi="Times New Roman"/>
                <w:b/>
                <w:sz w:val="24"/>
              </w:rPr>
              <w:t>a sociální výchova – osobnostní rozvoj</w:t>
            </w:r>
          </w:p>
          <w:p w:rsidR="00FB3EBE" w:rsidRPr="000F7339" w:rsidRDefault="00CA4932" w:rsidP="00771693">
            <w:pPr>
              <w:pStyle w:val="Tabulkatext"/>
              <w:rPr>
                <w:rFonts w:ascii="Times New Roman" w:hAnsi="Times New Roman"/>
                <w:sz w:val="24"/>
              </w:rPr>
            </w:pPr>
            <w:r>
              <w:rPr>
                <w:rFonts w:ascii="Times New Roman" w:hAnsi="Times New Roman"/>
                <w:sz w:val="24"/>
              </w:rPr>
              <w:t>Kreativita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left"/>
              <w:rPr>
                <w:rFonts w:ascii="Times New Roman" w:hAnsi="Times New Roman"/>
                <w:b w:val="0"/>
              </w:rPr>
            </w:pPr>
            <w:r w:rsidRPr="000F7339">
              <w:rPr>
                <w:rFonts w:ascii="Times New Roman" w:hAnsi="Times New Roman"/>
              </w:rPr>
              <w:t xml:space="preserve">Úvaha  </w:t>
            </w:r>
          </w:p>
          <w:p w:rsidR="00FB3EBE" w:rsidRPr="000F7339" w:rsidRDefault="00FB3EBE" w:rsidP="007558C2">
            <w:pPr>
              <w:pStyle w:val="Tabnad2"/>
              <w:numPr>
                <w:ilvl w:val="0"/>
                <w:numId w:val="65"/>
              </w:numPr>
              <w:jc w:val="left"/>
              <w:rPr>
                <w:rFonts w:ascii="Times New Roman" w:hAnsi="Times New Roman"/>
                <w:b w:val="0"/>
              </w:rPr>
            </w:pPr>
            <w:r w:rsidRPr="000F7339">
              <w:rPr>
                <w:rFonts w:ascii="Times New Roman" w:hAnsi="Times New Roman"/>
                <w:b w:val="0"/>
              </w:rPr>
              <w:t>na základě vlastních zkušeností se zamýšlí nad problémem a dospívá k určitému záměru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4"/>
              </w:numPr>
              <w:jc w:val="left"/>
            </w:pPr>
            <w:r w:rsidRPr="000F7339">
              <w:t>reprodukovaný děj</w:t>
            </w:r>
          </w:p>
          <w:p w:rsidR="00FB3EBE" w:rsidRPr="000F7339" w:rsidRDefault="00FB3EBE" w:rsidP="007558C2">
            <w:pPr>
              <w:numPr>
                <w:ilvl w:val="0"/>
                <w:numId w:val="64"/>
              </w:numPr>
              <w:jc w:val="left"/>
            </w:pPr>
            <w:r w:rsidRPr="000F7339">
              <w:t>postupná dějová linie</w:t>
            </w:r>
          </w:p>
          <w:p w:rsidR="00FB3EBE" w:rsidRPr="000F7339" w:rsidRDefault="00FB3EBE" w:rsidP="007558C2">
            <w:pPr>
              <w:numPr>
                <w:ilvl w:val="0"/>
                <w:numId w:val="64"/>
              </w:numPr>
              <w:jc w:val="left"/>
            </w:pPr>
            <w:r w:rsidRPr="000F7339">
              <w:t>retrospektiva</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jc w:val="left"/>
              <w:rPr>
                <w:b/>
              </w:rPr>
            </w:pPr>
            <w:r w:rsidRPr="000F7339">
              <w:rPr>
                <w:b/>
              </w:rPr>
              <w:t xml:space="preserve">Osobnostní </w:t>
            </w:r>
          </w:p>
          <w:p w:rsidR="00FB3EBE" w:rsidRPr="000F7339" w:rsidRDefault="00FB3EBE" w:rsidP="00771693">
            <w:pPr>
              <w:pStyle w:val="Tabulkatext"/>
              <w:rPr>
                <w:rFonts w:ascii="Times New Roman" w:hAnsi="Times New Roman"/>
                <w:b/>
                <w:sz w:val="24"/>
              </w:rPr>
            </w:pPr>
            <w:r w:rsidRPr="000F7339">
              <w:rPr>
                <w:rFonts w:ascii="Times New Roman" w:hAnsi="Times New Roman"/>
                <w:b/>
                <w:sz w:val="24"/>
              </w:rPr>
              <w:t>a sociální výchova – osobnostní rozvoj</w:t>
            </w:r>
          </w:p>
          <w:p w:rsidR="00FB3EBE" w:rsidRPr="000F7339" w:rsidRDefault="00FB3EBE" w:rsidP="00771693">
            <w:pPr>
              <w:pStyle w:val="Tabulkatext"/>
              <w:rPr>
                <w:rFonts w:ascii="Times New Roman" w:hAnsi="Times New Roman"/>
                <w:sz w:val="24"/>
              </w:rPr>
            </w:pPr>
            <w:r w:rsidRPr="000F7339">
              <w:rPr>
                <w:rFonts w:ascii="Times New Roman" w:hAnsi="Times New Roman"/>
                <w:sz w:val="24"/>
              </w:rPr>
              <w:t>Hodnoty, postoje, praktická etika</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Proslov</w:t>
            </w:r>
          </w:p>
          <w:p w:rsidR="00FB3EBE" w:rsidRPr="000F7339" w:rsidRDefault="00FB3EBE" w:rsidP="007558C2">
            <w:pPr>
              <w:pStyle w:val="Tabulkatext"/>
              <w:numPr>
                <w:ilvl w:val="0"/>
                <w:numId w:val="65"/>
              </w:numPr>
              <w:rPr>
                <w:rFonts w:ascii="Times New Roman" w:hAnsi="Times New Roman"/>
                <w:sz w:val="24"/>
              </w:rPr>
            </w:pPr>
            <w:r w:rsidRPr="000F7339">
              <w:rPr>
                <w:rFonts w:ascii="Times New Roman" w:hAnsi="Times New Roman"/>
                <w:sz w:val="24"/>
              </w:rPr>
              <w:t>ČJL-9-1-06 zvládá intonaci, tempo řeči, společenské chování řečníka</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4"/>
              </w:numPr>
              <w:jc w:val="left"/>
            </w:pPr>
            <w:r w:rsidRPr="000F7339">
              <w:t>úvaha v uměleckých a ve vědeckých dílech, v publicistice</w:t>
            </w:r>
          </w:p>
          <w:p w:rsidR="00FB3EBE" w:rsidRPr="000F7339" w:rsidRDefault="00FB3EBE" w:rsidP="007558C2">
            <w:pPr>
              <w:numPr>
                <w:ilvl w:val="0"/>
                <w:numId w:val="64"/>
              </w:numPr>
              <w:jc w:val="left"/>
            </w:pPr>
            <w:r w:rsidRPr="000F7339">
              <w:t>společné rysy úvahy a výkladu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Diskuse</w:t>
            </w:r>
          </w:p>
          <w:p w:rsidR="00FB3EBE" w:rsidRPr="000F7339" w:rsidRDefault="00FB3EBE" w:rsidP="007558C2">
            <w:pPr>
              <w:numPr>
                <w:ilvl w:val="0"/>
                <w:numId w:val="66"/>
              </w:numPr>
              <w:jc w:val="left"/>
            </w:pPr>
            <w:r w:rsidRPr="000F7339">
              <w:t>ČJL-9-1-07 vystoupí v diskusi</w:t>
            </w:r>
          </w:p>
          <w:p w:rsidR="00FB3EBE" w:rsidRPr="000F7339" w:rsidRDefault="00FB3EBE" w:rsidP="007558C2">
            <w:pPr>
              <w:numPr>
                <w:ilvl w:val="0"/>
                <w:numId w:val="66"/>
              </w:numPr>
              <w:jc w:val="left"/>
            </w:pPr>
            <w:r w:rsidRPr="000F7339">
              <w:t>ČJL-9-1-07 uvědomuje si pravidla diskuse</w:t>
            </w:r>
          </w:p>
          <w:p w:rsidR="00FB3EBE" w:rsidRPr="000F7339" w:rsidRDefault="00FB3EBE" w:rsidP="007558C2">
            <w:pPr>
              <w:pStyle w:val="Tabulkatext"/>
              <w:numPr>
                <w:ilvl w:val="0"/>
                <w:numId w:val="66"/>
              </w:numPr>
              <w:rPr>
                <w:rFonts w:ascii="Times New Roman" w:hAnsi="Times New Roman"/>
                <w:sz w:val="24"/>
              </w:rPr>
            </w:pPr>
            <w:r w:rsidRPr="000F7339">
              <w:rPr>
                <w:rFonts w:ascii="Times New Roman" w:hAnsi="Times New Roman"/>
                <w:sz w:val="24"/>
              </w:rPr>
              <w:t>efektivně spolupracuje s ostatními při řešení daného úkolu</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25128B">
            <w:pPr>
              <w:pStyle w:val="Odrazky"/>
              <w:numPr>
                <w:ilvl w:val="0"/>
                <w:numId w:val="180"/>
              </w:numPr>
            </w:pPr>
            <w:r w:rsidRPr="000F7339">
              <w:t>řečnický slohový útvar</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Fejeton</w:t>
            </w:r>
          </w:p>
          <w:p w:rsidR="00FB3EBE" w:rsidRPr="000F7339" w:rsidRDefault="00FB3EBE" w:rsidP="007558C2">
            <w:pPr>
              <w:pStyle w:val="Tabulkatext"/>
              <w:numPr>
                <w:ilvl w:val="0"/>
                <w:numId w:val="66"/>
              </w:numPr>
              <w:rPr>
                <w:rFonts w:ascii="Times New Roman" w:hAnsi="Times New Roman"/>
                <w:sz w:val="24"/>
              </w:rPr>
            </w:pPr>
            <w:r w:rsidRPr="000F7339">
              <w:rPr>
                <w:rFonts w:ascii="Times New Roman" w:hAnsi="Times New Roman"/>
                <w:sz w:val="24"/>
              </w:rPr>
              <w:t>napíše krátký fejeton na aktuální téma</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25128B">
            <w:pPr>
              <w:pStyle w:val="Odrazky"/>
              <w:numPr>
                <w:ilvl w:val="0"/>
                <w:numId w:val="180"/>
              </w:numPr>
            </w:pPr>
            <w:r w:rsidRPr="000F7339">
              <w:t>řízení diskuse</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305CD7" w:rsidRDefault="00305CD7" w:rsidP="00305CD7">
            <w:pPr>
              <w:pStyle w:val="Tabulkatext"/>
              <w:rPr>
                <w:rFonts w:ascii="Times New Roman" w:hAnsi="Times New Roman"/>
                <w:b/>
                <w:sz w:val="24"/>
              </w:rPr>
            </w:pPr>
            <w:r w:rsidRPr="005B614A">
              <w:rPr>
                <w:rFonts w:ascii="Times New Roman" w:hAnsi="Times New Roman"/>
                <w:b/>
                <w:sz w:val="24"/>
              </w:rPr>
              <w:t>Mediální výchova</w:t>
            </w:r>
          </w:p>
          <w:p w:rsidR="00FB3EBE" w:rsidRPr="000F7339" w:rsidRDefault="00305CD7" w:rsidP="00305CD7">
            <w:pPr>
              <w:pStyle w:val="Tabulkatext"/>
              <w:rPr>
                <w:rFonts w:ascii="Times New Roman" w:hAnsi="Times New Roman"/>
                <w:sz w:val="24"/>
              </w:rPr>
            </w:pPr>
            <w:r w:rsidRPr="00305CD7">
              <w:rPr>
                <w:rFonts w:ascii="Times New Roman" w:hAnsi="Times New Roman"/>
                <w:sz w:val="24"/>
              </w:rPr>
              <w:t>Stavba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Funkční styly</w:t>
            </w:r>
          </w:p>
          <w:p w:rsidR="00FB3EBE" w:rsidRPr="000F7339" w:rsidRDefault="00FB3EBE" w:rsidP="007558C2">
            <w:pPr>
              <w:pStyle w:val="Tabulkatext"/>
              <w:numPr>
                <w:ilvl w:val="0"/>
                <w:numId w:val="66"/>
              </w:numPr>
              <w:rPr>
                <w:rFonts w:ascii="Times New Roman" w:hAnsi="Times New Roman"/>
                <w:sz w:val="24"/>
              </w:rPr>
            </w:pPr>
            <w:r w:rsidRPr="000F7339">
              <w:rPr>
                <w:rFonts w:ascii="Times New Roman" w:hAnsi="Times New Roman"/>
                <w:sz w:val="24"/>
              </w:rPr>
              <w:t>charakterizuje funkční styly a jejich znaky</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558C2">
            <w:pPr>
              <w:numPr>
                <w:ilvl w:val="0"/>
                <w:numId w:val="66"/>
              </w:numPr>
              <w:jc w:val="left"/>
            </w:pPr>
            <w:r w:rsidRPr="000F7339">
              <w:t>publicistické útvary na aktuální téma</w:t>
            </w:r>
          </w:p>
          <w:p w:rsidR="00FB3EBE" w:rsidRPr="000F7339" w:rsidRDefault="00FB3EBE" w:rsidP="007558C2">
            <w:pPr>
              <w:numPr>
                <w:ilvl w:val="0"/>
                <w:numId w:val="66"/>
              </w:numPr>
              <w:jc w:val="left"/>
            </w:pPr>
            <w:r w:rsidRPr="000F7339">
              <w:t>historie vzniku fejetonu</w:t>
            </w:r>
          </w:p>
          <w:p w:rsidR="00FB3EBE" w:rsidRPr="000F7339" w:rsidRDefault="00FB3EBE" w:rsidP="007558C2">
            <w:pPr>
              <w:numPr>
                <w:ilvl w:val="0"/>
                <w:numId w:val="66"/>
              </w:numPr>
              <w:jc w:val="left"/>
            </w:pPr>
            <w:r w:rsidRPr="000F7339">
              <w:t>cíl fejetonu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305CD7" w:rsidRDefault="00305CD7" w:rsidP="00305CD7">
            <w:pPr>
              <w:pStyle w:val="Tabulkatext"/>
              <w:rPr>
                <w:rFonts w:ascii="Times New Roman" w:hAnsi="Times New Roman"/>
                <w:b/>
                <w:sz w:val="24"/>
              </w:rPr>
            </w:pPr>
            <w:r w:rsidRPr="005B614A">
              <w:rPr>
                <w:rFonts w:ascii="Times New Roman" w:hAnsi="Times New Roman"/>
                <w:b/>
                <w:sz w:val="24"/>
              </w:rPr>
              <w:t>Mediální výchova</w:t>
            </w:r>
          </w:p>
          <w:p w:rsidR="00FB3EBE" w:rsidRPr="000F7339" w:rsidRDefault="00305CD7" w:rsidP="00305CD7">
            <w:pPr>
              <w:pStyle w:val="Tabulkatext"/>
              <w:rPr>
                <w:rFonts w:ascii="Times New Roman" w:hAnsi="Times New Roman"/>
                <w:sz w:val="24"/>
              </w:rPr>
            </w:pPr>
            <w:r w:rsidRPr="00305CD7">
              <w:rPr>
                <w:rFonts w:ascii="Times New Roman" w:hAnsi="Times New Roman"/>
                <w:sz w:val="24"/>
              </w:rPr>
              <w:t>Stavba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b w:val="0"/>
              </w:rPr>
            </w:pPr>
            <w:r w:rsidRPr="000F7339">
              <w:rPr>
                <w:rFonts w:ascii="Times New Roman" w:hAnsi="Times New Roman"/>
              </w:rPr>
              <w:t>LITERÁRNÍ VÝCHOVA</w:t>
            </w:r>
          </w:p>
          <w:p w:rsidR="00FB3EBE" w:rsidRPr="000F7339" w:rsidRDefault="00FB3EBE" w:rsidP="00771693">
            <w:pPr>
              <w:pStyle w:val="Tabnad2"/>
              <w:jc w:val="both"/>
              <w:rPr>
                <w:rFonts w:ascii="Times New Roman" w:hAnsi="Times New Roman"/>
              </w:rPr>
            </w:pPr>
            <w:r w:rsidRPr="000F7339">
              <w:rPr>
                <w:rFonts w:ascii="Times New Roman" w:hAnsi="Times New Roman"/>
              </w:rPr>
              <w:lastRenderedPageBreak/>
              <w:t>Literatura mezi válkami</w:t>
            </w:r>
          </w:p>
          <w:p w:rsidR="00FB3EBE" w:rsidRPr="000F7339" w:rsidRDefault="00FB3EBE" w:rsidP="007558C2">
            <w:pPr>
              <w:pStyle w:val="Normlnweb"/>
              <w:numPr>
                <w:ilvl w:val="0"/>
                <w:numId w:val="29"/>
              </w:numPr>
              <w:ind w:left="530"/>
            </w:pPr>
            <w:r w:rsidRPr="000F7339">
              <w:t xml:space="preserve">ČJL-9-3-02 na základě četby a informací formuluje charakteristické rysy jednotlivých autorů </w:t>
            </w:r>
            <w:r w:rsidRPr="000F7339">
              <w:br/>
              <w:t>a směrů</w:t>
            </w:r>
          </w:p>
        </w:tc>
        <w:tc>
          <w:tcPr>
            <w:tcW w:w="3231" w:type="dxa"/>
            <w:tcBorders>
              <w:top w:val="single" w:sz="4" w:space="0" w:color="auto"/>
              <w:left w:val="nil"/>
              <w:bottom w:val="single" w:sz="4" w:space="0" w:color="auto"/>
              <w:right w:val="single" w:sz="4" w:space="0" w:color="auto"/>
            </w:tcBorders>
            <w:vAlign w:val="center"/>
          </w:tcPr>
          <w:p w:rsidR="00FB3EBE" w:rsidRPr="000F7339" w:rsidRDefault="00FB3EBE" w:rsidP="00771693">
            <w:pPr>
              <w:tabs>
                <w:tab w:val="num" w:pos="720"/>
              </w:tabs>
              <w:ind w:left="720" w:hanging="360"/>
              <w:jc w:val="left"/>
            </w:pPr>
          </w:p>
          <w:p w:rsidR="00FB3EBE" w:rsidRPr="000F7339" w:rsidRDefault="00FB3EBE" w:rsidP="00771693">
            <w:pPr>
              <w:tabs>
                <w:tab w:val="num" w:pos="720"/>
              </w:tabs>
              <w:ind w:left="720" w:hanging="360"/>
              <w:jc w:val="left"/>
            </w:pPr>
          </w:p>
          <w:p w:rsidR="00FB3EBE" w:rsidRPr="00B5016A" w:rsidRDefault="00FB3EBE" w:rsidP="00771693">
            <w:pPr>
              <w:tabs>
                <w:tab w:val="num" w:pos="720"/>
              </w:tabs>
              <w:ind w:left="720" w:hanging="360"/>
              <w:jc w:val="left"/>
              <w:rPr>
                <w:b/>
              </w:rPr>
            </w:pPr>
            <w:r w:rsidRPr="00B5016A">
              <w:rPr>
                <w:b/>
              </w:rPr>
              <w:lastRenderedPageBreak/>
              <w:t>Literatura mezi válkami</w:t>
            </w:r>
          </w:p>
          <w:p w:rsidR="00FB3EBE" w:rsidRPr="000F7339" w:rsidRDefault="00FB3EBE" w:rsidP="007558C2">
            <w:pPr>
              <w:numPr>
                <w:ilvl w:val="0"/>
                <w:numId w:val="28"/>
              </w:numPr>
              <w:spacing w:before="100" w:beforeAutospacing="1" w:after="100" w:afterAutospacing="1"/>
              <w:jc w:val="left"/>
            </w:pPr>
            <w:r w:rsidRPr="000F7339">
              <w:t>Devětsil</w:t>
            </w:r>
          </w:p>
          <w:p w:rsidR="00FB3EBE" w:rsidRPr="000F7339" w:rsidRDefault="00FB3EBE" w:rsidP="007558C2">
            <w:pPr>
              <w:numPr>
                <w:ilvl w:val="0"/>
                <w:numId w:val="28"/>
              </w:numPr>
              <w:spacing w:before="100" w:beforeAutospacing="1" w:after="100" w:afterAutospacing="1"/>
              <w:jc w:val="left"/>
            </w:pPr>
            <w:r w:rsidRPr="000F7339">
              <w:t>J. Wolker</w:t>
            </w:r>
          </w:p>
          <w:p w:rsidR="00FB3EBE" w:rsidRPr="000F7339" w:rsidRDefault="00FB3EBE" w:rsidP="007558C2">
            <w:pPr>
              <w:numPr>
                <w:ilvl w:val="0"/>
                <w:numId w:val="28"/>
              </w:numPr>
              <w:spacing w:before="100" w:beforeAutospacing="1" w:after="100" w:afterAutospacing="1"/>
              <w:jc w:val="left"/>
            </w:pPr>
            <w:r w:rsidRPr="000F7339">
              <w:t>J. Seifert</w:t>
            </w:r>
          </w:p>
          <w:p w:rsidR="00FB3EBE" w:rsidRPr="000F7339" w:rsidRDefault="00FB3EBE" w:rsidP="007558C2">
            <w:pPr>
              <w:numPr>
                <w:ilvl w:val="0"/>
                <w:numId w:val="28"/>
              </w:numPr>
              <w:spacing w:before="100" w:beforeAutospacing="1" w:after="100" w:afterAutospacing="1"/>
              <w:jc w:val="left"/>
            </w:pPr>
            <w:r w:rsidRPr="000F7339">
              <w:t>V. Nezval</w:t>
            </w:r>
          </w:p>
          <w:p w:rsidR="00FB3EBE" w:rsidRPr="000F7339" w:rsidRDefault="00FB3EBE" w:rsidP="007558C2">
            <w:pPr>
              <w:numPr>
                <w:ilvl w:val="0"/>
                <w:numId w:val="28"/>
              </w:numPr>
              <w:spacing w:before="100" w:beforeAutospacing="1" w:after="100" w:afterAutospacing="1"/>
              <w:jc w:val="left"/>
            </w:pPr>
            <w:r w:rsidRPr="000F7339">
              <w:t>demokratický proud- K. Čapek, K. Poláček. E. Bass, I. Olbracht, V. Vančura</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5B614A" w:rsidRDefault="005B614A" w:rsidP="005B614A">
            <w:pPr>
              <w:pStyle w:val="Tabulkatext"/>
              <w:rPr>
                <w:rFonts w:ascii="Times New Roman" w:hAnsi="Times New Roman"/>
                <w:b/>
                <w:sz w:val="24"/>
              </w:rPr>
            </w:pPr>
          </w:p>
          <w:p w:rsidR="005B614A" w:rsidRDefault="005B614A" w:rsidP="005B614A">
            <w:pPr>
              <w:pStyle w:val="Tabulkatext"/>
              <w:rPr>
                <w:rFonts w:ascii="Times New Roman" w:hAnsi="Times New Roman"/>
                <w:b/>
                <w:sz w:val="24"/>
              </w:rPr>
            </w:pPr>
          </w:p>
          <w:p w:rsidR="005B614A" w:rsidRPr="005B614A" w:rsidRDefault="005B614A" w:rsidP="005B614A">
            <w:pPr>
              <w:pStyle w:val="Tabulkatext"/>
              <w:rPr>
                <w:rFonts w:ascii="Times New Roman" w:hAnsi="Times New Roman"/>
                <w:b/>
                <w:sz w:val="24"/>
              </w:rPr>
            </w:pPr>
            <w:r w:rsidRPr="005B614A">
              <w:rPr>
                <w:rFonts w:ascii="Times New Roman" w:hAnsi="Times New Roman"/>
                <w:b/>
                <w:sz w:val="24"/>
              </w:rPr>
              <w:lastRenderedPageBreak/>
              <w:t>Mediální výchova</w:t>
            </w:r>
          </w:p>
          <w:p w:rsidR="00FB3EBE" w:rsidRPr="000F7339" w:rsidRDefault="005B614A" w:rsidP="005B614A">
            <w:pPr>
              <w:pStyle w:val="Tabulkatext"/>
              <w:rPr>
                <w:rFonts w:ascii="Times New Roman" w:hAnsi="Times New Roman"/>
                <w:sz w:val="24"/>
              </w:rPr>
            </w:pPr>
            <w:r>
              <w:rPr>
                <w:rFonts w:ascii="Times New Roman" w:hAnsi="Times New Roman"/>
                <w:sz w:val="24"/>
              </w:rPr>
              <w:t>Vnímání autora mediálních sdělení</w:t>
            </w: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lastRenderedPageBreak/>
              <w:t>Odraz druhé světové války v literatuře</w:t>
            </w:r>
          </w:p>
          <w:p w:rsidR="00FB3EBE" w:rsidRPr="000F7339" w:rsidRDefault="00FB3EBE" w:rsidP="007558C2">
            <w:pPr>
              <w:pStyle w:val="Normlnweb"/>
              <w:numPr>
                <w:ilvl w:val="0"/>
                <w:numId w:val="29"/>
              </w:numPr>
              <w:ind w:left="530"/>
            </w:pPr>
            <w:r w:rsidRPr="000F7339">
              <w:t>popíše společenskou situaci dané doby</w:t>
            </w:r>
          </w:p>
          <w:p w:rsidR="00FB3EBE" w:rsidRPr="000F7339" w:rsidRDefault="00FB3EBE" w:rsidP="007558C2">
            <w:pPr>
              <w:pStyle w:val="Normlnweb"/>
              <w:numPr>
                <w:ilvl w:val="0"/>
                <w:numId w:val="29"/>
              </w:numPr>
              <w:ind w:left="530"/>
            </w:pPr>
            <w:r w:rsidRPr="000F7339">
              <w:t>identifikuje vliv válka na literární tvorbu</w:t>
            </w:r>
          </w:p>
          <w:p w:rsidR="00FB3EBE" w:rsidRPr="000F7339" w:rsidRDefault="00FB3EBE" w:rsidP="007558C2">
            <w:pPr>
              <w:pStyle w:val="Normlnweb"/>
              <w:numPr>
                <w:ilvl w:val="0"/>
                <w:numId w:val="29"/>
              </w:numPr>
              <w:ind w:left="530"/>
              <w:rPr>
                <w:b/>
              </w:rPr>
            </w:pPr>
            <w:r w:rsidRPr="000F7339">
              <w:t xml:space="preserve">ČJL-9-3-06 </w:t>
            </w:r>
            <w:r w:rsidR="004A329A" w:rsidRPr="000F7339">
              <w:t xml:space="preserve">téma </w:t>
            </w:r>
            <w:proofErr w:type="spellStart"/>
            <w:r w:rsidR="004A329A" w:rsidRPr="000F7339">
              <w:t>šoa</w:t>
            </w:r>
            <w:proofErr w:type="spellEnd"/>
            <w:r w:rsidR="004A329A" w:rsidRPr="000F7339">
              <w:t xml:space="preserve"> v literatuře, zařadí a </w:t>
            </w:r>
            <w:r w:rsidRPr="000F7339">
              <w:t>správně charakterizuje pojmy: povídka, epigram, deník</w:t>
            </w:r>
          </w:p>
        </w:tc>
        <w:tc>
          <w:tcPr>
            <w:tcW w:w="3231" w:type="dxa"/>
            <w:tcBorders>
              <w:top w:val="single" w:sz="4" w:space="0" w:color="auto"/>
              <w:left w:val="nil"/>
              <w:bottom w:val="single" w:sz="4" w:space="0" w:color="auto"/>
              <w:right w:val="single" w:sz="4" w:space="0" w:color="auto"/>
            </w:tcBorders>
            <w:vAlign w:val="center"/>
          </w:tcPr>
          <w:p w:rsidR="00FB3EBE" w:rsidRPr="00B5016A" w:rsidRDefault="00FB3EBE" w:rsidP="00771693">
            <w:pPr>
              <w:tabs>
                <w:tab w:val="num" w:pos="720"/>
              </w:tabs>
              <w:ind w:left="720" w:hanging="360"/>
              <w:jc w:val="left"/>
              <w:rPr>
                <w:b/>
              </w:rPr>
            </w:pPr>
            <w:r w:rsidRPr="00B5016A">
              <w:rPr>
                <w:b/>
              </w:rPr>
              <w:t>Odraz druhé světové války v literatuře</w:t>
            </w:r>
          </w:p>
          <w:p w:rsidR="00FB3EBE" w:rsidRPr="000F7339" w:rsidRDefault="00FB3EBE" w:rsidP="007558C2">
            <w:pPr>
              <w:numPr>
                <w:ilvl w:val="0"/>
                <w:numId w:val="28"/>
              </w:numPr>
              <w:spacing w:before="100" w:beforeAutospacing="1" w:after="100" w:afterAutospacing="1"/>
              <w:jc w:val="left"/>
            </w:pPr>
            <w:r w:rsidRPr="000F7339">
              <w:t>literární osobnosti tohoto období</w:t>
            </w:r>
          </w:p>
          <w:p w:rsidR="00FB3EBE" w:rsidRPr="000F7339" w:rsidRDefault="00FB3EBE" w:rsidP="007558C2">
            <w:pPr>
              <w:numPr>
                <w:ilvl w:val="0"/>
                <w:numId w:val="28"/>
              </w:numPr>
              <w:spacing w:before="100" w:beforeAutospacing="1" w:after="100" w:afterAutospacing="1"/>
              <w:jc w:val="left"/>
            </w:pPr>
            <w:r w:rsidRPr="000F7339">
              <w:t>Osvobozené divadlo V+W</w:t>
            </w:r>
          </w:p>
          <w:p w:rsidR="00FB3EBE" w:rsidRPr="000F7339" w:rsidRDefault="00FB3EBE" w:rsidP="007558C2">
            <w:pPr>
              <w:numPr>
                <w:ilvl w:val="0"/>
                <w:numId w:val="28"/>
              </w:numPr>
              <w:spacing w:before="100" w:beforeAutospacing="1" w:after="100" w:afterAutospacing="1"/>
              <w:jc w:val="left"/>
            </w:pPr>
            <w:r w:rsidRPr="000F7339">
              <w:t xml:space="preserve">odraz </w:t>
            </w:r>
            <w:proofErr w:type="spellStart"/>
            <w:r w:rsidRPr="000F7339">
              <w:t>šoa</w:t>
            </w:r>
            <w:proofErr w:type="spellEnd"/>
            <w:r w:rsidRPr="000F7339">
              <w:t xml:space="preserve"> v literatuře, autoři, texty s náměty holocaustu, nacismu, rasismu, totalitarismu, židovství, antisemitismu</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67630" w:rsidRPr="000F7339" w:rsidRDefault="00967630" w:rsidP="00967630">
            <w:pPr>
              <w:jc w:val="left"/>
              <w:rPr>
                <w:b/>
              </w:rPr>
            </w:pPr>
            <w:r w:rsidRPr="000F7339">
              <w:rPr>
                <w:b/>
              </w:rPr>
              <w:t xml:space="preserve">Osobnostní </w:t>
            </w:r>
          </w:p>
          <w:p w:rsidR="00967630" w:rsidRPr="000F7339" w:rsidRDefault="00967630" w:rsidP="00967630">
            <w:pPr>
              <w:pStyle w:val="Tabulkatext"/>
              <w:rPr>
                <w:rFonts w:ascii="Times New Roman" w:hAnsi="Times New Roman"/>
                <w:b/>
                <w:sz w:val="24"/>
              </w:rPr>
            </w:pPr>
            <w:r w:rsidRPr="000F7339">
              <w:rPr>
                <w:rFonts w:ascii="Times New Roman" w:hAnsi="Times New Roman"/>
                <w:b/>
                <w:sz w:val="24"/>
              </w:rPr>
              <w:t>a sociální výchova – osobnostní rozvoj</w:t>
            </w:r>
          </w:p>
          <w:p w:rsidR="00967630" w:rsidRDefault="00967630" w:rsidP="00967630">
            <w:pPr>
              <w:pStyle w:val="Tabulkatext"/>
              <w:rPr>
                <w:rFonts w:ascii="Times New Roman" w:hAnsi="Times New Roman"/>
                <w:sz w:val="24"/>
              </w:rPr>
            </w:pPr>
            <w:r w:rsidRPr="000F7339">
              <w:rPr>
                <w:rFonts w:ascii="Times New Roman" w:hAnsi="Times New Roman"/>
                <w:sz w:val="24"/>
              </w:rPr>
              <w:t xml:space="preserve">Hodnoty, postoje, praktická etika </w:t>
            </w:r>
          </w:p>
          <w:p w:rsidR="00967630" w:rsidRDefault="00967630" w:rsidP="00967630">
            <w:pPr>
              <w:pStyle w:val="Tabulkatext"/>
              <w:rPr>
                <w:rFonts w:ascii="Times New Roman" w:hAnsi="Times New Roman"/>
                <w:sz w:val="24"/>
              </w:rPr>
            </w:pPr>
          </w:p>
          <w:p w:rsidR="00FB3EBE" w:rsidRDefault="00FB3EBE" w:rsidP="00967630">
            <w:pPr>
              <w:pStyle w:val="Tabulkatext"/>
              <w:rPr>
                <w:rFonts w:ascii="Times New Roman" w:hAnsi="Times New Roman"/>
                <w:b/>
                <w:sz w:val="24"/>
              </w:rPr>
            </w:pPr>
            <w:r w:rsidRPr="00967630">
              <w:rPr>
                <w:rFonts w:ascii="Times New Roman" w:hAnsi="Times New Roman"/>
                <w:b/>
                <w:sz w:val="24"/>
              </w:rPr>
              <w:t>Multikulturní</w:t>
            </w:r>
            <w:r w:rsidR="00967630">
              <w:rPr>
                <w:rFonts w:ascii="Times New Roman" w:hAnsi="Times New Roman"/>
                <w:b/>
                <w:sz w:val="24"/>
              </w:rPr>
              <w:t xml:space="preserve"> výchova</w:t>
            </w:r>
          </w:p>
          <w:p w:rsidR="00967630" w:rsidRPr="00967630" w:rsidRDefault="00967630" w:rsidP="00967630">
            <w:pPr>
              <w:pStyle w:val="Tabulkatext"/>
              <w:rPr>
                <w:rFonts w:ascii="Times New Roman" w:hAnsi="Times New Roman"/>
                <w:sz w:val="24"/>
              </w:rPr>
            </w:pPr>
            <w:r>
              <w:rPr>
                <w:rFonts w:ascii="Times New Roman" w:hAnsi="Times New Roman"/>
                <w:sz w:val="24"/>
              </w:rPr>
              <w:t>Lidské vztahy</w:t>
            </w:r>
          </w:p>
          <w:p w:rsidR="00FB3EBE" w:rsidRPr="000F7339" w:rsidRDefault="00FB3EBE" w:rsidP="00771693">
            <w:pPr>
              <w:pStyle w:val="Tabulkatext"/>
              <w:rPr>
                <w:rFonts w:ascii="Times New Roman" w:hAnsi="Times New Roman"/>
                <w:sz w:val="24"/>
              </w:rPr>
            </w:pPr>
          </w:p>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Po válce</w:t>
            </w:r>
          </w:p>
          <w:p w:rsidR="00FB3EBE" w:rsidRPr="000F7339" w:rsidRDefault="00FB3EBE" w:rsidP="007558C2">
            <w:pPr>
              <w:pStyle w:val="Normlnweb"/>
              <w:numPr>
                <w:ilvl w:val="0"/>
                <w:numId w:val="29"/>
              </w:numPr>
              <w:ind w:left="530"/>
            </w:pPr>
            <w:r w:rsidRPr="000F7339">
              <w:t xml:space="preserve">ČJL-9-3-01, ČJL-9-3-02  ve své četbě identifikuje vliv válečných událostí </w:t>
            </w:r>
            <w:r w:rsidRPr="000F7339">
              <w:br/>
              <w:t>a zážitků autorů na jejich</w:t>
            </w:r>
            <w:r w:rsidRPr="000F7339">
              <w:rPr>
                <w:b/>
              </w:rPr>
              <w:t xml:space="preserve"> </w:t>
            </w:r>
            <w:r w:rsidRPr="000F7339">
              <w:t>tvorbu</w:t>
            </w:r>
          </w:p>
          <w:p w:rsidR="00FB3EBE" w:rsidRPr="000F7339" w:rsidRDefault="00FB3EBE" w:rsidP="007558C2">
            <w:pPr>
              <w:pStyle w:val="Normlnweb"/>
              <w:numPr>
                <w:ilvl w:val="0"/>
                <w:numId w:val="29"/>
              </w:numPr>
              <w:ind w:left="530"/>
            </w:pPr>
            <w:r w:rsidRPr="000F7339">
              <w:t>ČJL-9-3-01 uvažuje na provázaností s Biblí</w:t>
            </w:r>
          </w:p>
          <w:p w:rsidR="00FB3EBE" w:rsidRPr="000F7339" w:rsidRDefault="00FB3EBE" w:rsidP="007558C2">
            <w:pPr>
              <w:pStyle w:val="Normlnweb"/>
              <w:numPr>
                <w:ilvl w:val="0"/>
                <w:numId w:val="29"/>
              </w:numPr>
              <w:ind w:left="530"/>
              <w:rPr>
                <w:b/>
              </w:rPr>
            </w:pPr>
            <w:r w:rsidRPr="000F7339">
              <w:t xml:space="preserve">téma </w:t>
            </w:r>
            <w:proofErr w:type="spellStart"/>
            <w:r w:rsidRPr="000F7339">
              <w:t>šoa</w:t>
            </w:r>
            <w:proofErr w:type="spellEnd"/>
            <w:r w:rsidRPr="000F7339">
              <w:t xml:space="preserve"> v literatuře</w:t>
            </w:r>
          </w:p>
          <w:p w:rsidR="00FB3EBE" w:rsidRPr="000F7339" w:rsidRDefault="00FB3EBE" w:rsidP="007558C2">
            <w:pPr>
              <w:pStyle w:val="Normlnweb"/>
              <w:numPr>
                <w:ilvl w:val="0"/>
                <w:numId w:val="29"/>
              </w:numPr>
              <w:ind w:left="530"/>
              <w:rPr>
                <w:b/>
              </w:rPr>
            </w:pPr>
            <w:r w:rsidRPr="000F7339">
              <w:t>ČJL-9-3-03 formuluje dojmy ze své četby, návštěvě divadelního nebo filmového představení</w:t>
            </w:r>
          </w:p>
          <w:p w:rsidR="00FB3EBE" w:rsidRPr="000F7339" w:rsidRDefault="00FB3EBE" w:rsidP="007558C2">
            <w:pPr>
              <w:pStyle w:val="Normlnweb"/>
              <w:numPr>
                <w:ilvl w:val="0"/>
                <w:numId w:val="29"/>
              </w:numPr>
              <w:ind w:left="530"/>
              <w:rPr>
                <w:b/>
              </w:rPr>
            </w:pPr>
            <w:r w:rsidRPr="000F7339">
              <w:lastRenderedPageBreak/>
              <w:t>ČJL-9-3-08porovnává různá ztvárnění téhož tématu</w:t>
            </w:r>
          </w:p>
        </w:tc>
        <w:tc>
          <w:tcPr>
            <w:tcW w:w="3231" w:type="dxa"/>
            <w:tcBorders>
              <w:top w:val="single" w:sz="4" w:space="0" w:color="auto"/>
              <w:left w:val="nil"/>
              <w:bottom w:val="single" w:sz="4" w:space="0" w:color="auto"/>
              <w:right w:val="single" w:sz="4" w:space="0" w:color="auto"/>
            </w:tcBorders>
            <w:vAlign w:val="center"/>
          </w:tcPr>
          <w:p w:rsidR="00FB3EBE" w:rsidRPr="00B5016A" w:rsidRDefault="00FB3EBE" w:rsidP="00771693">
            <w:pPr>
              <w:tabs>
                <w:tab w:val="num" w:pos="720"/>
              </w:tabs>
              <w:ind w:left="720" w:hanging="360"/>
              <w:rPr>
                <w:b/>
              </w:rPr>
            </w:pPr>
            <w:r w:rsidRPr="00B5016A">
              <w:rPr>
                <w:b/>
              </w:rPr>
              <w:lastRenderedPageBreak/>
              <w:t>Po válce</w:t>
            </w:r>
          </w:p>
          <w:p w:rsidR="00FB3EBE" w:rsidRPr="000F7339" w:rsidRDefault="00FB3EBE" w:rsidP="007558C2">
            <w:pPr>
              <w:pStyle w:val="Normlnweb"/>
              <w:numPr>
                <w:ilvl w:val="0"/>
                <w:numId w:val="29"/>
              </w:numPr>
              <w:ind w:left="530"/>
            </w:pPr>
            <w:r w:rsidRPr="000F7339">
              <w:t xml:space="preserve">A. Lustig, L. Fuks, </w:t>
            </w:r>
            <w:r w:rsidRPr="000F7339">
              <w:br/>
              <w:t>O. Pavel</w:t>
            </w:r>
          </w:p>
          <w:p w:rsidR="00FB3EBE" w:rsidRPr="000F7339" w:rsidRDefault="00FB3EBE" w:rsidP="00771693">
            <w:pPr>
              <w:tabs>
                <w:tab w:val="num" w:pos="720"/>
              </w:tabs>
              <w:ind w:left="720" w:hanging="360"/>
              <w:jc w:val="left"/>
            </w:pP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lastRenderedPageBreak/>
              <w:t>Literatura a její vývoj po r. 1945</w:t>
            </w:r>
          </w:p>
          <w:p w:rsidR="00FB3EBE" w:rsidRPr="000F7339" w:rsidRDefault="00FB3EBE" w:rsidP="007558C2">
            <w:pPr>
              <w:pStyle w:val="Normlnweb"/>
              <w:numPr>
                <w:ilvl w:val="0"/>
                <w:numId w:val="29"/>
              </w:numPr>
              <w:ind w:left="530"/>
            </w:pPr>
            <w:r w:rsidRPr="000F7339">
              <w:t>popíše kontext doby</w:t>
            </w:r>
          </w:p>
          <w:p w:rsidR="00FB3EBE" w:rsidRPr="000F7339" w:rsidRDefault="00FB3EBE" w:rsidP="007558C2">
            <w:pPr>
              <w:pStyle w:val="Normlnweb"/>
              <w:numPr>
                <w:ilvl w:val="0"/>
                <w:numId w:val="29"/>
              </w:numPr>
              <w:ind w:left="530"/>
            </w:pPr>
            <w:r w:rsidRPr="000F7339">
              <w:t>ČJL-9-3-02 rozpozná jednotlivé autorské typy</w:t>
            </w:r>
          </w:p>
          <w:p w:rsidR="00FB3EBE" w:rsidRPr="000F7339" w:rsidRDefault="00FB3EBE" w:rsidP="007558C2">
            <w:pPr>
              <w:pStyle w:val="Normlnweb"/>
              <w:numPr>
                <w:ilvl w:val="0"/>
                <w:numId w:val="29"/>
              </w:numPr>
              <w:ind w:left="530"/>
              <w:rPr>
                <w:b/>
              </w:rPr>
            </w:pPr>
            <w:r w:rsidRPr="000F7339">
              <w:t>ČJL-9-3-07 vyjmenuje autory a jejich významná díla</w:t>
            </w:r>
          </w:p>
          <w:p w:rsidR="00FB3EBE" w:rsidRPr="000F7339" w:rsidRDefault="00FB3EBE" w:rsidP="007558C2">
            <w:pPr>
              <w:pStyle w:val="Normlnweb"/>
              <w:numPr>
                <w:ilvl w:val="0"/>
                <w:numId w:val="29"/>
              </w:numPr>
              <w:ind w:left="530"/>
              <w:rPr>
                <w:b/>
              </w:rPr>
            </w:pPr>
            <w:r w:rsidRPr="000F7339">
              <w:t>ČJL-9-3-05 rozlišuje hodnotnou a konzumní literaturu</w:t>
            </w:r>
          </w:p>
        </w:tc>
        <w:tc>
          <w:tcPr>
            <w:tcW w:w="3231" w:type="dxa"/>
            <w:tcBorders>
              <w:top w:val="single" w:sz="4" w:space="0" w:color="auto"/>
              <w:left w:val="nil"/>
              <w:bottom w:val="single" w:sz="4" w:space="0" w:color="auto"/>
              <w:right w:val="single" w:sz="4" w:space="0" w:color="auto"/>
            </w:tcBorders>
            <w:vAlign w:val="center"/>
          </w:tcPr>
          <w:p w:rsidR="00FB3EBE" w:rsidRPr="00B5016A" w:rsidRDefault="00FB3EBE" w:rsidP="00771693">
            <w:pPr>
              <w:tabs>
                <w:tab w:val="num" w:pos="720"/>
              </w:tabs>
              <w:ind w:left="720" w:hanging="360"/>
              <w:jc w:val="left"/>
              <w:rPr>
                <w:b/>
              </w:rPr>
            </w:pPr>
            <w:r w:rsidRPr="00B5016A">
              <w:rPr>
                <w:b/>
              </w:rPr>
              <w:t>Literatura a její vývoj po r. 1945</w:t>
            </w:r>
          </w:p>
          <w:p w:rsidR="00FB3EBE" w:rsidRPr="000F7339" w:rsidRDefault="00FB3EBE" w:rsidP="007558C2">
            <w:pPr>
              <w:numPr>
                <w:ilvl w:val="0"/>
                <w:numId w:val="28"/>
              </w:numPr>
              <w:spacing w:before="100" w:beforeAutospacing="1" w:after="100" w:afterAutospacing="1"/>
              <w:jc w:val="left"/>
            </w:pPr>
            <w:r w:rsidRPr="000F7339">
              <w:t>společensko-kulturní kontext</w:t>
            </w:r>
          </w:p>
          <w:p w:rsidR="00FB3EBE" w:rsidRPr="000F7339" w:rsidRDefault="00FB3EBE" w:rsidP="007558C2">
            <w:pPr>
              <w:numPr>
                <w:ilvl w:val="0"/>
                <w:numId w:val="28"/>
              </w:numPr>
              <w:spacing w:before="100" w:beforeAutospacing="1" w:after="100" w:afterAutospacing="1"/>
              <w:jc w:val="left"/>
            </w:pPr>
            <w:r w:rsidRPr="000F7339">
              <w:t>jednotlivé směry literatury na našem území (oficiální l., samizdat)</w:t>
            </w:r>
          </w:p>
          <w:p w:rsidR="00FB3EBE" w:rsidRPr="000F7339" w:rsidRDefault="00FB3EBE" w:rsidP="007558C2">
            <w:pPr>
              <w:numPr>
                <w:ilvl w:val="0"/>
                <w:numId w:val="28"/>
              </w:numPr>
              <w:spacing w:before="100" w:beforeAutospacing="1" w:after="100" w:afterAutospacing="1"/>
              <w:jc w:val="left"/>
            </w:pPr>
            <w:r w:rsidRPr="000F7339">
              <w:t>významní představitelé těchto směrů</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Tabnad2"/>
              <w:jc w:val="both"/>
              <w:rPr>
                <w:rFonts w:ascii="Times New Roman" w:hAnsi="Times New Roman"/>
              </w:rPr>
            </w:pPr>
            <w:r w:rsidRPr="000F7339">
              <w:rPr>
                <w:rFonts w:ascii="Times New Roman" w:hAnsi="Times New Roman"/>
              </w:rPr>
              <w:t>Vývoj literatury po roce 1968</w:t>
            </w:r>
          </w:p>
          <w:p w:rsidR="00FB3EBE" w:rsidRPr="000F7339" w:rsidRDefault="00FB3EBE" w:rsidP="007558C2">
            <w:pPr>
              <w:pStyle w:val="Normlnweb"/>
              <w:numPr>
                <w:ilvl w:val="0"/>
                <w:numId w:val="29"/>
              </w:numPr>
              <w:ind w:left="530"/>
            </w:pPr>
            <w:r w:rsidRPr="000F7339">
              <w:t>popíše kontext doby</w:t>
            </w:r>
          </w:p>
          <w:p w:rsidR="00FB3EBE" w:rsidRPr="000F7339" w:rsidRDefault="00FB3EBE" w:rsidP="007558C2">
            <w:pPr>
              <w:pStyle w:val="Normlnweb"/>
              <w:numPr>
                <w:ilvl w:val="0"/>
                <w:numId w:val="29"/>
              </w:numPr>
              <w:ind w:left="530"/>
            </w:pPr>
            <w:r w:rsidRPr="000F7339">
              <w:t>ČJL-9-3-02 rozpozná jednotlivé autorské typy</w:t>
            </w:r>
          </w:p>
          <w:p w:rsidR="00FB3EBE" w:rsidRPr="000F7339" w:rsidRDefault="00FB3EBE" w:rsidP="007558C2">
            <w:pPr>
              <w:pStyle w:val="Normlnweb"/>
              <w:numPr>
                <w:ilvl w:val="0"/>
                <w:numId w:val="29"/>
              </w:numPr>
              <w:ind w:left="530"/>
            </w:pPr>
            <w:r w:rsidRPr="000F7339">
              <w:t>vyjmenuje autory a jejich významná díla</w:t>
            </w:r>
          </w:p>
          <w:p w:rsidR="00FB3EBE" w:rsidRPr="000F7339" w:rsidRDefault="00FB3EBE" w:rsidP="007558C2">
            <w:pPr>
              <w:pStyle w:val="Normlnweb"/>
              <w:numPr>
                <w:ilvl w:val="0"/>
                <w:numId w:val="29"/>
              </w:numPr>
              <w:ind w:left="530"/>
            </w:pPr>
            <w:r w:rsidRPr="000F7339">
              <w:t>dramatická tvorba této doby</w:t>
            </w:r>
          </w:p>
          <w:p w:rsidR="00FB3EBE" w:rsidRPr="000F7339" w:rsidRDefault="00FB3EBE" w:rsidP="007558C2">
            <w:pPr>
              <w:pStyle w:val="Normlnweb"/>
              <w:numPr>
                <w:ilvl w:val="0"/>
                <w:numId w:val="29"/>
              </w:numPr>
              <w:ind w:left="530"/>
              <w:rPr>
                <w:b/>
              </w:rPr>
            </w:pPr>
            <w:r w:rsidRPr="000F7339">
              <w:t>představí osobnost V. Havla jako literáta a kulturně-politickou postavu českých dějin</w:t>
            </w:r>
          </w:p>
        </w:tc>
        <w:tc>
          <w:tcPr>
            <w:tcW w:w="3231" w:type="dxa"/>
            <w:tcBorders>
              <w:top w:val="single" w:sz="4" w:space="0" w:color="auto"/>
              <w:left w:val="nil"/>
              <w:bottom w:val="single" w:sz="4" w:space="0" w:color="auto"/>
              <w:right w:val="single" w:sz="4" w:space="0" w:color="auto"/>
            </w:tcBorders>
            <w:vAlign w:val="center"/>
          </w:tcPr>
          <w:p w:rsidR="00FB3EBE" w:rsidRPr="00B5016A" w:rsidRDefault="00FB3EBE" w:rsidP="00771693">
            <w:pPr>
              <w:tabs>
                <w:tab w:val="num" w:pos="720"/>
              </w:tabs>
              <w:ind w:left="720" w:hanging="360"/>
              <w:jc w:val="left"/>
              <w:rPr>
                <w:b/>
              </w:rPr>
            </w:pPr>
            <w:r w:rsidRPr="00B5016A">
              <w:rPr>
                <w:b/>
              </w:rPr>
              <w:t>Vývoj literatury po roce 1968</w:t>
            </w:r>
          </w:p>
          <w:p w:rsidR="00FB3EBE" w:rsidRPr="000F7339" w:rsidRDefault="00FB3EBE" w:rsidP="007558C2">
            <w:pPr>
              <w:numPr>
                <w:ilvl w:val="0"/>
                <w:numId w:val="28"/>
              </w:numPr>
              <w:spacing w:before="100" w:beforeAutospacing="1" w:after="100" w:afterAutospacing="1"/>
              <w:jc w:val="left"/>
            </w:pPr>
            <w:r w:rsidRPr="000F7339">
              <w:t>společensko-kulturní kontext</w:t>
            </w:r>
          </w:p>
          <w:p w:rsidR="00FB3EBE" w:rsidRPr="000F7339" w:rsidRDefault="00FB3EBE" w:rsidP="007558C2">
            <w:pPr>
              <w:numPr>
                <w:ilvl w:val="0"/>
                <w:numId w:val="28"/>
              </w:numPr>
              <w:spacing w:before="100" w:beforeAutospacing="1" w:after="100" w:afterAutospacing="1"/>
              <w:jc w:val="left"/>
            </w:pPr>
            <w:r w:rsidRPr="000F7339">
              <w:t>významní autoři</w:t>
            </w:r>
          </w:p>
          <w:p w:rsidR="00FB3EBE" w:rsidRPr="000F7339" w:rsidRDefault="00FB3EBE" w:rsidP="007558C2">
            <w:pPr>
              <w:numPr>
                <w:ilvl w:val="0"/>
                <w:numId w:val="28"/>
              </w:numPr>
              <w:spacing w:before="100" w:beforeAutospacing="1" w:after="100" w:afterAutospacing="1"/>
              <w:jc w:val="left"/>
            </w:pPr>
            <w:r w:rsidRPr="000F7339">
              <w:t>významná divadlo tehdejší doby (Semafor, Cimrman)</w:t>
            </w:r>
          </w:p>
          <w:p w:rsidR="00FB3EBE" w:rsidRPr="000F7339" w:rsidRDefault="00FB3EBE" w:rsidP="007558C2">
            <w:pPr>
              <w:numPr>
                <w:ilvl w:val="0"/>
                <w:numId w:val="28"/>
              </w:numPr>
              <w:spacing w:before="100" w:beforeAutospacing="1" w:after="100" w:afterAutospacing="1"/>
              <w:jc w:val="left"/>
            </w:pPr>
            <w:r w:rsidRPr="000F7339">
              <w:t>V. Havel</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r w:rsidR="00FB3EBE"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FB3EBE" w:rsidRPr="000F7339" w:rsidRDefault="00FB3EBE" w:rsidP="00771693">
            <w:pPr>
              <w:pStyle w:val="Normlnweb"/>
              <w:rPr>
                <w:b/>
              </w:rPr>
            </w:pPr>
            <w:r w:rsidRPr="000F7339">
              <w:rPr>
                <w:b/>
              </w:rPr>
              <w:t>Barevný svět fantazie</w:t>
            </w:r>
          </w:p>
          <w:p w:rsidR="00FB3EBE" w:rsidRPr="000F7339" w:rsidRDefault="00FB3EBE" w:rsidP="007558C2">
            <w:pPr>
              <w:pStyle w:val="Normlnweb"/>
              <w:numPr>
                <w:ilvl w:val="0"/>
                <w:numId w:val="29"/>
              </w:numPr>
              <w:ind w:left="530"/>
            </w:pPr>
            <w:r w:rsidRPr="000F7339">
              <w:t>ČJL-9-3-06 odliší fantasy a sci-fi</w:t>
            </w:r>
          </w:p>
          <w:p w:rsidR="00FB3EBE" w:rsidRPr="000F7339" w:rsidRDefault="00FB3EBE" w:rsidP="007558C2">
            <w:pPr>
              <w:pStyle w:val="Normlnweb"/>
              <w:numPr>
                <w:ilvl w:val="0"/>
                <w:numId w:val="29"/>
              </w:numPr>
              <w:ind w:left="530"/>
            </w:pPr>
            <w:r w:rsidRPr="000F7339">
              <w:t>ČJL-9-3-07 vyjmenuje významné autory a jejich díla</w:t>
            </w:r>
          </w:p>
          <w:p w:rsidR="00FB3EBE" w:rsidRPr="000F7339" w:rsidRDefault="00FB3EBE" w:rsidP="007558C2">
            <w:pPr>
              <w:pStyle w:val="Normlnweb"/>
              <w:numPr>
                <w:ilvl w:val="0"/>
                <w:numId w:val="29"/>
              </w:numPr>
              <w:ind w:left="530"/>
            </w:pPr>
            <w:r w:rsidRPr="000F7339">
              <w:t xml:space="preserve">ČJL-9-3-02 na základě vlastní četby </w:t>
            </w:r>
            <w:r w:rsidRPr="000F7339">
              <w:lastRenderedPageBreak/>
              <w:t>charakterizuje jednotlivé autorské typy</w:t>
            </w:r>
          </w:p>
          <w:p w:rsidR="00FB3EBE" w:rsidRPr="000F7339" w:rsidRDefault="00FB3EBE" w:rsidP="007558C2">
            <w:pPr>
              <w:pStyle w:val="Normlnweb"/>
              <w:numPr>
                <w:ilvl w:val="0"/>
                <w:numId w:val="29"/>
              </w:numPr>
              <w:ind w:left="530"/>
              <w:rPr>
                <w:b/>
              </w:rPr>
            </w:pPr>
            <w:r w:rsidRPr="000F7339">
              <w:t>ČJL-9-3-06seznámí se s různými typy pojetí pohádky (klasická, autorská, nonsensová)</w:t>
            </w:r>
          </w:p>
          <w:p w:rsidR="00FB3EBE" w:rsidRPr="000F7339" w:rsidRDefault="00FB3EBE" w:rsidP="007558C2">
            <w:pPr>
              <w:pStyle w:val="Normlnweb"/>
              <w:numPr>
                <w:ilvl w:val="0"/>
                <w:numId w:val="29"/>
              </w:numPr>
              <w:ind w:left="530"/>
              <w:rPr>
                <w:b/>
              </w:rPr>
            </w:pPr>
            <w:r w:rsidRPr="000F7339">
              <w:t>ČJL-9-3-04,ČJL-9-3-05 rozlišuje hodnotnou a konzumní literaturu</w:t>
            </w:r>
          </w:p>
        </w:tc>
        <w:tc>
          <w:tcPr>
            <w:tcW w:w="3231" w:type="dxa"/>
            <w:tcBorders>
              <w:top w:val="single" w:sz="4" w:space="0" w:color="auto"/>
              <w:left w:val="nil"/>
              <w:bottom w:val="single" w:sz="4" w:space="0" w:color="auto"/>
              <w:right w:val="single" w:sz="4" w:space="0" w:color="auto"/>
            </w:tcBorders>
            <w:vAlign w:val="center"/>
          </w:tcPr>
          <w:p w:rsidR="00FB3EBE" w:rsidRPr="00B5016A" w:rsidRDefault="00FB3EBE" w:rsidP="00771693">
            <w:pPr>
              <w:tabs>
                <w:tab w:val="num" w:pos="720"/>
              </w:tabs>
              <w:ind w:left="720" w:hanging="360"/>
              <w:jc w:val="left"/>
              <w:rPr>
                <w:b/>
              </w:rPr>
            </w:pPr>
            <w:r w:rsidRPr="00B5016A">
              <w:rPr>
                <w:b/>
              </w:rPr>
              <w:lastRenderedPageBreak/>
              <w:t>Fantasy, SCI-FI literatura</w:t>
            </w:r>
          </w:p>
          <w:p w:rsidR="00FB3EBE" w:rsidRPr="000F7339" w:rsidRDefault="00FB3EBE" w:rsidP="007558C2">
            <w:pPr>
              <w:numPr>
                <w:ilvl w:val="0"/>
                <w:numId w:val="28"/>
              </w:numPr>
              <w:spacing w:before="100" w:beforeAutospacing="1" w:after="100" w:afterAutospacing="1"/>
              <w:jc w:val="left"/>
            </w:pPr>
            <w:r w:rsidRPr="000F7339">
              <w:t>J. R. R. Tolkien</w:t>
            </w:r>
          </w:p>
          <w:p w:rsidR="00FB3EBE" w:rsidRPr="000F7339" w:rsidRDefault="00FB3EBE" w:rsidP="007558C2">
            <w:pPr>
              <w:numPr>
                <w:ilvl w:val="0"/>
                <w:numId w:val="28"/>
              </w:numPr>
              <w:spacing w:before="100" w:beforeAutospacing="1" w:after="100" w:afterAutospacing="1"/>
              <w:jc w:val="left"/>
            </w:pPr>
            <w:r w:rsidRPr="000F7339">
              <w:t xml:space="preserve">C. S. </w:t>
            </w:r>
            <w:proofErr w:type="spellStart"/>
            <w:r w:rsidRPr="000F7339">
              <w:t>Lewis</w:t>
            </w:r>
            <w:proofErr w:type="spellEnd"/>
          </w:p>
          <w:p w:rsidR="00FB3EBE" w:rsidRPr="000F7339" w:rsidRDefault="00FB3EBE" w:rsidP="007558C2">
            <w:pPr>
              <w:numPr>
                <w:ilvl w:val="0"/>
                <w:numId w:val="28"/>
              </w:numPr>
              <w:spacing w:before="100" w:beforeAutospacing="1" w:after="100" w:afterAutospacing="1"/>
              <w:jc w:val="left"/>
            </w:pPr>
            <w:r w:rsidRPr="000F7339">
              <w:t xml:space="preserve">Ch. </w:t>
            </w:r>
            <w:proofErr w:type="spellStart"/>
            <w:r w:rsidRPr="000F7339">
              <w:t>Paolini</w:t>
            </w:r>
            <w:proofErr w:type="spellEnd"/>
          </w:p>
          <w:p w:rsidR="00FB3EBE" w:rsidRPr="000F7339" w:rsidRDefault="00FB3EBE" w:rsidP="007558C2">
            <w:pPr>
              <w:numPr>
                <w:ilvl w:val="0"/>
                <w:numId w:val="28"/>
              </w:numPr>
              <w:spacing w:before="100" w:beforeAutospacing="1" w:after="100" w:afterAutospacing="1"/>
              <w:jc w:val="left"/>
            </w:pPr>
            <w:r w:rsidRPr="000F7339">
              <w:t>J. K. Rowlingová</w:t>
            </w:r>
          </w:p>
          <w:p w:rsidR="00FB3EBE" w:rsidRPr="000F7339" w:rsidRDefault="00FB3EBE" w:rsidP="007558C2">
            <w:pPr>
              <w:numPr>
                <w:ilvl w:val="0"/>
                <w:numId w:val="28"/>
              </w:numPr>
              <w:spacing w:before="100" w:beforeAutospacing="1" w:after="100" w:afterAutospacing="1"/>
              <w:jc w:val="left"/>
            </w:pPr>
            <w:r w:rsidRPr="000F7339">
              <w:t>L. Carol</w:t>
            </w:r>
          </w:p>
          <w:p w:rsidR="00FB3EBE" w:rsidRPr="000F7339" w:rsidRDefault="00FB3EBE" w:rsidP="007558C2">
            <w:pPr>
              <w:numPr>
                <w:ilvl w:val="0"/>
                <w:numId w:val="28"/>
              </w:numPr>
              <w:spacing w:before="100" w:beforeAutospacing="1" w:after="100" w:afterAutospacing="1"/>
              <w:jc w:val="left"/>
            </w:pPr>
            <w:r w:rsidRPr="000F7339">
              <w:t>J. Žáček a další nonsensoví autoři</w:t>
            </w:r>
          </w:p>
        </w:tc>
        <w:tc>
          <w:tcPr>
            <w:tcW w:w="966" w:type="dxa"/>
            <w:tcBorders>
              <w:top w:val="single" w:sz="4" w:space="0" w:color="auto"/>
              <w:left w:val="nil"/>
              <w:bottom w:val="single" w:sz="4" w:space="0" w:color="auto"/>
              <w:right w:val="single" w:sz="4" w:space="0" w:color="auto"/>
            </w:tcBorders>
            <w:vAlign w:val="center"/>
          </w:tcPr>
          <w:p w:rsidR="00FB3EBE" w:rsidRPr="000F7339" w:rsidRDefault="00FB3EBE"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FB3EBE" w:rsidRPr="000F7339" w:rsidRDefault="00FB3EBE" w:rsidP="00771693">
            <w:pPr>
              <w:pStyle w:val="Tabulkatext"/>
              <w:rPr>
                <w:rFonts w:ascii="Times New Roman" w:hAnsi="Times New Roman"/>
                <w:sz w:val="24"/>
              </w:rPr>
            </w:pPr>
          </w:p>
        </w:tc>
      </w:tr>
    </w:tbl>
    <w:p w:rsidR="00FB3EBE" w:rsidRPr="000F7339" w:rsidRDefault="00FB3EBE" w:rsidP="000A3234"/>
    <w:p w:rsidR="00FB3EBE" w:rsidRPr="000F7339" w:rsidRDefault="00FB3EBE" w:rsidP="00FB3EBE">
      <w:pPr>
        <w:rPr>
          <w:b/>
          <w:i/>
        </w:rPr>
      </w:pPr>
      <w:r w:rsidRPr="000F7339">
        <w:rPr>
          <w:b/>
          <w:i/>
        </w:rPr>
        <w:t xml:space="preserve">Minimální doporučená úroveň pro úpravy očekávaných výstupů v rámci podpůrných opatření: </w:t>
      </w:r>
    </w:p>
    <w:p w:rsidR="00FB3EBE" w:rsidRPr="000F7339" w:rsidRDefault="00FB3EBE" w:rsidP="00FB3EBE">
      <w:pPr>
        <w:rPr>
          <w:b/>
          <w:i/>
        </w:rPr>
      </w:pPr>
    </w:p>
    <w:p w:rsidR="00FB3EBE" w:rsidRPr="000F7339" w:rsidRDefault="00FB3EBE" w:rsidP="00FB3EBE">
      <w:pPr>
        <w:rPr>
          <w:i/>
        </w:rPr>
      </w:pPr>
      <w:r w:rsidRPr="000F7339">
        <w:rPr>
          <w:i/>
        </w:rPr>
        <w:t>KOMUNIKAČNÍ A SLOHOVÁ VÝCHOVA</w:t>
      </w:r>
    </w:p>
    <w:p w:rsidR="00FB3EBE" w:rsidRPr="000F7339" w:rsidRDefault="00FB3EBE" w:rsidP="00FB3EBE">
      <w:pPr>
        <w:rPr>
          <w:i/>
        </w:rPr>
      </w:pPr>
      <w:r w:rsidRPr="000F7339">
        <w:rPr>
          <w:i/>
        </w:rPr>
        <w:t xml:space="preserve">Žák: </w:t>
      </w:r>
    </w:p>
    <w:p w:rsidR="00FB3EBE" w:rsidRPr="000F7339" w:rsidRDefault="00FB3EBE" w:rsidP="00FB3EBE">
      <w:pPr>
        <w:rPr>
          <w:i/>
        </w:rPr>
      </w:pPr>
      <w:r w:rsidRPr="000F7339">
        <w:rPr>
          <w:i/>
        </w:rPr>
        <w:t xml:space="preserve">ČJL-9-1-01p, ČJL-9-1-08p čte plynule s porozuměním; reprodukuje text </w:t>
      </w:r>
    </w:p>
    <w:p w:rsidR="00FB3EBE" w:rsidRPr="000F7339" w:rsidRDefault="00FB3EBE" w:rsidP="00FB3EBE">
      <w:pPr>
        <w:rPr>
          <w:i/>
        </w:rPr>
      </w:pPr>
      <w:r w:rsidRPr="000F7339">
        <w:rPr>
          <w:i/>
        </w:rPr>
        <w:t xml:space="preserve">ČJL-9-1-04p, ČJL-9-1-05p komunikuje v běžných situacích, v komunikaci ve škole užívá </w:t>
      </w:r>
    </w:p>
    <w:p w:rsidR="00FB3EBE" w:rsidRPr="000F7339" w:rsidRDefault="00FB3EBE" w:rsidP="00FB3EBE">
      <w:pPr>
        <w:rPr>
          <w:i/>
        </w:rPr>
      </w:pPr>
      <w:r w:rsidRPr="000F7339">
        <w:rPr>
          <w:i/>
        </w:rPr>
        <w:t xml:space="preserve">spisovný jazyk </w:t>
      </w:r>
    </w:p>
    <w:p w:rsidR="00FB3EBE" w:rsidRPr="000F7339" w:rsidRDefault="00FB3EBE" w:rsidP="00FB3EBE">
      <w:pPr>
        <w:rPr>
          <w:i/>
        </w:rPr>
      </w:pPr>
      <w:r w:rsidRPr="000F7339">
        <w:rPr>
          <w:i/>
        </w:rPr>
        <w:t xml:space="preserve">ČJL-9-1-09p, ČJL-9-1-10p píše běžné písemnosti; podle předlohy sestaví vlastní životopis </w:t>
      </w:r>
    </w:p>
    <w:p w:rsidR="00FB3EBE" w:rsidRPr="000F7339" w:rsidRDefault="00FB3EBE" w:rsidP="00FB3EBE">
      <w:pPr>
        <w:rPr>
          <w:i/>
        </w:rPr>
      </w:pPr>
      <w:r w:rsidRPr="000F7339">
        <w:rPr>
          <w:i/>
        </w:rPr>
        <w:t xml:space="preserve">a napíše žádost; popíše děje, jevy, osoby, pracovní postup; vypráví podle </w:t>
      </w:r>
    </w:p>
    <w:p w:rsidR="00FB3EBE" w:rsidRPr="000F7339" w:rsidRDefault="00FB3EBE" w:rsidP="00FB3EBE">
      <w:pPr>
        <w:rPr>
          <w:i/>
        </w:rPr>
      </w:pPr>
      <w:r w:rsidRPr="000F7339">
        <w:rPr>
          <w:i/>
        </w:rPr>
        <w:t xml:space="preserve">předem připravené osnovy; s vhodnou podporou pedagogického pracovníka </w:t>
      </w:r>
    </w:p>
    <w:p w:rsidR="00FB3EBE" w:rsidRPr="000F7339" w:rsidRDefault="00FB3EBE" w:rsidP="00FB3EBE">
      <w:pPr>
        <w:rPr>
          <w:i/>
        </w:rPr>
      </w:pPr>
      <w:r w:rsidRPr="000F7339">
        <w:rPr>
          <w:i/>
        </w:rPr>
        <w:t>písemně zpracuje zadané téma</w:t>
      </w:r>
    </w:p>
    <w:p w:rsidR="00FB3EBE" w:rsidRPr="000F7339" w:rsidRDefault="00FB3EBE" w:rsidP="00FB3EBE">
      <w:pPr>
        <w:rPr>
          <w:i/>
        </w:rPr>
      </w:pPr>
    </w:p>
    <w:p w:rsidR="00FB3EBE" w:rsidRPr="000F7339" w:rsidRDefault="00FB3EBE" w:rsidP="00FB3EBE">
      <w:pPr>
        <w:rPr>
          <w:i/>
        </w:rPr>
      </w:pPr>
      <w:r w:rsidRPr="000F7339">
        <w:rPr>
          <w:i/>
        </w:rPr>
        <w:t>JAZYKOVÁ VÝCHOVA</w:t>
      </w:r>
    </w:p>
    <w:p w:rsidR="00FB3EBE" w:rsidRPr="000F7339" w:rsidRDefault="00FB3EBE" w:rsidP="00FB3EBE">
      <w:pPr>
        <w:rPr>
          <w:i/>
        </w:rPr>
      </w:pPr>
      <w:r w:rsidRPr="000F7339">
        <w:rPr>
          <w:i/>
        </w:rPr>
        <w:t>Žák:</w:t>
      </w:r>
    </w:p>
    <w:p w:rsidR="00FB3EBE" w:rsidRPr="000F7339" w:rsidRDefault="00FB3EBE" w:rsidP="00FB3EBE">
      <w:pPr>
        <w:rPr>
          <w:i/>
        </w:rPr>
      </w:pPr>
      <w:r w:rsidRPr="000F7339">
        <w:rPr>
          <w:i/>
        </w:rPr>
        <w:t xml:space="preserve">ČJL-9-2-03p  orientuje se v Pravidlech českého pravopisu </w:t>
      </w:r>
    </w:p>
    <w:p w:rsidR="00FB3EBE" w:rsidRPr="000F7339" w:rsidRDefault="00FB3EBE" w:rsidP="00FB3EBE">
      <w:pPr>
        <w:rPr>
          <w:i/>
        </w:rPr>
      </w:pPr>
      <w:r w:rsidRPr="000F7339">
        <w:rPr>
          <w:i/>
        </w:rPr>
        <w:t xml:space="preserve">ČJL-9-2-04p  pozná a určí slovní druhy; skloňuje podstatná jména a přídavná jména; pozná </w:t>
      </w:r>
    </w:p>
    <w:p w:rsidR="00FB3EBE" w:rsidRPr="000F7339" w:rsidRDefault="00FB3EBE" w:rsidP="00FB3EBE">
      <w:pPr>
        <w:rPr>
          <w:i/>
        </w:rPr>
      </w:pPr>
      <w:r w:rsidRPr="000F7339">
        <w:rPr>
          <w:i/>
        </w:rPr>
        <w:t xml:space="preserve">osobní zájmena; časuje slovesa </w:t>
      </w:r>
    </w:p>
    <w:p w:rsidR="00FB3EBE" w:rsidRPr="000F7339" w:rsidRDefault="00FB3EBE" w:rsidP="00FB3EBE">
      <w:pPr>
        <w:rPr>
          <w:i/>
        </w:rPr>
      </w:pPr>
      <w:r w:rsidRPr="000F7339">
        <w:rPr>
          <w:i/>
        </w:rPr>
        <w:t xml:space="preserve">ČJL-9-2-04p, ČJL-9-2-05p rozlišuje spisovný a nespisovný jazyk </w:t>
      </w:r>
    </w:p>
    <w:p w:rsidR="00FB3EBE" w:rsidRPr="000F7339" w:rsidRDefault="00FB3EBE" w:rsidP="00FB3EBE">
      <w:pPr>
        <w:rPr>
          <w:i/>
        </w:rPr>
      </w:pPr>
      <w:r w:rsidRPr="000F7339">
        <w:rPr>
          <w:i/>
        </w:rPr>
        <w:t xml:space="preserve">ČJL-9-2-06p  rozezná větu jednoduchou od souvětí </w:t>
      </w:r>
    </w:p>
    <w:p w:rsidR="00FB3EBE" w:rsidRPr="000F7339" w:rsidRDefault="00FB3EBE" w:rsidP="00FB3EBE">
      <w:pPr>
        <w:rPr>
          <w:i/>
        </w:rPr>
      </w:pPr>
      <w:r w:rsidRPr="000F7339">
        <w:rPr>
          <w:i/>
        </w:rPr>
        <w:t xml:space="preserve">ČJL-9-2-07p  správně píše slova s předponami a předložkami </w:t>
      </w:r>
    </w:p>
    <w:p w:rsidR="00FB3EBE" w:rsidRPr="000F7339" w:rsidRDefault="00FB3EBE" w:rsidP="00FB3EBE">
      <w:pPr>
        <w:rPr>
          <w:i/>
        </w:rPr>
      </w:pPr>
      <w:r w:rsidRPr="000F7339">
        <w:rPr>
          <w:i/>
        </w:rPr>
        <w:t xml:space="preserve">ČJL-9-2-07p  ovládá pravopis vyjmenovaných slov  </w:t>
      </w:r>
    </w:p>
    <w:p w:rsidR="00FB3EBE" w:rsidRPr="000F7339" w:rsidRDefault="00FB3EBE" w:rsidP="00FB3EBE">
      <w:pPr>
        <w:rPr>
          <w:i/>
        </w:rPr>
      </w:pPr>
      <w:r w:rsidRPr="000F7339">
        <w:rPr>
          <w:i/>
        </w:rPr>
        <w:t>ČJL-9-2-07p  zvládá pravopis podle shody přísudku s podmětem</w:t>
      </w:r>
    </w:p>
    <w:p w:rsidR="00FB3EBE" w:rsidRPr="000F7339" w:rsidRDefault="00FB3EBE" w:rsidP="00FB3EBE">
      <w:pPr>
        <w:rPr>
          <w:i/>
        </w:rPr>
      </w:pPr>
    </w:p>
    <w:p w:rsidR="00FB3EBE" w:rsidRPr="000F7339" w:rsidRDefault="00FB3EBE" w:rsidP="00FB3EBE">
      <w:pPr>
        <w:rPr>
          <w:i/>
        </w:rPr>
      </w:pPr>
      <w:r w:rsidRPr="000F7339">
        <w:rPr>
          <w:i/>
        </w:rPr>
        <w:t>LITERÁRNÍ VÝCHOVA</w:t>
      </w:r>
    </w:p>
    <w:p w:rsidR="00FB3EBE" w:rsidRPr="000F7339" w:rsidRDefault="00FB3EBE" w:rsidP="00FB3EBE">
      <w:pPr>
        <w:rPr>
          <w:i/>
        </w:rPr>
      </w:pPr>
      <w:r w:rsidRPr="000F7339">
        <w:rPr>
          <w:i/>
        </w:rPr>
        <w:t xml:space="preserve">Žák: </w:t>
      </w:r>
    </w:p>
    <w:p w:rsidR="00FB3EBE" w:rsidRPr="000F7339" w:rsidRDefault="00FB3EBE" w:rsidP="00FB3EBE">
      <w:pPr>
        <w:rPr>
          <w:i/>
        </w:rPr>
      </w:pPr>
      <w:r w:rsidRPr="000F7339">
        <w:rPr>
          <w:i/>
        </w:rPr>
        <w:t xml:space="preserve">ČJL-9-3-01p  orientuje se v literárním textu, nachází jeho hlavní myšlenku </w:t>
      </w:r>
    </w:p>
    <w:p w:rsidR="00FB3EBE" w:rsidRPr="000F7339" w:rsidRDefault="00FB3EBE" w:rsidP="00FB3EBE">
      <w:pPr>
        <w:rPr>
          <w:i/>
        </w:rPr>
      </w:pPr>
      <w:r w:rsidRPr="000F7339">
        <w:rPr>
          <w:i/>
        </w:rPr>
        <w:t xml:space="preserve">ČJL-9-3-03p  ústně formuluje dojmy z četby, divadelního nebo filmového představení </w:t>
      </w:r>
    </w:p>
    <w:p w:rsidR="00FB3EBE" w:rsidRPr="000F7339" w:rsidRDefault="00FB3EBE" w:rsidP="00FB3EBE">
      <w:pPr>
        <w:rPr>
          <w:i/>
        </w:rPr>
      </w:pPr>
      <w:r w:rsidRPr="000F7339">
        <w:rPr>
          <w:i/>
        </w:rPr>
        <w:t xml:space="preserve">ČJL-9-3-06p  rozezná základní literární druhy a žánry </w:t>
      </w:r>
    </w:p>
    <w:p w:rsidR="00FB3EBE" w:rsidRPr="000F7339" w:rsidRDefault="00FB3EBE" w:rsidP="00FB3EBE">
      <w:pPr>
        <w:rPr>
          <w:i/>
        </w:rPr>
      </w:pPr>
      <w:r w:rsidRPr="000F7339">
        <w:rPr>
          <w:i/>
        </w:rPr>
        <w:t xml:space="preserve">ČJL-9-3-09p  dokáže vyhledat potřebné informace v oblasti literatury </w:t>
      </w:r>
    </w:p>
    <w:p w:rsidR="00FB3EBE" w:rsidRPr="000F7339" w:rsidRDefault="00FB3EBE" w:rsidP="00FB3EBE">
      <w:pPr>
        <w:rPr>
          <w:i/>
        </w:rPr>
      </w:pPr>
      <w:proofErr w:type="gramStart"/>
      <w:r w:rsidRPr="000F7339">
        <w:rPr>
          <w:i/>
        </w:rPr>
        <w:t>-  má</w:t>
      </w:r>
      <w:proofErr w:type="gramEnd"/>
      <w:r w:rsidRPr="000F7339">
        <w:rPr>
          <w:i/>
        </w:rPr>
        <w:t xml:space="preserve"> pozitivní vztah k literatuře</w:t>
      </w:r>
    </w:p>
    <w:p w:rsidR="00FB3EBE" w:rsidRPr="000F7339" w:rsidRDefault="00FB3EBE" w:rsidP="00FB3EBE">
      <w:pPr>
        <w:rPr>
          <w:i/>
        </w:rPr>
      </w:pPr>
    </w:p>
    <w:p w:rsidR="008D3073" w:rsidRPr="000F7339" w:rsidRDefault="008D3073" w:rsidP="00B06706">
      <w:pPr>
        <w:pStyle w:val="Nadpis3"/>
      </w:pPr>
      <w:bookmarkStart w:id="183" w:name="_Toc463944662"/>
      <w:r w:rsidRPr="000F7339">
        <w:lastRenderedPageBreak/>
        <w:t>Cizí jazyk</w:t>
      </w:r>
      <w:bookmarkEnd w:id="183"/>
    </w:p>
    <w:p w:rsidR="008D3073" w:rsidRPr="000F7339" w:rsidRDefault="008D3073" w:rsidP="000A3234"/>
    <w:p w:rsidR="00DB7BB2" w:rsidRPr="000F7339" w:rsidRDefault="000F1A3B" w:rsidP="00823293">
      <w:pPr>
        <w:pStyle w:val="Nadpis3"/>
      </w:pPr>
      <w:bookmarkStart w:id="184" w:name="_Toc107720491"/>
      <w:bookmarkStart w:id="185" w:name="_Toc111604905"/>
      <w:bookmarkStart w:id="186" w:name="_Toc176677999"/>
      <w:bookmarkStart w:id="187" w:name="_Toc176940070"/>
      <w:bookmarkStart w:id="188" w:name="_Toc334525333"/>
      <w:bookmarkStart w:id="189" w:name="_Toc463944663"/>
      <w:r w:rsidRPr="000F7339">
        <w:t>A</w:t>
      </w:r>
      <w:r w:rsidR="00DB7BB2" w:rsidRPr="000F7339">
        <w:t>nglický jazyk</w:t>
      </w:r>
      <w:bookmarkEnd w:id="184"/>
      <w:bookmarkEnd w:id="185"/>
      <w:bookmarkEnd w:id="186"/>
      <w:bookmarkEnd w:id="187"/>
      <w:bookmarkEnd w:id="188"/>
      <w:bookmarkEnd w:id="189"/>
    </w:p>
    <w:p w:rsidR="00DB7BB2" w:rsidRPr="000F7339" w:rsidRDefault="00DB7BB2" w:rsidP="00C22991">
      <w:pPr>
        <w:pStyle w:val="Nadpis5"/>
      </w:pPr>
      <w:bookmarkStart w:id="190" w:name="_Toc107720492"/>
      <w:bookmarkStart w:id="191" w:name="_Toc176678000"/>
      <w:r w:rsidRPr="000F7339">
        <w:t>Charakteristika vyučovacího předmětu</w:t>
      </w:r>
      <w:bookmarkEnd w:id="190"/>
      <w:bookmarkEnd w:id="191"/>
      <w:r w:rsidRPr="000F7339">
        <w:t xml:space="preserve"> </w:t>
      </w:r>
    </w:p>
    <w:p w:rsidR="00DB7BB2" w:rsidRPr="000F7339" w:rsidRDefault="00DB7BB2" w:rsidP="00007A8F">
      <w:pPr>
        <w:pStyle w:val="Odstavec"/>
        <w:ind w:firstLine="0"/>
      </w:pPr>
      <w:r w:rsidRPr="000F7339">
        <w:t>Anglický jazyk je vyučován ve třetím až devátém ročníku, v každém ročníku 3 hodiny týdně. Jeho obsahem je naplňování očekávaných výstupů vzdělávacího oboru Cizí jazyk a souvisejících tematických okruhů průřezových témat Rámcového vzdělávacího programu pro základní vzdělávání. Cílem je poskytnout žákům nástroj komunikace při kontaktu s lidmi z různých částí světa, ale i pro práci s počítačem, interne</w:t>
      </w:r>
      <w:r w:rsidR="00007A8F" w:rsidRPr="000F7339">
        <w:t>tem atd. Proto klademe důraz na</w:t>
      </w:r>
      <w:r w:rsidR="00565AEE" w:rsidRPr="000F7339">
        <w:t> </w:t>
      </w:r>
      <w:r w:rsidRPr="000F7339">
        <w:t>rozvoj komunikačních dovedností, kterým podřizujeme i výuku gramatické části vzdělávacího předmětu.</w:t>
      </w:r>
    </w:p>
    <w:p w:rsidR="00DB7BB2" w:rsidRPr="000F7339" w:rsidRDefault="00DB7BB2" w:rsidP="00C22991">
      <w:pPr>
        <w:pStyle w:val="Nadpis5"/>
      </w:pPr>
      <w:r w:rsidRPr="000F7339">
        <w:t xml:space="preserve">Organizační vymezení vyučovacího předmětu </w:t>
      </w:r>
    </w:p>
    <w:p w:rsidR="00DB7BB2" w:rsidRPr="000F7339" w:rsidRDefault="00DB7BB2" w:rsidP="00007A8F">
      <w:pPr>
        <w:spacing w:before="120" w:after="120"/>
      </w:pPr>
      <w:r w:rsidRPr="000F7339">
        <w:t xml:space="preserve">Výuka je realizována v třídách s pravidelným využíváním audiokazet a CD nahrávek namluvených rodilými mluvčími. Ve škole je k dispozici odborná jazyková učebna se sluchátky, žáci též využívají pro výuku cizího jazyka multimediální učebnu s interaktivní tabulí. V hodinách žáci běžně pracují se slovníkem, s cizojazyčnými texty a časopisy. </w:t>
      </w:r>
    </w:p>
    <w:p w:rsidR="00DB7BB2" w:rsidRPr="000F7339" w:rsidRDefault="00DB7BB2" w:rsidP="00007A8F">
      <w:pPr>
        <w:spacing w:before="120" w:after="120"/>
      </w:pPr>
    </w:p>
    <w:p w:rsidR="00DB7BB2" w:rsidRPr="000F7339" w:rsidRDefault="00DB7BB2" w:rsidP="00C22991">
      <w:pPr>
        <w:pStyle w:val="Nadpis5"/>
      </w:pPr>
      <w:r w:rsidRPr="000F7339">
        <w:t>Výchovné a vzdělávací strategie</w:t>
      </w:r>
    </w:p>
    <w:p w:rsidR="00DB7BB2" w:rsidRPr="000F7339" w:rsidRDefault="00DB7BB2" w:rsidP="00007A8F">
      <w:pPr>
        <w:spacing w:before="120" w:after="120"/>
      </w:pPr>
      <w:r w:rsidRPr="000F7339">
        <w:t>Učitelé uplatňují různé metody a formy práce s respektováním věkových a individuálních potřeb žáků s cílem dosáhnout požadované úrovně v těchto dovednostech:</w:t>
      </w:r>
    </w:p>
    <w:p w:rsidR="00DB7BB2" w:rsidRPr="000F7339" w:rsidRDefault="00DB7BB2" w:rsidP="007558C2">
      <w:pPr>
        <w:numPr>
          <w:ilvl w:val="0"/>
          <w:numId w:val="68"/>
        </w:numPr>
        <w:jc w:val="left"/>
      </w:pPr>
      <w:r w:rsidRPr="000F7339">
        <w:t>poslech</w:t>
      </w:r>
    </w:p>
    <w:p w:rsidR="00DB7BB2" w:rsidRPr="000F7339" w:rsidRDefault="00DB7BB2" w:rsidP="007558C2">
      <w:pPr>
        <w:numPr>
          <w:ilvl w:val="0"/>
          <w:numId w:val="68"/>
        </w:numPr>
        <w:jc w:val="left"/>
      </w:pPr>
      <w:r w:rsidRPr="000F7339">
        <w:t>čtení</w:t>
      </w:r>
    </w:p>
    <w:p w:rsidR="00DB7BB2" w:rsidRPr="000F7339" w:rsidRDefault="00DB7BB2" w:rsidP="007558C2">
      <w:pPr>
        <w:numPr>
          <w:ilvl w:val="0"/>
          <w:numId w:val="68"/>
        </w:numPr>
        <w:jc w:val="left"/>
      </w:pPr>
      <w:r w:rsidRPr="000F7339">
        <w:t>mluvení</w:t>
      </w:r>
    </w:p>
    <w:p w:rsidR="00DB7BB2" w:rsidRPr="000F7339" w:rsidRDefault="00DB7BB2" w:rsidP="007558C2">
      <w:pPr>
        <w:numPr>
          <w:ilvl w:val="0"/>
          <w:numId w:val="68"/>
        </w:numPr>
        <w:jc w:val="left"/>
      </w:pPr>
      <w:r w:rsidRPr="000F7339">
        <w:t>psaní</w:t>
      </w:r>
    </w:p>
    <w:p w:rsidR="00DB7BB2" w:rsidRPr="000F7339" w:rsidRDefault="00DB7BB2" w:rsidP="00007A8F">
      <w:pPr>
        <w:pStyle w:val="Odstavec"/>
        <w:ind w:firstLine="0"/>
      </w:pPr>
      <w:r w:rsidRPr="000F7339">
        <w:t>Ve vyučovacím předmětu Anglický jazyk využíváme pro utváření a rozvoj klíčových kompetencí zejména strategie, které mají žákům umožnit:</w:t>
      </w:r>
    </w:p>
    <w:p w:rsidR="00DB7BB2" w:rsidRPr="000F7339" w:rsidRDefault="00DB7BB2" w:rsidP="00C22991">
      <w:pPr>
        <w:pStyle w:val="Nadpis5"/>
      </w:pPr>
      <w:bookmarkStart w:id="192" w:name="_Toc107720493"/>
      <w:bookmarkStart w:id="193" w:name="_Toc176678001"/>
      <w:r w:rsidRPr="000F7339">
        <w:t>Kompetence k učení</w:t>
      </w:r>
      <w:bookmarkEnd w:id="192"/>
      <w:bookmarkEnd w:id="193"/>
    </w:p>
    <w:p w:rsidR="00DB7BB2" w:rsidRPr="000F7339" w:rsidRDefault="00DB7BB2" w:rsidP="007558C2">
      <w:pPr>
        <w:pStyle w:val="Odstavec"/>
        <w:numPr>
          <w:ilvl w:val="0"/>
          <w:numId w:val="67"/>
        </w:numPr>
      </w:pPr>
      <w:r w:rsidRPr="000F7339">
        <w:t xml:space="preserve">Pochopit důležitost schopnosti komunikovat anglicky pro další studium i praktický život, </w:t>
      </w:r>
    </w:p>
    <w:p w:rsidR="00DB7BB2" w:rsidRPr="000F7339" w:rsidRDefault="00DB7BB2" w:rsidP="007558C2">
      <w:pPr>
        <w:pStyle w:val="Odstavec"/>
        <w:numPr>
          <w:ilvl w:val="0"/>
          <w:numId w:val="67"/>
        </w:numPr>
      </w:pPr>
      <w:r w:rsidRPr="000F7339">
        <w:t xml:space="preserve">propojovat probraná témata a jazykové jevy, </w:t>
      </w:r>
    </w:p>
    <w:p w:rsidR="00DB7BB2" w:rsidRPr="000F7339" w:rsidRDefault="00DB7BB2" w:rsidP="007558C2">
      <w:pPr>
        <w:pStyle w:val="Odstavec"/>
        <w:numPr>
          <w:ilvl w:val="0"/>
          <w:numId w:val="67"/>
        </w:numPr>
      </w:pPr>
      <w:r w:rsidRPr="000F7339">
        <w:t>samostatně vyhledávat nástroje k odstraňování problémů při komunikaci v angličtině.</w:t>
      </w:r>
    </w:p>
    <w:p w:rsidR="00DB7BB2" w:rsidRPr="000F7339" w:rsidRDefault="00DB7BB2" w:rsidP="00DD6E46">
      <w:pPr>
        <w:pStyle w:val="Nadpis5"/>
      </w:pPr>
      <w:bookmarkStart w:id="194" w:name="_Toc176678002"/>
      <w:r w:rsidRPr="000F7339">
        <w:t>Kompetence k řešení problémů</w:t>
      </w:r>
      <w:bookmarkEnd w:id="194"/>
      <w:r w:rsidRPr="000F7339">
        <w:t xml:space="preserve"> </w:t>
      </w:r>
    </w:p>
    <w:p w:rsidR="00DB7BB2" w:rsidRPr="000F7339" w:rsidRDefault="00DB7BB2" w:rsidP="007558C2">
      <w:pPr>
        <w:pStyle w:val="Odstavec"/>
        <w:numPr>
          <w:ilvl w:val="0"/>
          <w:numId w:val="67"/>
        </w:numPr>
      </w:pPr>
      <w:r w:rsidRPr="000F7339">
        <w:t xml:space="preserve">Řešit jednoduché problémové situace v cizojazyčném prostředí, </w:t>
      </w:r>
    </w:p>
    <w:p w:rsidR="00DB7BB2" w:rsidRPr="000F7339" w:rsidRDefault="00DB7BB2" w:rsidP="007558C2">
      <w:pPr>
        <w:pStyle w:val="Odstavec"/>
        <w:numPr>
          <w:ilvl w:val="0"/>
          <w:numId w:val="67"/>
        </w:numPr>
      </w:pPr>
      <w:r w:rsidRPr="000F7339">
        <w:t xml:space="preserve">nebát se mluvit anglicky s cizím člověkem, </w:t>
      </w:r>
    </w:p>
    <w:p w:rsidR="00DB7BB2" w:rsidRPr="000F7339" w:rsidRDefault="00DB7BB2" w:rsidP="007558C2">
      <w:pPr>
        <w:pStyle w:val="Odstavec"/>
        <w:numPr>
          <w:ilvl w:val="0"/>
          <w:numId w:val="67"/>
        </w:numPr>
      </w:pPr>
      <w:r w:rsidRPr="000F7339">
        <w:t>naučit se opsat obsah myšlenky, chybí-li slovní zásoba.</w:t>
      </w:r>
    </w:p>
    <w:p w:rsidR="00DB7BB2" w:rsidRPr="000F7339" w:rsidRDefault="00DB7BB2" w:rsidP="00DD6E46">
      <w:pPr>
        <w:pStyle w:val="Nadpis5"/>
      </w:pPr>
      <w:bookmarkStart w:id="195" w:name="_Toc107720494"/>
      <w:bookmarkStart w:id="196" w:name="_Toc176678003"/>
      <w:r w:rsidRPr="000F7339">
        <w:t>Kompetence komunikativní</w:t>
      </w:r>
      <w:bookmarkEnd w:id="195"/>
      <w:bookmarkEnd w:id="196"/>
    </w:p>
    <w:p w:rsidR="00DB7BB2" w:rsidRPr="000F7339" w:rsidRDefault="00DB7BB2" w:rsidP="007558C2">
      <w:pPr>
        <w:pStyle w:val="Odstavec"/>
        <w:numPr>
          <w:ilvl w:val="0"/>
          <w:numId w:val="67"/>
        </w:numPr>
      </w:pPr>
      <w:r w:rsidRPr="000F7339">
        <w:t xml:space="preserve">Porozumět jednoduchému sdělení v anglickém jazyce, </w:t>
      </w:r>
    </w:p>
    <w:p w:rsidR="00DB7BB2" w:rsidRPr="000F7339" w:rsidRDefault="00DB7BB2" w:rsidP="007558C2">
      <w:pPr>
        <w:pStyle w:val="Odstavec"/>
        <w:numPr>
          <w:ilvl w:val="0"/>
          <w:numId w:val="67"/>
        </w:numPr>
      </w:pPr>
      <w:r w:rsidRPr="000F7339">
        <w:lastRenderedPageBreak/>
        <w:t xml:space="preserve">umět zformulovat jednoduché myšlenky anglicky, </w:t>
      </w:r>
    </w:p>
    <w:p w:rsidR="00DB7BB2" w:rsidRPr="000F7339" w:rsidRDefault="00DB7BB2" w:rsidP="007558C2">
      <w:pPr>
        <w:pStyle w:val="Odstavec"/>
        <w:numPr>
          <w:ilvl w:val="0"/>
          <w:numId w:val="67"/>
        </w:numPr>
      </w:pPr>
      <w:r w:rsidRPr="000F7339">
        <w:t xml:space="preserve">rozumět promluvě i přiměřenému textu v anglickém jazyce, </w:t>
      </w:r>
    </w:p>
    <w:p w:rsidR="00DB7BB2" w:rsidRPr="000F7339" w:rsidRDefault="00DB7BB2" w:rsidP="007558C2">
      <w:pPr>
        <w:pStyle w:val="Odstavec"/>
        <w:numPr>
          <w:ilvl w:val="0"/>
          <w:numId w:val="67"/>
        </w:numPr>
      </w:pPr>
      <w:r w:rsidRPr="000F7339">
        <w:t>využívat dovednosti osvojené v anglickém jazyce k navázání kontaktu či vztahu.</w:t>
      </w:r>
    </w:p>
    <w:p w:rsidR="00DB7BB2" w:rsidRPr="000F7339" w:rsidRDefault="00DB7BB2" w:rsidP="00DD6E46">
      <w:pPr>
        <w:pStyle w:val="Nadpis5"/>
      </w:pPr>
      <w:bookmarkStart w:id="197" w:name="_Toc107720495"/>
      <w:bookmarkStart w:id="198" w:name="_Toc176678004"/>
      <w:r w:rsidRPr="000F7339">
        <w:t>Kompetence sociální a personální</w:t>
      </w:r>
      <w:bookmarkEnd w:id="197"/>
      <w:bookmarkEnd w:id="198"/>
    </w:p>
    <w:p w:rsidR="00DB7BB2" w:rsidRPr="000F7339" w:rsidRDefault="00DB7BB2" w:rsidP="007558C2">
      <w:pPr>
        <w:pStyle w:val="Odstavec"/>
        <w:numPr>
          <w:ilvl w:val="0"/>
          <w:numId w:val="67"/>
        </w:numPr>
      </w:pPr>
      <w:r w:rsidRPr="000F7339">
        <w:t xml:space="preserve">V jednoduchých situacích vyžádat a poskytnout pomoc, radu, </w:t>
      </w:r>
    </w:p>
    <w:p w:rsidR="00DB7BB2" w:rsidRPr="000F7339" w:rsidRDefault="00DB7BB2" w:rsidP="007558C2">
      <w:pPr>
        <w:pStyle w:val="Odstavec"/>
        <w:numPr>
          <w:ilvl w:val="0"/>
          <w:numId w:val="67"/>
        </w:numPr>
      </w:pPr>
      <w:r w:rsidRPr="000F7339">
        <w:t xml:space="preserve">dodržovat v anglicky mluvícím prostředí zásady slušného chování, </w:t>
      </w:r>
    </w:p>
    <w:p w:rsidR="00DB7BB2" w:rsidRPr="000F7339" w:rsidRDefault="00DB7BB2" w:rsidP="007558C2">
      <w:pPr>
        <w:pStyle w:val="Odstavec"/>
        <w:numPr>
          <w:ilvl w:val="0"/>
          <w:numId w:val="67"/>
        </w:numPr>
      </w:pPr>
      <w:r w:rsidRPr="000F7339">
        <w:t>spolupracovat v anglicky hovořící skupině na jednoduchém úkolu.</w:t>
      </w:r>
    </w:p>
    <w:p w:rsidR="00DB7BB2" w:rsidRPr="000F7339" w:rsidRDefault="00DB7BB2" w:rsidP="00DD6E46">
      <w:pPr>
        <w:pStyle w:val="Nadpis5"/>
      </w:pPr>
      <w:bookmarkStart w:id="199" w:name="_Toc107720496"/>
      <w:bookmarkStart w:id="200" w:name="_Toc176678005"/>
      <w:r w:rsidRPr="000F7339">
        <w:t>Kompetence občanské</w:t>
      </w:r>
      <w:bookmarkEnd w:id="199"/>
      <w:bookmarkEnd w:id="200"/>
    </w:p>
    <w:p w:rsidR="00DB7BB2" w:rsidRPr="000F7339" w:rsidRDefault="00DB7BB2" w:rsidP="007558C2">
      <w:pPr>
        <w:pStyle w:val="Odstavec"/>
        <w:numPr>
          <w:ilvl w:val="0"/>
          <w:numId w:val="67"/>
        </w:numPr>
      </w:pPr>
      <w:r w:rsidRPr="000F7339">
        <w:t xml:space="preserve">Získat představu o zvycích v anglicky mluvících zemích a porovnávat je se zvyky našimi, </w:t>
      </w:r>
    </w:p>
    <w:p w:rsidR="00DB7BB2" w:rsidRPr="000F7339" w:rsidRDefault="00DB7BB2" w:rsidP="007558C2">
      <w:pPr>
        <w:pStyle w:val="Odstavec"/>
        <w:numPr>
          <w:ilvl w:val="0"/>
          <w:numId w:val="67"/>
        </w:numPr>
      </w:pPr>
      <w:r w:rsidRPr="000F7339">
        <w:t>umět srovnávat ekologické a environmentální otázky týkající se anglicky mluvících zemí a České republiky.</w:t>
      </w:r>
    </w:p>
    <w:p w:rsidR="00DB7BB2" w:rsidRPr="000F7339" w:rsidRDefault="00DB7BB2" w:rsidP="00DD6E46">
      <w:pPr>
        <w:pStyle w:val="Nadpis5"/>
      </w:pPr>
      <w:bookmarkStart w:id="201" w:name="_Toc107720497"/>
      <w:bookmarkStart w:id="202" w:name="_Toc176678006"/>
      <w:r w:rsidRPr="000F7339">
        <w:t>Kompetence pracovní</w:t>
      </w:r>
      <w:bookmarkEnd w:id="201"/>
      <w:bookmarkEnd w:id="202"/>
    </w:p>
    <w:p w:rsidR="00DB7BB2" w:rsidRPr="000F7339" w:rsidRDefault="00DB7BB2" w:rsidP="007558C2">
      <w:pPr>
        <w:pStyle w:val="Odstavec"/>
        <w:numPr>
          <w:ilvl w:val="0"/>
          <w:numId w:val="67"/>
        </w:numPr>
        <w:ind w:left="1066" w:hanging="357"/>
      </w:pPr>
      <w:r w:rsidRPr="000F7339">
        <w:t>Samostatně pracovat s dvojjazyčným a výkladovým slovníkem,</w:t>
      </w:r>
    </w:p>
    <w:p w:rsidR="00DB7BB2" w:rsidRPr="000F7339" w:rsidRDefault="00DB7BB2" w:rsidP="007558C2">
      <w:pPr>
        <w:pStyle w:val="Odstavec"/>
        <w:numPr>
          <w:ilvl w:val="0"/>
          <w:numId w:val="67"/>
        </w:numPr>
        <w:ind w:left="1066" w:hanging="357"/>
      </w:pPr>
      <w:r w:rsidRPr="000F7339">
        <w:t>využívat anglického jazyka k získávání informací z různých oblastí.</w:t>
      </w:r>
    </w:p>
    <w:p w:rsidR="00A1698A" w:rsidRPr="000F7339" w:rsidRDefault="00DB7BB2" w:rsidP="00007A8F">
      <w:pPr>
        <w:pStyle w:val="Textpoznpodarou"/>
        <w:tabs>
          <w:tab w:val="left" w:pos="284"/>
        </w:tabs>
        <w:spacing w:before="120" w:after="120"/>
        <w:rPr>
          <w:sz w:val="24"/>
          <w:szCs w:val="24"/>
        </w:rPr>
      </w:pPr>
      <w:r w:rsidRPr="000F7339">
        <w:rPr>
          <w:sz w:val="24"/>
          <w:szCs w:val="24"/>
        </w:rPr>
        <w:t>Cílem předmětu anglický jazyk na 1. stupni je poskytnout žákům základ slovní zásoby a běžných konverzačních frází, na jednoduchých textech bu</w:t>
      </w:r>
      <w:r w:rsidR="00007A8F" w:rsidRPr="000F7339">
        <w:rPr>
          <w:sz w:val="24"/>
          <w:szCs w:val="24"/>
        </w:rPr>
        <w:t>dovat čtenářské dovednosti a na </w:t>
      </w:r>
      <w:r w:rsidRPr="000F7339">
        <w:rPr>
          <w:sz w:val="24"/>
          <w:szCs w:val="24"/>
        </w:rPr>
        <w:t xml:space="preserve">nich pak schopnost psát. Zejména v počátcích upřednostňujeme induktivní způsob výuky před výukou deduktivní. Neučíme tedy nejdříve poučky, ale ponecháváme žákům prostor, aby si z textů říkadel a jednoduchých básniček sami odvodili, jak vyjádřit jiné věty. Gramatiku učíme teprve tehdy, když jsou příslušné pojmy zvládnuty v předmětu český jazyk a literatura (např. časování sloves). Na konci </w:t>
      </w:r>
      <w:r w:rsidR="00A1698A" w:rsidRPr="000F7339">
        <w:rPr>
          <w:sz w:val="24"/>
          <w:szCs w:val="24"/>
        </w:rPr>
        <w:t>1. stupně by měl žák dosáhnout úrovně A1, tzn., že rozumí větám a často používaným výrazům vztahujícím se k oblastem, které se ho bezprostředně týkají (např. základní informace o něm a jeho rodině, o nakupování, místopisu a zaměstnání). Komunikuje prostřednictvím jednoduchých a běžných ú</w:t>
      </w:r>
      <w:r w:rsidR="00007A8F" w:rsidRPr="000F7339">
        <w:rPr>
          <w:sz w:val="24"/>
          <w:szCs w:val="24"/>
        </w:rPr>
        <w:t>loh, jež vyžadují jednoduchou a </w:t>
      </w:r>
      <w:r w:rsidR="00A1698A" w:rsidRPr="000F7339">
        <w:rPr>
          <w:sz w:val="24"/>
          <w:szCs w:val="24"/>
        </w:rPr>
        <w:t xml:space="preserve">přímou výměnu informací o známých a běžných skutečnostech. Popíše jednoduchým způsobem svou vlastní rodinu, bezprostřední okolí a záležitostí týkající se jeho nejnaléhavějších potřeb. </w:t>
      </w:r>
    </w:p>
    <w:p w:rsidR="00A1698A" w:rsidRPr="000F7339" w:rsidRDefault="00DB7BB2" w:rsidP="00007A8F">
      <w:pPr>
        <w:pStyle w:val="Zkladntext"/>
        <w:tabs>
          <w:tab w:val="left" w:pos="284"/>
        </w:tabs>
        <w:spacing w:before="120"/>
        <w:jc w:val="both"/>
        <w:rPr>
          <w:sz w:val="24"/>
        </w:rPr>
      </w:pPr>
      <w:r w:rsidRPr="000F7339">
        <w:rPr>
          <w:sz w:val="24"/>
        </w:rPr>
        <w:t>Na druhém stupni pracují žáci ve větší míře s autentickými texty, konverzují spolu anglicky ve větších celcích. V souvislosti s probíraným zeměpisným a dějepisným učivem se žáci seznamují s reáliemi anglicky mluvících zemí. Angličtinu používají při práci s internetem i v částech jiných vyučovacích předmětů. Pod vedením učitele žáci zpracovávají různé projekty.</w:t>
      </w:r>
      <w:r w:rsidR="00A1698A" w:rsidRPr="000F7339">
        <w:rPr>
          <w:sz w:val="24"/>
        </w:rPr>
        <w:t xml:space="preserve"> Na konci 2. stupně by měl žák dosáhnout úrovně A2, tzn., rozumí známým každodenním výrazům a zcela základním frázím, jejichž cílem je vyhovět konkrétním potřebám, a tyto výrazy a fráze používá. Představí sebe a ostatní a klade jednoduché otázky týkající se i</w:t>
      </w:r>
      <w:r w:rsidR="00480863">
        <w:rPr>
          <w:sz w:val="24"/>
        </w:rPr>
        <w:t>nformací osobního rázu, např. o </w:t>
      </w:r>
      <w:r w:rsidR="00A1698A" w:rsidRPr="000F7339">
        <w:rPr>
          <w:sz w:val="24"/>
        </w:rPr>
        <w:t>místě, kde žije, o lidech, které zná, a věcech, které vlastní, a na podobné otázky odpovídá. Jednoduchým způsobem se domluví, mluví-li partner pomalu a jasně a je ochoten mu pomoci.</w:t>
      </w:r>
    </w:p>
    <w:p w:rsidR="00DB7BB2" w:rsidRPr="000F7339" w:rsidRDefault="00DB7BB2" w:rsidP="00007A8F">
      <w:pPr>
        <w:pStyle w:val="Odstavec"/>
        <w:ind w:firstLine="0"/>
      </w:pPr>
    </w:p>
    <w:p w:rsidR="00F648AC" w:rsidRPr="000F7339" w:rsidRDefault="00F648AC" w:rsidP="00007A8F">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BD1341" w:rsidRPr="000F7339" w:rsidTr="00BD1341">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BD1341" w:rsidRPr="000F7339" w:rsidRDefault="00BD1341" w:rsidP="00BD1341">
            <w:pPr>
              <w:spacing w:before="120"/>
              <w:jc w:val="center"/>
            </w:pPr>
            <w:r w:rsidRPr="000F7339">
              <w:lastRenderedPageBreak/>
              <w:br w:type="page"/>
              <w:t>Oblast:</w:t>
            </w:r>
          </w:p>
          <w:p w:rsidR="00BD1341" w:rsidRPr="000F7339" w:rsidRDefault="00BD1341" w:rsidP="00BD1341">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BD1341" w:rsidRPr="000F7339" w:rsidRDefault="00BD1341" w:rsidP="00BD1341">
            <w:pPr>
              <w:spacing w:before="120"/>
              <w:jc w:val="center"/>
            </w:pPr>
            <w:r w:rsidRPr="000F7339">
              <w:t>Předmět:</w:t>
            </w:r>
          </w:p>
          <w:p w:rsidR="00BD1341" w:rsidRPr="000F7339" w:rsidRDefault="00BD1341" w:rsidP="00BD1341">
            <w:pPr>
              <w:pStyle w:val="Tabnad1"/>
              <w:rPr>
                <w:rFonts w:ascii="Times New Roman" w:hAnsi="Times New Roman"/>
                <w:sz w:val="24"/>
              </w:rPr>
            </w:pPr>
            <w:r w:rsidRPr="000F7339">
              <w:rPr>
                <w:rFonts w:ascii="Times New Roman" w:hAnsi="Times New Roman"/>
                <w:sz w:val="24"/>
              </w:rPr>
              <w:t>Anglický jazyk</w:t>
            </w:r>
          </w:p>
        </w:tc>
        <w:tc>
          <w:tcPr>
            <w:tcW w:w="966" w:type="dxa"/>
            <w:tcBorders>
              <w:top w:val="double" w:sz="6" w:space="0" w:color="auto"/>
              <w:left w:val="nil"/>
              <w:bottom w:val="double" w:sz="4" w:space="0" w:color="auto"/>
            </w:tcBorders>
            <w:shd w:val="clear" w:color="auto" w:fill="F3F3F3"/>
          </w:tcPr>
          <w:p w:rsidR="00BD1341" w:rsidRPr="000F7339" w:rsidRDefault="00BD1341" w:rsidP="00BD1341">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BD1341" w:rsidRPr="000F7339" w:rsidRDefault="00BD1341" w:rsidP="00BD1341">
            <w:pPr>
              <w:tabs>
                <w:tab w:val="center" w:pos="516"/>
                <w:tab w:val="left" w:pos="990"/>
              </w:tabs>
              <w:spacing w:before="120"/>
              <w:ind w:right="1096"/>
              <w:jc w:val="left"/>
            </w:pPr>
            <w:r w:rsidRPr="000F7339">
              <w:tab/>
              <w:t>Období:</w:t>
            </w:r>
            <w:r w:rsidRPr="000F7339">
              <w:tab/>
            </w:r>
            <w:r w:rsidRPr="000F7339">
              <w:rPr>
                <w:b/>
              </w:rPr>
              <w:t>3. ročník</w:t>
            </w:r>
          </w:p>
        </w:tc>
      </w:tr>
      <w:tr w:rsidR="00BD1341" w:rsidRPr="000F7339" w:rsidTr="00BD1341">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BD1341" w:rsidRPr="000F7339" w:rsidRDefault="00BD1341" w:rsidP="00BD1341">
            <w:pPr>
              <w:pStyle w:val="Tabnad2"/>
              <w:rPr>
                <w:rFonts w:ascii="Times New Roman" w:hAnsi="Times New Roman"/>
              </w:rPr>
            </w:pPr>
            <w:r w:rsidRPr="000F7339">
              <w:rPr>
                <w:rFonts w:ascii="Times New Roman" w:hAnsi="Times New Roman"/>
              </w:rPr>
              <w:t>Očekávané výstupy</w:t>
            </w:r>
          </w:p>
          <w:p w:rsidR="00BD1341" w:rsidRPr="000F7339" w:rsidRDefault="00BD1341" w:rsidP="00BD1341">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BD1341" w:rsidRPr="000F7339" w:rsidRDefault="00BD1341" w:rsidP="00BD1341">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BD1341" w:rsidRPr="000F7339" w:rsidRDefault="00BD1341" w:rsidP="00BD1341">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BD1341" w:rsidRPr="000F7339" w:rsidRDefault="00BD1341" w:rsidP="00BD1341">
            <w:pPr>
              <w:pStyle w:val="Tabnad2"/>
              <w:rPr>
                <w:rFonts w:ascii="Times New Roman" w:hAnsi="Times New Roman"/>
              </w:rPr>
            </w:pPr>
            <w:r w:rsidRPr="000F7339">
              <w:rPr>
                <w:rFonts w:ascii="Times New Roman" w:hAnsi="Times New Roman"/>
              </w:rPr>
              <w:t>Průřezová témata</w:t>
            </w:r>
          </w:p>
        </w:tc>
      </w:tr>
      <w:tr w:rsidR="00BD1341" w:rsidRPr="000F7339" w:rsidTr="00BD134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BD1341" w:rsidRPr="000F7339" w:rsidRDefault="00BD1341" w:rsidP="0025128B">
            <w:pPr>
              <w:pStyle w:val="Odrazky"/>
            </w:pPr>
            <w:r w:rsidRPr="000F7339">
              <w:t>ŘEČOVÉ DOVEDNOSTI</w:t>
            </w:r>
          </w:p>
          <w:p w:rsidR="00BD1341" w:rsidRPr="000F7339" w:rsidRDefault="00BD1341" w:rsidP="0025128B">
            <w:pPr>
              <w:pStyle w:val="Odrazky"/>
            </w:pPr>
            <w:r w:rsidRPr="000F7339">
              <w:t>CJ-3-1-05 dokáže přiřadit mluvenou a psanou podobu stejného slova nebo slovního spojení</w:t>
            </w:r>
          </w:p>
          <w:p w:rsidR="00BD1341" w:rsidRPr="000F7339" w:rsidRDefault="00BD1341" w:rsidP="0025128B">
            <w:pPr>
              <w:pStyle w:val="Odrazky"/>
            </w:pPr>
            <w:r w:rsidRPr="000F7339">
              <w:t>CJ-3-1-01 rozumí jednoduchým pokynům, pomalu sdělovaným a pečlivě vysloveným otázkám učitele a reaguje na ně verbálně i neverbálně, zejména pokud má vizuální podporu</w:t>
            </w:r>
          </w:p>
          <w:p w:rsidR="00BD1341" w:rsidRPr="000F7339" w:rsidRDefault="00BD1341" w:rsidP="007558C2">
            <w:pPr>
              <w:pStyle w:val="Normlnweb"/>
              <w:numPr>
                <w:ilvl w:val="0"/>
                <w:numId w:val="29"/>
              </w:numPr>
              <w:ind w:left="720"/>
            </w:pPr>
            <w:r w:rsidRPr="000F7339">
              <w:t>počítá do 20 a označí základní barvy</w:t>
            </w:r>
          </w:p>
          <w:p w:rsidR="00BD1341" w:rsidRPr="000F7339" w:rsidRDefault="00BD1341" w:rsidP="007558C2">
            <w:pPr>
              <w:pStyle w:val="Normlnweb"/>
              <w:numPr>
                <w:ilvl w:val="0"/>
                <w:numId w:val="29"/>
              </w:numPr>
              <w:ind w:left="720"/>
            </w:pPr>
            <w:r w:rsidRPr="000F7339">
              <w:t>zeptá se na známé předměty kolem sebe a odpovídá</w:t>
            </w:r>
          </w:p>
          <w:p w:rsidR="00BD1341" w:rsidRPr="000F7339" w:rsidRDefault="00BD1341" w:rsidP="007558C2">
            <w:pPr>
              <w:pStyle w:val="Normlnweb"/>
              <w:numPr>
                <w:ilvl w:val="0"/>
                <w:numId w:val="29"/>
              </w:numPr>
              <w:ind w:left="720"/>
            </w:pPr>
            <w:r w:rsidRPr="000F7339">
              <w:t xml:space="preserve">používá ve větách sloveso „to </w:t>
            </w:r>
            <w:proofErr w:type="spellStart"/>
            <w:r w:rsidRPr="000F7339">
              <w:t>be</w:t>
            </w:r>
            <w:proofErr w:type="spellEnd"/>
            <w:r w:rsidRPr="000F7339">
              <w:t xml:space="preserve">“ a tvar slovesa „I </w:t>
            </w:r>
            <w:proofErr w:type="spellStart"/>
            <w:r w:rsidRPr="000F7339">
              <w:t>have</w:t>
            </w:r>
            <w:proofErr w:type="spellEnd"/>
            <w:r w:rsidRPr="000F7339">
              <w:t xml:space="preserve"> </w:t>
            </w:r>
            <w:proofErr w:type="spellStart"/>
            <w:r w:rsidRPr="000F7339">
              <w:t>got</w:t>
            </w:r>
            <w:proofErr w:type="spellEnd"/>
            <w:r w:rsidRPr="000F7339">
              <w:t>“</w:t>
            </w:r>
          </w:p>
          <w:p w:rsidR="00BD1341" w:rsidRPr="000F7339" w:rsidRDefault="00BD1341" w:rsidP="007558C2">
            <w:pPr>
              <w:pStyle w:val="Normlnweb"/>
              <w:numPr>
                <w:ilvl w:val="0"/>
                <w:numId w:val="29"/>
              </w:numPr>
              <w:ind w:left="720"/>
            </w:pPr>
            <w:r w:rsidRPr="000F7339">
              <w:t xml:space="preserve">vyjadřuje, co mají nebo nemají rádi (I </w:t>
            </w:r>
            <w:proofErr w:type="spellStart"/>
            <w:r w:rsidRPr="000F7339">
              <w:t>like</w:t>
            </w:r>
            <w:proofErr w:type="spellEnd"/>
            <w:r w:rsidRPr="000F7339">
              <w:t>, I </w:t>
            </w:r>
            <w:proofErr w:type="spellStart"/>
            <w:r w:rsidRPr="000F7339">
              <w:t>don´t</w:t>
            </w:r>
            <w:proofErr w:type="spellEnd"/>
            <w:r w:rsidRPr="000F7339">
              <w:t xml:space="preserve"> </w:t>
            </w:r>
            <w:proofErr w:type="spellStart"/>
            <w:r w:rsidRPr="000F7339">
              <w:t>like</w:t>
            </w:r>
            <w:proofErr w:type="spellEnd"/>
            <w:r w:rsidRPr="000F7339">
              <w:t>)</w:t>
            </w:r>
          </w:p>
          <w:p w:rsidR="00BD1341" w:rsidRPr="000F7339" w:rsidRDefault="00BD1341" w:rsidP="0025128B">
            <w:pPr>
              <w:pStyle w:val="Odrazky"/>
            </w:pPr>
            <w:r w:rsidRPr="000F7339">
              <w:t>CJ-3-1-03 dokáže porozumět obsahu jednoduchého krátkého psaného textu, je-li k dispozici vizuální opora</w:t>
            </w:r>
          </w:p>
          <w:p w:rsidR="00BD1341" w:rsidRPr="000F7339" w:rsidRDefault="00BD1341" w:rsidP="0025128B">
            <w:pPr>
              <w:pStyle w:val="Odrazky"/>
            </w:pPr>
            <w:r w:rsidRPr="000F7339">
              <w:t>CJ-3-1-04 dokáže porozumět obsahu jednoduchého krátkého mluveného textu, je-li pronášen pomalu, zřetelně a se srozumitelnou výslovností, pokud je k dispozici vizuální opora</w:t>
            </w:r>
          </w:p>
          <w:p w:rsidR="00BD1341" w:rsidRPr="000F7339" w:rsidRDefault="00BD1341" w:rsidP="0025128B">
            <w:pPr>
              <w:pStyle w:val="Odrazky"/>
            </w:pPr>
            <w:r w:rsidRPr="000F7339">
              <w:t>CJ-3-1-06 napíše slova a</w:t>
            </w:r>
            <w:r w:rsidR="004A329A" w:rsidRPr="000F7339">
              <w:t> </w:t>
            </w:r>
            <w:r w:rsidRPr="000F7339">
              <w:t xml:space="preserve">krátké věty na základě </w:t>
            </w:r>
            <w:r w:rsidRPr="000F7339">
              <w:lastRenderedPageBreak/>
              <w:t>textové a vizuální předlohy</w:t>
            </w:r>
          </w:p>
          <w:p w:rsidR="00BD1341" w:rsidRPr="000F7339" w:rsidRDefault="00BD1341" w:rsidP="007558C2">
            <w:pPr>
              <w:pStyle w:val="Normlnweb"/>
              <w:numPr>
                <w:ilvl w:val="0"/>
                <w:numId w:val="29"/>
              </w:numPr>
              <w:ind w:left="530"/>
            </w:pPr>
            <w:r w:rsidRPr="000F7339">
              <w:rPr>
                <w:bCs/>
                <w:iCs/>
              </w:rPr>
              <w:t xml:space="preserve">CJ-3-1-02 </w:t>
            </w:r>
            <w:r w:rsidR="004A329A" w:rsidRPr="000F7339">
              <w:t>zopakuje a </w:t>
            </w:r>
            <w:r w:rsidRPr="000F7339">
              <w:t xml:space="preserve">použije slova a </w:t>
            </w:r>
            <w:r w:rsidR="004A329A" w:rsidRPr="000F7339">
              <w:t>slovní spojení, se kterými se v </w:t>
            </w:r>
            <w:r w:rsidRPr="000F7339">
              <w:t>průběhu výuky setkal</w:t>
            </w:r>
          </w:p>
        </w:tc>
        <w:tc>
          <w:tcPr>
            <w:tcW w:w="3231" w:type="dxa"/>
            <w:tcBorders>
              <w:top w:val="single" w:sz="4" w:space="0" w:color="auto"/>
              <w:left w:val="nil"/>
              <w:bottom w:val="single" w:sz="4" w:space="0" w:color="auto"/>
              <w:right w:val="single" w:sz="4" w:space="0" w:color="auto"/>
            </w:tcBorders>
          </w:tcPr>
          <w:p w:rsidR="00BD1341" w:rsidRPr="000F7339" w:rsidRDefault="00BD1341" w:rsidP="0025128B">
            <w:pPr>
              <w:pStyle w:val="Odrazky"/>
            </w:pPr>
            <w:r w:rsidRPr="000F7339">
              <w:lastRenderedPageBreak/>
              <w:t>pozdravy a rozloučení, představování se, vyjádřit souhlas a nesouhlas (</w:t>
            </w:r>
            <w:proofErr w:type="spellStart"/>
            <w:r w:rsidRPr="000F7339">
              <w:t>yes</w:t>
            </w:r>
            <w:proofErr w:type="spellEnd"/>
            <w:r w:rsidRPr="000F7339">
              <w:t>, no)</w:t>
            </w:r>
          </w:p>
          <w:p w:rsidR="00BD1341" w:rsidRPr="000F7339" w:rsidRDefault="00BD1341" w:rsidP="0025128B">
            <w:pPr>
              <w:pStyle w:val="Odrazky"/>
            </w:pPr>
            <w:r w:rsidRPr="000F7339">
              <w:t xml:space="preserve">reakce na pokyny </w:t>
            </w:r>
          </w:p>
          <w:p w:rsidR="00BD1341" w:rsidRPr="000F7339" w:rsidRDefault="00BD1341" w:rsidP="0025128B">
            <w:pPr>
              <w:pStyle w:val="Odrazky"/>
            </w:pPr>
            <w:r w:rsidRPr="000F7339">
              <w:t>fonetické znaky, základní výslovnostní návyky, vztah mezi zvukovou a grafickou podobou slov</w:t>
            </w:r>
          </w:p>
          <w:p w:rsidR="00BD1341" w:rsidRPr="000F7339" w:rsidRDefault="00BD1341" w:rsidP="0025128B">
            <w:pPr>
              <w:pStyle w:val="Odrazky"/>
            </w:pPr>
            <w:r w:rsidRPr="000F7339">
              <w:t xml:space="preserve">osvojení a používání základní slovní zásoby probírané v tematických okruzích a její používání v komunikačních situacích </w:t>
            </w:r>
          </w:p>
          <w:p w:rsidR="00BD1341" w:rsidRPr="000F7339" w:rsidRDefault="00BD1341" w:rsidP="0025128B">
            <w:pPr>
              <w:pStyle w:val="Odrazky"/>
            </w:pPr>
            <w:r w:rsidRPr="000F7339">
              <w:t>množné číslo</w:t>
            </w:r>
          </w:p>
          <w:p w:rsidR="00BD1341" w:rsidRPr="000F7339" w:rsidRDefault="00BD1341" w:rsidP="0025128B">
            <w:pPr>
              <w:pStyle w:val="Odrazky"/>
            </w:pPr>
            <w:r w:rsidRPr="000F7339">
              <w:t>zájmena</w:t>
            </w:r>
          </w:p>
          <w:p w:rsidR="00BD1341" w:rsidRPr="000F7339" w:rsidRDefault="00BD1341" w:rsidP="0025128B">
            <w:pPr>
              <w:pStyle w:val="Odrazky"/>
            </w:pPr>
            <w:r w:rsidRPr="000F7339">
              <w:t>základní barvy</w:t>
            </w:r>
          </w:p>
          <w:p w:rsidR="00BD1341" w:rsidRPr="000F7339" w:rsidRDefault="00BD1341" w:rsidP="0025128B">
            <w:pPr>
              <w:pStyle w:val="Odrazky"/>
            </w:pPr>
            <w:r w:rsidRPr="000F7339">
              <w:t>čísla 1 - 20</w:t>
            </w:r>
          </w:p>
          <w:p w:rsidR="00BD1341" w:rsidRPr="000F7339" w:rsidRDefault="00BD1341" w:rsidP="0025128B">
            <w:pPr>
              <w:pStyle w:val="Odrazky"/>
            </w:pPr>
            <w:r w:rsidRPr="000F7339">
              <w:t>hračky</w:t>
            </w:r>
          </w:p>
          <w:p w:rsidR="00BD1341" w:rsidRPr="000F7339" w:rsidRDefault="00BD1341" w:rsidP="0025128B">
            <w:pPr>
              <w:pStyle w:val="Odrazky"/>
            </w:pPr>
            <w:r w:rsidRPr="000F7339">
              <w:t>členové rodiny</w:t>
            </w:r>
          </w:p>
          <w:p w:rsidR="00BD1341" w:rsidRPr="000F7339" w:rsidRDefault="00BD1341" w:rsidP="0025128B">
            <w:pPr>
              <w:pStyle w:val="Odrazky"/>
            </w:pPr>
            <w:r w:rsidRPr="000F7339">
              <w:t>ovoce a zelenina</w:t>
            </w:r>
          </w:p>
          <w:p w:rsidR="00BD1341" w:rsidRPr="000F7339" w:rsidRDefault="00BD1341" w:rsidP="0025128B">
            <w:pPr>
              <w:pStyle w:val="Odrazky"/>
            </w:pPr>
            <w:r w:rsidRPr="000F7339">
              <w:t>škola, farma, v lese</w:t>
            </w:r>
          </w:p>
          <w:p w:rsidR="00BD1341" w:rsidRPr="000F7339" w:rsidRDefault="00BD1341" w:rsidP="0025128B">
            <w:pPr>
              <w:pStyle w:val="Odrazky"/>
            </w:pPr>
            <w:r w:rsidRPr="000F7339">
              <w:t>zvířata</w:t>
            </w:r>
          </w:p>
          <w:p w:rsidR="00BD1341" w:rsidRPr="000F7339" w:rsidRDefault="00BD1341" w:rsidP="0025128B">
            <w:pPr>
              <w:pStyle w:val="Odrazky"/>
            </w:pPr>
            <w:r w:rsidRPr="000F7339">
              <w:t>předložka in</w:t>
            </w:r>
          </w:p>
          <w:p w:rsidR="00BD1341" w:rsidRPr="000F7339" w:rsidRDefault="00BD1341" w:rsidP="0025128B">
            <w:pPr>
              <w:pStyle w:val="Odrazky"/>
            </w:pPr>
            <w:r w:rsidRPr="000F7339">
              <w:t>jídlo, pití</w:t>
            </w:r>
          </w:p>
          <w:p w:rsidR="00BD1341" w:rsidRPr="000F7339" w:rsidRDefault="00BD1341" w:rsidP="0025128B">
            <w:pPr>
              <w:pStyle w:val="Odrazky"/>
            </w:pPr>
            <w:r w:rsidRPr="000F7339">
              <w:t>svátky (</w:t>
            </w:r>
            <w:proofErr w:type="spellStart"/>
            <w:r w:rsidRPr="000F7339">
              <w:t>Christmas</w:t>
            </w:r>
            <w:proofErr w:type="spellEnd"/>
            <w:r w:rsidRPr="000F7339">
              <w:t xml:space="preserve">, </w:t>
            </w:r>
            <w:proofErr w:type="spellStart"/>
            <w:r w:rsidRPr="000F7339">
              <w:t>Easter</w:t>
            </w:r>
            <w:proofErr w:type="spellEnd"/>
            <w:r w:rsidRPr="000F7339">
              <w:t>)</w:t>
            </w:r>
          </w:p>
          <w:p w:rsidR="00BD1341" w:rsidRPr="000F7339" w:rsidRDefault="00BD1341" w:rsidP="0025128B">
            <w:pPr>
              <w:pStyle w:val="Odrazky"/>
            </w:pPr>
            <w:r w:rsidRPr="000F7339">
              <w:t xml:space="preserve">to </w:t>
            </w:r>
            <w:proofErr w:type="spellStart"/>
            <w:r w:rsidRPr="000F7339">
              <w:t>be</w:t>
            </w:r>
            <w:proofErr w:type="spellEnd"/>
            <w:r w:rsidRPr="000F7339">
              <w:t xml:space="preserve">, </w:t>
            </w:r>
            <w:proofErr w:type="spellStart"/>
            <w:r w:rsidRPr="000F7339">
              <w:t>have</w:t>
            </w:r>
            <w:proofErr w:type="spellEnd"/>
            <w:r w:rsidRPr="000F7339">
              <w:t xml:space="preserve">, go, </w:t>
            </w:r>
            <w:proofErr w:type="spellStart"/>
            <w:r w:rsidRPr="000F7339">
              <w:t>like</w:t>
            </w:r>
            <w:proofErr w:type="spellEnd"/>
            <w:r w:rsidRPr="000F7339">
              <w:t xml:space="preserve">, </w:t>
            </w:r>
            <w:proofErr w:type="spellStart"/>
            <w:r w:rsidRPr="000F7339">
              <w:t>can</w:t>
            </w:r>
            <w:proofErr w:type="spellEnd"/>
          </w:p>
          <w:p w:rsidR="00BD1341" w:rsidRPr="000F7339" w:rsidRDefault="00BD1341" w:rsidP="007558C2">
            <w:pPr>
              <w:numPr>
                <w:ilvl w:val="0"/>
                <w:numId w:val="28"/>
              </w:numPr>
              <w:spacing w:before="100" w:beforeAutospacing="1" w:after="100" w:afterAutospacing="1"/>
              <w:jc w:val="left"/>
            </w:pPr>
            <w:r w:rsidRPr="000F7339">
              <w:t>anglická abeceda</w:t>
            </w:r>
          </w:p>
          <w:p w:rsidR="00BD1341" w:rsidRPr="000F7339" w:rsidRDefault="00BD1341" w:rsidP="00BD1341">
            <w:pPr>
              <w:spacing w:before="100" w:beforeAutospacing="1" w:after="100" w:afterAutospacing="1"/>
              <w:ind w:left="720"/>
              <w:jc w:val="left"/>
            </w:pPr>
          </w:p>
          <w:p w:rsidR="00BD1341" w:rsidRPr="000F7339" w:rsidRDefault="00BD1341" w:rsidP="007558C2">
            <w:pPr>
              <w:numPr>
                <w:ilvl w:val="0"/>
                <w:numId w:val="28"/>
              </w:numPr>
              <w:spacing w:before="100" w:beforeAutospacing="1" w:after="100" w:afterAutospacing="1"/>
              <w:jc w:val="left"/>
            </w:pPr>
            <w:r w:rsidRPr="000F7339">
              <w:t>poslech z učebnice</w:t>
            </w:r>
          </w:p>
          <w:p w:rsidR="00BD1341" w:rsidRPr="000F7339" w:rsidRDefault="00BD1341" w:rsidP="007558C2">
            <w:pPr>
              <w:numPr>
                <w:ilvl w:val="0"/>
                <w:numId w:val="28"/>
              </w:numPr>
              <w:spacing w:before="100" w:beforeAutospacing="1" w:after="100" w:afterAutospacing="1"/>
              <w:jc w:val="left"/>
            </w:pPr>
            <w:r w:rsidRPr="000F7339">
              <w:t>krátké písničky</w:t>
            </w:r>
          </w:p>
          <w:p w:rsidR="00BD1341" w:rsidRPr="000F7339" w:rsidRDefault="00BD1341" w:rsidP="007558C2">
            <w:pPr>
              <w:numPr>
                <w:ilvl w:val="0"/>
                <w:numId w:val="28"/>
              </w:numPr>
              <w:spacing w:before="100" w:beforeAutospacing="1" w:after="100" w:afterAutospacing="1"/>
              <w:jc w:val="left"/>
            </w:pPr>
            <w:r w:rsidRPr="000F7339">
              <w:t>říkanky, básnicky</w:t>
            </w:r>
          </w:p>
          <w:p w:rsidR="00BD1341" w:rsidRPr="000F7339" w:rsidRDefault="00BD1341" w:rsidP="007558C2">
            <w:pPr>
              <w:numPr>
                <w:ilvl w:val="0"/>
                <w:numId w:val="28"/>
              </w:numPr>
              <w:spacing w:before="100" w:beforeAutospacing="1" w:after="100" w:afterAutospacing="1"/>
              <w:jc w:val="left"/>
            </w:pPr>
            <w:r w:rsidRPr="000F7339">
              <w:t>krátké videa, filmy</w:t>
            </w:r>
          </w:p>
          <w:p w:rsidR="00BD1341" w:rsidRPr="000F7339" w:rsidRDefault="00BD1341" w:rsidP="007558C2">
            <w:pPr>
              <w:numPr>
                <w:ilvl w:val="0"/>
                <w:numId w:val="28"/>
              </w:numPr>
              <w:spacing w:before="100" w:beforeAutospacing="1" w:after="100" w:afterAutospacing="1"/>
              <w:jc w:val="left"/>
            </w:pPr>
            <w:r w:rsidRPr="000F7339">
              <w:t>pokyny</w:t>
            </w:r>
          </w:p>
        </w:tc>
        <w:tc>
          <w:tcPr>
            <w:tcW w:w="966" w:type="dxa"/>
            <w:tcBorders>
              <w:top w:val="single" w:sz="4" w:space="0" w:color="auto"/>
              <w:left w:val="nil"/>
              <w:bottom w:val="single" w:sz="4" w:space="0" w:color="auto"/>
              <w:right w:val="single" w:sz="4" w:space="0" w:color="auto"/>
            </w:tcBorders>
            <w:vAlign w:val="center"/>
          </w:tcPr>
          <w:p w:rsidR="00BD1341" w:rsidRPr="000F7339" w:rsidRDefault="00BD1341" w:rsidP="00BD1341">
            <w:pPr>
              <w:pStyle w:val="Tabulkatext"/>
              <w:jc w:val="center"/>
              <w:rPr>
                <w:rFonts w:ascii="Times New Roman" w:hAnsi="Times New Roman"/>
                <w:sz w:val="24"/>
              </w:rPr>
            </w:pPr>
            <w:r w:rsidRPr="000F7339">
              <w:t>3.</w:t>
            </w:r>
          </w:p>
        </w:tc>
        <w:tc>
          <w:tcPr>
            <w:tcW w:w="2268" w:type="dxa"/>
            <w:tcBorders>
              <w:top w:val="single" w:sz="4" w:space="0" w:color="auto"/>
              <w:left w:val="nil"/>
              <w:bottom w:val="single" w:sz="4" w:space="0" w:color="auto"/>
              <w:right w:val="double" w:sz="6" w:space="0" w:color="auto"/>
            </w:tcBorders>
            <w:vAlign w:val="center"/>
          </w:tcPr>
          <w:p w:rsidR="00BD1341" w:rsidRPr="000F7339" w:rsidRDefault="00BD1341" w:rsidP="00BD1341">
            <w:pPr>
              <w:jc w:val="left"/>
              <w:rPr>
                <w:b/>
              </w:rPr>
            </w:pPr>
            <w:r w:rsidRPr="000F7339">
              <w:rPr>
                <w:b/>
              </w:rPr>
              <w:t>Osobnostní a sociální výchova</w:t>
            </w:r>
            <w:r w:rsidRPr="000F7339">
              <w:t xml:space="preserve"> – </w:t>
            </w:r>
            <w:r w:rsidRPr="000F7339">
              <w:rPr>
                <w:b/>
              </w:rPr>
              <w:t>osobnostní rozvoj</w:t>
            </w:r>
          </w:p>
          <w:p w:rsidR="00BD1341" w:rsidRPr="000F7339" w:rsidRDefault="00BD1341" w:rsidP="00BD1341">
            <w:pPr>
              <w:pStyle w:val="Tabulkatext"/>
              <w:rPr>
                <w:rFonts w:ascii="Times New Roman" w:hAnsi="Times New Roman"/>
                <w:sz w:val="24"/>
              </w:rPr>
            </w:pPr>
            <w:r w:rsidRPr="000F7339">
              <w:rPr>
                <w:rFonts w:ascii="Times New Roman" w:hAnsi="Times New Roman"/>
                <w:sz w:val="24"/>
              </w:rPr>
              <w:t>Rozvoj schopnosti poznávání</w:t>
            </w:r>
          </w:p>
        </w:tc>
      </w:tr>
    </w:tbl>
    <w:p w:rsidR="00BD1341" w:rsidRPr="000F7339" w:rsidRDefault="00BD1341" w:rsidP="00BD1341">
      <w:pPr>
        <w:rPr>
          <w:b/>
          <w:i/>
        </w:rPr>
      </w:pPr>
    </w:p>
    <w:p w:rsidR="00BD1341" w:rsidRPr="000F7339" w:rsidRDefault="00BD1341" w:rsidP="00BD1341">
      <w:pPr>
        <w:rPr>
          <w:b/>
          <w:i/>
        </w:rPr>
      </w:pPr>
      <w:r w:rsidRPr="000F7339">
        <w:rPr>
          <w:b/>
          <w:i/>
        </w:rPr>
        <w:t xml:space="preserve">Minimální doporučená úroveň pro úpravy očekávaných výstupů v rámci podpůrných opatření: </w:t>
      </w:r>
    </w:p>
    <w:p w:rsidR="00BD1341" w:rsidRPr="000F7339" w:rsidRDefault="00BD1341" w:rsidP="00BD1341">
      <w:pPr>
        <w:rPr>
          <w:b/>
          <w:i/>
        </w:rPr>
      </w:pPr>
    </w:p>
    <w:p w:rsidR="00BD1341" w:rsidRPr="000F7339" w:rsidRDefault="00BD1341" w:rsidP="00BD1341">
      <w:pPr>
        <w:rPr>
          <w:i/>
        </w:rPr>
      </w:pPr>
      <w:r w:rsidRPr="000F7339">
        <w:rPr>
          <w:i/>
        </w:rPr>
        <w:t>ŘEČOVÉ DOVEDNOSTI</w:t>
      </w:r>
    </w:p>
    <w:p w:rsidR="00161EB9" w:rsidRPr="000F7339" w:rsidRDefault="00161EB9" w:rsidP="00161EB9">
      <w:pPr>
        <w:spacing w:before="120" w:after="120"/>
        <w:rPr>
          <w:i/>
        </w:rPr>
      </w:pPr>
      <w:r w:rsidRPr="000F7339">
        <w:rPr>
          <w:i/>
        </w:rPr>
        <w:t>Žák:</w:t>
      </w:r>
    </w:p>
    <w:p w:rsidR="00BD1341" w:rsidRPr="000F7339" w:rsidRDefault="00BD1341" w:rsidP="00BD1341">
      <w:pPr>
        <w:rPr>
          <w:i/>
        </w:rPr>
      </w:pPr>
      <w:r w:rsidRPr="000F7339">
        <w:rPr>
          <w:i/>
        </w:rPr>
        <w:t>CJ-3-1-01p je seznámen se zvukovou podobou cizího jazyka</w:t>
      </w: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p w:rsidR="00BD1341" w:rsidRPr="000F7339" w:rsidRDefault="00BD1341" w:rsidP="00007A8F">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FE4E85" w:rsidRPr="000F7339" w:rsidTr="008F11D0">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FE4E85" w:rsidRPr="000F7339" w:rsidRDefault="00FE4E85" w:rsidP="008F11D0">
            <w:pPr>
              <w:spacing w:before="120"/>
              <w:jc w:val="center"/>
            </w:pPr>
            <w:r w:rsidRPr="000F7339">
              <w:lastRenderedPageBreak/>
              <w:br w:type="page"/>
              <w:t>Oblast:</w:t>
            </w:r>
          </w:p>
          <w:p w:rsidR="00FE4E85" w:rsidRPr="000F7339" w:rsidRDefault="00FE4E85" w:rsidP="008F11D0">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FE4E85" w:rsidRPr="000F7339" w:rsidRDefault="00FE4E85" w:rsidP="008F11D0">
            <w:pPr>
              <w:spacing w:before="120"/>
              <w:jc w:val="center"/>
            </w:pPr>
            <w:r w:rsidRPr="000F7339">
              <w:t>Předmět:</w:t>
            </w:r>
          </w:p>
          <w:p w:rsidR="00FE4E85" w:rsidRPr="000F7339" w:rsidRDefault="00FE4E85" w:rsidP="008F11D0">
            <w:pPr>
              <w:pStyle w:val="Tabnad1"/>
              <w:rPr>
                <w:rFonts w:ascii="Times New Roman" w:hAnsi="Times New Roman"/>
                <w:sz w:val="24"/>
              </w:rPr>
            </w:pPr>
            <w:r w:rsidRPr="000F7339">
              <w:rPr>
                <w:rFonts w:ascii="Times New Roman" w:hAnsi="Times New Roman"/>
                <w:sz w:val="24"/>
              </w:rPr>
              <w:t>Anglický jazyk</w:t>
            </w:r>
          </w:p>
        </w:tc>
        <w:tc>
          <w:tcPr>
            <w:tcW w:w="966" w:type="dxa"/>
            <w:tcBorders>
              <w:top w:val="double" w:sz="6" w:space="0" w:color="auto"/>
              <w:left w:val="nil"/>
              <w:bottom w:val="double" w:sz="4" w:space="0" w:color="auto"/>
            </w:tcBorders>
            <w:shd w:val="clear" w:color="auto" w:fill="F3F3F3"/>
          </w:tcPr>
          <w:p w:rsidR="00FE4E85" w:rsidRPr="000F7339" w:rsidRDefault="00FE4E85" w:rsidP="008F11D0">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FE4E85" w:rsidRPr="000F7339" w:rsidRDefault="00FE4E85" w:rsidP="008F11D0">
            <w:pPr>
              <w:spacing w:before="120"/>
              <w:ind w:right="1096"/>
              <w:jc w:val="center"/>
            </w:pPr>
            <w:r w:rsidRPr="000F7339">
              <w:t>Období:</w:t>
            </w:r>
          </w:p>
          <w:p w:rsidR="00FE4E85" w:rsidRPr="000F7339" w:rsidRDefault="00FE4E85" w:rsidP="008F11D0">
            <w:pPr>
              <w:pStyle w:val="Tabnad1"/>
              <w:ind w:right="1096"/>
              <w:rPr>
                <w:rFonts w:ascii="Times New Roman" w:hAnsi="Times New Roman"/>
                <w:sz w:val="24"/>
              </w:rPr>
            </w:pPr>
            <w:r w:rsidRPr="000F7339">
              <w:rPr>
                <w:rFonts w:ascii="Times New Roman" w:hAnsi="Times New Roman"/>
                <w:sz w:val="24"/>
              </w:rPr>
              <w:t>4. - 5. ročník</w:t>
            </w:r>
          </w:p>
        </w:tc>
      </w:tr>
      <w:tr w:rsidR="00FE4E85" w:rsidRPr="000F7339" w:rsidTr="008F11D0">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FE4E85" w:rsidRPr="000F7339" w:rsidRDefault="00FE4E85" w:rsidP="008F11D0">
            <w:pPr>
              <w:pStyle w:val="Tabnad2"/>
              <w:rPr>
                <w:rFonts w:ascii="Times New Roman" w:hAnsi="Times New Roman"/>
              </w:rPr>
            </w:pPr>
            <w:r w:rsidRPr="000F7339">
              <w:rPr>
                <w:rFonts w:ascii="Times New Roman" w:hAnsi="Times New Roman"/>
              </w:rPr>
              <w:t>Očekávané výstupy</w:t>
            </w:r>
          </w:p>
          <w:p w:rsidR="00FE4E85" w:rsidRPr="000F7339" w:rsidRDefault="00FE4E85" w:rsidP="008F11D0">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FE4E85" w:rsidRPr="000F7339" w:rsidRDefault="00FE4E85" w:rsidP="008F11D0">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FE4E85" w:rsidRPr="000F7339" w:rsidRDefault="00FE4E85" w:rsidP="008F11D0">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FE4E85" w:rsidRPr="000F7339" w:rsidRDefault="00FE4E85" w:rsidP="008F11D0">
            <w:pPr>
              <w:pStyle w:val="Tabnad2"/>
              <w:rPr>
                <w:rFonts w:ascii="Times New Roman" w:hAnsi="Times New Roman"/>
              </w:rPr>
            </w:pPr>
            <w:r w:rsidRPr="000F7339">
              <w:rPr>
                <w:rFonts w:ascii="Times New Roman" w:hAnsi="Times New Roman"/>
              </w:rPr>
              <w:t>Průřezová témata</w:t>
            </w:r>
          </w:p>
        </w:tc>
      </w:tr>
      <w:tr w:rsidR="00FE4E85" w:rsidRPr="000F7339" w:rsidTr="008F11D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E4E85" w:rsidRPr="000F7339" w:rsidRDefault="00FE4E85" w:rsidP="008F11D0">
            <w:pPr>
              <w:pStyle w:val="Default"/>
              <w:ind w:right="113"/>
              <w:rPr>
                <w:bCs/>
                <w:iCs/>
                <w:color w:val="auto"/>
              </w:rPr>
            </w:pPr>
            <w:r w:rsidRPr="000F7339">
              <w:rPr>
                <w:bCs/>
                <w:iCs/>
                <w:color w:val="auto"/>
              </w:rPr>
              <w:t xml:space="preserve">POSLECH S POROZUMĚNÍM, </w:t>
            </w:r>
          </w:p>
          <w:p w:rsidR="00FE4E85" w:rsidRPr="000F7339" w:rsidRDefault="00FE4E85" w:rsidP="008F11D0">
            <w:pPr>
              <w:pStyle w:val="Default"/>
              <w:ind w:right="113"/>
              <w:rPr>
                <w:color w:val="auto"/>
              </w:rPr>
            </w:pPr>
            <w:r w:rsidRPr="000F7339">
              <w:rPr>
                <w:bCs/>
                <w:iCs/>
                <w:color w:val="auto"/>
              </w:rPr>
              <w:t>ČTENÍ S POROZUMĚNÍM</w:t>
            </w:r>
          </w:p>
          <w:p w:rsidR="00FE4E85" w:rsidRPr="000F7339" w:rsidRDefault="00FE4E85" w:rsidP="00C403F3">
            <w:pPr>
              <w:pStyle w:val="Default"/>
              <w:numPr>
                <w:ilvl w:val="0"/>
                <w:numId w:val="178"/>
              </w:numPr>
              <w:rPr>
                <w:color w:val="auto"/>
              </w:rPr>
            </w:pPr>
            <w:r w:rsidRPr="000F7339">
              <w:rPr>
                <w:color w:val="auto"/>
              </w:rPr>
              <w:t xml:space="preserve">CJ-5-1-01 </w:t>
            </w:r>
            <w:r w:rsidRPr="000F7339">
              <w:rPr>
                <w:bCs/>
                <w:iCs/>
                <w:color w:val="auto"/>
              </w:rPr>
              <w:t>rozumí jednoduchým pokynům a otázkám učitele, které jsou sdělovány pomalu a s pečlivou výslovností</w:t>
            </w:r>
          </w:p>
          <w:p w:rsidR="00FE4E85" w:rsidRPr="000F7339" w:rsidRDefault="00FE4E85" w:rsidP="00C403F3">
            <w:pPr>
              <w:pStyle w:val="Default"/>
              <w:numPr>
                <w:ilvl w:val="0"/>
                <w:numId w:val="178"/>
              </w:numPr>
              <w:rPr>
                <w:color w:val="auto"/>
              </w:rPr>
            </w:pPr>
            <w:r w:rsidRPr="000F7339">
              <w:rPr>
                <w:bCs/>
                <w:iCs/>
                <w:color w:val="auto"/>
              </w:rPr>
              <w:t xml:space="preserve">CJ-5-1-03 rozumí jednoduché, zřetelně vyslovené konverzaci či písním  </w:t>
            </w:r>
          </w:p>
          <w:p w:rsidR="00FE4E85" w:rsidRPr="000F7339" w:rsidRDefault="00FE4E85" w:rsidP="00C403F3">
            <w:pPr>
              <w:numPr>
                <w:ilvl w:val="0"/>
                <w:numId w:val="178"/>
              </w:numPr>
              <w:autoSpaceDE w:val="0"/>
              <w:autoSpaceDN w:val="0"/>
              <w:adjustRightInd w:val="0"/>
              <w:jc w:val="left"/>
            </w:pPr>
            <w:r w:rsidRPr="000F7339">
              <w:t>CJ-5-1-02 rozumí slov</w:t>
            </w:r>
            <w:r w:rsidRPr="000F7339">
              <w:rPr>
                <w:rFonts w:eastAsia="TimesNewRoman"/>
              </w:rPr>
              <w:t>ů</w:t>
            </w:r>
            <w:r w:rsidRPr="000F7339">
              <w:t>m a jednoduchým v</w:t>
            </w:r>
            <w:r w:rsidRPr="000F7339">
              <w:rPr>
                <w:rFonts w:eastAsia="TimesNewRoman"/>
              </w:rPr>
              <w:t>ě</w:t>
            </w:r>
            <w:r w:rsidRPr="000F7339">
              <w:t>tám</w:t>
            </w:r>
            <w:r w:rsidR="004A329A" w:rsidRPr="000F7339">
              <w:t>, pokud jsou pronášeny pomalu a </w:t>
            </w:r>
            <w:r w:rsidRPr="000F7339">
              <w:t>z</w:t>
            </w:r>
            <w:r w:rsidRPr="000F7339">
              <w:rPr>
                <w:rFonts w:eastAsia="TimesNewRoman"/>
              </w:rPr>
              <w:t>ř</w:t>
            </w:r>
            <w:r w:rsidRPr="000F7339">
              <w:t>eteln</w:t>
            </w:r>
            <w:r w:rsidRPr="000F7339">
              <w:rPr>
                <w:rFonts w:eastAsia="TimesNewRoman"/>
              </w:rPr>
              <w:t xml:space="preserve">ě </w:t>
            </w:r>
            <w:r w:rsidRPr="000F7339">
              <w:t>a týkají se osvojov</w:t>
            </w:r>
            <w:r w:rsidR="004A329A" w:rsidRPr="000F7339">
              <w:t>aných témat, zejména pokud má k </w:t>
            </w:r>
            <w:r w:rsidRPr="000F7339">
              <w:t>dispozici vizuální oporu</w:t>
            </w:r>
          </w:p>
          <w:p w:rsidR="00FE4E85" w:rsidRPr="000F7339" w:rsidRDefault="00FE4E85" w:rsidP="00C403F3">
            <w:pPr>
              <w:numPr>
                <w:ilvl w:val="0"/>
                <w:numId w:val="178"/>
              </w:numPr>
              <w:autoSpaceDE w:val="0"/>
              <w:autoSpaceDN w:val="0"/>
              <w:adjustRightInd w:val="0"/>
              <w:jc w:val="left"/>
            </w:pPr>
            <w:r w:rsidRPr="000F7339">
              <w:rPr>
                <w:bCs/>
                <w:iCs/>
              </w:rPr>
              <w:t xml:space="preserve">CJ-5-3-01 </w:t>
            </w:r>
            <w:r w:rsidRPr="000F7339">
              <w:t>vyhledává pot</w:t>
            </w:r>
            <w:r w:rsidRPr="000F7339">
              <w:rPr>
                <w:rFonts w:eastAsia="TimesNewRoman"/>
              </w:rPr>
              <w:t>ř</w:t>
            </w:r>
            <w:r w:rsidR="004A329A" w:rsidRPr="000F7339">
              <w:t>ebnou informaci v </w:t>
            </w:r>
            <w:r w:rsidRPr="000F7339">
              <w:t>jednoduchém textu, který se vztahuje k osvojovaným témat</w:t>
            </w:r>
            <w:r w:rsidRPr="000F7339">
              <w:rPr>
                <w:rFonts w:eastAsia="TimesNewRoman"/>
              </w:rPr>
              <w:t>ů</w:t>
            </w:r>
            <w:r w:rsidRPr="000F7339">
              <w:t>m</w:t>
            </w:r>
          </w:p>
          <w:p w:rsidR="00FE4E85" w:rsidRPr="000F7339" w:rsidRDefault="00FE4E85" w:rsidP="00C403F3">
            <w:pPr>
              <w:numPr>
                <w:ilvl w:val="0"/>
                <w:numId w:val="178"/>
              </w:numPr>
              <w:autoSpaceDE w:val="0"/>
              <w:autoSpaceDN w:val="0"/>
              <w:adjustRightInd w:val="0"/>
              <w:jc w:val="left"/>
            </w:pPr>
            <w:r w:rsidRPr="000F7339">
              <w:t xml:space="preserve">CJ-5-1-03 </w:t>
            </w:r>
            <w:r w:rsidRPr="000F7339">
              <w:rPr>
                <w:bCs/>
                <w:iCs/>
              </w:rPr>
              <w:t>rozumí jednoduchému poslechovému textu, pokud je pronášen pomalu a zřetelně a má k dispozici vizuální oporu</w:t>
            </w:r>
          </w:p>
          <w:p w:rsidR="00FE4E85" w:rsidRPr="000F7339" w:rsidRDefault="00FE4E85" w:rsidP="00C403F3">
            <w:pPr>
              <w:numPr>
                <w:ilvl w:val="0"/>
                <w:numId w:val="178"/>
              </w:numPr>
              <w:autoSpaceDE w:val="0"/>
              <w:autoSpaceDN w:val="0"/>
              <w:adjustRightInd w:val="0"/>
              <w:jc w:val="left"/>
            </w:pPr>
            <w:r w:rsidRPr="000F7339">
              <w:t>CJ-5-3-02 rozumí jednoduchým krátkým text</w:t>
            </w:r>
            <w:r w:rsidRPr="000F7339">
              <w:rPr>
                <w:rFonts w:eastAsia="TimesNewRoman"/>
              </w:rPr>
              <w:t>ů</w:t>
            </w:r>
            <w:r w:rsidRPr="000F7339">
              <w:t>m z b</w:t>
            </w:r>
            <w:r w:rsidRPr="000F7339">
              <w:rPr>
                <w:rFonts w:eastAsia="TimesNewRoman"/>
              </w:rPr>
              <w:t>ě</w:t>
            </w:r>
            <w:r w:rsidRPr="000F7339">
              <w:t>žného života, zejména pokud má k dispozici vizuální oporu</w:t>
            </w:r>
          </w:p>
          <w:p w:rsidR="00FE4E85" w:rsidRPr="000F7339" w:rsidRDefault="00FE4E85" w:rsidP="00C403F3">
            <w:pPr>
              <w:numPr>
                <w:ilvl w:val="0"/>
                <w:numId w:val="178"/>
              </w:numPr>
              <w:autoSpaceDE w:val="0"/>
              <w:autoSpaceDN w:val="0"/>
              <w:adjustRightInd w:val="0"/>
              <w:jc w:val="left"/>
            </w:pPr>
            <w:r w:rsidRPr="000F7339">
              <w:t>osvojuje si slovní zásobu probíraných témat</w:t>
            </w:r>
          </w:p>
          <w:p w:rsidR="00FE4E85" w:rsidRPr="000F7339" w:rsidRDefault="00FE4E85" w:rsidP="00C403F3">
            <w:pPr>
              <w:numPr>
                <w:ilvl w:val="0"/>
                <w:numId w:val="178"/>
              </w:numPr>
              <w:autoSpaceDE w:val="0"/>
              <w:autoSpaceDN w:val="0"/>
              <w:adjustRightInd w:val="0"/>
              <w:jc w:val="left"/>
            </w:pPr>
            <w:r w:rsidRPr="000F7339">
              <w:lastRenderedPageBreak/>
              <w:t>rozši</w:t>
            </w:r>
            <w:r w:rsidRPr="000F7339">
              <w:rPr>
                <w:rFonts w:eastAsia="TimesNewRoman"/>
              </w:rPr>
              <w:t>ř</w:t>
            </w:r>
            <w:r w:rsidRPr="000F7339">
              <w:t>uje slovní zásobu témat podle svého zájmu</w:t>
            </w:r>
          </w:p>
          <w:p w:rsidR="00FE4E85" w:rsidRPr="000F7339" w:rsidRDefault="00FE4E85" w:rsidP="00C403F3">
            <w:pPr>
              <w:numPr>
                <w:ilvl w:val="0"/>
                <w:numId w:val="178"/>
              </w:numPr>
              <w:autoSpaceDE w:val="0"/>
              <w:autoSpaceDN w:val="0"/>
              <w:adjustRightInd w:val="0"/>
              <w:jc w:val="left"/>
            </w:pPr>
          </w:p>
        </w:tc>
        <w:tc>
          <w:tcPr>
            <w:tcW w:w="3231" w:type="dxa"/>
            <w:tcBorders>
              <w:top w:val="single" w:sz="4" w:space="0" w:color="auto"/>
              <w:left w:val="nil"/>
              <w:bottom w:val="single" w:sz="4" w:space="0" w:color="auto"/>
              <w:right w:val="single" w:sz="4" w:space="0" w:color="auto"/>
            </w:tcBorders>
          </w:tcPr>
          <w:p w:rsidR="00FE4E85" w:rsidRPr="000F7339" w:rsidRDefault="00FE4E85" w:rsidP="007558C2">
            <w:pPr>
              <w:numPr>
                <w:ilvl w:val="0"/>
                <w:numId w:val="70"/>
              </w:numPr>
              <w:jc w:val="left"/>
            </w:pPr>
            <w:r w:rsidRPr="000F7339">
              <w:lastRenderedPageBreak/>
              <w:t>výslovnost</w:t>
            </w:r>
          </w:p>
          <w:p w:rsidR="00FE4E85" w:rsidRPr="000F7339" w:rsidRDefault="00FE4E85" w:rsidP="007558C2">
            <w:pPr>
              <w:numPr>
                <w:ilvl w:val="0"/>
                <w:numId w:val="70"/>
              </w:numPr>
              <w:jc w:val="left"/>
            </w:pPr>
            <w:r w:rsidRPr="000F7339">
              <w:t>pokyny ve třídě</w:t>
            </w:r>
          </w:p>
          <w:p w:rsidR="00FE4E85" w:rsidRPr="000F7339" w:rsidRDefault="00FE4E85" w:rsidP="007558C2">
            <w:pPr>
              <w:numPr>
                <w:ilvl w:val="0"/>
                <w:numId w:val="70"/>
              </w:numPr>
              <w:jc w:val="left"/>
            </w:pPr>
            <w:r w:rsidRPr="000F7339">
              <w:t>pořádek slov ve větě</w:t>
            </w:r>
          </w:p>
          <w:p w:rsidR="00FE4E85" w:rsidRPr="000F7339" w:rsidRDefault="00FE4E85" w:rsidP="007558C2">
            <w:pPr>
              <w:numPr>
                <w:ilvl w:val="0"/>
                <w:numId w:val="70"/>
              </w:numPr>
              <w:jc w:val="left"/>
            </w:pPr>
            <w:r w:rsidRPr="000F7339">
              <w:t>četba a poslech textu - volný překlad</w:t>
            </w:r>
          </w:p>
          <w:p w:rsidR="00FE4E85" w:rsidRPr="000F7339" w:rsidRDefault="00FE4E85" w:rsidP="007558C2">
            <w:pPr>
              <w:numPr>
                <w:ilvl w:val="0"/>
                <w:numId w:val="70"/>
              </w:numPr>
              <w:autoSpaceDE w:val="0"/>
              <w:autoSpaceDN w:val="0"/>
              <w:adjustRightInd w:val="0"/>
              <w:jc w:val="left"/>
            </w:pPr>
            <w:r w:rsidRPr="000F7339">
              <w:t>jednoduché p</w:t>
            </w:r>
            <w:r w:rsidRPr="000F7339">
              <w:rPr>
                <w:rFonts w:eastAsia="TimesNewRoman"/>
              </w:rPr>
              <w:t>ů</w:t>
            </w:r>
            <w:r w:rsidRPr="000F7339">
              <w:t>vodní texty, pohádky, p</w:t>
            </w:r>
            <w:r w:rsidRPr="000F7339">
              <w:rPr>
                <w:rFonts w:eastAsia="TimesNewRoman"/>
              </w:rPr>
              <w:t>ř</w:t>
            </w:r>
            <w:r w:rsidRPr="000F7339">
              <w:t>íb</w:t>
            </w:r>
            <w:r w:rsidRPr="000F7339">
              <w:rPr>
                <w:rFonts w:eastAsia="TimesNewRoman"/>
              </w:rPr>
              <w:t>ě</w:t>
            </w:r>
            <w:r w:rsidRPr="000F7339">
              <w:t>hy</w:t>
            </w:r>
          </w:p>
          <w:p w:rsidR="00FE4E85" w:rsidRPr="000F7339" w:rsidRDefault="00FE4E85" w:rsidP="007558C2">
            <w:pPr>
              <w:numPr>
                <w:ilvl w:val="0"/>
                <w:numId w:val="70"/>
              </w:numPr>
              <w:autoSpaceDE w:val="0"/>
              <w:autoSpaceDN w:val="0"/>
              <w:adjustRightInd w:val="0"/>
              <w:jc w:val="left"/>
            </w:pPr>
            <w:r w:rsidRPr="000F7339">
              <w:t>poslech – cd ke cvi</w:t>
            </w:r>
            <w:r w:rsidRPr="000F7339">
              <w:rPr>
                <w:rFonts w:eastAsia="TimesNewRoman"/>
              </w:rPr>
              <w:t>č</w:t>
            </w:r>
            <w:r w:rsidRPr="000F7339">
              <w:t>ením v u</w:t>
            </w:r>
            <w:r w:rsidRPr="000F7339">
              <w:rPr>
                <w:rFonts w:eastAsia="TimesNewRoman"/>
              </w:rPr>
              <w:t>č</w:t>
            </w:r>
            <w:r w:rsidRPr="000F7339">
              <w:t xml:space="preserve">ebnici, </w:t>
            </w:r>
            <w:r w:rsidRPr="000F7339">
              <w:rPr>
                <w:rFonts w:eastAsia="TimesNewRoman"/>
              </w:rPr>
              <w:t>č</w:t>
            </w:r>
            <w:r w:rsidRPr="000F7339">
              <w:t>asopis</w:t>
            </w:r>
            <w:r w:rsidRPr="000F7339">
              <w:rPr>
                <w:rFonts w:eastAsia="TimesNewRoman"/>
              </w:rPr>
              <w:t>ů</w:t>
            </w:r>
            <w:r w:rsidRPr="000F7339">
              <w:t>m, jednoduché písn</w:t>
            </w:r>
            <w:r w:rsidRPr="000F7339">
              <w:rPr>
                <w:rFonts w:eastAsia="TimesNewRoman"/>
              </w:rPr>
              <w:t xml:space="preserve">ě </w:t>
            </w:r>
            <w:r w:rsidRPr="000F7339">
              <w:t>i p</w:t>
            </w:r>
            <w:r w:rsidRPr="000F7339">
              <w:rPr>
                <w:rFonts w:eastAsia="TimesNewRoman"/>
              </w:rPr>
              <w:t>ů</w:t>
            </w:r>
            <w:r w:rsidRPr="000F7339">
              <w:t>vodních autor</w:t>
            </w:r>
            <w:r w:rsidRPr="000F7339">
              <w:rPr>
                <w:rFonts w:eastAsia="TimesNewRoman"/>
              </w:rPr>
              <w:t>ů</w:t>
            </w:r>
          </w:p>
          <w:p w:rsidR="00FE4E85" w:rsidRPr="000F7339" w:rsidRDefault="00FE4E85" w:rsidP="007558C2">
            <w:pPr>
              <w:numPr>
                <w:ilvl w:val="0"/>
                <w:numId w:val="70"/>
              </w:numPr>
              <w:autoSpaceDE w:val="0"/>
              <w:autoSpaceDN w:val="0"/>
              <w:adjustRightInd w:val="0"/>
              <w:jc w:val="left"/>
            </w:pPr>
            <w:r w:rsidRPr="000F7339">
              <w:rPr>
                <w:rFonts w:eastAsia="TimesNewRoman"/>
              </w:rPr>
              <w:t>krátké filmy</w:t>
            </w:r>
          </w:p>
        </w:tc>
        <w:tc>
          <w:tcPr>
            <w:tcW w:w="966" w:type="dxa"/>
            <w:tcBorders>
              <w:top w:val="single" w:sz="4" w:space="0" w:color="auto"/>
              <w:left w:val="nil"/>
              <w:bottom w:val="single" w:sz="4" w:space="0" w:color="auto"/>
              <w:right w:val="single" w:sz="4" w:space="0" w:color="auto"/>
            </w:tcBorders>
            <w:vAlign w:val="center"/>
          </w:tcPr>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FE4E85" w:rsidRPr="000F7339" w:rsidRDefault="00FE4E85" w:rsidP="008F11D0">
            <w:pPr>
              <w:jc w:val="left"/>
              <w:rPr>
                <w:b/>
              </w:rPr>
            </w:pPr>
            <w:r w:rsidRPr="000F7339">
              <w:rPr>
                <w:b/>
              </w:rPr>
              <w:t>Výchova k myšlení v globálních souvislostech</w:t>
            </w:r>
          </w:p>
          <w:p w:rsidR="00FE4E85" w:rsidRPr="000F7339" w:rsidRDefault="00FE4E85" w:rsidP="008F11D0">
            <w:pPr>
              <w:autoSpaceDE w:val="0"/>
              <w:autoSpaceDN w:val="0"/>
              <w:adjustRightInd w:val="0"/>
              <w:jc w:val="left"/>
            </w:pPr>
            <w:r w:rsidRPr="000F7339">
              <w:t>Evropa a sv</w:t>
            </w:r>
            <w:r w:rsidRPr="000F7339">
              <w:rPr>
                <w:rFonts w:eastAsia="TimesNewRoman"/>
              </w:rPr>
              <w:t>ě</w:t>
            </w:r>
            <w:r w:rsidRPr="000F7339">
              <w:t>t nás zajímá</w:t>
            </w:r>
          </w:p>
          <w:p w:rsidR="00FE4E85" w:rsidRPr="000F7339" w:rsidRDefault="00FE4E85" w:rsidP="008F11D0">
            <w:pPr>
              <w:jc w:val="left"/>
              <w:rPr>
                <w:b/>
              </w:rPr>
            </w:pPr>
            <w:r w:rsidRPr="000F7339">
              <w:t>Objevujeme Evropu a sv</w:t>
            </w:r>
            <w:r w:rsidRPr="000F7339">
              <w:rPr>
                <w:rFonts w:eastAsia="TimesNewRoman"/>
              </w:rPr>
              <w:t>ě</w:t>
            </w:r>
            <w:r w:rsidRPr="000F7339">
              <w:t>t</w:t>
            </w:r>
          </w:p>
          <w:p w:rsidR="00FE4E85" w:rsidRPr="000F7339" w:rsidRDefault="00FE4E85" w:rsidP="008F11D0">
            <w:pPr>
              <w:pStyle w:val="Tabulkatext"/>
              <w:rPr>
                <w:rFonts w:ascii="Times New Roman" w:hAnsi="Times New Roman"/>
                <w:sz w:val="24"/>
              </w:rPr>
            </w:pPr>
          </w:p>
        </w:tc>
      </w:tr>
      <w:tr w:rsidR="00FE4E85" w:rsidRPr="000F7339" w:rsidTr="008F11D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E4E85" w:rsidRPr="000F7339" w:rsidRDefault="00FE4E85" w:rsidP="008F11D0">
            <w:pPr>
              <w:pStyle w:val="Default"/>
              <w:ind w:right="113"/>
              <w:rPr>
                <w:bCs/>
                <w:iCs/>
                <w:color w:val="auto"/>
              </w:rPr>
            </w:pPr>
            <w:r w:rsidRPr="000F7339">
              <w:rPr>
                <w:bCs/>
                <w:iCs/>
                <w:color w:val="auto"/>
              </w:rPr>
              <w:lastRenderedPageBreak/>
              <w:t>PSANÍ, MLUVENÍ, PRODUKTIVNÍ ŘEČOVÉ DOVEDNOSTI</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Pr="000F7339">
              <w:t>vytvá</w:t>
            </w:r>
            <w:r w:rsidRPr="000F7339">
              <w:rPr>
                <w:rFonts w:eastAsia="TimesNewRoman"/>
              </w:rPr>
              <w:t>ř</w:t>
            </w:r>
            <w:r w:rsidRPr="000F7339">
              <w:t>í jednoduché v</w:t>
            </w:r>
            <w:r w:rsidRPr="000F7339">
              <w:rPr>
                <w:rFonts w:eastAsia="TimesNewRoman"/>
              </w:rPr>
              <w:t>ě</w:t>
            </w:r>
            <w:r w:rsidRPr="000F7339">
              <w:t>ty v </w:t>
            </w:r>
            <w:r w:rsidRPr="000F7339">
              <w:rPr>
                <w:rFonts w:eastAsia="TimesNewRoman"/>
              </w:rPr>
              <w:t>č</w:t>
            </w:r>
            <w:r w:rsidRPr="000F7339">
              <w:t>ase p</w:t>
            </w:r>
            <w:r w:rsidRPr="000F7339">
              <w:rPr>
                <w:rFonts w:eastAsia="TimesNewRoman"/>
              </w:rPr>
              <w:t>ř</w:t>
            </w:r>
            <w:r w:rsidRPr="000F7339">
              <w:t>ítomném prostém</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Pr="000F7339">
              <w:t>vytvá</w:t>
            </w:r>
            <w:r w:rsidRPr="000F7339">
              <w:rPr>
                <w:rFonts w:eastAsia="TimesNewRoman"/>
              </w:rPr>
              <w:t>ř</w:t>
            </w:r>
            <w:r w:rsidRPr="000F7339">
              <w:t>í v</w:t>
            </w:r>
            <w:r w:rsidRPr="000F7339">
              <w:rPr>
                <w:rFonts w:eastAsia="TimesNewRoman"/>
              </w:rPr>
              <w:t>ě</w:t>
            </w:r>
            <w:r w:rsidRPr="000F7339">
              <w:t>ty oznamovací a tázací, odpovídá krátkou odpov</w:t>
            </w:r>
            <w:r w:rsidRPr="000F7339">
              <w:rPr>
                <w:rFonts w:eastAsia="TimesNewRoman"/>
              </w:rPr>
              <w:t>ě</w:t>
            </w:r>
            <w:r w:rsidRPr="000F7339">
              <w:t>dí</w:t>
            </w:r>
          </w:p>
          <w:p w:rsidR="001D5AC0" w:rsidRPr="000F7339" w:rsidRDefault="00FE4E85" w:rsidP="00C403F3">
            <w:pPr>
              <w:numPr>
                <w:ilvl w:val="0"/>
                <w:numId w:val="179"/>
              </w:numPr>
              <w:autoSpaceDE w:val="0"/>
              <w:autoSpaceDN w:val="0"/>
              <w:adjustRightInd w:val="0"/>
              <w:jc w:val="left"/>
            </w:pPr>
            <w:r w:rsidRPr="000F7339">
              <w:t>osvojuje si dodržování po</w:t>
            </w:r>
            <w:r w:rsidRPr="000F7339">
              <w:rPr>
                <w:rFonts w:eastAsia="TimesNewRoman"/>
              </w:rPr>
              <w:t>ř</w:t>
            </w:r>
            <w:r w:rsidRPr="000F7339">
              <w:t>ádku slov ve v</w:t>
            </w:r>
            <w:r w:rsidRPr="000F7339">
              <w:rPr>
                <w:rFonts w:eastAsia="TimesNewRoman"/>
              </w:rPr>
              <w:t>ě</w:t>
            </w:r>
            <w:r w:rsidRPr="000F7339">
              <w:t>t</w:t>
            </w:r>
            <w:r w:rsidRPr="000F7339">
              <w:rPr>
                <w:rFonts w:eastAsia="TimesNewRoman"/>
              </w:rPr>
              <w:t>ě</w:t>
            </w:r>
            <w:r w:rsidRPr="000F7339">
              <w:rPr>
                <w:bCs/>
                <w:iCs/>
              </w:rPr>
              <w:t xml:space="preserve"> </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Pr="000F7339">
              <w:t>napíše krátký text s použitím jednoduchých v</w:t>
            </w:r>
            <w:r w:rsidRPr="000F7339">
              <w:rPr>
                <w:rFonts w:eastAsia="TimesNewRoman"/>
              </w:rPr>
              <w:t>ě</w:t>
            </w:r>
            <w:r w:rsidRPr="000F7339">
              <w:t>t a slovních spojení o sob</w:t>
            </w:r>
            <w:r w:rsidRPr="000F7339">
              <w:rPr>
                <w:rFonts w:eastAsia="TimesNewRoman"/>
              </w:rPr>
              <w:t>ě</w:t>
            </w:r>
            <w:r w:rsidRPr="000F7339">
              <w:t>, rodin</w:t>
            </w:r>
            <w:r w:rsidRPr="000F7339">
              <w:rPr>
                <w:rFonts w:eastAsia="TimesNewRoman"/>
              </w:rPr>
              <w:t>ě</w:t>
            </w:r>
            <w:r w:rsidRPr="000F7339">
              <w:t xml:space="preserve">, </w:t>
            </w:r>
            <w:r w:rsidRPr="000F7339">
              <w:rPr>
                <w:rFonts w:eastAsia="TimesNewRoman"/>
              </w:rPr>
              <w:t>č</w:t>
            </w:r>
            <w:r w:rsidRPr="000F7339">
              <w:t>innostech a událostech z oblasti svých zájm</w:t>
            </w:r>
            <w:r w:rsidRPr="000F7339">
              <w:rPr>
                <w:rFonts w:eastAsia="TimesNewRoman"/>
              </w:rPr>
              <w:t xml:space="preserve">ů </w:t>
            </w:r>
            <w:r w:rsidRPr="000F7339">
              <w:t>a každodenního života</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004A329A" w:rsidRPr="000F7339">
              <w:t>napíše jednoduché přání k </w:t>
            </w:r>
            <w:r w:rsidRPr="000F7339">
              <w:t>narozeninám</w:t>
            </w:r>
          </w:p>
          <w:p w:rsidR="00FE4E85" w:rsidRPr="000F7339" w:rsidRDefault="00FE4E85" w:rsidP="00C403F3">
            <w:pPr>
              <w:numPr>
                <w:ilvl w:val="0"/>
                <w:numId w:val="179"/>
              </w:numPr>
              <w:autoSpaceDE w:val="0"/>
              <w:autoSpaceDN w:val="0"/>
              <w:adjustRightInd w:val="0"/>
              <w:jc w:val="left"/>
            </w:pPr>
            <w:r w:rsidRPr="000F7339">
              <w:rPr>
                <w:bCs/>
                <w:iCs/>
              </w:rPr>
              <w:t xml:space="preserve">CJ-5-4-02 </w:t>
            </w:r>
            <w:r w:rsidRPr="000F7339">
              <w:t>vyplní osobní údaje do formulá</w:t>
            </w:r>
            <w:r w:rsidRPr="000F7339">
              <w:rPr>
                <w:rFonts w:eastAsia="TimesNewRoman"/>
              </w:rPr>
              <w:t>ř</w:t>
            </w:r>
            <w:r w:rsidRPr="000F7339">
              <w:t>e</w:t>
            </w:r>
          </w:p>
          <w:p w:rsidR="00FE4E85" w:rsidRPr="000F7339" w:rsidRDefault="00FE4E85" w:rsidP="00C403F3">
            <w:pPr>
              <w:numPr>
                <w:ilvl w:val="0"/>
                <w:numId w:val="179"/>
              </w:numPr>
              <w:autoSpaceDE w:val="0"/>
              <w:autoSpaceDN w:val="0"/>
              <w:adjustRightInd w:val="0"/>
              <w:jc w:val="left"/>
            </w:pPr>
            <w:r w:rsidRPr="000F7339">
              <w:rPr>
                <w:bCs/>
                <w:iCs/>
              </w:rPr>
              <w:t xml:space="preserve">CJ-5-2-02, CJ-5-2-03  </w:t>
            </w:r>
            <w:r w:rsidRPr="000F7339">
              <w:t>sd</w:t>
            </w:r>
            <w:r w:rsidRPr="000F7339">
              <w:rPr>
                <w:rFonts w:eastAsia="TimesNewRoman"/>
              </w:rPr>
              <w:t>ě</w:t>
            </w:r>
            <w:r w:rsidRPr="000F7339">
              <w:t>lí i odpovídá jednoduchým zp</w:t>
            </w:r>
            <w:r w:rsidRPr="000F7339">
              <w:rPr>
                <w:rFonts w:eastAsia="TimesNewRoman"/>
              </w:rPr>
              <w:t>ů</w:t>
            </w:r>
            <w:r w:rsidRPr="000F7339">
              <w:t xml:space="preserve">sobem základní informace týkající se jeho samotného, rodiny, školy, volného </w:t>
            </w:r>
            <w:r w:rsidRPr="000F7339">
              <w:rPr>
                <w:rFonts w:eastAsia="TimesNewRoman"/>
              </w:rPr>
              <w:t>č</w:t>
            </w:r>
            <w:r w:rsidRPr="000F7339">
              <w:t>asu a dalších osvojovaných témat</w:t>
            </w:r>
          </w:p>
          <w:p w:rsidR="00FE4E85" w:rsidRPr="000F7339" w:rsidRDefault="00FE4E85" w:rsidP="00C403F3">
            <w:pPr>
              <w:numPr>
                <w:ilvl w:val="0"/>
                <w:numId w:val="179"/>
              </w:numPr>
              <w:autoSpaceDE w:val="0"/>
              <w:autoSpaceDN w:val="0"/>
              <w:adjustRightInd w:val="0"/>
              <w:jc w:val="left"/>
            </w:pPr>
            <w:r w:rsidRPr="000F7339">
              <w:rPr>
                <w:bCs/>
                <w:iCs/>
              </w:rPr>
              <w:t>CJ-5-2-01</w:t>
            </w:r>
            <w:r w:rsidRPr="000F7339">
              <w:t>zapojí se do jednoduchých rozhovor</w:t>
            </w:r>
            <w:r w:rsidRPr="000F7339">
              <w:rPr>
                <w:rFonts w:eastAsia="TimesNewRoman"/>
              </w:rPr>
              <w:t>ů</w:t>
            </w:r>
          </w:p>
        </w:tc>
        <w:tc>
          <w:tcPr>
            <w:tcW w:w="3231" w:type="dxa"/>
            <w:tcBorders>
              <w:top w:val="single" w:sz="4" w:space="0" w:color="auto"/>
              <w:left w:val="nil"/>
              <w:bottom w:val="single" w:sz="4" w:space="0" w:color="auto"/>
              <w:right w:val="single" w:sz="4" w:space="0" w:color="auto"/>
            </w:tcBorders>
          </w:tcPr>
          <w:p w:rsidR="00FE4E85" w:rsidRPr="000F7339" w:rsidRDefault="00FE4E85" w:rsidP="007558C2">
            <w:pPr>
              <w:numPr>
                <w:ilvl w:val="0"/>
                <w:numId w:val="70"/>
              </w:numPr>
              <w:autoSpaceDE w:val="0"/>
              <w:autoSpaceDN w:val="0"/>
              <w:adjustRightInd w:val="0"/>
              <w:jc w:val="left"/>
            </w:pPr>
            <w:r w:rsidRPr="000F7339">
              <w:rPr>
                <w:rFonts w:eastAsia="TimesNewRoman"/>
              </w:rPr>
              <w:t xml:space="preserve">rodina, barvy, množné číslo, </w:t>
            </w:r>
            <w:proofErr w:type="spellStart"/>
            <w:r w:rsidRPr="000F7339">
              <w:rPr>
                <w:rFonts w:eastAsia="TimesNewRoman"/>
              </w:rPr>
              <w:t>there</w:t>
            </w:r>
            <w:proofErr w:type="spellEnd"/>
            <w:r w:rsidRPr="000F7339">
              <w:rPr>
                <w:rFonts w:eastAsia="TimesNewRoman"/>
              </w:rPr>
              <w:t xml:space="preserve"> </w:t>
            </w:r>
            <w:proofErr w:type="spellStart"/>
            <w:r w:rsidRPr="000F7339">
              <w:rPr>
                <w:rFonts w:eastAsia="TimesNewRoman"/>
              </w:rPr>
              <w:t>is</w:t>
            </w:r>
            <w:proofErr w:type="spellEnd"/>
            <w:r w:rsidRPr="000F7339">
              <w:rPr>
                <w:rFonts w:eastAsia="TimesNewRoman"/>
              </w:rPr>
              <w:t xml:space="preserve">, </w:t>
            </w:r>
            <w:proofErr w:type="spellStart"/>
            <w:r w:rsidRPr="000F7339">
              <w:rPr>
                <w:rFonts w:eastAsia="TimesNewRoman"/>
              </w:rPr>
              <w:t>there</w:t>
            </w:r>
            <w:proofErr w:type="spellEnd"/>
            <w:r w:rsidRPr="000F7339">
              <w:rPr>
                <w:rFonts w:eastAsia="TimesNewRoman"/>
              </w:rPr>
              <w:t xml:space="preserve"> are, zkrácené tvary, sloveso být</w:t>
            </w:r>
          </w:p>
          <w:p w:rsidR="00FE4E85" w:rsidRPr="000F7339" w:rsidRDefault="00FE4E85" w:rsidP="007558C2">
            <w:pPr>
              <w:numPr>
                <w:ilvl w:val="0"/>
                <w:numId w:val="70"/>
              </w:numPr>
              <w:autoSpaceDE w:val="0"/>
              <w:autoSpaceDN w:val="0"/>
              <w:adjustRightInd w:val="0"/>
              <w:jc w:val="left"/>
            </w:pPr>
            <w:r w:rsidRPr="000F7339">
              <w:rPr>
                <w:rFonts w:eastAsia="TimesNewRoman"/>
              </w:rPr>
              <w:t>přítomný čas prostý a průběhový (otázka, zápor)</w:t>
            </w:r>
          </w:p>
          <w:p w:rsidR="00FE4E85" w:rsidRPr="000F7339" w:rsidRDefault="00FE4E85" w:rsidP="007558C2">
            <w:pPr>
              <w:numPr>
                <w:ilvl w:val="0"/>
                <w:numId w:val="70"/>
              </w:numPr>
              <w:autoSpaceDE w:val="0"/>
              <w:autoSpaceDN w:val="0"/>
              <w:adjustRightInd w:val="0"/>
              <w:jc w:val="left"/>
            </w:pPr>
            <w:r w:rsidRPr="000F7339">
              <w:rPr>
                <w:rFonts w:eastAsia="TimesNewRoman"/>
              </w:rPr>
              <w:t>zájmena</w:t>
            </w:r>
          </w:p>
          <w:p w:rsidR="00FE4E85" w:rsidRPr="000F7339" w:rsidRDefault="00FE4E85" w:rsidP="007558C2">
            <w:pPr>
              <w:numPr>
                <w:ilvl w:val="0"/>
                <w:numId w:val="70"/>
              </w:numPr>
              <w:autoSpaceDE w:val="0"/>
              <w:autoSpaceDN w:val="0"/>
              <w:adjustRightInd w:val="0"/>
              <w:jc w:val="left"/>
            </w:pPr>
            <w:r w:rsidRPr="000F7339">
              <w:rPr>
                <w:rFonts w:eastAsia="TimesNewRoman"/>
              </w:rPr>
              <w:t>ČR, roční období, dny v týdnu</w:t>
            </w:r>
          </w:p>
          <w:p w:rsidR="00FE4E85" w:rsidRPr="000F7339" w:rsidRDefault="00FE4E85" w:rsidP="007558C2">
            <w:pPr>
              <w:numPr>
                <w:ilvl w:val="0"/>
                <w:numId w:val="70"/>
              </w:numPr>
              <w:autoSpaceDE w:val="0"/>
              <w:autoSpaceDN w:val="0"/>
              <w:adjustRightInd w:val="0"/>
              <w:jc w:val="left"/>
            </w:pPr>
            <w:r w:rsidRPr="000F7339">
              <w:rPr>
                <w:rFonts w:eastAsia="TimesNewRoman"/>
              </w:rPr>
              <w:t>číslovky 0-100</w:t>
            </w:r>
          </w:p>
          <w:p w:rsidR="00FE4E85" w:rsidRPr="000F7339" w:rsidRDefault="00FE4E85" w:rsidP="007558C2">
            <w:pPr>
              <w:numPr>
                <w:ilvl w:val="0"/>
                <w:numId w:val="70"/>
              </w:numPr>
              <w:autoSpaceDE w:val="0"/>
              <w:autoSpaceDN w:val="0"/>
              <w:adjustRightInd w:val="0"/>
              <w:jc w:val="left"/>
            </w:pPr>
            <w:r w:rsidRPr="000F7339">
              <w:rPr>
                <w:rFonts w:eastAsia="TimesNewRoman"/>
              </w:rPr>
              <w:t>svátky a zvyky</w:t>
            </w:r>
          </w:p>
          <w:p w:rsidR="00FE4E85" w:rsidRPr="000F7339" w:rsidRDefault="00FE4E85" w:rsidP="007558C2">
            <w:pPr>
              <w:numPr>
                <w:ilvl w:val="0"/>
                <w:numId w:val="70"/>
              </w:numPr>
              <w:autoSpaceDE w:val="0"/>
              <w:autoSpaceDN w:val="0"/>
              <w:adjustRightInd w:val="0"/>
              <w:jc w:val="left"/>
            </w:pPr>
            <w:r w:rsidRPr="000F7339">
              <w:rPr>
                <w:rFonts w:eastAsia="TimesNewRoman"/>
              </w:rPr>
              <w:t>přivlastňovací pád</w:t>
            </w:r>
          </w:p>
          <w:p w:rsidR="00FE4E85" w:rsidRPr="000F7339" w:rsidRDefault="00FE4E85" w:rsidP="007558C2">
            <w:pPr>
              <w:numPr>
                <w:ilvl w:val="0"/>
                <w:numId w:val="70"/>
              </w:numPr>
              <w:autoSpaceDE w:val="0"/>
              <w:autoSpaceDN w:val="0"/>
              <w:adjustRightInd w:val="0"/>
              <w:jc w:val="left"/>
            </w:pPr>
            <w:r w:rsidRPr="000F7339">
              <w:t>narozeniny</w:t>
            </w:r>
          </w:p>
          <w:p w:rsidR="00FE4E85" w:rsidRPr="000F7339" w:rsidRDefault="00FE4E85" w:rsidP="007558C2">
            <w:pPr>
              <w:numPr>
                <w:ilvl w:val="0"/>
                <w:numId w:val="70"/>
              </w:numPr>
              <w:jc w:val="left"/>
            </w:pPr>
            <w:r w:rsidRPr="000F7339">
              <w:t>škola, třída, jídlo (</w:t>
            </w:r>
            <w:proofErr w:type="spellStart"/>
            <w:r w:rsidRPr="000F7339">
              <w:t>snacks</w:t>
            </w:r>
            <w:proofErr w:type="spellEnd"/>
            <w:r w:rsidRPr="000F7339">
              <w:t>)</w:t>
            </w:r>
          </w:p>
          <w:p w:rsidR="00FE4E85" w:rsidRPr="000F7339" w:rsidRDefault="00FE4E85" w:rsidP="007558C2">
            <w:pPr>
              <w:numPr>
                <w:ilvl w:val="0"/>
                <w:numId w:val="70"/>
              </w:numPr>
              <w:jc w:val="left"/>
            </w:pPr>
            <w:r w:rsidRPr="000F7339">
              <w:t>přání k narozeninám</w:t>
            </w:r>
          </w:p>
        </w:tc>
        <w:tc>
          <w:tcPr>
            <w:tcW w:w="966" w:type="dxa"/>
            <w:tcBorders>
              <w:top w:val="single" w:sz="4" w:space="0" w:color="auto"/>
              <w:left w:val="nil"/>
              <w:bottom w:val="single" w:sz="4" w:space="0" w:color="auto"/>
              <w:right w:val="single" w:sz="4" w:space="0" w:color="auto"/>
            </w:tcBorders>
            <w:vAlign w:val="center"/>
          </w:tcPr>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FE4E85" w:rsidRPr="000F7339" w:rsidRDefault="00FE4E85" w:rsidP="008F11D0">
            <w:pPr>
              <w:jc w:val="left"/>
              <w:rPr>
                <w:b/>
              </w:rPr>
            </w:pPr>
            <w:r w:rsidRPr="000F7339">
              <w:rPr>
                <w:b/>
              </w:rPr>
              <w:t>Osobnostní a sociální výchova</w:t>
            </w:r>
            <w:r w:rsidRPr="000F7339">
              <w:t xml:space="preserve"> – </w:t>
            </w:r>
            <w:r w:rsidRPr="000F7339">
              <w:rPr>
                <w:b/>
              </w:rPr>
              <w:t>osobnostní rozvoj</w:t>
            </w:r>
          </w:p>
          <w:p w:rsidR="00FE4E85" w:rsidRPr="000F7339" w:rsidRDefault="00FE4E85" w:rsidP="008F11D0">
            <w:pPr>
              <w:pStyle w:val="Tabulkatext"/>
              <w:rPr>
                <w:rFonts w:ascii="Times New Roman" w:hAnsi="Times New Roman"/>
                <w:sz w:val="24"/>
              </w:rPr>
            </w:pPr>
            <w:r w:rsidRPr="000F7339">
              <w:rPr>
                <w:rFonts w:ascii="Times New Roman" w:hAnsi="Times New Roman"/>
                <w:sz w:val="24"/>
              </w:rPr>
              <w:t>Rozvoj schopnosti poznávání</w:t>
            </w:r>
          </w:p>
        </w:tc>
      </w:tr>
      <w:tr w:rsidR="00FE4E85" w:rsidRPr="000F7339" w:rsidTr="008F11D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E4E85" w:rsidRPr="000F7339" w:rsidRDefault="00FE4E85" w:rsidP="008F11D0">
            <w:pPr>
              <w:pStyle w:val="Default"/>
              <w:tabs>
                <w:tab w:val="num" w:pos="720"/>
              </w:tabs>
              <w:ind w:right="113"/>
              <w:rPr>
                <w:color w:val="auto"/>
              </w:rPr>
            </w:pPr>
            <w:r w:rsidRPr="000F7339">
              <w:rPr>
                <w:color w:val="auto"/>
              </w:rPr>
              <w:t>POSLECH S POROZUMĚNÍM, ČTENÍ S POROZUMĚNÍM</w:t>
            </w:r>
          </w:p>
          <w:p w:rsidR="00FE4E85" w:rsidRPr="000F7339" w:rsidRDefault="00FE4E85" w:rsidP="00C403F3">
            <w:pPr>
              <w:numPr>
                <w:ilvl w:val="0"/>
                <w:numId w:val="178"/>
              </w:numPr>
              <w:autoSpaceDE w:val="0"/>
              <w:autoSpaceDN w:val="0"/>
              <w:adjustRightInd w:val="0"/>
              <w:jc w:val="left"/>
            </w:pPr>
            <w:r w:rsidRPr="000F7339">
              <w:lastRenderedPageBreak/>
              <w:t>CJ-5-1-01</w:t>
            </w:r>
            <w:r w:rsidRPr="000F7339">
              <w:rPr>
                <w:bCs/>
                <w:iCs/>
              </w:rPr>
              <w:t xml:space="preserve"> </w:t>
            </w:r>
            <w:r w:rsidRPr="000F7339">
              <w:t>rozumí jednoduchým pokynům a otázkám učitele, které jsou sdělovány pomalu a</w:t>
            </w:r>
            <w:r w:rsidR="004A329A" w:rsidRPr="000F7339">
              <w:t> </w:t>
            </w:r>
            <w:r w:rsidRPr="000F7339">
              <w:t>s pečlivou výslovností</w:t>
            </w:r>
          </w:p>
          <w:p w:rsidR="00FE4E85" w:rsidRPr="000F7339" w:rsidRDefault="00FE4E85" w:rsidP="00C403F3">
            <w:pPr>
              <w:numPr>
                <w:ilvl w:val="0"/>
                <w:numId w:val="178"/>
              </w:numPr>
              <w:autoSpaceDE w:val="0"/>
              <w:autoSpaceDN w:val="0"/>
              <w:adjustRightInd w:val="0"/>
              <w:jc w:val="left"/>
            </w:pPr>
            <w:r w:rsidRPr="000F7339">
              <w:rPr>
                <w:bCs/>
                <w:iCs/>
              </w:rPr>
              <w:t>CJ-5-1-02</w:t>
            </w:r>
            <w:r w:rsidRPr="000F7339">
              <w:t>rozumí slovům a jednoduchým větám, pokud jso</w:t>
            </w:r>
            <w:r w:rsidR="004A329A" w:rsidRPr="000F7339">
              <w:t>u pronášeny pomalu a </w:t>
            </w:r>
            <w:r w:rsidRPr="000F7339">
              <w:t>zřetelně a týkají se osvojova</w:t>
            </w:r>
            <w:r w:rsidR="004A329A" w:rsidRPr="000F7339">
              <w:t>ných témat, zejména pokud má k </w:t>
            </w:r>
            <w:r w:rsidRPr="000F7339">
              <w:t>dispozici vizuální oporu</w:t>
            </w:r>
          </w:p>
          <w:p w:rsidR="00FE4E85" w:rsidRPr="000F7339" w:rsidRDefault="00FE4E85" w:rsidP="00C403F3">
            <w:pPr>
              <w:numPr>
                <w:ilvl w:val="0"/>
                <w:numId w:val="178"/>
              </w:numPr>
              <w:autoSpaceDE w:val="0"/>
              <w:autoSpaceDN w:val="0"/>
              <w:adjustRightInd w:val="0"/>
              <w:jc w:val="left"/>
            </w:pPr>
            <w:r w:rsidRPr="000F7339">
              <w:rPr>
                <w:bCs/>
                <w:iCs/>
              </w:rPr>
              <w:t>CJ-5-3-01</w:t>
            </w:r>
            <w:r w:rsidR="004A329A" w:rsidRPr="000F7339">
              <w:t>vyhledává potřebnou informaci v </w:t>
            </w:r>
            <w:r w:rsidRPr="000F7339">
              <w:t>jednoduchém textu, který se vztahuje k osvojovaným tématům</w:t>
            </w:r>
          </w:p>
          <w:p w:rsidR="00FE4E85" w:rsidRPr="000F7339" w:rsidRDefault="00FE4E85" w:rsidP="00C403F3">
            <w:pPr>
              <w:numPr>
                <w:ilvl w:val="0"/>
                <w:numId w:val="178"/>
              </w:numPr>
              <w:autoSpaceDE w:val="0"/>
              <w:autoSpaceDN w:val="0"/>
              <w:adjustRightInd w:val="0"/>
              <w:jc w:val="left"/>
            </w:pPr>
            <w:r w:rsidRPr="000F7339">
              <w:rPr>
                <w:bCs/>
                <w:iCs/>
              </w:rPr>
              <w:t xml:space="preserve">CJ-5-1-03 </w:t>
            </w:r>
            <w:r w:rsidRPr="000F7339">
              <w:t>rozumí jednoduchému poslechovému textu, pokud je pronášen pomalu a zřetelně a má k dispozici vizuální oporu</w:t>
            </w:r>
          </w:p>
          <w:p w:rsidR="00FE4E85" w:rsidRPr="000F7339" w:rsidRDefault="00FE4E85" w:rsidP="00C403F3">
            <w:pPr>
              <w:numPr>
                <w:ilvl w:val="0"/>
                <w:numId w:val="178"/>
              </w:numPr>
              <w:autoSpaceDE w:val="0"/>
              <w:autoSpaceDN w:val="0"/>
              <w:adjustRightInd w:val="0"/>
              <w:jc w:val="left"/>
            </w:pPr>
            <w:r w:rsidRPr="000F7339">
              <w:rPr>
                <w:bCs/>
                <w:iCs/>
              </w:rPr>
              <w:t xml:space="preserve">CJ-5-3-02 </w:t>
            </w:r>
            <w:r w:rsidRPr="000F7339">
              <w:t>rozumí jednoduchým krátkým textům z běžného života, zejména pokud má k dispozici vizuální oporu</w:t>
            </w:r>
          </w:p>
          <w:p w:rsidR="00FE4E85" w:rsidRPr="000F7339" w:rsidRDefault="00FE4E85" w:rsidP="00C403F3">
            <w:pPr>
              <w:numPr>
                <w:ilvl w:val="0"/>
                <w:numId w:val="178"/>
              </w:numPr>
              <w:autoSpaceDE w:val="0"/>
              <w:autoSpaceDN w:val="0"/>
              <w:adjustRightInd w:val="0"/>
              <w:jc w:val="left"/>
            </w:pPr>
            <w:r w:rsidRPr="000F7339">
              <w:t>osvojuje si slovní zásobu probíraných témat</w:t>
            </w:r>
          </w:p>
          <w:p w:rsidR="00FE4E85" w:rsidRPr="000F7339" w:rsidRDefault="00FE4E85" w:rsidP="00C403F3">
            <w:pPr>
              <w:numPr>
                <w:ilvl w:val="0"/>
                <w:numId w:val="178"/>
              </w:numPr>
              <w:autoSpaceDE w:val="0"/>
              <w:autoSpaceDN w:val="0"/>
              <w:adjustRightInd w:val="0"/>
              <w:jc w:val="left"/>
            </w:pPr>
            <w:r w:rsidRPr="000F7339">
              <w:t>rozšiřuje slovní zásobu témat podle svého zájmu</w:t>
            </w:r>
          </w:p>
          <w:p w:rsidR="00FE4E85" w:rsidRPr="000F7339" w:rsidRDefault="00FE4E85" w:rsidP="00C403F3">
            <w:pPr>
              <w:numPr>
                <w:ilvl w:val="0"/>
                <w:numId w:val="178"/>
              </w:numPr>
              <w:autoSpaceDE w:val="0"/>
              <w:autoSpaceDN w:val="0"/>
              <w:adjustRightInd w:val="0"/>
              <w:jc w:val="left"/>
            </w:pPr>
          </w:p>
        </w:tc>
        <w:tc>
          <w:tcPr>
            <w:tcW w:w="3231" w:type="dxa"/>
            <w:tcBorders>
              <w:top w:val="single" w:sz="4" w:space="0" w:color="auto"/>
              <w:left w:val="nil"/>
              <w:bottom w:val="single" w:sz="4" w:space="0" w:color="auto"/>
              <w:right w:val="single" w:sz="4" w:space="0" w:color="auto"/>
            </w:tcBorders>
          </w:tcPr>
          <w:p w:rsidR="00FE4E85" w:rsidRPr="000F7339" w:rsidRDefault="00FE4E85" w:rsidP="007558C2">
            <w:pPr>
              <w:numPr>
                <w:ilvl w:val="0"/>
                <w:numId w:val="70"/>
              </w:numPr>
              <w:jc w:val="left"/>
            </w:pPr>
            <w:r w:rsidRPr="000F7339">
              <w:lastRenderedPageBreak/>
              <w:t>četba a poslech textu - volný překlad</w:t>
            </w:r>
          </w:p>
          <w:p w:rsidR="00FE4E85" w:rsidRPr="000F7339" w:rsidRDefault="00FE4E85" w:rsidP="007558C2">
            <w:pPr>
              <w:numPr>
                <w:ilvl w:val="0"/>
                <w:numId w:val="70"/>
              </w:numPr>
              <w:autoSpaceDE w:val="0"/>
              <w:autoSpaceDN w:val="0"/>
              <w:adjustRightInd w:val="0"/>
              <w:jc w:val="left"/>
            </w:pPr>
            <w:r w:rsidRPr="000F7339">
              <w:lastRenderedPageBreak/>
              <w:t>jednoduché p</w:t>
            </w:r>
            <w:r w:rsidRPr="000F7339">
              <w:rPr>
                <w:rFonts w:eastAsia="TimesNewRoman"/>
              </w:rPr>
              <w:t>ů</w:t>
            </w:r>
            <w:r w:rsidRPr="000F7339">
              <w:t>vodní texty, pohádky, p</w:t>
            </w:r>
            <w:r w:rsidRPr="000F7339">
              <w:rPr>
                <w:rFonts w:eastAsia="TimesNewRoman"/>
              </w:rPr>
              <w:t>ř</w:t>
            </w:r>
            <w:r w:rsidRPr="000F7339">
              <w:t>íb</w:t>
            </w:r>
            <w:r w:rsidRPr="000F7339">
              <w:rPr>
                <w:rFonts w:eastAsia="TimesNewRoman"/>
              </w:rPr>
              <w:t>ě</w:t>
            </w:r>
            <w:r w:rsidRPr="000F7339">
              <w:t>hy</w:t>
            </w:r>
          </w:p>
          <w:p w:rsidR="00FE4E85" w:rsidRPr="000F7339" w:rsidRDefault="00FE4E85" w:rsidP="007558C2">
            <w:pPr>
              <w:numPr>
                <w:ilvl w:val="0"/>
                <w:numId w:val="70"/>
              </w:numPr>
              <w:jc w:val="left"/>
            </w:pPr>
            <w:r w:rsidRPr="000F7339">
              <w:t>poslech – cd ke cvi</w:t>
            </w:r>
            <w:r w:rsidRPr="000F7339">
              <w:rPr>
                <w:rFonts w:eastAsia="TimesNewRoman"/>
              </w:rPr>
              <w:t>č</w:t>
            </w:r>
            <w:r w:rsidRPr="000F7339">
              <w:t>ením v u</w:t>
            </w:r>
            <w:r w:rsidRPr="000F7339">
              <w:rPr>
                <w:rFonts w:eastAsia="TimesNewRoman"/>
              </w:rPr>
              <w:t>č</w:t>
            </w:r>
            <w:r w:rsidRPr="000F7339">
              <w:t xml:space="preserve">ebnici, </w:t>
            </w:r>
            <w:r w:rsidRPr="000F7339">
              <w:rPr>
                <w:rFonts w:eastAsia="TimesNewRoman"/>
              </w:rPr>
              <w:t>č</w:t>
            </w:r>
            <w:r w:rsidRPr="000F7339">
              <w:t>asopis</w:t>
            </w:r>
            <w:r w:rsidRPr="000F7339">
              <w:rPr>
                <w:rFonts w:eastAsia="TimesNewRoman"/>
              </w:rPr>
              <w:t>ů</w:t>
            </w:r>
            <w:r w:rsidRPr="000F7339">
              <w:t>m, jednoduché písn</w:t>
            </w:r>
            <w:r w:rsidRPr="000F7339">
              <w:rPr>
                <w:rFonts w:eastAsia="TimesNewRoman"/>
              </w:rPr>
              <w:t xml:space="preserve">ě </w:t>
            </w:r>
            <w:r w:rsidRPr="000F7339">
              <w:t>i p</w:t>
            </w:r>
            <w:r w:rsidRPr="000F7339">
              <w:rPr>
                <w:rFonts w:eastAsia="TimesNewRoman"/>
              </w:rPr>
              <w:t>ů</w:t>
            </w:r>
            <w:r w:rsidRPr="000F7339">
              <w:t>vodních autor</w:t>
            </w:r>
            <w:r w:rsidRPr="000F7339">
              <w:rPr>
                <w:rFonts w:eastAsia="TimesNewRoman"/>
              </w:rPr>
              <w:t>ů</w:t>
            </w:r>
          </w:p>
          <w:p w:rsidR="00FE4E85" w:rsidRPr="000F7339" w:rsidRDefault="00FE4E85" w:rsidP="007558C2">
            <w:pPr>
              <w:numPr>
                <w:ilvl w:val="0"/>
                <w:numId w:val="70"/>
              </w:numPr>
              <w:jc w:val="left"/>
            </w:pPr>
            <w:r w:rsidRPr="000F7339">
              <w:t>pořádek slov ve větě</w:t>
            </w:r>
          </w:p>
          <w:p w:rsidR="00FE4E85" w:rsidRPr="000F7339" w:rsidRDefault="00FE4E85" w:rsidP="007558C2">
            <w:pPr>
              <w:numPr>
                <w:ilvl w:val="0"/>
                <w:numId w:val="70"/>
              </w:numPr>
              <w:jc w:val="left"/>
            </w:pPr>
            <w:r w:rsidRPr="000F7339">
              <w:t>práce se slovníkem</w:t>
            </w:r>
          </w:p>
          <w:p w:rsidR="00FE4E85" w:rsidRPr="000F7339" w:rsidRDefault="00FE4E85" w:rsidP="008F11D0">
            <w:pPr>
              <w:autoSpaceDE w:val="0"/>
              <w:autoSpaceDN w:val="0"/>
              <w:adjustRightInd w:val="0"/>
              <w:ind w:left="720"/>
              <w:jc w:val="left"/>
            </w:pPr>
          </w:p>
        </w:tc>
        <w:tc>
          <w:tcPr>
            <w:tcW w:w="966" w:type="dxa"/>
            <w:tcBorders>
              <w:top w:val="single" w:sz="4" w:space="0" w:color="auto"/>
              <w:left w:val="nil"/>
              <w:bottom w:val="single" w:sz="4" w:space="0" w:color="auto"/>
              <w:right w:val="single" w:sz="4" w:space="0" w:color="auto"/>
            </w:tcBorders>
            <w:vAlign w:val="center"/>
          </w:tcPr>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lastRenderedPageBreak/>
              <w:t>5.</w:t>
            </w: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FE4E85" w:rsidRPr="000F7339" w:rsidRDefault="00FE4E85" w:rsidP="008F11D0">
            <w:pPr>
              <w:pStyle w:val="Tabulkatext"/>
              <w:rPr>
                <w:rFonts w:ascii="Times New Roman" w:hAnsi="Times New Roman"/>
                <w:sz w:val="24"/>
              </w:rPr>
            </w:pPr>
            <w:r w:rsidRPr="000F7339">
              <w:rPr>
                <w:rFonts w:ascii="Times New Roman" w:hAnsi="Times New Roman"/>
                <w:b/>
                <w:sz w:val="24"/>
              </w:rPr>
              <w:lastRenderedPageBreak/>
              <w:t xml:space="preserve">Osobnostní a sociální výchova – </w:t>
            </w:r>
            <w:r w:rsidRPr="000F7339">
              <w:rPr>
                <w:rFonts w:ascii="Times New Roman" w:hAnsi="Times New Roman"/>
                <w:b/>
                <w:sz w:val="24"/>
              </w:rPr>
              <w:lastRenderedPageBreak/>
              <w:t>sociální rozvoj -</w:t>
            </w:r>
            <w:r w:rsidRPr="000F7339">
              <w:rPr>
                <w:rFonts w:ascii="Times New Roman" w:hAnsi="Times New Roman"/>
                <w:sz w:val="24"/>
              </w:rPr>
              <w:t xml:space="preserve"> Komunikace</w:t>
            </w:r>
          </w:p>
        </w:tc>
      </w:tr>
      <w:tr w:rsidR="00FE4E85" w:rsidRPr="000F7339" w:rsidTr="008F11D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E4E85" w:rsidRPr="000F7339" w:rsidRDefault="00FE4E85" w:rsidP="008F11D0">
            <w:pPr>
              <w:pStyle w:val="Default"/>
              <w:tabs>
                <w:tab w:val="num" w:pos="720"/>
              </w:tabs>
              <w:ind w:left="720" w:right="113" w:hanging="360"/>
              <w:rPr>
                <w:color w:val="auto"/>
              </w:rPr>
            </w:pPr>
            <w:r w:rsidRPr="000F7339">
              <w:rPr>
                <w:color w:val="auto"/>
              </w:rPr>
              <w:lastRenderedPageBreak/>
              <w:t>PSANÍ, MLUVENÍ, PRODUKTIVNÍ ŘEČOVÉ DOVEDNOSTI</w:t>
            </w:r>
          </w:p>
          <w:p w:rsidR="00FE4E85" w:rsidRPr="000F7339" w:rsidRDefault="00FE4E85" w:rsidP="00C403F3">
            <w:pPr>
              <w:numPr>
                <w:ilvl w:val="0"/>
                <w:numId w:val="179"/>
              </w:numPr>
              <w:autoSpaceDE w:val="0"/>
              <w:autoSpaceDN w:val="0"/>
              <w:adjustRightInd w:val="0"/>
              <w:jc w:val="left"/>
            </w:pPr>
            <w:r w:rsidRPr="000F7339">
              <w:rPr>
                <w:bCs/>
                <w:iCs/>
              </w:rPr>
              <w:lastRenderedPageBreak/>
              <w:t xml:space="preserve">CJ-5-2-03 </w:t>
            </w:r>
            <w:r w:rsidRPr="000F7339">
              <w:t>vytváří jednoduché věty v přítomném čase prostém</w:t>
            </w:r>
          </w:p>
          <w:p w:rsidR="00FE4E85" w:rsidRPr="000F7339" w:rsidRDefault="00FE4E85" w:rsidP="00C403F3">
            <w:pPr>
              <w:numPr>
                <w:ilvl w:val="0"/>
                <w:numId w:val="179"/>
              </w:numPr>
              <w:autoSpaceDE w:val="0"/>
              <w:autoSpaceDN w:val="0"/>
              <w:adjustRightInd w:val="0"/>
              <w:jc w:val="left"/>
            </w:pPr>
            <w:r w:rsidRPr="000F7339">
              <w:rPr>
                <w:bCs/>
                <w:iCs/>
              </w:rPr>
              <w:t xml:space="preserve">CJ-5-2-03 </w:t>
            </w:r>
            <w:r w:rsidRPr="000F7339">
              <w:t>vytváří věty oznamovací a tázací, odpovídá krátkou odpovědí</w:t>
            </w:r>
          </w:p>
          <w:p w:rsidR="00FE4E85" w:rsidRPr="000F7339" w:rsidRDefault="00FE4E85" w:rsidP="00C403F3">
            <w:pPr>
              <w:numPr>
                <w:ilvl w:val="0"/>
                <w:numId w:val="179"/>
              </w:numPr>
              <w:autoSpaceDE w:val="0"/>
              <w:autoSpaceDN w:val="0"/>
              <w:adjustRightInd w:val="0"/>
              <w:jc w:val="left"/>
            </w:pPr>
            <w:r w:rsidRPr="000F7339">
              <w:t>osvojuje si dodržování pořádku slov ve větě</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Pr="000F7339">
              <w:t>napíše krátký text s použitím jednoduchých vět a slovních spojení o sobě, rodině, činnostech a událostech z oblasti svých zájmů a každodenního života</w:t>
            </w:r>
          </w:p>
          <w:p w:rsidR="00FE4E85" w:rsidRPr="000F7339" w:rsidRDefault="00FE4E85" w:rsidP="00C403F3">
            <w:pPr>
              <w:numPr>
                <w:ilvl w:val="0"/>
                <w:numId w:val="179"/>
              </w:numPr>
              <w:autoSpaceDE w:val="0"/>
              <w:autoSpaceDN w:val="0"/>
              <w:adjustRightInd w:val="0"/>
              <w:jc w:val="left"/>
            </w:pPr>
            <w:r w:rsidRPr="000F7339">
              <w:rPr>
                <w:bCs/>
                <w:iCs/>
              </w:rPr>
              <w:t xml:space="preserve">CJ-5-4-01 </w:t>
            </w:r>
            <w:r w:rsidRPr="000F7339">
              <w:t>napíše jednoduché přání k narozeninám</w:t>
            </w:r>
          </w:p>
          <w:p w:rsidR="00FE4E85" w:rsidRPr="000F7339" w:rsidRDefault="00FE4E85" w:rsidP="00C403F3">
            <w:pPr>
              <w:numPr>
                <w:ilvl w:val="0"/>
                <w:numId w:val="179"/>
              </w:numPr>
              <w:autoSpaceDE w:val="0"/>
              <w:autoSpaceDN w:val="0"/>
              <w:adjustRightInd w:val="0"/>
              <w:jc w:val="left"/>
            </w:pPr>
            <w:r w:rsidRPr="000F7339">
              <w:rPr>
                <w:bCs/>
                <w:iCs/>
              </w:rPr>
              <w:t xml:space="preserve">CJ-5-4-02 </w:t>
            </w:r>
            <w:r w:rsidRPr="000F7339">
              <w:t>vyplní osobní údaje do formuláře</w:t>
            </w:r>
          </w:p>
          <w:p w:rsidR="00FE4E85" w:rsidRPr="000F7339" w:rsidRDefault="00FE4E85" w:rsidP="00C403F3">
            <w:pPr>
              <w:numPr>
                <w:ilvl w:val="0"/>
                <w:numId w:val="179"/>
              </w:numPr>
              <w:autoSpaceDE w:val="0"/>
              <w:autoSpaceDN w:val="0"/>
              <w:adjustRightInd w:val="0"/>
              <w:jc w:val="left"/>
            </w:pPr>
            <w:r w:rsidRPr="000F7339">
              <w:rPr>
                <w:bCs/>
                <w:iCs/>
              </w:rPr>
              <w:t xml:space="preserve">CJ-5-2-02 </w:t>
            </w:r>
            <w:r w:rsidRPr="000F7339">
              <w:t>sdělí jednoduchým způsobem základní informace týkající se jeho samotného, rodiny, školy, volného času a dalších osvojovaných témat</w:t>
            </w:r>
          </w:p>
          <w:p w:rsidR="00FE4E85" w:rsidRPr="000F7339" w:rsidRDefault="00FE4E85" w:rsidP="00C403F3">
            <w:pPr>
              <w:numPr>
                <w:ilvl w:val="0"/>
                <w:numId w:val="179"/>
              </w:numPr>
              <w:autoSpaceDE w:val="0"/>
              <w:autoSpaceDN w:val="0"/>
              <w:adjustRightInd w:val="0"/>
              <w:jc w:val="left"/>
            </w:pPr>
            <w:r w:rsidRPr="000F7339">
              <w:rPr>
                <w:bCs/>
                <w:iCs/>
              </w:rPr>
              <w:t xml:space="preserve">CJ-5-2-01 </w:t>
            </w:r>
            <w:r w:rsidRPr="000F7339">
              <w:t>zapojí se do jednoduchých rozhovorů</w:t>
            </w:r>
          </w:p>
        </w:tc>
        <w:tc>
          <w:tcPr>
            <w:tcW w:w="3231" w:type="dxa"/>
            <w:tcBorders>
              <w:top w:val="single" w:sz="4" w:space="0" w:color="auto"/>
              <w:left w:val="nil"/>
              <w:bottom w:val="single" w:sz="4" w:space="0" w:color="auto"/>
              <w:right w:val="single" w:sz="4" w:space="0" w:color="auto"/>
            </w:tcBorders>
          </w:tcPr>
          <w:p w:rsidR="00FE4E85" w:rsidRPr="000F7339" w:rsidRDefault="00FE4E85" w:rsidP="007558C2">
            <w:pPr>
              <w:numPr>
                <w:ilvl w:val="0"/>
                <w:numId w:val="70"/>
              </w:numPr>
              <w:autoSpaceDE w:val="0"/>
              <w:autoSpaceDN w:val="0"/>
              <w:adjustRightInd w:val="0"/>
              <w:jc w:val="left"/>
            </w:pPr>
            <w:r w:rsidRPr="000F7339">
              <w:lastRenderedPageBreak/>
              <w:t xml:space="preserve">slovní zásoba tematických celků – rodina, škola, volný čas, domov, povolání, lidské tělo, jídlo, oblékání, </w:t>
            </w:r>
            <w:r w:rsidRPr="000F7339">
              <w:lastRenderedPageBreak/>
              <w:t>nákupy, kalendářní rok (svátky, roční období, měsíce, dny v týdnu, hodiny), zvířata, příroda, počasí, narozeniny, prázdniny</w:t>
            </w:r>
          </w:p>
          <w:p w:rsidR="00FE4E85" w:rsidRPr="000F7339" w:rsidRDefault="00FE4E85" w:rsidP="007558C2">
            <w:pPr>
              <w:numPr>
                <w:ilvl w:val="0"/>
                <w:numId w:val="70"/>
              </w:numPr>
              <w:autoSpaceDE w:val="0"/>
              <w:autoSpaceDN w:val="0"/>
              <w:adjustRightInd w:val="0"/>
              <w:jc w:val="left"/>
            </w:pPr>
            <w:r w:rsidRPr="000F7339">
              <w:t>jednoduché texty, časopisy, práce s poslechovými a obrazovými materiály</w:t>
            </w:r>
          </w:p>
          <w:p w:rsidR="00FE4E85" w:rsidRPr="000F7339" w:rsidRDefault="00FE4E85" w:rsidP="007558C2">
            <w:pPr>
              <w:numPr>
                <w:ilvl w:val="0"/>
                <w:numId w:val="70"/>
              </w:numPr>
              <w:autoSpaceDE w:val="0"/>
              <w:autoSpaceDN w:val="0"/>
              <w:adjustRightInd w:val="0"/>
              <w:jc w:val="left"/>
            </w:pPr>
            <w:r w:rsidRPr="000F7339">
              <w:t>přítomný čas prostý a průběhový (otázka, zápor)</w:t>
            </w:r>
          </w:p>
          <w:p w:rsidR="00FE4E85" w:rsidRPr="000F7339" w:rsidRDefault="00FE4E85" w:rsidP="007558C2">
            <w:pPr>
              <w:numPr>
                <w:ilvl w:val="0"/>
                <w:numId w:val="70"/>
              </w:numPr>
              <w:autoSpaceDE w:val="0"/>
              <w:autoSpaceDN w:val="0"/>
              <w:adjustRightInd w:val="0"/>
              <w:jc w:val="left"/>
            </w:pPr>
            <w:r w:rsidRPr="000F7339">
              <w:t>zájmena</w:t>
            </w:r>
          </w:p>
          <w:p w:rsidR="00FE4E85" w:rsidRPr="000F7339" w:rsidRDefault="00FE4E85" w:rsidP="007558C2">
            <w:pPr>
              <w:numPr>
                <w:ilvl w:val="0"/>
                <w:numId w:val="70"/>
              </w:numPr>
              <w:autoSpaceDE w:val="0"/>
              <w:autoSpaceDN w:val="0"/>
              <w:adjustRightInd w:val="0"/>
              <w:jc w:val="left"/>
            </w:pPr>
            <w:r w:rsidRPr="000F7339">
              <w:t>modální slovesa</w:t>
            </w:r>
          </w:p>
          <w:p w:rsidR="00FE4E85" w:rsidRPr="000F7339" w:rsidRDefault="00FE4E85" w:rsidP="007558C2">
            <w:pPr>
              <w:numPr>
                <w:ilvl w:val="0"/>
                <w:numId w:val="70"/>
              </w:numPr>
              <w:autoSpaceDE w:val="0"/>
              <w:autoSpaceDN w:val="0"/>
              <w:adjustRightInd w:val="0"/>
              <w:jc w:val="left"/>
            </w:pPr>
            <w:r w:rsidRPr="000F7339">
              <w:t>zkrácené tvary</w:t>
            </w:r>
          </w:p>
          <w:p w:rsidR="00FE4E85" w:rsidRPr="000F7339" w:rsidRDefault="00FE4E85" w:rsidP="007558C2">
            <w:pPr>
              <w:numPr>
                <w:ilvl w:val="0"/>
                <w:numId w:val="70"/>
              </w:numPr>
              <w:autoSpaceDE w:val="0"/>
              <w:autoSpaceDN w:val="0"/>
              <w:adjustRightInd w:val="0"/>
              <w:jc w:val="left"/>
            </w:pPr>
            <w:r w:rsidRPr="000F7339">
              <w:t>číslovky</w:t>
            </w:r>
          </w:p>
          <w:p w:rsidR="00FE4E85" w:rsidRPr="000F7339" w:rsidRDefault="00FE4E85" w:rsidP="007558C2">
            <w:pPr>
              <w:numPr>
                <w:ilvl w:val="0"/>
                <w:numId w:val="70"/>
              </w:numPr>
              <w:jc w:val="left"/>
            </w:pPr>
            <w:r w:rsidRPr="000F7339">
              <w:t>přání k narozeninám, pohled, krátký dopis, jednoduchý formulář</w:t>
            </w:r>
          </w:p>
          <w:p w:rsidR="00FE4E85" w:rsidRPr="000F7339" w:rsidRDefault="00FE4E85" w:rsidP="007558C2">
            <w:pPr>
              <w:numPr>
                <w:ilvl w:val="0"/>
                <w:numId w:val="70"/>
              </w:numPr>
              <w:jc w:val="left"/>
            </w:pPr>
            <w:r w:rsidRPr="000F7339">
              <w:t>rozhovory</w:t>
            </w:r>
          </w:p>
          <w:p w:rsidR="00FE4E85" w:rsidRPr="000F7339" w:rsidRDefault="00FE4E85" w:rsidP="007558C2">
            <w:pPr>
              <w:numPr>
                <w:ilvl w:val="0"/>
                <w:numId w:val="70"/>
              </w:numPr>
              <w:jc w:val="left"/>
            </w:pPr>
            <w:r w:rsidRPr="000F7339">
              <w:t>práce se slovníkem</w:t>
            </w:r>
          </w:p>
        </w:tc>
        <w:tc>
          <w:tcPr>
            <w:tcW w:w="966" w:type="dxa"/>
            <w:tcBorders>
              <w:top w:val="single" w:sz="4" w:space="0" w:color="auto"/>
              <w:left w:val="nil"/>
              <w:bottom w:val="single" w:sz="4" w:space="0" w:color="auto"/>
              <w:right w:val="single" w:sz="4" w:space="0" w:color="auto"/>
            </w:tcBorders>
            <w:vAlign w:val="center"/>
          </w:tcPr>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lastRenderedPageBreak/>
              <w:t>5.</w:t>
            </w: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p>
          <w:p w:rsidR="00FE4E85" w:rsidRPr="000F7339" w:rsidRDefault="00FE4E85" w:rsidP="008F11D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FE4E85" w:rsidRPr="000F7339" w:rsidRDefault="00FE4E85" w:rsidP="008F11D0">
            <w:pPr>
              <w:pStyle w:val="Tabulkatext"/>
              <w:rPr>
                <w:rFonts w:ascii="Times New Roman" w:hAnsi="Times New Roman"/>
                <w:sz w:val="24"/>
              </w:rPr>
            </w:pPr>
            <w:r w:rsidRPr="000F7339">
              <w:rPr>
                <w:rFonts w:ascii="Times New Roman" w:hAnsi="Times New Roman"/>
                <w:b/>
                <w:sz w:val="24"/>
              </w:rPr>
              <w:lastRenderedPageBreak/>
              <w:t>Osobnostní a sociální výchova – sociální rozvoj -</w:t>
            </w:r>
            <w:r w:rsidRPr="000F7339">
              <w:rPr>
                <w:rFonts w:ascii="Times New Roman" w:hAnsi="Times New Roman"/>
                <w:sz w:val="24"/>
              </w:rPr>
              <w:t xml:space="preserve"> Komunikace</w:t>
            </w:r>
          </w:p>
        </w:tc>
      </w:tr>
    </w:tbl>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p>
    <w:p w:rsidR="00FE4E85" w:rsidRPr="000F7339" w:rsidRDefault="00FE4E85" w:rsidP="00FE4E85">
      <w:pPr>
        <w:rPr>
          <w:b/>
          <w:i/>
        </w:rPr>
      </w:pPr>
      <w:r w:rsidRPr="000F7339">
        <w:rPr>
          <w:b/>
          <w:i/>
        </w:rPr>
        <w:t xml:space="preserve">Minimální doporučená úroveň pro úpravy očekávaných výstupů v rámci podpůrných opatření: </w:t>
      </w:r>
    </w:p>
    <w:p w:rsidR="001D5AC0" w:rsidRPr="000F7339" w:rsidRDefault="001D5AC0" w:rsidP="00FE4E85">
      <w:pPr>
        <w:rPr>
          <w:i/>
        </w:rPr>
      </w:pPr>
    </w:p>
    <w:p w:rsidR="00FE4E85" w:rsidRPr="000F7339" w:rsidRDefault="00FE4E85" w:rsidP="00FE4E85">
      <w:pPr>
        <w:rPr>
          <w:i/>
        </w:rPr>
      </w:pPr>
      <w:r w:rsidRPr="000F7339">
        <w:rPr>
          <w:i/>
        </w:rPr>
        <w:t>POSLECH S POROZUMĚNÍM</w:t>
      </w:r>
    </w:p>
    <w:p w:rsidR="00371E53" w:rsidRPr="000F7339" w:rsidRDefault="00371E53" w:rsidP="00371E53">
      <w:pPr>
        <w:spacing w:before="120" w:after="120"/>
        <w:rPr>
          <w:i/>
        </w:rPr>
      </w:pPr>
      <w:r w:rsidRPr="000F7339">
        <w:rPr>
          <w:i/>
        </w:rPr>
        <w:t>Žák:</w:t>
      </w:r>
    </w:p>
    <w:p w:rsidR="00FE4E85" w:rsidRPr="000F7339" w:rsidRDefault="00FE4E85" w:rsidP="00FE4E85">
      <w:pPr>
        <w:rPr>
          <w:i/>
        </w:rPr>
      </w:pPr>
      <w:r w:rsidRPr="000F7339">
        <w:rPr>
          <w:i/>
        </w:rPr>
        <w:t xml:space="preserve">CJ-5-1-01p rozumí jednoduchým pokynům učitele, které jsou sdělovány pomalu a s pečlivou výslovností </w:t>
      </w:r>
    </w:p>
    <w:p w:rsidR="00FE4E85" w:rsidRPr="000F7339" w:rsidRDefault="00FE4E85" w:rsidP="00FE4E85">
      <w:pPr>
        <w:rPr>
          <w:i/>
        </w:rPr>
      </w:pPr>
      <w:r w:rsidRPr="000F7339">
        <w:rPr>
          <w:i/>
        </w:rPr>
        <w:t xml:space="preserve">CJ-5-1-02p rozumí slovům a frázím, se kterými se v rámci tematických okruhů opakovaně setkal (zejména má-li k dispozici vizuální oporu) - rozumí výrazům pro pozdrav a poděkování </w:t>
      </w:r>
    </w:p>
    <w:p w:rsidR="00FE4E85" w:rsidRPr="000F7339" w:rsidRDefault="00FE4E85" w:rsidP="00FE4E85">
      <w:pPr>
        <w:rPr>
          <w:i/>
        </w:rPr>
      </w:pPr>
    </w:p>
    <w:p w:rsidR="00FE4E85" w:rsidRPr="000F7339" w:rsidRDefault="00FE4E85" w:rsidP="00FE4E85">
      <w:pPr>
        <w:rPr>
          <w:i/>
        </w:rPr>
      </w:pPr>
    </w:p>
    <w:p w:rsidR="00FE4E85" w:rsidRPr="000F7339" w:rsidRDefault="00FE4E85" w:rsidP="00FE4E85">
      <w:pPr>
        <w:rPr>
          <w:i/>
        </w:rPr>
      </w:pPr>
      <w:r w:rsidRPr="000F7339">
        <w:rPr>
          <w:i/>
        </w:rPr>
        <w:t>MLUVENÍ</w:t>
      </w:r>
    </w:p>
    <w:p w:rsidR="00371E53" w:rsidRPr="000F7339" w:rsidRDefault="00371E53" w:rsidP="00371E53">
      <w:pPr>
        <w:spacing w:before="120" w:after="120"/>
        <w:rPr>
          <w:i/>
        </w:rPr>
      </w:pPr>
      <w:r w:rsidRPr="000F7339">
        <w:rPr>
          <w:i/>
        </w:rPr>
        <w:t>Žák:</w:t>
      </w:r>
    </w:p>
    <w:p w:rsidR="00FE4E85" w:rsidRPr="000F7339" w:rsidRDefault="00FE4E85" w:rsidP="00FE4E85">
      <w:pPr>
        <w:rPr>
          <w:i/>
        </w:rPr>
      </w:pPr>
      <w:r w:rsidRPr="000F7339">
        <w:rPr>
          <w:i/>
        </w:rPr>
        <w:t xml:space="preserve">CJ-5-2-01p pozdraví a poděkuje </w:t>
      </w:r>
    </w:p>
    <w:p w:rsidR="00FE4E85" w:rsidRPr="000F7339" w:rsidRDefault="00FE4E85" w:rsidP="00FE4E85">
      <w:pPr>
        <w:rPr>
          <w:i/>
        </w:rPr>
      </w:pPr>
      <w:r w:rsidRPr="000F7339">
        <w:rPr>
          <w:i/>
        </w:rPr>
        <w:t xml:space="preserve">CJ-5-2-02p sdělí své jméno a věk </w:t>
      </w:r>
    </w:p>
    <w:p w:rsidR="00FE4E85" w:rsidRPr="000F7339" w:rsidRDefault="00FE4E85" w:rsidP="00FE4E85">
      <w:pPr>
        <w:rPr>
          <w:i/>
        </w:rPr>
      </w:pPr>
      <w:r w:rsidRPr="000F7339">
        <w:rPr>
          <w:i/>
        </w:rPr>
        <w:t>CJ-5-2-03p vyjádří souhlas či nesouhlas, reaguje na jednoduché otázky (zejména pokud má k dispozici vizuální oporu)</w:t>
      </w:r>
    </w:p>
    <w:p w:rsidR="00FE4E85" w:rsidRPr="000F7339" w:rsidRDefault="00FE4E85" w:rsidP="00FE4E85">
      <w:pPr>
        <w:rPr>
          <w:i/>
        </w:rPr>
      </w:pPr>
    </w:p>
    <w:p w:rsidR="00FE4E85" w:rsidRPr="000F7339" w:rsidRDefault="00FE4E85" w:rsidP="00FE4E85">
      <w:pPr>
        <w:rPr>
          <w:i/>
        </w:rPr>
      </w:pPr>
      <w:r w:rsidRPr="000F7339">
        <w:rPr>
          <w:i/>
        </w:rPr>
        <w:t>ČTENÍ S POROZUMĚNÍM</w:t>
      </w:r>
    </w:p>
    <w:p w:rsidR="00371E53" w:rsidRPr="000F7339" w:rsidRDefault="00371E53" w:rsidP="00371E53">
      <w:pPr>
        <w:spacing w:before="120" w:after="120"/>
        <w:rPr>
          <w:i/>
        </w:rPr>
      </w:pPr>
      <w:r w:rsidRPr="000F7339">
        <w:rPr>
          <w:i/>
        </w:rPr>
        <w:t>Žák:</w:t>
      </w:r>
    </w:p>
    <w:p w:rsidR="00FE4E85" w:rsidRPr="000F7339" w:rsidRDefault="00FE4E85" w:rsidP="00FE4E85">
      <w:pPr>
        <w:rPr>
          <w:i/>
        </w:rPr>
      </w:pPr>
      <w:r w:rsidRPr="000F7339">
        <w:rPr>
          <w:i/>
        </w:rPr>
        <w:t>CJ-5-3-02p rozumí slovům, se kterými se v rámci tematických okruhů opakovaně setkal (zejména má-li k dispozici vizuální oporu)</w:t>
      </w:r>
    </w:p>
    <w:p w:rsidR="00FE4E85" w:rsidRPr="000F7339" w:rsidRDefault="00FE4E85" w:rsidP="00FE4E85">
      <w:pPr>
        <w:rPr>
          <w:i/>
        </w:rPr>
      </w:pPr>
    </w:p>
    <w:p w:rsidR="00FE4E85" w:rsidRPr="000F7339" w:rsidRDefault="00FE4E85" w:rsidP="00FE4E85">
      <w:pPr>
        <w:rPr>
          <w:i/>
        </w:rPr>
      </w:pPr>
      <w:r w:rsidRPr="000F7339">
        <w:rPr>
          <w:i/>
        </w:rPr>
        <w:t>PSANÍ</w:t>
      </w:r>
    </w:p>
    <w:p w:rsidR="00371E53" w:rsidRPr="000F7339" w:rsidRDefault="00371E53" w:rsidP="00371E53">
      <w:pPr>
        <w:spacing w:before="120" w:after="120"/>
        <w:rPr>
          <w:i/>
        </w:rPr>
      </w:pPr>
      <w:r w:rsidRPr="000F7339">
        <w:rPr>
          <w:i/>
        </w:rPr>
        <w:t>Žák:</w:t>
      </w:r>
    </w:p>
    <w:p w:rsidR="00FE4E85" w:rsidRPr="000F7339" w:rsidRDefault="00FE4E85" w:rsidP="00FE4E85">
      <w:pPr>
        <w:rPr>
          <w:i/>
        </w:rPr>
      </w:pPr>
      <w:r w:rsidRPr="000F7339">
        <w:rPr>
          <w:i/>
        </w:rPr>
        <w:t>- je seznámen s grafickou podobou cizího jazyka</w:t>
      </w:r>
    </w:p>
    <w:p w:rsidR="00FE4E85" w:rsidRPr="000F7339" w:rsidRDefault="00FE4E85" w:rsidP="00FE4E85">
      <w:pPr>
        <w:rPr>
          <w:i/>
        </w:rPr>
      </w:pPr>
    </w:p>
    <w:p w:rsidR="00FE4E85" w:rsidRPr="000F7339" w:rsidRDefault="00FE4E85" w:rsidP="00FE4E85">
      <w:pPr>
        <w:rPr>
          <w:i/>
        </w:rPr>
      </w:pPr>
    </w:p>
    <w:p w:rsidR="00BD1341" w:rsidRPr="000F7339" w:rsidRDefault="00BD1341" w:rsidP="00007A8F">
      <w:pPr>
        <w:pStyle w:val="Odstavec"/>
        <w:ind w:firstLine="0"/>
      </w:pPr>
    </w:p>
    <w:p w:rsidR="00DB7BB2" w:rsidRPr="000F7339" w:rsidRDefault="00DB7BB2" w:rsidP="00007A8F">
      <w:pPr>
        <w:spacing w:before="120" w:after="120"/>
      </w:pPr>
    </w:p>
    <w:p w:rsidR="00C22991" w:rsidRPr="000F7339" w:rsidRDefault="00C22991" w:rsidP="00C22991"/>
    <w:p w:rsidR="00FE4E85" w:rsidRPr="000F7339" w:rsidRDefault="00FE4E85" w:rsidP="00C22991"/>
    <w:p w:rsidR="00FE4E85" w:rsidRPr="000F7339" w:rsidRDefault="00FE4E85" w:rsidP="00C22991"/>
    <w:p w:rsidR="00FE4E85" w:rsidRPr="000F7339" w:rsidRDefault="00FE4E85" w:rsidP="00C22991"/>
    <w:p w:rsidR="00FE4E85" w:rsidRPr="000F7339" w:rsidRDefault="00FE4E85" w:rsidP="00C22991"/>
    <w:p w:rsidR="00FE4E85" w:rsidRPr="000F7339" w:rsidRDefault="00FE4E85" w:rsidP="00C22991"/>
    <w:p w:rsidR="006F1F11" w:rsidRPr="000F7339" w:rsidRDefault="006F1F11" w:rsidP="00861CA9">
      <w:pPr>
        <w:rPr>
          <w:b/>
        </w:rPr>
      </w:pPr>
    </w:p>
    <w:p w:rsidR="006F1F11" w:rsidRPr="000F7339" w:rsidRDefault="006F1F11" w:rsidP="00861CA9">
      <w:pPr>
        <w:rPr>
          <w:b/>
        </w:rPr>
      </w:pPr>
    </w:p>
    <w:p w:rsidR="006F1F11" w:rsidRPr="000F7339" w:rsidRDefault="006F1F11" w:rsidP="00861CA9">
      <w:pPr>
        <w:rPr>
          <w:b/>
        </w:rPr>
      </w:pPr>
    </w:p>
    <w:p w:rsidR="006F1F11" w:rsidRPr="000F7339" w:rsidRDefault="006F1F11" w:rsidP="00861CA9">
      <w:pPr>
        <w:rPr>
          <w:b/>
        </w:rPr>
      </w:pPr>
    </w:p>
    <w:p w:rsidR="006F1F11" w:rsidRPr="000F7339" w:rsidRDefault="006F1F11" w:rsidP="00861CA9">
      <w:pPr>
        <w:rPr>
          <w:b/>
        </w:rPr>
      </w:pPr>
    </w:p>
    <w:p w:rsidR="006F1F11" w:rsidRPr="000F7339" w:rsidRDefault="006F1F11" w:rsidP="00861CA9">
      <w:pPr>
        <w:rPr>
          <w:b/>
        </w:rPr>
      </w:pPr>
    </w:p>
    <w:p w:rsidR="006F1F11" w:rsidRPr="000F7339" w:rsidRDefault="006F1F11" w:rsidP="00861CA9"/>
    <w:p w:rsidR="00792559" w:rsidRPr="000F7339" w:rsidRDefault="00792559" w:rsidP="00861CA9"/>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792559" w:rsidRPr="000F7339" w:rsidTr="00792559">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792559" w:rsidRPr="000F7339" w:rsidRDefault="00792559" w:rsidP="00792559">
            <w:pPr>
              <w:spacing w:before="120"/>
              <w:jc w:val="center"/>
            </w:pPr>
            <w:r w:rsidRPr="000F7339">
              <w:lastRenderedPageBreak/>
              <w:br w:type="page"/>
              <w:t>Oblast:</w:t>
            </w:r>
          </w:p>
          <w:p w:rsidR="00792559" w:rsidRPr="000F7339" w:rsidRDefault="00792559" w:rsidP="00792559">
            <w:pPr>
              <w:pStyle w:val="Tabnad1"/>
              <w:rPr>
                <w:rFonts w:ascii="Times New Roman" w:hAnsi="Times New Roman"/>
                <w:sz w:val="24"/>
              </w:rPr>
            </w:pPr>
            <w:r w:rsidRPr="000F7339">
              <w:rPr>
                <w:rFonts w:ascii="Times New Roman" w:hAnsi="Times New Roman"/>
                <w:sz w:val="24"/>
              </w:rPr>
              <w:t>Jazyk a jazyková komunikace</w:t>
            </w:r>
          </w:p>
        </w:tc>
        <w:tc>
          <w:tcPr>
            <w:tcW w:w="3231" w:type="dxa"/>
            <w:tcBorders>
              <w:top w:val="double" w:sz="6" w:space="0" w:color="auto"/>
              <w:left w:val="nil"/>
              <w:bottom w:val="double" w:sz="4" w:space="0" w:color="auto"/>
              <w:right w:val="single" w:sz="4" w:space="0" w:color="auto"/>
            </w:tcBorders>
            <w:shd w:val="clear" w:color="auto" w:fill="F3F3F3"/>
          </w:tcPr>
          <w:p w:rsidR="00792559" w:rsidRPr="000F7339" w:rsidRDefault="00792559" w:rsidP="00792559">
            <w:pPr>
              <w:spacing w:before="120"/>
              <w:jc w:val="center"/>
            </w:pPr>
            <w:r w:rsidRPr="000F7339">
              <w:t>Předmět:</w:t>
            </w:r>
          </w:p>
          <w:p w:rsidR="00792559" w:rsidRPr="000F7339" w:rsidRDefault="00792559" w:rsidP="00792559">
            <w:pPr>
              <w:pStyle w:val="Tabnad1"/>
              <w:rPr>
                <w:rFonts w:ascii="Times New Roman" w:hAnsi="Times New Roman"/>
                <w:sz w:val="24"/>
              </w:rPr>
            </w:pPr>
            <w:r w:rsidRPr="000F7339">
              <w:rPr>
                <w:rFonts w:ascii="Times New Roman" w:hAnsi="Times New Roman"/>
                <w:sz w:val="24"/>
              </w:rPr>
              <w:t xml:space="preserve">Anglický jazyk </w:t>
            </w:r>
          </w:p>
        </w:tc>
        <w:tc>
          <w:tcPr>
            <w:tcW w:w="966" w:type="dxa"/>
            <w:tcBorders>
              <w:top w:val="double" w:sz="6" w:space="0" w:color="auto"/>
              <w:left w:val="nil"/>
              <w:bottom w:val="double" w:sz="4" w:space="0" w:color="auto"/>
            </w:tcBorders>
            <w:shd w:val="clear" w:color="auto" w:fill="F3F3F3"/>
          </w:tcPr>
          <w:p w:rsidR="00792559" w:rsidRPr="000F7339" w:rsidRDefault="00792559" w:rsidP="00792559">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792559" w:rsidRPr="000F7339" w:rsidRDefault="00792559" w:rsidP="00792559">
            <w:pPr>
              <w:spacing w:before="120"/>
              <w:ind w:right="1096"/>
              <w:jc w:val="center"/>
            </w:pPr>
            <w:r w:rsidRPr="000F7339">
              <w:t>Období:</w:t>
            </w:r>
          </w:p>
          <w:p w:rsidR="00792559" w:rsidRPr="000F7339" w:rsidRDefault="00792559" w:rsidP="00792559">
            <w:pPr>
              <w:pStyle w:val="Tabnad1"/>
              <w:ind w:right="1096"/>
              <w:rPr>
                <w:rFonts w:ascii="Times New Roman" w:hAnsi="Times New Roman"/>
                <w:sz w:val="24"/>
              </w:rPr>
            </w:pPr>
            <w:r w:rsidRPr="000F7339">
              <w:rPr>
                <w:rFonts w:ascii="Times New Roman" w:hAnsi="Times New Roman"/>
                <w:sz w:val="24"/>
              </w:rPr>
              <w:t>6. – 9. ročník</w:t>
            </w:r>
          </w:p>
        </w:tc>
      </w:tr>
      <w:tr w:rsidR="00792559" w:rsidRPr="000F7339" w:rsidTr="00792559">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792559" w:rsidRPr="000F7339" w:rsidRDefault="00792559" w:rsidP="00792559">
            <w:pPr>
              <w:pStyle w:val="Tabnad2"/>
              <w:rPr>
                <w:rFonts w:ascii="Times New Roman" w:hAnsi="Times New Roman"/>
              </w:rPr>
            </w:pPr>
            <w:r w:rsidRPr="000F7339">
              <w:rPr>
                <w:rFonts w:ascii="Times New Roman" w:hAnsi="Times New Roman"/>
              </w:rPr>
              <w:t>Očekávané výstupy</w:t>
            </w:r>
          </w:p>
          <w:p w:rsidR="00792559" w:rsidRPr="000F7339" w:rsidRDefault="00792559" w:rsidP="00792559">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792559" w:rsidRPr="000F7339" w:rsidRDefault="00792559" w:rsidP="00792559">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792559" w:rsidRPr="000F7339" w:rsidRDefault="00792559" w:rsidP="00792559">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792559" w:rsidRPr="000F7339" w:rsidRDefault="00792559" w:rsidP="00792559">
            <w:pPr>
              <w:pStyle w:val="Tabnad2"/>
              <w:rPr>
                <w:rFonts w:ascii="Times New Roman" w:hAnsi="Times New Roman"/>
              </w:rPr>
            </w:pPr>
            <w:r w:rsidRPr="000F7339">
              <w:rPr>
                <w:rFonts w:ascii="Times New Roman" w:hAnsi="Times New Roman"/>
              </w:rPr>
              <w:t>Průřezová témata</w:t>
            </w: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Poslech s porozuměním</w:t>
            </w:r>
          </w:p>
          <w:p w:rsidR="00792559" w:rsidRPr="000F7339" w:rsidRDefault="00792559" w:rsidP="007558C2">
            <w:pPr>
              <w:pStyle w:val="Normlnweb"/>
              <w:numPr>
                <w:ilvl w:val="0"/>
                <w:numId w:val="29"/>
              </w:numPr>
              <w:ind w:left="720"/>
            </w:pPr>
            <w:r w:rsidRPr="000F7339">
              <w:rPr>
                <w:rFonts w:cs="Arial"/>
              </w:rPr>
              <w:t>CJ-9-1-01 rozumí jednoduch</w:t>
            </w:r>
            <w:r w:rsidR="004A329A" w:rsidRPr="000F7339">
              <w:rPr>
                <w:rFonts w:cs="Arial"/>
              </w:rPr>
              <w:t>é zřetelně vyslovené promluvě a </w:t>
            </w:r>
            <w:r w:rsidRPr="000F7339">
              <w:rPr>
                <w:rFonts w:cs="Arial"/>
              </w:rPr>
              <w:t>konverzaci</w:t>
            </w:r>
          </w:p>
          <w:p w:rsidR="00792559" w:rsidRPr="000F7339" w:rsidRDefault="00792559" w:rsidP="007558C2">
            <w:pPr>
              <w:pStyle w:val="Normlnweb"/>
              <w:numPr>
                <w:ilvl w:val="0"/>
                <w:numId w:val="29"/>
              </w:numPr>
              <w:ind w:left="720"/>
            </w:pPr>
            <w:r w:rsidRPr="000F7339">
              <w:rPr>
                <w:rFonts w:cs="Arial"/>
              </w:rPr>
              <w:t>rozumí jednoduchým pokynům</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poslech textů, krátkých písniček a rozhovorů z učebnice nebo časopisu</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6.</w:t>
            </w:r>
          </w:p>
        </w:tc>
        <w:tc>
          <w:tcPr>
            <w:tcW w:w="2268" w:type="dxa"/>
            <w:vMerge w:val="restart"/>
            <w:tcBorders>
              <w:top w:val="single" w:sz="4" w:space="0" w:color="auto"/>
              <w:left w:val="nil"/>
              <w:right w:val="double" w:sz="6" w:space="0" w:color="auto"/>
            </w:tcBorders>
            <w:vAlign w:val="center"/>
          </w:tcPr>
          <w:p w:rsidR="00792559" w:rsidRPr="000F7339" w:rsidRDefault="00792559" w:rsidP="00792559">
            <w:pPr>
              <w:jc w:val="left"/>
              <w:rPr>
                <w:rFonts w:cs="Arial"/>
              </w:rPr>
            </w:pPr>
            <w:r w:rsidRPr="000F7339">
              <w:rPr>
                <w:rFonts w:cs="Arial"/>
                <w:b/>
              </w:rPr>
              <w:t>Osobnostní a soci</w:t>
            </w:r>
            <w:r w:rsidR="00DE6894">
              <w:rPr>
                <w:rFonts w:cs="Arial"/>
                <w:b/>
              </w:rPr>
              <w:t xml:space="preserve">ální výchova – sociální rozvoj </w:t>
            </w:r>
            <w:r w:rsidRPr="000F7339">
              <w:rPr>
                <w:rFonts w:cs="Arial"/>
              </w:rPr>
              <w:t xml:space="preserve">Komunikace </w:t>
            </w:r>
          </w:p>
          <w:p w:rsidR="00792559" w:rsidRPr="000F7339" w:rsidRDefault="00792559" w:rsidP="00792559">
            <w:pPr>
              <w:jc w:val="left"/>
              <w:rPr>
                <w:rFonts w:cs="Arial"/>
              </w:rPr>
            </w:pPr>
          </w:p>
          <w:p w:rsidR="00792559" w:rsidRPr="000F7339" w:rsidRDefault="00792559" w:rsidP="00792559">
            <w:pPr>
              <w:jc w:val="left"/>
              <w:rPr>
                <w:rFonts w:cs="Arial"/>
              </w:rPr>
            </w:pPr>
          </w:p>
          <w:p w:rsidR="00792559" w:rsidRPr="000F7339" w:rsidRDefault="00792559" w:rsidP="00792559">
            <w:pPr>
              <w:jc w:val="left"/>
              <w:rPr>
                <w:rFonts w:cs="Arial"/>
                <w:b/>
              </w:rPr>
            </w:pPr>
            <w:r w:rsidRPr="000F7339">
              <w:rPr>
                <w:rFonts w:cs="Arial"/>
                <w:b/>
              </w:rPr>
              <w:t xml:space="preserve">Multikulturní výchova </w:t>
            </w:r>
          </w:p>
          <w:p w:rsidR="00792559" w:rsidRPr="000F7339" w:rsidRDefault="00792559" w:rsidP="00792559">
            <w:pPr>
              <w:rPr>
                <w:rFonts w:cs="Arial"/>
              </w:rPr>
            </w:pPr>
            <w:r w:rsidRPr="000F7339">
              <w:rPr>
                <w:rFonts w:cs="Arial"/>
              </w:rPr>
              <w:t>Kulturní diference</w:t>
            </w:r>
          </w:p>
          <w:p w:rsidR="00792559" w:rsidRPr="000F7339" w:rsidRDefault="00792559" w:rsidP="00792559">
            <w:pPr>
              <w:rPr>
                <w:rFonts w:cs="Arial"/>
              </w:rPr>
            </w:pPr>
          </w:p>
          <w:p w:rsidR="00792559" w:rsidRPr="000F7339" w:rsidRDefault="00792559" w:rsidP="00792559">
            <w:pPr>
              <w:jc w:val="left"/>
              <w:rPr>
                <w:rFonts w:cs="Arial"/>
                <w:b/>
              </w:rPr>
            </w:pPr>
            <w:r w:rsidRPr="000F7339">
              <w:rPr>
                <w:rFonts w:cs="Arial"/>
                <w:b/>
              </w:rPr>
              <w:t>Výchova k myšlení v globálních souvislostech</w:t>
            </w:r>
          </w:p>
          <w:p w:rsidR="00792559" w:rsidRPr="000F7339" w:rsidRDefault="00792559" w:rsidP="00792559">
            <w:pPr>
              <w:jc w:val="left"/>
              <w:rPr>
                <w:rFonts w:cs="Arial"/>
              </w:rPr>
            </w:pPr>
            <w:r w:rsidRPr="000F7339">
              <w:rPr>
                <w:rFonts w:cs="Arial"/>
              </w:rPr>
              <w:t>Evropa a svět nás zajímá</w:t>
            </w:r>
          </w:p>
          <w:p w:rsidR="00792559" w:rsidRPr="000F7339" w:rsidRDefault="00792559" w:rsidP="00792559"/>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Čtení s porozuměním</w:t>
            </w:r>
          </w:p>
          <w:p w:rsidR="00792559" w:rsidRPr="000F7339" w:rsidRDefault="00792559" w:rsidP="007558C2">
            <w:pPr>
              <w:pStyle w:val="Normlnweb"/>
              <w:numPr>
                <w:ilvl w:val="0"/>
                <w:numId w:val="29"/>
              </w:numPr>
              <w:ind w:left="720"/>
            </w:pPr>
            <w:r w:rsidRPr="000F7339">
              <w:rPr>
                <w:rFonts w:cs="Arial"/>
              </w:rPr>
              <w:t>CJ-9-3-01, CJ-9-3-02  čte nahlas plynule a foneticky správně texty přiměřeného obsahu, rozumí obsahu jednoduchých textů s využitím vizuálních opory, v textech vyhledá známé výrazy, fráze a odpovědi na otázky, odvodí pravděpodobný význam nových slov z textu</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čtení krátkých textů z učebnice</w:t>
            </w:r>
          </w:p>
          <w:p w:rsidR="00792559" w:rsidRPr="000F7339" w:rsidRDefault="00792559" w:rsidP="00C403F3">
            <w:pPr>
              <w:numPr>
                <w:ilvl w:val="0"/>
                <w:numId w:val="169"/>
              </w:numPr>
              <w:jc w:val="left"/>
            </w:pPr>
            <w:r w:rsidRPr="000F7339">
              <w:t>četba časopisů</w:t>
            </w:r>
          </w:p>
          <w:p w:rsidR="00792559" w:rsidRPr="000F7339" w:rsidRDefault="00792559" w:rsidP="00C403F3">
            <w:pPr>
              <w:numPr>
                <w:ilvl w:val="0"/>
                <w:numId w:val="169"/>
              </w:numPr>
              <w:jc w:val="left"/>
            </w:pPr>
            <w:r w:rsidRPr="000F7339">
              <w:t>četba textů se zeměpisnou tématikou – země a národnosti, práce s mapou</w:t>
            </w:r>
          </w:p>
        </w:tc>
        <w:tc>
          <w:tcPr>
            <w:tcW w:w="966" w:type="dxa"/>
            <w:tcBorders>
              <w:top w:val="single" w:sz="4" w:space="0" w:color="auto"/>
              <w:left w:val="nil"/>
              <w:bottom w:val="single" w:sz="4" w:space="0" w:color="auto"/>
              <w:right w:val="single" w:sz="4" w:space="0" w:color="auto"/>
            </w:tcBorders>
          </w:tcPr>
          <w:p w:rsidR="00792559" w:rsidRPr="000F7339" w:rsidRDefault="00792559" w:rsidP="00792559">
            <w:pPr>
              <w:pStyle w:val="Normlnweb"/>
              <w:spacing w:before="1320" w:beforeAutospacing="0"/>
              <w:jc w:val="center"/>
            </w:pPr>
            <w:r w:rsidRPr="000F7339">
              <w:t>6.</w:t>
            </w:r>
          </w:p>
        </w:tc>
        <w:tc>
          <w:tcPr>
            <w:tcW w:w="2268" w:type="dxa"/>
            <w:vMerge/>
            <w:tcBorders>
              <w:left w:val="nil"/>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558C2">
            <w:pPr>
              <w:numPr>
                <w:ilvl w:val="0"/>
                <w:numId w:val="29"/>
              </w:numPr>
              <w:ind w:left="720"/>
              <w:jc w:val="left"/>
              <w:rPr>
                <w:rFonts w:cs="Arial"/>
              </w:rPr>
            </w:pPr>
            <w:r w:rsidRPr="000F7339">
              <w:rPr>
                <w:rFonts w:cs="Arial"/>
              </w:rPr>
              <w:t xml:space="preserve">zvládá jednoduchou konverzaci v rámci tematických celků </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tematické celky: škola, státy a národnosti, povolání, nakupování, názvy obchodů, ve městě, určování směru, jídlo a pití, lidské tělo, nemoci, zvířata, denní program, záliby, svátky a zvyky</w:t>
            </w:r>
          </w:p>
        </w:tc>
        <w:tc>
          <w:tcPr>
            <w:tcW w:w="966" w:type="dxa"/>
            <w:tcBorders>
              <w:top w:val="single" w:sz="4" w:space="0" w:color="auto"/>
              <w:left w:val="nil"/>
              <w:bottom w:val="single" w:sz="4" w:space="0" w:color="auto"/>
              <w:right w:val="single" w:sz="4" w:space="0" w:color="auto"/>
            </w:tcBorders>
          </w:tcPr>
          <w:p w:rsidR="00792559" w:rsidRPr="000F7339" w:rsidRDefault="00792559" w:rsidP="00792559">
            <w:pPr>
              <w:pStyle w:val="Normlnweb"/>
              <w:spacing w:before="720" w:beforeAutospacing="0"/>
              <w:jc w:val="center"/>
            </w:pPr>
            <w:r w:rsidRPr="000F7339">
              <w:t>6.</w:t>
            </w:r>
          </w:p>
        </w:tc>
        <w:tc>
          <w:tcPr>
            <w:tcW w:w="2268" w:type="dxa"/>
            <w:vMerge/>
            <w:tcBorders>
              <w:left w:val="nil"/>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Psaní</w:t>
            </w:r>
          </w:p>
          <w:p w:rsidR="00792559" w:rsidRPr="000F7339" w:rsidRDefault="00792559" w:rsidP="007558C2">
            <w:pPr>
              <w:numPr>
                <w:ilvl w:val="0"/>
                <w:numId w:val="29"/>
              </w:numPr>
              <w:ind w:left="720"/>
              <w:jc w:val="left"/>
            </w:pPr>
            <w:r w:rsidRPr="000F7339">
              <w:rPr>
                <w:rFonts w:cs="Arial"/>
              </w:rPr>
              <w:t>písemně, gramaticky správně tvoří věty, krátké texty</w:t>
            </w:r>
          </w:p>
          <w:p w:rsidR="00792559" w:rsidRPr="000F7339" w:rsidRDefault="00792559" w:rsidP="007558C2">
            <w:pPr>
              <w:numPr>
                <w:ilvl w:val="0"/>
                <w:numId w:val="29"/>
              </w:numPr>
              <w:ind w:left="720"/>
              <w:jc w:val="left"/>
            </w:pPr>
            <w:r w:rsidRPr="000F7339">
              <w:rPr>
                <w:rFonts w:cs="Arial"/>
              </w:rPr>
              <w:t xml:space="preserve">obměňuje jednoduché věty a krátké texty </w:t>
            </w:r>
          </w:p>
          <w:p w:rsidR="00792559" w:rsidRPr="000F7339" w:rsidRDefault="00792559" w:rsidP="007558C2">
            <w:pPr>
              <w:numPr>
                <w:ilvl w:val="0"/>
                <w:numId w:val="29"/>
              </w:numPr>
              <w:ind w:left="720"/>
              <w:jc w:val="left"/>
            </w:pPr>
            <w:r w:rsidRPr="000F7339">
              <w:rPr>
                <w:rFonts w:cs="Arial"/>
              </w:rPr>
              <w:t>reaguje na krátké písemné sdělení</w:t>
            </w:r>
          </w:p>
          <w:p w:rsidR="00792559" w:rsidRPr="000F7339" w:rsidRDefault="00792559" w:rsidP="007558C2">
            <w:pPr>
              <w:numPr>
                <w:ilvl w:val="0"/>
                <w:numId w:val="29"/>
              </w:numPr>
              <w:ind w:left="720"/>
              <w:jc w:val="left"/>
            </w:pPr>
            <w:r w:rsidRPr="000F7339">
              <w:rPr>
                <w:rFonts w:cs="Arial"/>
              </w:rPr>
              <w:lastRenderedPageBreak/>
              <w:t>CJ-9-4-02 vyplní osobní údaje ve formuláři</w:t>
            </w:r>
          </w:p>
          <w:p w:rsidR="00792559" w:rsidRPr="000F7339" w:rsidRDefault="00792559" w:rsidP="007558C2">
            <w:pPr>
              <w:numPr>
                <w:ilvl w:val="0"/>
                <w:numId w:val="29"/>
              </w:numPr>
              <w:ind w:left="720"/>
              <w:jc w:val="left"/>
            </w:pPr>
            <w:r w:rsidRPr="000F7339">
              <w:rPr>
                <w:rFonts w:cs="Arial"/>
              </w:rPr>
              <w:t>umí říct, kolik je hodin a určit datum</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792559">
            <w:pPr>
              <w:jc w:val="left"/>
            </w:pPr>
          </w:p>
          <w:p w:rsidR="00792559" w:rsidRPr="000F7339" w:rsidRDefault="00792559" w:rsidP="00C403F3">
            <w:pPr>
              <w:numPr>
                <w:ilvl w:val="0"/>
                <w:numId w:val="169"/>
              </w:numPr>
              <w:jc w:val="left"/>
            </w:pPr>
            <w:r w:rsidRPr="000F7339">
              <w:t>přítomný čas – prostý a průběhový (oznamovací věta, otázka, zápor)</w:t>
            </w:r>
          </w:p>
          <w:p w:rsidR="00792559" w:rsidRPr="000F7339" w:rsidRDefault="00792559" w:rsidP="00C403F3">
            <w:pPr>
              <w:numPr>
                <w:ilvl w:val="0"/>
                <w:numId w:val="169"/>
              </w:numPr>
              <w:jc w:val="left"/>
            </w:pPr>
            <w:r w:rsidRPr="000F7339">
              <w:t>frekvenční příslovce</w:t>
            </w:r>
          </w:p>
          <w:p w:rsidR="00792559" w:rsidRPr="000F7339" w:rsidRDefault="00792559" w:rsidP="00C403F3">
            <w:pPr>
              <w:numPr>
                <w:ilvl w:val="0"/>
                <w:numId w:val="169"/>
              </w:numPr>
              <w:jc w:val="left"/>
            </w:pPr>
            <w:r w:rsidRPr="000F7339">
              <w:t xml:space="preserve">modální slovesa </w:t>
            </w:r>
          </w:p>
          <w:p w:rsidR="00792559" w:rsidRPr="000F7339" w:rsidRDefault="00792559" w:rsidP="00C403F3">
            <w:pPr>
              <w:numPr>
                <w:ilvl w:val="0"/>
                <w:numId w:val="169"/>
              </w:numPr>
              <w:jc w:val="left"/>
            </w:pPr>
            <w:r w:rsidRPr="000F7339">
              <w:t>číslovky základní, řadové</w:t>
            </w:r>
          </w:p>
          <w:p w:rsidR="00792559" w:rsidRPr="000F7339" w:rsidRDefault="00792559" w:rsidP="00C403F3">
            <w:pPr>
              <w:numPr>
                <w:ilvl w:val="0"/>
                <w:numId w:val="169"/>
              </w:numPr>
              <w:jc w:val="left"/>
            </w:pPr>
            <w:r w:rsidRPr="000F7339">
              <w:lastRenderedPageBreak/>
              <w:t>určování času</w:t>
            </w:r>
          </w:p>
          <w:p w:rsidR="00792559" w:rsidRPr="000F7339" w:rsidRDefault="00792559" w:rsidP="00C403F3">
            <w:pPr>
              <w:numPr>
                <w:ilvl w:val="0"/>
                <w:numId w:val="169"/>
              </w:numPr>
              <w:jc w:val="left"/>
            </w:pPr>
            <w:r w:rsidRPr="000F7339">
              <w:t>časové předložky</w:t>
            </w:r>
          </w:p>
          <w:p w:rsidR="00792559" w:rsidRPr="000F7339" w:rsidRDefault="00792559" w:rsidP="00C403F3">
            <w:pPr>
              <w:numPr>
                <w:ilvl w:val="0"/>
                <w:numId w:val="169"/>
              </w:numPr>
              <w:jc w:val="left"/>
            </w:pPr>
            <w:r w:rsidRPr="000F7339">
              <w:t>dny v týdnu, měsíce, roční období</w:t>
            </w:r>
          </w:p>
          <w:p w:rsidR="00792559" w:rsidRPr="000F7339" w:rsidRDefault="00792559" w:rsidP="00C403F3">
            <w:pPr>
              <w:numPr>
                <w:ilvl w:val="0"/>
                <w:numId w:val="169"/>
              </w:numPr>
              <w:jc w:val="left"/>
            </w:pPr>
            <w:r w:rsidRPr="000F7339">
              <w:t>zájmena</w:t>
            </w:r>
          </w:p>
          <w:p w:rsidR="00792559" w:rsidRPr="000F7339" w:rsidRDefault="00792559" w:rsidP="00C403F3">
            <w:pPr>
              <w:numPr>
                <w:ilvl w:val="0"/>
                <w:numId w:val="169"/>
              </w:numPr>
              <w:jc w:val="left"/>
            </w:pPr>
            <w:r w:rsidRPr="000F7339">
              <w:t>počitatelnost</w:t>
            </w:r>
          </w:p>
          <w:p w:rsidR="00792559" w:rsidRPr="000F7339" w:rsidRDefault="00792559" w:rsidP="00C403F3">
            <w:pPr>
              <w:numPr>
                <w:ilvl w:val="0"/>
                <w:numId w:val="169"/>
              </w:numPr>
              <w:jc w:val="left"/>
            </w:pPr>
            <w:r w:rsidRPr="000F7339">
              <w:t>stupňování přídavných jmen (srovnání, přirovnání)</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vMerge/>
            <w:tcBorders>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lastRenderedPageBreak/>
              <w:t>Mluvení</w:t>
            </w:r>
          </w:p>
          <w:p w:rsidR="00792559" w:rsidRPr="000F7339" w:rsidRDefault="00792559" w:rsidP="007558C2">
            <w:pPr>
              <w:pStyle w:val="Normlnweb"/>
              <w:numPr>
                <w:ilvl w:val="0"/>
                <w:numId w:val="29"/>
              </w:numPr>
              <w:ind w:left="720"/>
            </w:pPr>
            <w:r w:rsidRPr="000F7339">
              <w:rPr>
                <w:rFonts w:cs="Arial"/>
              </w:rPr>
              <w:t>CJ-9-2-01 sestaví jednoduché rozhovory a</w:t>
            </w:r>
            <w:r w:rsidR="004A329A" w:rsidRPr="000F7339">
              <w:rPr>
                <w:rFonts w:cs="Arial"/>
              </w:rPr>
              <w:t> </w:t>
            </w:r>
            <w:r w:rsidRPr="000F7339">
              <w:rPr>
                <w:rFonts w:cs="Arial"/>
              </w:rPr>
              <w:t>sdělení, neformální dopis bez problémů vyhledává slova v dvojjazyčném slovníku</w:t>
            </w:r>
          </w:p>
          <w:p w:rsidR="00792559" w:rsidRPr="000F7339" w:rsidRDefault="00792559" w:rsidP="007558C2">
            <w:pPr>
              <w:pStyle w:val="Normlnweb"/>
              <w:numPr>
                <w:ilvl w:val="0"/>
                <w:numId w:val="29"/>
              </w:numPr>
              <w:ind w:left="720"/>
            </w:pPr>
            <w:r w:rsidRPr="000F7339">
              <w:rPr>
                <w:rFonts w:cs="Arial"/>
              </w:rPr>
              <w:t>CJ-9-2-02, CJ-9-2-03 zapojí se do jednoduchých rozhovorů</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krátké rozhovory</w:t>
            </w:r>
          </w:p>
          <w:p w:rsidR="00792559" w:rsidRPr="000F7339" w:rsidRDefault="00792559" w:rsidP="00C403F3">
            <w:pPr>
              <w:numPr>
                <w:ilvl w:val="0"/>
                <w:numId w:val="169"/>
              </w:numPr>
              <w:jc w:val="left"/>
            </w:pPr>
            <w:r w:rsidRPr="000F7339">
              <w:t>psaní dopisu kamarádovi</w:t>
            </w:r>
          </w:p>
          <w:p w:rsidR="00792559" w:rsidRPr="000F7339" w:rsidRDefault="00792559" w:rsidP="00C403F3">
            <w:pPr>
              <w:numPr>
                <w:ilvl w:val="0"/>
                <w:numId w:val="169"/>
              </w:numPr>
              <w:jc w:val="left"/>
            </w:pPr>
            <w:r w:rsidRPr="000F7339">
              <w:t>práce se slovníkem</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Poslech s porozuměním</w:t>
            </w:r>
          </w:p>
          <w:p w:rsidR="00792559" w:rsidRPr="000F7339" w:rsidRDefault="00792559" w:rsidP="007558C2">
            <w:pPr>
              <w:pStyle w:val="Normlnweb"/>
              <w:numPr>
                <w:ilvl w:val="0"/>
                <w:numId w:val="29"/>
              </w:numPr>
              <w:ind w:left="720"/>
              <w:rPr>
                <w:rFonts w:cs="Arial"/>
              </w:rPr>
            </w:pPr>
            <w:r w:rsidRPr="000F7339">
              <w:rPr>
                <w:rFonts w:cs="Arial"/>
              </w:rPr>
              <w:t>CJ-9-1-02 rozumí jednoduch</w:t>
            </w:r>
            <w:r w:rsidR="004A329A" w:rsidRPr="000F7339">
              <w:rPr>
                <w:rFonts w:cs="Arial"/>
              </w:rPr>
              <w:t>é zřetelně vyslovené promluvě a </w:t>
            </w:r>
            <w:r w:rsidRPr="000F7339">
              <w:rPr>
                <w:rFonts w:cs="Arial"/>
              </w:rPr>
              <w:t>konverzaci</w:t>
            </w:r>
          </w:p>
          <w:p w:rsidR="00792559" w:rsidRPr="000F7339" w:rsidRDefault="00792559" w:rsidP="007558C2">
            <w:pPr>
              <w:pStyle w:val="Normlnweb"/>
              <w:numPr>
                <w:ilvl w:val="0"/>
                <w:numId w:val="29"/>
              </w:numPr>
              <w:ind w:left="720"/>
              <w:rPr>
                <w:rFonts w:cs="Arial"/>
                <w:b/>
              </w:rPr>
            </w:pPr>
            <w:r w:rsidRPr="000F7339">
              <w:rPr>
                <w:rFonts w:cs="Arial"/>
              </w:rPr>
              <w:t>rozumí jednoduchým pokynům</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poslech textů, písniček a rozhovorů z učebnice a časopisu</w:t>
            </w:r>
          </w:p>
          <w:p w:rsidR="00792559" w:rsidRPr="000F7339" w:rsidRDefault="00792559" w:rsidP="00C403F3">
            <w:pPr>
              <w:numPr>
                <w:ilvl w:val="0"/>
                <w:numId w:val="169"/>
              </w:numPr>
              <w:jc w:val="left"/>
            </w:pPr>
            <w:r w:rsidRPr="000F7339">
              <w:t xml:space="preserve">krátké filmy, </w:t>
            </w:r>
            <w:proofErr w:type="spellStart"/>
            <w:r w:rsidRPr="000F7339">
              <w:t>sitcomy</w:t>
            </w:r>
            <w:proofErr w:type="spellEnd"/>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7.</w:t>
            </w:r>
          </w:p>
        </w:tc>
        <w:tc>
          <w:tcPr>
            <w:tcW w:w="2268" w:type="dxa"/>
            <w:vMerge w:val="restart"/>
            <w:tcBorders>
              <w:top w:val="single" w:sz="4" w:space="0" w:color="auto"/>
              <w:left w:val="nil"/>
              <w:bottom w:val="single" w:sz="4" w:space="0" w:color="auto"/>
              <w:right w:val="double" w:sz="6" w:space="0" w:color="auto"/>
            </w:tcBorders>
            <w:vAlign w:val="center"/>
          </w:tcPr>
          <w:p w:rsidR="00792559" w:rsidRPr="000F7339" w:rsidRDefault="00792559" w:rsidP="00792559">
            <w:pPr>
              <w:jc w:val="left"/>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Čtení s porozuměním</w:t>
            </w:r>
          </w:p>
          <w:p w:rsidR="00792559" w:rsidRPr="000F7339" w:rsidRDefault="00792559" w:rsidP="007558C2">
            <w:pPr>
              <w:pStyle w:val="Normlnweb"/>
              <w:numPr>
                <w:ilvl w:val="0"/>
                <w:numId w:val="29"/>
              </w:numPr>
              <w:ind w:left="720"/>
              <w:rPr>
                <w:rFonts w:cs="Arial"/>
              </w:rPr>
            </w:pPr>
            <w:r w:rsidRPr="000F7339">
              <w:rPr>
                <w:rFonts w:cs="Arial"/>
              </w:rPr>
              <w:t xml:space="preserve">CJ-9-3-01, CJ-9-3-02 čte nahlas plynule a foneticky správně texty přiměřeného obsahu, rozumí obsahu jednoduchých textů s využitím vizuálních opory, v textech vyhledá známé výrazy, </w:t>
            </w:r>
            <w:r w:rsidRPr="000F7339">
              <w:rPr>
                <w:rFonts w:cs="Arial"/>
              </w:rPr>
              <w:lastRenderedPageBreak/>
              <w:t>fráze a odpovědi na otázky, odvodí pravděpodobný význam nových slov z textu</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lastRenderedPageBreak/>
              <w:t>čtení krátkých textů z učebnice a doplňujících materiálů</w:t>
            </w:r>
          </w:p>
          <w:p w:rsidR="00792559" w:rsidRPr="000F7339" w:rsidRDefault="00792559" w:rsidP="00C403F3">
            <w:pPr>
              <w:numPr>
                <w:ilvl w:val="0"/>
                <w:numId w:val="169"/>
              </w:numPr>
              <w:jc w:val="left"/>
            </w:pPr>
            <w:r w:rsidRPr="000F7339">
              <w:t>četba časopisů</w:t>
            </w:r>
          </w:p>
          <w:p w:rsidR="00792559" w:rsidRPr="000F7339" w:rsidRDefault="00792559" w:rsidP="00C403F3">
            <w:pPr>
              <w:numPr>
                <w:ilvl w:val="0"/>
                <w:numId w:val="169"/>
              </w:numPr>
              <w:jc w:val="left"/>
            </w:pPr>
            <w:r w:rsidRPr="000F7339">
              <w:t xml:space="preserve">četba textů (reálie anglicky mluvících zemí) </w:t>
            </w:r>
          </w:p>
          <w:p w:rsidR="00792559" w:rsidRPr="000F7339" w:rsidRDefault="00792559" w:rsidP="00C403F3">
            <w:pPr>
              <w:numPr>
                <w:ilvl w:val="0"/>
                <w:numId w:val="169"/>
              </w:numPr>
              <w:jc w:val="left"/>
            </w:pPr>
            <w:r w:rsidRPr="000F7339">
              <w:t>práce s mapou</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7.</w:t>
            </w:r>
          </w:p>
        </w:tc>
        <w:tc>
          <w:tcPr>
            <w:tcW w:w="2268" w:type="dxa"/>
            <w:vMerge/>
            <w:tcBorders>
              <w:top w:val="single" w:sz="4" w:space="0" w:color="auto"/>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558C2">
            <w:pPr>
              <w:numPr>
                <w:ilvl w:val="0"/>
                <w:numId w:val="29"/>
              </w:numPr>
              <w:ind w:left="720"/>
              <w:jc w:val="left"/>
              <w:rPr>
                <w:rFonts w:cs="Arial"/>
                <w:b/>
              </w:rPr>
            </w:pPr>
            <w:r w:rsidRPr="000F7339">
              <w:rPr>
                <w:rFonts w:cs="Arial"/>
              </w:rPr>
              <w:lastRenderedPageBreak/>
              <w:t>zvládá jednoduchou konverzaci v rámci</w:t>
            </w:r>
            <w:r w:rsidRPr="000F7339">
              <w:rPr>
                <w:rFonts w:cs="Arial"/>
                <w:b/>
              </w:rPr>
              <w:t xml:space="preserve"> </w:t>
            </w:r>
            <w:r w:rsidRPr="000F7339">
              <w:rPr>
                <w:rFonts w:cs="Arial"/>
              </w:rPr>
              <w:t>tematických celků</w:t>
            </w:r>
            <w:r w:rsidRPr="000F7339">
              <w:rPr>
                <w:rFonts w:cs="Arial"/>
                <w:b/>
              </w:rPr>
              <w:t xml:space="preserve"> </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tematické celky: lidské tělo, nemoci, počasí, volný čas, záliby, prázdniny, plány, zvířata, nákupy, dopravní prostředky, svátky a zvyky</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Psaní</w:t>
            </w:r>
          </w:p>
          <w:p w:rsidR="00792559" w:rsidRPr="000F7339" w:rsidRDefault="00792559" w:rsidP="007558C2">
            <w:pPr>
              <w:numPr>
                <w:ilvl w:val="0"/>
                <w:numId w:val="29"/>
              </w:numPr>
              <w:ind w:left="720"/>
              <w:jc w:val="left"/>
              <w:rPr>
                <w:rFonts w:cs="Arial"/>
              </w:rPr>
            </w:pPr>
            <w:r w:rsidRPr="000F7339">
              <w:rPr>
                <w:rFonts w:cs="Arial"/>
              </w:rPr>
              <w:t>CJ-9-4-03 písemně, gramaticky správně tvoří věty, krátké texty</w:t>
            </w:r>
          </w:p>
          <w:p w:rsidR="00792559" w:rsidRPr="000F7339" w:rsidRDefault="00792559" w:rsidP="007558C2">
            <w:pPr>
              <w:numPr>
                <w:ilvl w:val="0"/>
                <w:numId w:val="29"/>
              </w:numPr>
              <w:ind w:left="720"/>
              <w:jc w:val="left"/>
              <w:rPr>
                <w:rFonts w:cs="Arial"/>
              </w:rPr>
            </w:pPr>
            <w:r w:rsidRPr="000F7339">
              <w:rPr>
                <w:rFonts w:cs="Arial"/>
              </w:rPr>
              <w:t>reaguje na krátké písemné sdělení</w:t>
            </w:r>
          </w:p>
          <w:p w:rsidR="00792559" w:rsidRPr="000F7339" w:rsidRDefault="00792559" w:rsidP="007558C2">
            <w:pPr>
              <w:numPr>
                <w:ilvl w:val="0"/>
                <w:numId w:val="29"/>
              </w:numPr>
              <w:ind w:left="720"/>
              <w:jc w:val="left"/>
              <w:rPr>
                <w:rFonts w:cs="Arial"/>
              </w:rPr>
            </w:pPr>
            <w:r w:rsidRPr="000F7339">
              <w:rPr>
                <w:rFonts w:cs="Arial"/>
              </w:rPr>
              <w:t xml:space="preserve">obměňuje jednoduché věty a krátké texty </w:t>
            </w:r>
          </w:p>
          <w:p w:rsidR="00792559" w:rsidRPr="000F7339" w:rsidRDefault="00792559" w:rsidP="007558C2">
            <w:pPr>
              <w:numPr>
                <w:ilvl w:val="0"/>
                <w:numId w:val="29"/>
              </w:numPr>
              <w:ind w:left="720"/>
              <w:jc w:val="left"/>
              <w:rPr>
                <w:rFonts w:cs="Arial"/>
              </w:rPr>
            </w:pPr>
            <w:r w:rsidRPr="000F7339">
              <w:rPr>
                <w:rFonts w:cs="Arial"/>
              </w:rPr>
              <w:t>umí rozeznat časy a tvary minulé sloves</w:t>
            </w:r>
          </w:p>
          <w:p w:rsidR="00792559" w:rsidRPr="000F7339" w:rsidRDefault="00792559" w:rsidP="007558C2">
            <w:pPr>
              <w:numPr>
                <w:ilvl w:val="0"/>
                <w:numId w:val="29"/>
              </w:numPr>
              <w:ind w:left="720"/>
              <w:jc w:val="left"/>
              <w:rPr>
                <w:rFonts w:cs="Arial"/>
                <w:b/>
              </w:rPr>
            </w:pPr>
            <w:r w:rsidRPr="000F7339">
              <w:rPr>
                <w:rFonts w:cs="Arial"/>
              </w:rPr>
              <w:t>vyplní osobní údaje ve formuláři</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792559">
            <w:pPr>
              <w:tabs>
                <w:tab w:val="num" w:pos="720"/>
              </w:tabs>
              <w:ind w:left="720" w:hanging="360"/>
              <w:jc w:val="left"/>
            </w:pPr>
          </w:p>
          <w:p w:rsidR="00792559" w:rsidRPr="000F7339" w:rsidRDefault="00792559" w:rsidP="00C403F3">
            <w:pPr>
              <w:numPr>
                <w:ilvl w:val="0"/>
                <w:numId w:val="169"/>
              </w:numPr>
              <w:jc w:val="left"/>
            </w:pPr>
            <w:r w:rsidRPr="000F7339">
              <w:t>přítomný čas – prostý a průběhový (oznamovací věta, otázka, zápor)</w:t>
            </w:r>
          </w:p>
          <w:p w:rsidR="00792559" w:rsidRPr="000F7339" w:rsidRDefault="00792559" w:rsidP="00C403F3">
            <w:pPr>
              <w:numPr>
                <w:ilvl w:val="0"/>
                <w:numId w:val="169"/>
              </w:numPr>
              <w:jc w:val="left"/>
            </w:pPr>
            <w:r w:rsidRPr="000F7339">
              <w:t xml:space="preserve">modální slovesa </w:t>
            </w:r>
          </w:p>
          <w:p w:rsidR="00792559" w:rsidRPr="000F7339" w:rsidRDefault="00792559" w:rsidP="00C403F3">
            <w:pPr>
              <w:numPr>
                <w:ilvl w:val="0"/>
                <w:numId w:val="169"/>
              </w:numPr>
              <w:jc w:val="left"/>
            </w:pPr>
            <w:r w:rsidRPr="000F7339">
              <w:t>předložky</w:t>
            </w:r>
          </w:p>
          <w:p w:rsidR="00792559" w:rsidRPr="000F7339" w:rsidRDefault="00792559" w:rsidP="00C403F3">
            <w:pPr>
              <w:numPr>
                <w:ilvl w:val="0"/>
                <w:numId w:val="169"/>
              </w:numPr>
              <w:jc w:val="left"/>
            </w:pPr>
            <w:proofErr w:type="spellStart"/>
            <w:r w:rsidRPr="000F7339">
              <w:t>was</w:t>
            </w:r>
            <w:proofErr w:type="spellEnd"/>
            <w:r w:rsidRPr="000F7339">
              <w:t xml:space="preserve">, </w:t>
            </w:r>
            <w:proofErr w:type="spellStart"/>
            <w:r w:rsidRPr="000F7339">
              <w:t>were</w:t>
            </w:r>
            <w:proofErr w:type="spellEnd"/>
          </w:p>
          <w:p w:rsidR="00792559" w:rsidRPr="000F7339" w:rsidRDefault="00792559" w:rsidP="00C403F3">
            <w:pPr>
              <w:numPr>
                <w:ilvl w:val="0"/>
                <w:numId w:val="169"/>
              </w:numPr>
              <w:jc w:val="left"/>
            </w:pPr>
            <w:r w:rsidRPr="000F7339">
              <w:t>minulý čas (prostý a průběhový)</w:t>
            </w:r>
          </w:p>
          <w:p w:rsidR="00792559" w:rsidRPr="000F7339" w:rsidRDefault="00792559" w:rsidP="00C403F3">
            <w:pPr>
              <w:numPr>
                <w:ilvl w:val="0"/>
                <w:numId w:val="169"/>
              </w:numPr>
              <w:jc w:val="left"/>
            </w:pPr>
            <w:r w:rsidRPr="000F7339">
              <w:t>otázky, zápory, pravidelná, nepravidelná slovesa</w:t>
            </w:r>
          </w:p>
          <w:p w:rsidR="00792559" w:rsidRPr="000F7339" w:rsidRDefault="00792559" w:rsidP="00C403F3">
            <w:pPr>
              <w:numPr>
                <w:ilvl w:val="0"/>
                <w:numId w:val="169"/>
              </w:numPr>
              <w:jc w:val="left"/>
            </w:pPr>
            <w:r w:rsidRPr="000F7339">
              <w:t>budoucí čas</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7.</w:t>
            </w:r>
          </w:p>
        </w:tc>
        <w:tc>
          <w:tcPr>
            <w:tcW w:w="2268" w:type="dxa"/>
            <w:vMerge w:val="restart"/>
            <w:tcBorders>
              <w:top w:val="single" w:sz="4" w:space="0" w:color="auto"/>
              <w:left w:val="nil"/>
              <w:right w:val="double" w:sz="6" w:space="0" w:color="auto"/>
            </w:tcBorders>
            <w:vAlign w:val="center"/>
          </w:tcPr>
          <w:p w:rsidR="00792559" w:rsidRPr="000F7339" w:rsidRDefault="00792559" w:rsidP="00792559">
            <w:pPr>
              <w:jc w:val="left"/>
              <w:rPr>
                <w:rFonts w:cs="Arial"/>
                <w:b/>
              </w:rPr>
            </w:pPr>
            <w:r w:rsidRPr="000F7339">
              <w:rPr>
                <w:rFonts w:cs="Arial"/>
                <w:b/>
              </w:rPr>
              <w:t xml:space="preserve">Osobnostní a sociální výchova – sociální rozvoj – </w:t>
            </w:r>
            <w:r w:rsidRPr="000F7339">
              <w:rPr>
                <w:rFonts w:cs="Arial"/>
              </w:rPr>
              <w:t>Komunikace</w:t>
            </w:r>
          </w:p>
          <w:p w:rsidR="00792559" w:rsidRPr="000F7339" w:rsidRDefault="00792559" w:rsidP="00792559">
            <w:pPr>
              <w:jc w:val="left"/>
              <w:rPr>
                <w:rFonts w:cs="Arial"/>
                <w:b/>
              </w:rPr>
            </w:pPr>
          </w:p>
          <w:p w:rsidR="00792559" w:rsidRPr="000F7339" w:rsidRDefault="00792559" w:rsidP="00792559">
            <w:pPr>
              <w:jc w:val="left"/>
              <w:rPr>
                <w:rFonts w:cs="Arial"/>
                <w:b/>
              </w:rPr>
            </w:pPr>
          </w:p>
          <w:p w:rsidR="00792559" w:rsidRPr="000F7339" w:rsidRDefault="00792559" w:rsidP="00792559">
            <w:pPr>
              <w:jc w:val="left"/>
              <w:rPr>
                <w:rFonts w:cs="Arial"/>
                <w:b/>
              </w:rPr>
            </w:pPr>
            <w:r w:rsidRPr="000F7339">
              <w:rPr>
                <w:rFonts w:cs="Arial"/>
                <w:b/>
              </w:rPr>
              <w:t xml:space="preserve">Multikulturní výchova </w:t>
            </w:r>
          </w:p>
          <w:p w:rsidR="00792559" w:rsidRPr="000F7339" w:rsidRDefault="00792559" w:rsidP="00792559">
            <w:pPr>
              <w:jc w:val="left"/>
              <w:rPr>
                <w:rFonts w:cs="Arial"/>
              </w:rPr>
            </w:pPr>
            <w:r w:rsidRPr="000F7339">
              <w:rPr>
                <w:rFonts w:cs="Arial"/>
              </w:rPr>
              <w:t>Kulturní diference</w:t>
            </w:r>
          </w:p>
          <w:p w:rsidR="00792559" w:rsidRPr="000F7339" w:rsidRDefault="00792559" w:rsidP="00792559">
            <w:pPr>
              <w:jc w:val="left"/>
              <w:rPr>
                <w:rFonts w:cs="Arial"/>
              </w:rPr>
            </w:pPr>
          </w:p>
          <w:p w:rsidR="00792559" w:rsidRPr="000F7339" w:rsidRDefault="00792559" w:rsidP="00792559">
            <w:pPr>
              <w:jc w:val="left"/>
              <w:rPr>
                <w:rFonts w:cs="Arial"/>
                <w:b/>
              </w:rPr>
            </w:pPr>
            <w:r w:rsidRPr="000F7339">
              <w:rPr>
                <w:rFonts w:cs="Arial"/>
                <w:b/>
              </w:rPr>
              <w:t>Výchova k myšlení v globálních souvislostech</w:t>
            </w:r>
          </w:p>
          <w:p w:rsidR="00792559" w:rsidRPr="000F7339" w:rsidRDefault="00792559" w:rsidP="00792559">
            <w:pPr>
              <w:jc w:val="left"/>
              <w:rPr>
                <w:rFonts w:cs="Arial"/>
              </w:rPr>
            </w:pPr>
            <w:r w:rsidRPr="000F7339">
              <w:rPr>
                <w:rFonts w:cs="Arial"/>
              </w:rPr>
              <w:t>Evropa a svět nás zajímá</w:t>
            </w:r>
          </w:p>
          <w:p w:rsidR="00792559" w:rsidRPr="000F7339" w:rsidRDefault="00792559" w:rsidP="00792559">
            <w:pPr>
              <w:jc w:val="left"/>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Mluvení</w:t>
            </w:r>
          </w:p>
          <w:p w:rsidR="00792559" w:rsidRPr="000F7339" w:rsidRDefault="00792559" w:rsidP="007558C2">
            <w:pPr>
              <w:pStyle w:val="Normlnweb"/>
              <w:numPr>
                <w:ilvl w:val="0"/>
                <w:numId w:val="29"/>
              </w:numPr>
              <w:ind w:left="720"/>
              <w:rPr>
                <w:rFonts w:cs="Arial"/>
              </w:rPr>
            </w:pPr>
            <w:r w:rsidRPr="000F7339">
              <w:rPr>
                <w:rFonts w:cs="Arial"/>
              </w:rPr>
              <w:t>CJ-9-2-01 sestaví jednoduché rozhovory a</w:t>
            </w:r>
            <w:r w:rsidR="004A329A" w:rsidRPr="000F7339">
              <w:rPr>
                <w:rFonts w:cs="Arial"/>
              </w:rPr>
              <w:t> </w:t>
            </w:r>
            <w:r w:rsidRPr="000F7339">
              <w:rPr>
                <w:rFonts w:cs="Arial"/>
              </w:rPr>
              <w:t>sdělení, neformální dopis bez problémů vyhledává slova v dvojjazyčném slovníku</w:t>
            </w:r>
          </w:p>
          <w:p w:rsidR="00792559" w:rsidRPr="000F7339" w:rsidRDefault="00792559" w:rsidP="007558C2">
            <w:pPr>
              <w:pStyle w:val="Normlnweb"/>
              <w:numPr>
                <w:ilvl w:val="0"/>
                <w:numId w:val="29"/>
              </w:numPr>
              <w:ind w:left="720"/>
              <w:rPr>
                <w:rFonts w:cs="Arial"/>
                <w:b/>
              </w:rPr>
            </w:pPr>
            <w:r w:rsidRPr="000F7339">
              <w:rPr>
                <w:rFonts w:cs="Arial"/>
              </w:rPr>
              <w:t>CJ-9-3-02, CJ-9-2-03 zapojí se do jednoduchých rozhovorů</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t>krátké rozhovory</w:t>
            </w:r>
          </w:p>
          <w:p w:rsidR="00792559" w:rsidRPr="000F7339" w:rsidRDefault="00792559" w:rsidP="00C403F3">
            <w:pPr>
              <w:numPr>
                <w:ilvl w:val="0"/>
                <w:numId w:val="169"/>
              </w:numPr>
              <w:jc w:val="left"/>
            </w:pPr>
            <w:r w:rsidRPr="000F7339">
              <w:t>psaní krátkého písemného sdělení</w:t>
            </w:r>
          </w:p>
          <w:p w:rsidR="00792559" w:rsidRPr="000F7339" w:rsidRDefault="00792559" w:rsidP="00C403F3">
            <w:pPr>
              <w:numPr>
                <w:ilvl w:val="0"/>
                <w:numId w:val="169"/>
              </w:numPr>
              <w:jc w:val="left"/>
            </w:pPr>
            <w:r w:rsidRPr="000F7339">
              <w:t>konverzační obraty</w:t>
            </w:r>
          </w:p>
          <w:p w:rsidR="00792559" w:rsidRPr="000F7339" w:rsidRDefault="00792559" w:rsidP="00C403F3">
            <w:pPr>
              <w:numPr>
                <w:ilvl w:val="0"/>
                <w:numId w:val="169"/>
              </w:numPr>
              <w:jc w:val="left"/>
            </w:pPr>
            <w:r w:rsidRPr="000F7339">
              <w:t>práce se slovníkem</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7.</w:t>
            </w:r>
          </w:p>
        </w:tc>
        <w:tc>
          <w:tcPr>
            <w:tcW w:w="2268" w:type="dxa"/>
            <w:vMerge/>
            <w:tcBorders>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t>Poslech s porozuměním</w:t>
            </w:r>
          </w:p>
          <w:p w:rsidR="00792559" w:rsidRPr="000F7339" w:rsidRDefault="00792559" w:rsidP="00792559">
            <w:pPr>
              <w:jc w:val="left"/>
              <w:rPr>
                <w:rFonts w:cs="Arial"/>
                <w:b/>
              </w:rPr>
            </w:pPr>
          </w:p>
          <w:p w:rsidR="00792559" w:rsidRPr="000F7339" w:rsidRDefault="00792559" w:rsidP="00C403F3">
            <w:pPr>
              <w:numPr>
                <w:ilvl w:val="0"/>
                <w:numId w:val="169"/>
              </w:numPr>
              <w:jc w:val="left"/>
              <w:rPr>
                <w:rFonts w:cs="Arial"/>
              </w:rPr>
            </w:pPr>
            <w:r w:rsidRPr="000F7339">
              <w:rPr>
                <w:rFonts w:cs="Arial"/>
              </w:rPr>
              <w:lastRenderedPageBreak/>
              <w:t>CJ-9-1-01 rozumí zřetelně vyslovené promluvě a konverzaci</w:t>
            </w:r>
          </w:p>
          <w:p w:rsidR="00792559" w:rsidRPr="000F7339" w:rsidRDefault="00792559" w:rsidP="00C403F3">
            <w:pPr>
              <w:numPr>
                <w:ilvl w:val="0"/>
                <w:numId w:val="169"/>
              </w:numPr>
              <w:jc w:val="left"/>
              <w:rPr>
                <w:rFonts w:cs="Arial"/>
                <w:b/>
              </w:rPr>
            </w:pPr>
            <w:r w:rsidRPr="000F7339">
              <w:rPr>
                <w:rFonts w:cs="Arial"/>
              </w:rPr>
              <w:t>rozumí jednoduchým pokynům</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69"/>
              </w:numPr>
              <w:jc w:val="left"/>
            </w:pPr>
            <w:r w:rsidRPr="000F7339">
              <w:lastRenderedPageBreak/>
              <w:t>poslech textů, písniček a rozhovorů z učebnice a časopisu</w:t>
            </w:r>
          </w:p>
          <w:p w:rsidR="00792559" w:rsidRPr="000F7339" w:rsidRDefault="00792559" w:rsidP="00C403F3">
            <w:pPr>
              <w:numPr>
                <w:ilvl w:val="0"/>
                <w:numId w:val="171"/>
              </w:numPr>
              <w:jc w:val="left"/>
            </w:pPr>
            <w:r w:rsidRPr="000F7339">
              <w:lastRenderedPageBreak/>
              <w:t xml:space="preserve">krátké filmy, </w:t>
            </w:r>
            <w:proofErr w:type="spellStart"/>
            <w:r w:rsidRPr="000F7339">
              <w:t>sitcomy</w:t>
            </w:r>
            <w:proofErr w:type="spellEnd"/>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792559"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92559" w:rsidRPr="000F7339" w:rsidRDefault="00792559" w:rsidP="00792559">
            <w:pPr>
              <w:jc w:val="left"/>
              <w:rPr>
                <w:rFonts w:cs="Arial"/>
                <w:b/>
              </w:rPr>
            </w:pPr>
            <w:r w:rsidRPr="000F7339">
              <w:rPr>
                <w:rFonts w:cs="Arial"/>
                <w:b/>
              </w:rPr>
              <w:lastRenderedPageBreak/>
              <w:t>Čtení s porozuměním</w:t>
            </w:r>
          </w:p>
          <w:p w:rsidR="00792559" w:rsidRPr="000F7339" w:rsidRDefault="00792559" w:rsidP="00792559">
            <w:pPr>
              <w:jc w:val="left"/>
              <w:rPr>
                <w:rFonts w:cs="Arial"/>
                <w:b/>
              </w:rPr>
            </w:pPr>
          </w:p>
          <w:p w:rsidR="00792559" w:rsidRPr="000F7339" w:rsidRDefault="00792559" w:rsidP="00C403F3">
            <w:pPr>
              <w:numPr>
                <w:ilvl w:val="0"/>
                <w:numId w:val="169"/>
              </w:numPr>
              <w:jc w:val="left"/>
              <w:rPr>
                <w:rFonts w:cs="Arial"/>
                <w:b/>
              </w:rPr>
            </w:pPr>
            <w:r w:rsidRPr="000F7339">
              <w:rPr>
                <w:rFonts w:cs="Arial"/>
              </w:rPr>
              <w:t>CJ-9-3-01, CJ-9-3-02 rozumí obsahu textů s využitím vizuální opory, v textech vyhledá známé výrazy</w:t>
            </w:r>
            <w:r w:rsidRPr="000F7339">
              <w:rPr>
                <w:rFonts w:cs="Arial"/>
                <w:b/>
              </w:rPr>
              <w:t xml:space="preserve">, </w:t>
            </w:r>
            <w:r w:rsidRPr="000F7339">
              <w:rPr>
                <w:rFonts w:cs="Arial"/>
              </w:rPr>
              <w:t>fráze a odpovědi na otázky a je schopen stručné reprodukce obsahu textu</w:t>
            </w:r>
          </w:p>
        </w:tc>
        <w:tc>
          <w:tcPr>
            <w:tcW w:w="3231" w:type="dxa"/>
            <w:tcBorders>
              <w:top w:val="single" w:sz="4" w:space="0" w:color="auto"/>
              <w:left w:val="nil"/>
              <w:bottom w:val="single" w:sz="4" w:space="0" w:color="auto"/>
              <w:right w:val="single" w:sz="4" w:space="0" w:color="auto"/>
            </w:tcBorders>
            <w:vAlign w:val="center"/>
          </w:tcPr>
          <w:p w:rsidR="00792559" w:rsidRPr="000F7339" w:rsidRDefault="00792559" w:rsidP="00C403F3">
            <w:pPr>
              <w:numPr>
                <w:ilvl w:val="0"/>
                <w:numId w:val="171"/>
              </w:numPr>
              <w:jc w:val="left"/>
            </w:pPr>
            <w:r w:rsidRPr="000F7339">
              <w:t>četba textů z učebnice</w:t>
            </w:r>
          </w:p>
          <w:p w:rsidR="00792559" w:rsidRPr="000F7339" w:rsidRDefault="00792559" w:rsidP="00C403F3">
            <w:pPr>
              <w:numPr>
                <w:ilvl w:val="0"/>
                <w:numId w:val="171"/>
              </w:numPr>
              <w:jc w:val="left"/>
            </w:pPr>
            <w:r w:rsidRPr="000F7339">
              <w:t>četba časopisů</w:t>
            </w:r>
          </w:p>
          <w:p w:rsidR="00792559" w:rsidRPr="000F7339" w:rsidRDefault="00792559" w:rsidP="00C403F3">
            <w:pPr>
              <w:numPr>
                <w:ilvl w:val="0"/>
                <w:numId w:val="171"/>
              </w:numPr>
              <w:jc w:val="left"/>
            </w:pPr>
            <w:r w:rsidRPr="000F7339">
              <w:t>četba textů o anglicky mluvících zemích - práce s mapou</w:t>
            </w:r>
          </w:p>
        </w:tc>
        <w:tc>
          <w:tcPr>
            <w:tcW w:w="966" w:type="dxa"/>
            <w:tcBorders>
              <w:top w:val="single" w:sz="4" w:space="0" w:color="auto"/>
              <w:left w:val="nil"/>
              <w:bottom w:val="single" w:sz="4" w:space="0" w:color="auto"/>
              <w:right w:val="single" w:sz="4" w:space="0" w:color="auto"/>
            </w:tcBorders>
            <w:vAlign w:val="center"/>
          </w:tcPr>
          <w:p w:rsidR="00792559" w:rsidRPr="000F7339" w:rsidRDefault="00792559" w:rsidP="00792559">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792559" w:rsidRPr="000F7339" w:rsidRDefault="00792559" w:rsidP="00792559">
            <w:pPr>
              <w:pStyle w:val="Tabulkatext"/>
              <w:rPr>
                <w:rFonts w:ascii="Times New Roman" w:hAnsi="Times New Roman"/>
                <w:sz w:val="24"/>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t>Mluvení</w:t>
            </w:r>
          </w:p>
          <w:p w:rsidR="00026735" w:rsidRPr="000F7339" w:rsidRDefault="00026735" w:rsidP="00026735">
            <w:pPr>
              <w:jc w:val="left"/>
              <w:rPr>
                <w:rFonts w:cs="Arial"/>
                <w:b/>
              </w:rPr>
            </w:pPr>
          </w:p>
          <w:p w:rsidR="00026735" w:rsidRPr="000F7339" w:rsidRDefault="00026735" w:rsidP="00026735">
            <w:pPr>
              <w:numPr>
                <w:ilvl w:val="0"/>
                <w:numId w:val="169"/>
              </w:numPr>
              <w:jc w:val="left"/>
              <w:rPr>
                <w:rFonts w:cs="Arial"/>
              </w:rPr>
            </w:pPr>
            <w:r w:rsidRPr="000F7339">
              <w:rPr>
                <w:rFonts w:cs="Arial"/>
              </w:rPr>
              <w:t>CJ-9-2-01 jednoduchým způsobem se domluví v běžných situacích</w:t>
            </w:r>
          </w:p>
          <w:p w:rsidR="00026735" w:rsidRPr="000F7339" w:rsidRDefault="00026735" w:rsidP="00026735">
            <w:pPr>
              <w:numPr>
                <w:ilvl w:val="0"/>
                <w:numId w:val="169"/>
              </w:numPr>
              <w:jc w:val="left"/>
              <w:rPr>
                <w:rFonts w:cs="Arial"/>
              </w:rPr>
            </w:pPr>
            <w:r w:rsidRPr="000F7339">
              <w:rPr>
                <w:rFonts w:cs="Arial"/>
              </w:rPr>
              <w:t>CJ-9-2-02  adekvátně reaguje v běžných formálních a neformálních situacích</w:t>
            </w:r>
          </w:p>
          <w:p w:rsidR="00026735" w:rsidRPr="000F7339" w:rsidRDefault="00026735" w:rsidP="00026735">
            <w:pPr>
              <w:numPr>
                <w:ilvl w:val="0"/>
                <w:numId w:val="169"/>
              </w:numPr>
              <w:jc w:val="left"/>
              <w:rPr>
                <w:rFonts w:cs="Arial"/>
              </w:rPr>
            </w:pPr>
            <w:r w:rsidRPr="000F7339">
              <w:rPr>
                <w:rFonts w:cs="Arial"/>
              </w:rPr>
              <w:t>odpovídá na jednoduché otázky</w:t>
            </w:r>
          </w:p>
          <w:p w:rsidR="00026735" w:rsidRPr="000F7339" w:rsidRDefault="00026735" w:rsidP="00026735">
            <w:pPr>
              <w:numPr>
                <w:ilvl w:val="0"/>
                <w:numId w:val="169"/>
              </w:numPr>
              <w:jc w:val="left"/>
              <w:rPr>
                <w:rFonts w:cs="Arial"/>
              </w:rPr>
            </w:pPr>
            <w:r w:rsidRPr="000F7339">
              <w:rPr>
                <w:rFonts w:cs="Arial"/>
              </w:rPr>
              <w:t>CJ-9-2-03  umí se zeptat na cestu a vysvětlit trasu,</w:t>
            </w:r>
          </w:p>
          <w:p w:rsidR="00026735" w:rsidRPr="000F7339" w:rsidRDefault="00026735" w:rsidP="00026735">
            <w:pPr>
              <w:numPr>
                <w:ilvl w:val="0"/>
                <w:numId w:val="169"/>
              </w:numPr>
              <w:jc w:val="left"/>
              <w:rPr>
                <w:rFonts w:cs="Arial"/>
                <w:b/>
              </w:rPr>
            </w:pPr>
            <w:r w:rsidRPr="000F7339">
              <w:rPr>
                <w:rFonts w:cs="Arial"/>
              </w:rPr>
              <w:t>umí si objednat jídlo apod.</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tematické okruhy: cestování, v hotelu, na poště, nakupování, v restauraci, obraty společenského styku (prosby, žádosti, rozhořčení, soustrast, odmítnutí), svátky</w:t>
            </w:r>
          </w:p>
          <w:p w:rsidR="00026735" w:rsidRPr="000F7339" w:rsidRDefault="00026735" w:rsidP="00026735">
            <w:pPr>
              <w:ind w:left="360"/>
              <w:jc w:val="left"/>
            </w:pP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026735" w:rsidRPr="000F7339" w:rsidRDefault="00026735" w:rsidP="00026735">
            <w:pPr>
              <w:jc w:val="left"/>
              <w:rPr>
                <w:rFonts w:cs="Arial"/>
                <w:b/>
              </w:rPr>
            </w:pPr>
            <w:r w:rsidRPr="000F7339">
              <w:rPr>
                <w:rFonts w:cs="Arial"/>
                <w:b/>
              </w:rPr>
              <w:t>Výchova k myšlení v globálních souvislostech</w:t>
            </w:r>
          </w:p>
          <w:p w:rsidR="00026735" w:rsidRPr="000F7339" w:rsidRDefault="00026735" w:rsidP="00026735">
            <w:pPr>
              <w:jc w:val="left"/>
              <w:rPr>
                <w:rFonts w:cs="Arial"/>
              </w:rPr>
            </w:pPr>
            <w:r w:rsidRPr="000F7339">
              <w:rPr>
                <w:rFonts w:cs="Arial"/>
              </w:rPr>
              <w:t>Evropa a svět nás zajímá</w:t>
            </w:r>
          </w:p>
          <w:p w:rsidR="00026735" w:rsidRPr="000F7339" w:rsidRDefault="00026735" w:rsidP="00026735">
            <w:pPr>
              <w:jc w:val="left"/>
              <w:rPr>
                <w:rFonts w:cs="Arial"/>
                <w:b/>
              </w:rPr>
            </w:pPr>
          </w:p>
          <w:p w:rsidR="00026735" w:rsidRPr="000F7339" w:rsidRDefault="00026735" w:rsidP="00026735">
            <w:pPr>
              <w:jc w:val="left"/>
              <w:rPr>
                <w:rFonts w:cs="Arial"/>
                <w:b/>
              </w:rPr>
            </w:pPr>
          </w:p>
          <w:p w:rsidR="00026735" w:rsidRPr="000F7339" w:rsidRDefault="00026735" w:rsidP="00026735">
            <w:pPr>
              <w:jc w:val="left"/>
              <w:rPr>
                <w:rFonts w:cs="Arial"/>
                <w:b/>
              </w:rPr>
            </w:pPr>
            <w:r w:rsidRPr="000F7339">
              <w:rPr>
                <w:rFonts w:cs="Arial"/>
                <w:b/>
              </w:rPr>
              <w:t xml:space="preserve">Multikulturní výchova - </w:t>
            </w:r>
            <w:proofErr w:type="spellStart"/>
            <w:r w:rsidRPr="000F7339">
              <w:rPr>
                <w:rFonts w:cs="Arial"/>
              </w:rPr>
              <w:t>Multikulturalita</w:t>
            </w:r>
            <w:proofErr w:type="spellEnd"/>
          </w:p>
          <w:p w:rsidR="00026735" w:rsidRPr="000F7339" w:rsidRDefault="00026735" w:rsidP="00026735">
            <w:pPr>
              <w:jc w:val="left"/>
              <w:rPr>
                <w:rFonts w:cs="Arial"/>
                <w:b/>
              </w:rPr>
            </w:pPr>
          </w:p>
          <w:p w:rsidR="00026735" w:rsidRPr="00026735" w:rsidRDefault="00026735" w:rsidP="00026735">
            <w:pPr>
              <w:pStyle w:val="Tabulkatext"/>
              <w:rPr>
                <w:rFonts w:ascii="Times New Roman" w:hAnsi="Times New Roman"/>
                <w:sz w:val="24"/>
              </w:rPr>
            </w:pPr>
            <w:r w:rsidRPr="00026735">
              <w:rPr>
                <w:rFonts w:ascii="Times New Roman" w:hAnsi="Times New Roman"/>
                <w:b/>
                <w:sz w:val="24"/>
              </w:rPr>
              <w:t xml:space="preserve">Mediální výchova </w:t>
            </w:r>
            <w:r w:rsidRPr="00026735">
              <w:rPr>
                <w:rFonts w:ascii="Times New Roman" w:hAnsi="Times New Roman"/>
                <w:sz w:val="24"/>
              </w:rPr>
              <w:t>Fungování a vliv médií ve společnosti</w:t>
            </w: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numPr>
                <w:ilvl w:val="0"/>
                <w:numId w:val="170"/>
              </w:numPr>
              <w:jc w:val="left"/>
              <w:rPr>
                <w:rFonts w:cs="Arial"/>
              </w:rPr>
            </w:pPr>
            <w:r w:rsidRPr="000F7339">
              <w:rPr>
                <w:rFonts w:cs="Arial"/>
              </w:rPr>
              <w:t>gramaticky správně tvoří a obměňuje věty a texty</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předložky</w:t>
            </w:r>
          </w:p>
          <w:p w:rsidR="00026735" w:rsidRPr="000F7339" w:rsidRDefault="00026735" w:rsidP="00026735">
            <w:pPr>
              <w:numPr>
                <w:ilvl w:val="0"/>
                <w:numId w:val="171"/>
              </w:numPr>
              <w:jc w:val="left"/>
            </w:pPr>
            <w:r w:rsidRPr="000F7339">
              <w:t>stupňování přídavných jmen</w:t>
            </w:r>
          </w:p>
          <w:p w:rsidR="00026735" w:rsidRPr="000F7339" w:rsidRDefault="00026735" w:rsidP="00026735">
            <w:pPr>
              <w:numPr>
                <w:ilvl w:val="0"/>
                <w:numId w:val="169"/>
              </w:numPr>
              <w:jc w:val="left"/>
            </w:pPr>
            <w:proofErr w:type="spellStart"/>
            <w:r w:rsidRPr="000F7339">
              <w:t>was</w:t>
            </w:r>
            <w:proofErr w:type="spellEnd"/>
            <w:r w:rsidRPr="000F7339">
              <w:t xml:space="preserve">, </w:t>
            </w:r>
            <w:proofErr w:type="spellStart"/>
            <w:r w:rsidRPr="000F7339">
              <w:t>were</w:t>
            </w:r>
            <w:proofErr w:type="spellEnd"/>
          </w:p>
          <w:p w:rsidR="00026735" w:rsidRPr="000F7339" w:rsidRDefault="00026735" w:rsidP="00026735">
            <w:pPr>
              <w:numPr>
                <w:ilvl w:val="0"/>
                <w:numId w:val="169"/>
              </w:numPr>
              <w:jc w:val="left"/>
            </w:pPr>
            <w:r w:rsidRPr="000F7339">
              <w:t>minulý čas (prostý a průběhový)</w:t>
            </w:r>
          </w:p>
          <w:p w:rsidR="00026735" w:rsidRPr="000F7339" w:rsidRDefault="00026735" w:rsidP="00026735">
            <w:pPr>
              <w:numPr>
                <w:ilvl w:val="0"/>
                <w:numId w:val="171"/>
              </w:numPr>
              <w:jc w:val="left"/>
            </w:pPr>
            <w:r w:rsidRPr="000F7339">
              <w:t>minulé časy sloves (otázka a zápor)</w:t>
            </w:r>
          </w:p>
          <w:p w:rsidR="00026735" w:rsidRPr="000F7339" w:rsidRDefault="00026735" w:rsidP="00026735">
            <w:pPr>
              <w:numPr>
                <w:ilvl w:val="0"/>
                <w:numId w:val="171"/>
              </w:numPr>
              <w:jc w:val="left"/>
            </w:pPr>
            <w:r w:rsidRPr="000F7339">
              <w:t>předpřítomný čas sloves</w:t>
            </w:r>
          </w:p>
          <w:p w:rsidR="00026735" w:rsidRPr="000F7339" w:rsidRDefault="00026735" w:rsidP="00026735">
            <w:pPr>
              <w:numPr>
                <w:ilvl w:val="0"/>
                <w:numId w:val="171"/>
              </w:numPr>
              <w:jc w:val="left"/>
            </w:pPr>
            <w:r w:rsidRPr="000F7339">
              <w:t xml:space="preserve">trpný rod  </w:t>
            </w:r>
          </w:p>
          <w:p w:rsidR="00026735" w:rsidRPr="000F7339" w:rsidRDefault="00026735" w:rsidP="00026735">
            <w:pPr>
              <w:numPr>
                <w:ilvl w:val="0"/>
                <w:numId w:val="171"/>
              </w:numPr>
              <w:jc w:val="left"/>
            </w:pPr>
            <w:r w:rsidRPr="000F7339">
              <w:lastRenderedPageBreak/>
              <w:t>budoucí časy</w:t>
            </w:r>
          </w:p>
          <w:p w:rsidR="00026735" w:rsidRPr="000F7339" w:rsidRDefault="00026735" w:rsidP="00026735">
            <w:pPr>
              <w:numPr>
                <w:ilvl w:val="0"/>
                <w:numId w:val="171"/>
              </w:numPr>
              <w:jc w:val="left"/>
            </w:pPr>
            <w:r w:rsidRPr="000F7339">
              <w:t>počitatelnost</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026735" w:rsidRPr="000F7339" w:rsidRDefault="00026735" w:rsidP="00026735">
            <w:pPr>
              <w:jc w:val="left"/>
              <w:rPr>
                <w:rFonts w:cs="Arial"/>
                <w:b/>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lastRenderedPageBreak/>
              <w:t>Psaní</w:t>
            </w:r>
          </w:p>
          <w:p w:rsidR="00026735" w:rsidRPr="000F7339" w:rsidRDefault="00026735" w:rsidP="00026735">
            <w:pPr>
              <w:jc w:val="left"/>
              <w:rPr>
                <w:rFonts w:cs="Arial"/>
                <w:b/>
              </w:rPr>
            </w:pPr>
          </w:p>
          <w:p w:rsidR="00026735" w:rsidRPr="000F7339" w:rsidRDefault="00026735" w:rsidP="00026735">
            <w:pPr>
              <w:numPr>
                <w:ilvl w:val="0"/>
                <w:numId w:val="170"/>
              </w:numPr>
              <w:jc w:val="left"/>
              <w:rPr>
                <w:rFonts w:cs="Arial"/>
              </w:rPr>
            </w:pPr>
            <w:r w:rsidRPr="000F7339">
              <w:rPr>
                <w:rFonts w:cs="Arial"/>
              </w:rPr>
              <w:t>CJ-9-4-01  sestaví formální dopis (žádost) a životopis</w:t>
            </w:r>
          </w:p>
          <w:p w:rsidR="00026735" w:rsidRPr="000F7339" w:rsidRDefault="00026735" w:rsidP="00026735">
            <w:pPr>
              <w:numPr>
                <w:ilvl w:val="0"/>
                <w:numId w:val="170"/>
              </w:numPr>
              <w:jc w:val="left"/>
              <w:rPr>
                <w:rFonts w:cs="Arial"/>
                <w:b/>
              </w:rPr>
            </w:pPr>
            <w:r w:rsidRPr="000F7339">
              <w:rPr>
                <w:rFonts w:cs="Arial"/>
              </w:rPr>
              <w:t>CJ-9-4-02  napíše krátký text s použitím jednoduchých vět a slovních spojení o sobě, rodině, činnostech a událostech v oblasti svých zájmů a</w:t>
            </w:r>
            <w:r w:rsidRPr="000F7339">
              <w:rPr>
                <w:rFonts w:cs="Arial"/>
                <w:b/>
              </w:rPr>
              <w:t> </w:t>
            </w:r>
            <w:r w:rsidRPr="000F7339">
              <w:rPr>
                <w:rFonts w:cs="Arial"/>
              </w:rPr>
              <w:t>každodenního života</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náležitosti psaní dopisů a životopisu</w:t>
            </w:r>
          </w:p>
          <w:p w:rsidR="00026735" w:rsidRPr="000F7339" w:rsidRDefault="00026735" w:rsidP="00026735">
            <w:pPr>
              <w:numPr>
                <w:ilvl w:val="0"/>
                <w:numId w:val="171"/>
              </w:numPr>
              <w:jc w:val="left"/>
            </w:pPr>
            <w:r w:rsidRPr="000F7339">
              <w:t>psaní krátkého písemného sdělení</w:t>
            </w:r>
          </w:p>
          <w:p w:rsidR="00026735" w:rsidRPr="000F7339" w:rsidRDefault="00026735" w:rsidP="00026735">
            <w:pPr>
              <w:numPr>
                <w:ilvl w:val="0"/>
                <w:numId w:val="171"/>
              </w:numPr>
              <w:jc w:val="left"/>
            </w:pPr>
            <w:r w:rsidRPr="000F7339">
              <w:t>popis události</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026735" w:rsidRPr="000F7339" w:rsidRDefault="00026735" w:rsidP="00026735">
            <w:pPr>
              <w:jc w:val="left"/>
              <w:rPr>
                <w:rFonts w:cs="Arial"/>
                <w:b/>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t>Poslech s porozuměním</w:t>
            </w:r>
          </w:p>
          <w:p w:rsidR="00026735" w:rsidRPr="000F7339" w:rsidRDefault="00026735" w:rsidP="00026735">
            <w:pPr>
              <w:jc w:val="left"/>
              <w:rPr>
                <w:rFonts w:cs="Arial"/>
                <w:b/>
              </w:rPr>
            </w:pPr>
          </w:p>
          <w:p w:rsidR="00026735" w:rsidRPr="000F7339" w:rsidRDefault="00026735" w:rsidP="00026735">
            <w:pPr>
              <w:numPr>
                <w:ilvl w:val="0"/>
                <w:numId w:val="169"/>
              </w:numPr>
              <w:jc w:val="left"/>
              <w:rPr>
                <w:rFonts w:cs="Arial"/>
              </w:rPr>
            </w:pPr>
            <w:r w:rsidRPr="000F7339">
              <w:rPr>
                <w:rFonts w:cs="Arial"/>
              </w:rPr>
              <w:t>CJ-9-1-01 rozumí zřetelně vyslovené promluvě a konverzaci</w:t>
            </w:r>
          </w:p>
          <w:p w:rsidR="00026735" w:rsidRPr="000F7339" w:rsidRDefault="00026735" w:rsidP="00026735">
            <w:pPr>
              <w:numPr>
                <w:ilvl w:val="0"/>
                <w:numId w:val="169"/>
              </w:numPr>
              <w:jc w:val="left"/>
              <w:rPr>
                <w:rFonts w:cs="Arial"/>
                <w:b/>
              </w:rPr>
            </w:pPr>
            <w:r w:rsidRPr="000F7339">
              <w:rPr>
                <w:rFonts w:cs="Arial"/>
              </w:rPr>
              <w:t>rozumí jednoduchým pokynům</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69"/>
              </w:numPr>
              <w:jc w:val="left"/>
            </w:pPr>
            <w:r w:rsidRPr="000F7339">
              <w:t>poslech textů, písniček a rozhovorů z učebnice a časopisu</w:t>
            </w:r>
          </w:p>
          <w:p w:rsidR="00026735" w:rsidRPr="000F7339" w:rsidRDefault="00026735" w:rsidP="00026735">
            <w:pPr>
              <w:numPr>
                <w:ilvl w:val="0"/>
                <w:numId w:val="171"/>
              </w:numPr>
              <w:jc w:val="left"/>
            </w:pPr>
            <w:r w:rsidRPr="000F7339">
              <w:t xml:space="preserve">filmy, </w:t>
            </w:r>
            <w:proofErr w:type="spellStart"/>
            <w:r w:rsidRPr="000F7339">
              <w:t>sitcomy</w:t>
            </w:r>
            <w:proofErr w:type="spellEnd"/>
            <w:r w:rsidRPr="000F7339">
              <w:t>, rozbor písní</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sidRPr="000F7339">
              <w:rPr>
                <w:rFonts w:ascii="Times New Roman" w:hAnsi="Times New Roman"/>
                <w:sz w:val="24"/>
              </w:rPr>
              <w:t>9.</w:t>
            </w:r>
          </w:p>
        </w:tc>
        <w:tc>
          <w:tcPr>
            <w:tcW w:w="2268" w:type="dxa"/>
            <w:vMerge w:val="restart"/>
            <w:tcBorders>
              <w:top w:val="single" w:sz="4" w:space="0" w:color="auto"/>
              <w:left w:val="nil"/>
              <w:right w:val="double" w:sz="6" w:space="0" w:color="auto"/>
            </w:tcBorders>
            <w:vAlign w:val="center"/>
          </w:tcPr>
          <w:p w:rsidR="00026735" w:rsidRPr="000F7339" w:rsidRDefault="00026735" w:rsidP="00026735">
            <w:pPr>
              <w:jc w:val="left"/>
              <w:rPr>
                <w:rFonts w:cs="Arial"/>
                <w:b/>
              </w:rPr>
            </w:pPr>
            <w:r w:rsidRPr="000F7339">
              <w:rPr>
                <w:rFonts w:cs="Arial"/>
                <w:b/>
              </w:rPr>
              <w:t>Osobnostní a soci</w:t>
            </w:r>
            <w:r w:rsidR="00383229">
              <w:rPr>
                <w:rFonts w:cs="Arial"/>
                <w:b/>
              </w:rPr>
              <w:t xml:space="preserve">ální výchova – sociální </w:t>
            </w:r>
            <w:proofErr w:type="gramStart"/>
            <w:r w:rsidR="00383229">
              <w:rPr>
                <w:rFonts w:cs="Arial"/>
                <w:b/>
              </w:rPr>
              <w:t xml:space="preserve">rozvoj </w:t>
            </w:r>
            <w:r w:rsidRPr="000F7339">
              <w:rPr>
                <w:rFonts w:cs="Arial"/>
                <w:b/>
              </w:rPr>
              <w:t xml:space="preserve"> </w:t>
            </w:r>
            <w:r w:rsidRPr="000F7339">
              <w:rPr>
                <w:rFonts w:cs="Arial"/>
              </w:rPr>
              <w:t>Komunikace</w:t>
            </w:r>
            <w:proofErr w:type="gramEnd"/>
          </w:p>
          <w:p w:rsidR="00026735" w:rsidRPr="000F7339" w:rsidRDefault="00026735" w:rsidP="00026735">
            <w:pPr>
              <w:jc w:val="left"/>
            </w:pPr>
          </w:p>
          <w:p w:rsidR="00026735" w:rsidRPr="000F7339" w:rsidRDefault="00026735" w:rsidP="00026735">
            <w:pPr>
              <w:jc w:val="left"/>
            </w:pPr>
          </w:p>
          <w:p w:rsidR="00026735" w:rsidRPr="000F7339" w:rsidRDefault="00026735" w:rsidP="00026735">
            <w:pPr>
              <w:jc w:val="left"/>
              <w:rPr>
                <w:rFonts w:cs="Arial"/>
                <w:b/>
              </w:rPr>
            </w:pPr>
            <w:r w:rsidRPr="000F7339">
              <w:rPr>
                <w:rFonts w:cs="Arial"/>
                <w:b/>
              </w:rPr>
              <w:t>Výchova k myšlení v globálních souvislostech</w:t>
            </w:r>
          </w:p>
          <w:p w:rsidR="00026735" w:rsidRPr="000F7339" w:rsidRDefault="00026735" w:rsidP="00026735">
            <w:pPr>
              <w:jc w:val="left"/>
              <w:rPr>
                <w:rFonts w:cs="Arial"/>
              </w:rPr>
            </w:pPr>
            <w:r w:rsidRPr="000F7339">
              <w:rPr>
                <w:rFonts w:cs="Arial"/>
              </w:rPr>
              <w:t>Evropa a svět nás zajímá</w:t>
            </w:r>
          </w:p>
          <w:p w:rsidR="00026735" w:rsidRPr="000F7339" w:rsidRDefault="00026735" w:rsidP="00026735">
            <w:pPr>
              <w:jc w:val="left"/>
              <w:rPr>
                <w:rFonts w:cs="Arial"/>
                <w:b/>
              </w:rPr>
            </w:pPr>
          </w:p>
          <w:p w:rsidR="00026735" w:rsidRPr="000F7339" w:rsidRDefault="00026735" w:rsidP="00026735">
            <w:pPr>
              <w:jc w:val="left"/>
              <w:rPr>
                <w:rFonts w:cs="Arial"/>
                <w:b/>
              </w:rPr>
            </w:pPr>
          </w:p>
          <w:p w:rsidR="00026735" w:rsidRPr="000F7339" w:rsidRDefault="00026735" w:rsidP="00026735">
            <w:pPr>
              <w:jc w:val="left"/>
              <w:rPr>
                <w:rFonts w:cs="Arial"/>
              </w:rPr>
            </w:pPr>
            <w:r w:rsidRPr="000F7339">
              <w:rPr>
                <w:rFonts w:cs="Arial"/>
                <w:b/>
              </w:rPr>
              <w:t xml:space="preserve">Multikulturní výchova - </w:t>
            </w:r>
            <w:proofErr w:type="spellStart"/>
            <w:r w:rsidRPr="000F7339">
              <w:rPr>
                <w:rFonts w:cs="Arial"/>
              </w:rPr>
              <w:t>Multikulturalita</w:t>
            </w:r>
            <w:proofErr w:type="spellEnd"/>
          </w:p>
          <w:p w:rsidR="00026735" w:rsidRPr="000F7339" w:rsidRDefault="00026735" w:rsidP="00026735">
            <w:pPr>
              <w:jc w:val="left"/>
              <w:rPr>
                <w:rFonts w:cs="Arial"/>
                <w:b/>
              </w:rPr>
            </w:pPr>
          </w:p>
          <w:p w:rsidR="00026735" w:rsidRPr="000F7339" w:rsidRDefault="00026735" w:rsidP="00026735">
            <w:pPr>
              <w:jc w:val="left"/>
            </w:pPr>
          </w:p>
          <w:p w:rsidR="00026735" w:rsidRPr="000F7339" w:rsidRDefault="00026735" w:rsidP="00026735">
            <w:pPr>
              <w:pStyle w:val="Tabulkatext"/>
              <w:rPr>
                <w:rFonts w:ascii="Times New Roman" w:hAnsi="Times New Roman"/>
                <w:sz w:val="24"/>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t>Čtení s porozuměním</w:t>
            </w:r>
          </w:p>
          <w:p w:rsidR="00026735" w:rsidRPr="000F7339" w:rsidRDefault="00026735" w:rsidP="00026735">
            <w:pPr>
              <w:jc w:val="left"/>
              <w:rPr>
                <w:rFonts w:cs="Arial"/>
                <w:b/>
              </w:rPr>
            </w:pPr>
          </w:p>
          <w:p w:rsidR="00026735" w:rsidRPr="000F7339" w:rsidRDefault="00026735" w:rsidP="00026735">
            <w:pPr>
              <w:numPr>
                <w:ilvl w:val="0"/>
                <w:numId w:val="169"/>
              </w:numPr>
              <w:jc w:val="left"/>
              <w:rPr>
                <w:rFonts w:cs="Arial"/>
              </w:rPr>
            </w:pPr>
            <w:r w:rsidRPr="000F7339">
              <w:rPr>
                <w:rFonts w:cs="Arial"/>
              </w:rPr>
              <w:t>CJ-9-3-01, CJ-9-3-02  obsahu textů s využitím vizuální opory, v textech vyhledá známé výrazy, fráze a odpovědi na otázky a je schopen stručné reprodukce obsahu textu</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četba textů z učebnice</w:t>
            </w:r>
          </w:p>
          <w:p w:rsidR="00026735" w:rsidRPr="000F7339" w:rsidRDefault="00026735" w:rsidP="00026735">
            <w:pPr>
              <w:numPr>
                <w:ilvl w:val="0"/>
                <w:numId w:val="171"/>
              </w:numPr>
              <w:jc w:val="left"/>
            </w:pPr>
            <w:r w:rsidRPr="000F7339">
              <w:t>četba časopisů</w:t>
            </w:r>
          </w:p>
          <w:p w:rsidR="00026735" w:rsidRPr="000F7339" w:rsidRDefault="00026735" w:rsidP="00026735">
            <w:pPr>
              <w:numPr>
                <w:ilvl w:val="0"/>
                <w:numId w:val="171"/>
              </w:numPr>
              <w:jc w:val="left"/>
            </w:pPr>
            <w:r w:rsidRPr="000F7339">
              <w:t>četba textů o anglicky mluvících zemích - práce s mapou</w:t>
            </w:r>
          </w:p>
          <w:p w:rsidR="00026735" w:rsidRPr="000F7339" w:rsidRDefault="00026735" w:rsidP="00026735">
            <w:pPr>
              <w:numPr>
                <w:ilvl w:val="0"/>
                <w:numId w:val="171"/>
              </w:numPr>
              <w:jc w:val="left"/>
            </w:pPr>
            <w:r w:rsidRPr="000F7339">
              <w:t>anglická literatura (dle výběru)</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right w:val="double" w:sz="6" w:space="0" w:color="auto"/>
            </w:tcBorders>
            <w:vAlign w:val="center"/>
          </w:tcPr>
          <w:p w:rsidR="00026735" w:rsidRPr="000F7339" w:rsidRDefault="00026735" w:rsidP="00026735">
            <w:pPr>
              <w:pStyle w:val="Tabulkatext"/>
              <w:rPr>
                <w:rFonts w:ascii="Times New Roman" w:hAnsi="Times New Roman"/>
                <w:sz w:val="24"/>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t>Mluvení</w:t>
            </w:r>
          </w:p>
          <w:p w:rsidR="00026735" w:rsidRPr="000F7339" w:rsidRDefault="00026735" w:rsidP="00026735">
            <w:pPr>
              <w:jc w:val="left"/>
              <w:rPr>
                <w:rFonts w:cs="Arial"/>
                <w:b/>
              </w:rPr>
            </w:pPr>
          </w:p>
          <w:p w:rsidR="00026735" w:rsidRPr="000F7339" w:rsidRDefault="00026735" w:rsidP="00026735">
            <w:pPr>
              <w:numPr>
                <w:ilvl w:val="0"/>
                <w:numId w:val="169"/>
              </w:numPr>
              <w:jc w:val="left"/>
              <w:rPr>
                <w:rFonts w:cs="Arial"/>
              </w:rPr>
            </w:pPr>
            <w:r w:rsidRPr="000F7339">
              <w:rPr>
                <w:rFonts w:cs="Arial"/>
              </w:rPr>
              <w:t>CJ-9-2-01 jednoduchým způsobem se domluví v běžných situacích</w:t>
            </w:r>
          </w:p>
          <w:p w:rsidR="00026735" w:rsidRPr="000F7339" w:rsidRDefault="00026735" w:rsidP="00026735">
            <w:pPr>
              <w:numPr>
                <w:ilvl w:val="0"/>
                <w:numId w:val="169"/>
              </w:numPr>
              <w:jc w:val="left"/>
              <w:rPr>
                <w:rFonts w:cs="Arial"/>
              </w:rPr>
            </w:pPr>
            <w:r w:rsidRPr="000F7339">
              <w:rPr>
                <w:rFonts w:cs="Arial"/>
              </w:rPr>
              <w:t>adekvátně reaguje v běžných formálních a neformálních situacích</w:t>
            </w:r>
          </w:p>
          <w:p w:rsidR="00026735" w:rsidRPr="000F7339" w:rsidRDefault="00026735" w:rsidP="00026735">
            <w:pPr>
              <w:numPr>
                <w:ilvl w:val="0"/>
                <w:numId w:val="169"/>
              </w:numPr>
              <w:jc w:val="left"/>
              <w:rPr>
                <w:rFonts w:cs="Arial"/>
              </w:rPr>
            </w:pPr>
            <w:r w:rsidRPr="000F7339">
              <w:rPr>
                <w:rFonts w:cs="Arial"/>
              </w:rPr>
              <w:t>odpovídá na jednoduché otázky</w:t>
            </w:r>
          </w:p>
          <w:p w:rsidR="00026735" w:rsidRPr="000F7339" w:rsidRDefault="00026735" w:rsidP="00026735">
            <w:pPr>
              <w:numPr>
                <w:ilvl w:val="0"/>
                <w:numId w:val="169"/>
              </w:numPr>
              <w:jc w:val="left"/>
              <w:rPr>
                <w:rFonts w:cs="Arial"/>
              </w:rPr>
            </w:pPr>
            <w:r w:rsidRPr="000F7339">
              <w:rPr>
                <w:rFonts w:cs="Arial"/>
              </w:rPr>
              <w:lastRenderedPageBreak/>
              <w:t>umí se zeptat na cestu a vysvětlit trasu,</w:t>
            </w:r>
          </w:p>
          <w:p w:rsidR="00026735" w:rsidRPr="000F7339" w:rsidRDefault="00026735" w:rsidP="00026735">
            <w:pPr>
              <w:numPr>
                <w:ilvl w:val="0"/>
                <w:numId w:val="169"/>
              </w:numPr>
              <w:jc w:val="left"/>
              <w:rPr>
                <w:rFonts w:cs="Arial"/>
                <w:b/>
              </w:rPr>
            </w:pPr>
            <w:r w:rsidRPr="000F7339">
              <w:rPr>
                <w:rFonts w:cs="Arial"/>
              </w:rPr>
              <w:t>umí si objednat jídlo apod.</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lastRenderedPageBreak/>
              <w:t>tematické okruhy: země, národnosti, vlastnosti člověka, v restauraci jídlo a pití, příroda, v cestovní kanceláři, vzdělávání (názvy škol), prázdniny,</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right w:val="double" w:sz="6" w:space="0" w:color="auto"/>
            </w:tcBorders>
            <w:vAlign w:val="center"/>
          </w:tcPr>
          <w:p w:rsidR="00026735" w:rsidRPr="000F7339" w:rsidRDefault="00026735" w:rsidP="00026735">
            <w:pPr>
              <w:pStyle w:val="Tabulkatext"/>
              <w:rPr>
                <w:rFonts w:ascii="Times New Roman" w:hAnsi="Times New Roman"/>
                <w:sz w:val="24"/>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numPr>
                <w:ilvl w:val="0"/>
                <w:numId w:val="170"/>
              </w:numPr>
              <w:jc w:val="left"/>
              <w:rPr>
                <w:rFonts w:cs="Arial"/>
              </w:rPr>
            </w:pPr>
            <w:r w:rsidRPr="000F7339">
              <w:rPr>
                <w:rFonts w:cs="Arial"/>
              </w:rPr>
              <w:lastRenderedPageBreak/>
              <w:t>CJ-9-3-01 gramaticky správně tvoří a obměňuje věty a texty</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předložky</w:t>
            </w:r>
          </w:p>
          <w:p w:rsidR="00026735" w:rsidRPr="000F7339" w:rsidRDefault="00026735" w:rsidP="00026735">
            <w:pPr>
              <w:numPr>
                <w:ilvl w:val="0"/>
                <w:numId w:val="171"/>
              </w:numPr>
              <w:jc w:val="left"/>
            </w:pPr>
            <w:r w:rsidRPr="000F7339">
              <w:t>trpný rod</w:t>
            </w:r>
          </w:p>
          <w:p w:rsidR="00026735" w:rsidRPr="000F7339" w:rsidRDefault="00026735" w:rsidP="00026735">
            <w:pPr>
              <w:numPr>
                <w:ilvl w:val="0"/>
                <w:numId w:val="171"/>
              </w:numPr>
              <w:jc w:val="left"/>
            </w:pPr>
            <w:r w:rsidRPr="000F7339">
              <w:t>opakování stupňování přídavných jmen (srovnání, přirovnání)</w:t>
            </w:r>
          </w:p>
          <w:p w:rsidR="00026735" w:rsidRPr="000F7339" w:rsidRDefault="00026735" w:rsidP="00026735">
            <w:pPr>
              <w:numPr>
                <w:ilvl w:val="0"/>
                <w:numId w:val="171"/>
              </w:numPr>
              <w:jc w:val="left"/>
            </w:pPr>
            <w:r>
              <w:t>předpřítomný čas x </w:t>
            </w:r>
            <w:r w:rsidRPr="000F7339">
              <w:t xml:space="preserve">minulý čas </w:t>
            </w:r>
          </w:p>
          <w:p w:rsidR="00026735" w:rsidRPr="000F7339" w:rsidRDefault="00026735" w:rsidP="00026735">
            <w:pPr>
              <w:numPr>
                <w:ilvl w:val="0"/>
                <w:numId w:val="171"/>
              </w:numPr>
              <w:jc w:val="left"/>
            </w:pPr>
            <w:r w:rsidRPr="000F7339">
              <w:t>budoucí časy</w:t>
            </w:r>
          </w:p>
          <w:p w:rsidR="00026735" w:rsidRPr="000F7339" w:rsidRDefault="00026735" w:rsidP="00026735">
            <w:pPr>
              <w:numPr>
                <w:ilvl w:val="0"/>
                <w:numId w:val="171"/>
              </w:numPr>
              <w:jc w:val="left"/>
            </w:pPr>
            <w:proofErr w:type="spellStart"/>
            <w:r w:rsidRPr="000F7339">
              <w:t>must</w:t>
            </w:r>
            <w:proofErr w:type="spellEnd"/>
            <w:r w:rsidRPr="000F7339">
              <w:t xml:space="preserve">, </w:t>
            </w:r>
            <w:proofErr w:type="spellStart"/>
            <w:r w:rsidRPr="000F7339">
              <w:t>have</w:t>
            </w:r>
            <w:proofErr w:type="spellEnd"/>
            <w:r w:rsidRPr="000F7339">
              <w:t xml:space="preserve"> to</w:t>
            </w:r>
          </w:p>
          <w:p w:rsidR="00026735" w:rsidRPr="000F7339" w:rsidRDefault="00026735" w:rsidP="00026735">
            <w:pPr>
              <w:numPr>
                <w:ilvl w:val="0"/>
                <w:numId w:val="171"/>
              </w:numPr>
              <w:jc w:val="left"/>
            </w:pPr>
            <w:r w:rsidRPr="000F7339">
              <w:t>opakování všech probraných časů (otázky, zápory, odpovědi)</w:t>
            </w:r>
          </w:p>
          <w:p w:rsidR="00026735" w:rsidRPr="000F7339" w:rsidRDefault="00026735" w:rsidP="00026735">
            <w:pPr>
              <w:numPr>
                <w:ilvl w:val="0"/>
                <w:numId w:val="171"/>
              </w:numPr>
              <w:jc w:val="left"/>
            </w:pPr>
            <w:r w:rsidRPr="000F7339">
              <w:t>opakování všech probraných gramatických jevů</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026735">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bottom w:val="single" w:sz="4" w:space="0" w:color="auto"/>
              <w:right w:val="double" w:sz="6" w:space="0" w:color="auto"/>
            </w:tcBorders>
            <w:vAlign w:val="center"/>
          </w:tcPr>
          <w:p w:rsidR="00026735" w:rsidRPr="000F7339" w:rsidRDefault="00026735" w:rsidP="00026735">
            <w:pPr>
              <w:pStyle w:val="Tabulkatext"/>
              <w:rPr>
                <w:rFonts w:ascii="Times New Roman" w:hAnsi="Times New Roman"/>
                <w:sz w:val="24"/>
              </w:rPr>
            </w:pPr>
          </w:p>
        </w:tc>
      </w:tr>
      <w:tr w:rsidR="00026735" w:rsidRPr="000F7339" w:rsidTr="00792559">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26735" w:rsidRPr="000F7339" w:rsidRDefault="00026735" w:rsidP="00026735">
            <w:pPr>
              <w:jc w:val="left"/>
              <w:rPr>
                <w:rFonts w:cs="Arial"/>
                <w:b/>
              </w:rPr>
            </w:pPr>
            <w:r w:rsidRPr="000F7339">
              <w:rPr>
                <w:rFonts w:cs="Arial"/>
                <w:b/>
              </w:rPr>
              <w:t>Psaní</w:t>
            </w:r>
          </w:p>
          <w:p w:rsidR="00026735" w:rsidRPr="000F7339" w:rsidRDefault="00026735" w:rsidP="00026735">
            <w:pPr>
              <w:jc w:val="left"/>
              <w:rPr>
                <w:rFonts w:cs="Arial"/>
              </w:rPr>
            </w:pPr>
          </w:p>
          <w:p w:rsidR="00026735" w:rsidRPr="000F7339" w:rsidRDefault="00026735" w:rsidP="00026735">
            <w:pPr>
              <w:numPr>
                <w:ilvl w:val="0"/>
                <w:numId w:val="170"/>
              </w:numPr>
              <w:jc w:val="left"/>
              <w:rPr>
                <w:rFonts w:cs="Arial"/>
              </w:rPr>
            </w:pPr>
            <w:r w:rsidRPr="000F7339">
              <w:rPr>
                <w:rFonts w:cs="Arial"/>
              </w:rPr>
              <w:t>sestaví formální dopis (žádost) a životopis</w:t>
            </w:r>
          </w:p>
          <w:p w:rsidR="00026735" w:rsidRPr="000F7339" w:rsidRDefault="00026735" w:rsidP="00026735">
            <w:pPr>
              <w:numPr>
                <w:ilvl w:val="0"/>
                <w:numId w:val="170"/>
              </w:numPr>
              <w:jc w:val="left"/>
              <w:rPr>
                <w:rFonts w:cs="Arial"/>
                <w:b/>
              </w:rPr>
            </w:pPr>
            <w:r w:rsidRPr="000F7339">
              <w:rPr>
                <w:rFonts w:cs="Arial"/>
              </w:rPr>
              <w:t>napíše krátký text s použitím jednoduchých vět a slovních spojení o sobě, rodině, činnostech a událostech v oblasti svých zájmů a každodenního života</w:t>
            </w:r>
          </w:p>
        </w:tc>
        <w:tc>
          <w:tcPr>
            <w:tcW w:w="3231" w:type="dxa"/>
            <w:tcBorders>
              <w:top w:val="single" w:sz="4" w:space="0" w:color="auto"/>
              <w:left w:val="nil"/>
              <w:bottom w:val="single" w:sz="4" w:space="0" w:color="auto"/>
              <w:right w:val="single" w:sz="4" w:space="0" w:color="auto"/>
            </w:tcBorders>
            <w:vAlign w:val="center"/>
          </w:tcPr>
          <w:p w:rsidR="00026735" w:rsidRPr="000F7339" w:rsidRDefault="00026735" w:rsidP="00026735">
            <w:pPr>
              <w:numPr>
                <w:ilvl w:val="0"/>
                <w:numId w:val="171"/>
              </w:numPr>
              <w:jc w:val="left"/>
            </w:pPr>
            <w:r w:rsidRPr="000F7339">
              <w:t>náležitosti psaní dopisů a životopisu</w:t>
            </w:r>
          </w:p>
          <w:p w:rsidR="00026735" w:rsidRPr="000F7339" w:rsidRDefault="00026735" w:rsidP="00026735">
            <w:pPr>
              <w:numPr>
                <w:ilvl w:val="0"/>
                <w:numId w:val="171"/>
              </w:numPr>
              <w:jc w:val="left"/>
            </w:pPr>
            <w:r w:rsidRPr="000F7339">
              <w:t>psaní krátkého písemného sdělení</w:t>
            </w:r>
          </w:p>
          <w:p w:rsidR="00026735" w:rsidRPr="000F7339" w:rsidRDefault="00026735" w:rsidP="00026735">
            <w:pPr>
              <w:numPr>
                <w:ilvl w:val="0"/>
                <w:numId w:val="171"/>
              </w:numPr>
              <w:jc w:val="left"/>
            </w:pPr>
            <w:r w:rsidRPr="000F7339">
              <w:t>popis události</w:t>
            </w:r>
          </w:p>
          <w:p w:rsidR="00026735" w:rsidRPr="000F7339" w:rsidRDefault="00026735" w:rsidP="00026735">
            <w:pPr>
              <w:numPr>
                <w:ilvl w:val="0"/>
                <w:numId w:val="171"/>
              </w:numPr>
              <w:jc w:val="left"/>
            </w:pPr>
            <w:r w:rsidRPr="000F7339">
              <w:t>testování „</w:t>
            </w:r>
            <w:proofErr w:type="spellStart"/>
            <w:r w:rsidRPr="000F7339">
              <w:t>Gate</w:t>
            </w:r>
            <w:proofErr w:type="spellEnd"/>
            <w:r w:rsidRPr="000F7339">
              <w:t>“</w:t>
            </w:r>
          </w:p>
        </w:tc>
        <w:tc>
          <w:tcPr>
            <w:tcW w:w="966" w:type="dxa"/>
            <w:tcBorders>
              <w:top w:val="single" w:sz="4" w:space="0" w:color="auto"/>
              <w:left w:val="nil"/>
              <w:bottom w:val="single" w:sz="4" w:space="0" w:color="auto"/>
              <w:right w:val="single" w:sz="4" w:space="0" w:color="auto"/>
            </w:tcBorders>
            <w:vAlign w:val="center"/>
          </w:tcPr>
          <w:p w:rsidR="00026735" w:rsidRPr="000F7339" w:rsidRDefault="00026735" w:rsidP="00A1265A">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026735" w:rsidRPr="000F7339" w:rsidRDefault="00026735" w:rsidP="00026735">
            <w:pPr>
              <w:pStyle w:val="Tabulkatext"/>
              <w:rPr>
                <w:rFonts w:ascii="Times New Roman" w:hAnsi="Times New Roman"/>
                <w:sz w:val="24"/>
              </w:rPr>
            </w:pPr>
          </w:p>
        </w:tc>
      </w:tr>
    </w:tbl>
    <w:p w:rsidR="00792559" w:rsidRPr="000F7339" w:rsidRDefault="00792559" w:rsidP="00861CA9"/>
    <w:p w:rsidR="00792559" w:rsidRPr="000F7339" w:rsidRDefault="00792559" w:rsidP="00861CA9"/>
    <w:p w:rsidR="002D693C" w:rsidRPr="000F7339" w:rsidRDefault="002D693C"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2D693C"/>
    <w:p w:rsidR="00792559" w:rsidRPr="000F7339" w:rsidRDefault="00792559" w:rsidP="00792559">
      <w:pPr>
        <w:rPr>
          <w:i/>
        </w:rPr>
      </w:pPr>
      <w:r w:rsidRPr="000F7339">
        <w:rPr>
          <w:b/>
          <w:i/>
        </w:rPr>
        <w:lastRenderedPageBreak/>
        <w:t>Minimální doporučená úroveň pro úpravy očekávaných výstupů v rámci podpůrných opatření:</w:t>
      </w:r>
      <w:r w:rsidRPr="000F7339">
        <w:rPr>
          <w:i/>
        </w:rPr>
        <w:t xml:space="preserve"> </w:t>
      </w:r>
    </w:p>
    <w:p w:rsidR="004A329A" w:rsidRPr="000F7339" w:rsidRDefault="004A329A" w:rsidP="00792559">
      <w:pPr>
        <w:rPr>
          <w:i/>
        </w:rPr>
      </w:pPr>
    </w:p>
    <w:p w:rsidR="00792559" w:rsidRPr="000F7339" w:rsidRDefault="00792559" w:rsidP="00792559">
      <w:pPr>
        <w:rPr>
          <w:i/>
        </w:rPr>
      </w:pPr>
      <w:r w:rsidRPr="000F7339">
        <w:rPr>
          <w:i/>
        </w:rPr>
        <w:t>POSLECH S POROZUMĚNÍM</w:t>
      </w:r>
    </w:p>
    <w:p w:rsidR="00792559" w:rsidRPr="000F7339" w:rsidRDefault="00792559" w:rsidP="00792559">
      <w:pPr>
        <w:rPr>
          <w:i/>
        </w:rPr>
      </w:pPr>
      <w:r w:rsidRPr="000F7339">
        <w:rPr>
          <w:i/>
        </w:rPr>
        <w:t>Žák:</w:t>
      </w:r>
    </w:p>
    <w:p w:rsidR="00792559" w:rsidRPr="000F7339" w:rsidRDefault="00792559" w:rsidP="00792559">
      <w:pPr>
        <w:rPr>
          <w:i/>
        </w:rPr>
      </w:pPr>
      <w:r w:rsidRPr="000F7339">
        <w:rPr>
          <w:i/>
        </w:rPr>
        <w:t xml:space="preserve">CJ-9-1-01p rozumí základním informacím v krátkých poslechových textech, které se týkají osvojených tematických okruhů </w:t>
      </w:r>
    </w:p>
    <w:p w:rsidR="00792559" w:rsidRPr="000F7339" w:rsidRDefault="00792559" w:rsidP="00792559">
      <w:pPr>
        <w:rPr>
          <w:i/>
        </w:rPr>
      </w:pPr>
      <w:r w:rsidRPr="000F7339">
        <w:rPr>
          <w:i/>
        </w:rPr>
        <w:t>CJ-9-1-02p rozumí jednoduchým otázkám, které se týkají jeho osoby</w:t>
      </w:r>
    </w:p>
    <w:p w:rsidR="00792559" w:rsidRPr="000F7339" w:rsidRDefault="00792559" w:rsidP="00792559">
      <w:pPr>
        <w:rPr>
          <w:i/>
        </w:rPr>
      </w:pPr>
    </w:p>
    <w:p w:rsidR="00792559" w:rsidRPr="000F7339" w:rsidRDefault="00792559" w:rsidP="00792559">
      <w:pPr>
        <w:rPr>
          <w:i/>
        </w:rPr>
      </w:pPr>
      <w:r w:rsidRPr="000F7339">
        <w:rPr>
          <w:i/>
        </w:rPr>
        <w:t>MLUVENÍ</w:t>
      </w:r>
    </w:p>
    <w:p w:rsidR="00792559" w:rsidRPr="000F7339" w:rsidRDefault="00792559" w:rsidP="00792559">
      <w:pPr>
        <w:rPr>
          <w:i/>
        </w:rPr>
      </w:pPr>
      <w:r w:rsidRPr="000F7339">
        <w:rPr>
          <w:i/>
        </w:rPr>
        <w:t>Žák:</w:t>
      </w:r>
    </w:p>
    <w:p w:rsidR="00792559" w:rsidRPr="000F7339" w:rsidRDefault="00792559" w:rsidP="00792559">
      <w:pPr>
        <w:rPr>
          <w:i/>
        </w:rPr>
      </w:pPr>
      <w:r w:rsidRPr="000F7339">
        <w:rPr>
          <w:i/>
        </w:rPr>
        <w:t xml:space="preserve">CJ-9-2-01p odpoví na jednoduché otázky, které se týkají jeho osoby </w:t>
      </w:r>
    </w:p>
    <w:p w:rsidR="00792559" w:rsidRPr="000F7339" w:rsidRDefault="00792559" w:rsidP="00792559">
      <w:pPr>
        <w:rPr>
          <w:i/>
        </w:rPr>
      </w:pPr>
    </w:p>
    <w:p w:rsidR="00792559" w:rsidRPr="000F7339" w:rsidRDefault="00792559" w:rsidP="00792559">
      <w:pPr>
        <w:rPr>
          <w:i/>
        </w:rPr>
      </w:pPr>
      <w:r w:rsidRPr="000F7339">
        <w:rPr>
          <w:i/>
        </w:rPr>
        <w:t>ČTENÍ S POROZUMĚNÍM</w:t>
      </w:r>
    </w:p>
    <w:p w:rsidR="00792559" w:rsidRPr="000F7339" w:rsidRDefault="00792559" w:rsidP="00792559">
      <w:pPr>
        <w:rPr>
          <w:i/>
        </w:rPr>
      </w:pPr>
      <w:r w:rsidRPr="000F7339">
        <w:rPr>
          <w:i/>
        </w:rPr>
        <w:t>Žák:</w:t>
      </w:r>
    </w:p>
    <w:p w:rsidR="00792559" w:rsidRPr="000F7339" w:rsidRDefault="00792559" w:rsidP="00792559">
      <w:pPr>
        <w:rPr>
          <w:i/>
        </w:rPr>
      </w:pPr>
      <w:r w:rsidRPr="000F7339">
        <w:rPr>
          <w:i/>
        </w:rPr>
        <w:t xml:space="preserve">CJ-9-3-01p rozumí slovům a jednoduchým větám, které se týkají osvojených tematických okruhů (zejména má-li k dispozici vizuální oporu) </w:t>
      </w:r>
    </w:p>
    <w:p w:rsidR="00792559" w:rsidRPr="000F7339" w:rsidRDefault="00792559" w:rsidP="00792559">
      <w:pPr>
        <w:rPr>
          <w:i/>
        </w:rPr>
      </w:pPr>
    </w:p>
    <w:p w:rsidR="00792559" w:rsidRPr="000F7339" w:rsidRDefault="00792559" w:rsidP="00792559">
      <w:pPr>
        <w:rPr>
          <w:i/>
        </w:rPr>
      </w:pPr>
      <w:r w:rsidRPr="000F7339">
        <w:rPr>
          <w:i/>
        </w:rPr>
        <w:t xml:space="preserve">PSANÍ </w:t>
      </w:r>
    </w:p>
    <w:p w:rsidR="00792559" w:rsidRPr="000F7339" w:rsidRDefault="00792559" w:rsidP="00792559">
      <w:pPr>
        <w:rPr>
          <w:i/>
        </w:rPr>
      </w:pPr>
      <w:r w:rsidRPr="000F7339">
        <w:rPr>
          <w:i/>
        </w:rPr>
        <w:t>Žák:</w:t>
      </w:r>
    </w:p>
    <w:p w:rsidR="00792559" w:rsidRPr="000F7339" w:rsidRDefault="00792559" w:rsidP="00792559">
      <w:pPr>
        <w:rPr>
          <w:i/>
        </w:rPr>
      </w:pPr>
      <w:r w:rsidRPr="000F7339">
        <w:rPr>
          <w:i/>
        </w:rPr>
        <w:t>CJ-9-4-03p reaguje na jednoduchá písemná sdělení, která se týkají jeho osoby</w:t>
      </w:r>
    </w:p>
    <w:p w:rsidR="00792559" w:rsidRPr="000F7339" w:rsidRDefault="00792559" w:rsidP="002D693C"/>
    <w:p w:rsidR="00C22991" w:rsidRPr="000F7339" w:rsidRDefault="00C22991"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C22991"/>
    <w:p w:rsidR="00B25C35" w:rsidRPr="000F7339" w:rsidRDefault="00B25C35" w:rsidP="00B25C35">
      <w:pPr>
        <w:pStyle w:val="Nadpis3"/>
        <w:tabs>
          <w:tab w:val="clear" w:pos="1571"/>
          <w:tab w:val="num" w:pos="720"/>
        </w:tabs>
        <w:ind w:left="720"/>
      </w:pPr>
      <w:bookmarkStart w:id="203" w:name="_Toc430350365"/>
      <w:bookmarkStart w:id="204" w:name="_Toc463944664"/>
      <w:r w:rsidRPr="000F7339">
        <w:lastRenderedPageBreak/>
        <w:t>Německý jazyk</w:t>
      </w:r>
      <w:bookmarkEnd w:id="203"/>
      <w:bookmarkEnd w:id="204"/>
    </w:p>
    <w:p w:rsidR="00B25C35" w:rsidRPr="000F7339" w:rsidRDefault="00B25C35" w:rsidP="00B25C35">
      <w:pPr>
        <w:pStyle w:val="Nadpis5"/>
      </w:pPr>
      <w:r w:rsidRPr="000F7339">
        <w:t>Charakteristika vyučovacího předmětu</w:t>
      </w:r>
    </w:p>
    <w:p w:rsidR="00B25C35" w:rsidRPr="000F7339" w:rsidRDefault="00B25C35" w:rsidP="00B25C35">
      <w:pPr>
        <w:pStyle w:val="Odstavec"/>
        <w:ind w:firstLine="0"/>
      </w:pPr>
      <w:r w:rsidRPr="000F7339">
        <w:t>Německý jazyk je vyučován ve třetím až devátém ročníku, vždy 3 vyučovací hodiny týdně. Jeho obsahem je naplňování očekávaných výstupů vzdělávacího oboru Cizí jazyk a souvisejících tematických okruhů průřezových témat RVP pro základní vzdělávání. Cílem je poskytnout žákům nástroj komunikace při kontaktu s lidmi v rámci integrované Evropy. Proto klademe důraz na rozvoj komunikačních dovedností, kterým podřizujeme i výuku gramatické části vzdělávacího předmětu.</w:t>
      </w:r>
    </w:p>
    <w:p w:rsidR="00552514" w:rsidRPr="000F7339" w:rsidRDefault="00552514" w:rsidP="00552514">
      <w:pPr>
        <w:pStyle w:val="Odstavec"/>
        <w:ind w:firstLine="0"/>
      </w:pPr>
      <w:r w:rsidRPr="000F7339">
        <w:t>Ve školním roce 2016/2017 se bude německý jazyk vyučovat jako první cizí jazyk pouze v devátém ročníku, kde bude ukončen cyklus výuky od 3. do 9. ročníku</w:t>
      </w:r>
      <w:r w:rsidR="00556D4E">
        <w:t xml:space="preserve"> (z toho důvodu je vzdělávací obsah uveden pouze pro 9. ročník)</w:t>
      </w:r>
      <w:r w:rsidRPr="000F7339">
        <w:t>. Od následujících školních roků bude německý jazyk součástí předmětu Další cizí jazyk</w:t>
      </w:r>
      <w:r w:rsidR="00A1265A">
        <w:rPr>
          <w:rStyle w:val="Znakapoznpodarou"/>
        </w:rPr>
        <w:footnoteReference w:id="2"/>
      </w:r>
      <w:r w:rsidRPr="000F7339">
        <w:t xml:space="preserve">. </w:t>
      </w:r>
    </w:p>
    <w:p w:rsidR="00552514" w:rsidRPr="000F7339" w:rsidRDefault="00552514" w:rsidP="00B25C35">
      <w:pPr>
        <w:pStyle w:val="Odstavec"/>
        <w:ind w:firstLine="0"/>
      </w:pPr>
    </w:p>
    <w:p w:rsidR="00B25C35" w:rsidRPr="000F7339" w:rsidRDefault="00B25C35" w:rsidP="00B25C35">
      <w:pPr>
        <w:pStyle w:val="Nadpis5"/>
      </w:pPr>
      <w:r w:rsidRPr="000F7339">
        <w:t>Cílové zaměření výuky německého jazyka</w:t>
      </w:r>
    </w:p>
    <w:p w:rsidR="00B25C35" w:rsidRPr="000F7339" w:rsidRDefault="00B25C35" w:rsidP="00B25C35">
      <w:pPr>
        <w:spacing w:before="120" w:after="120"/>
      </w:pPr>
      <w:r w:rsidRPr="000F7339">
        <w:t>Cílem předmětu Německý jazyk je poskytnout žákům základní slovní zásobu a běžné konverzační fráze, aby se žáci byli schopni domluvit v běžných situacích. Na jednoduchých textech si žáci zdokonalují čtenářské dovednosti a schopnost psát.</w:t>
      </w:r>
    </w:p>
    <w:p w:rsidR="00B25C35" w:rsidRPr="000F7339" w:rsidRDefault="00B25C35" w:rsidP="00B25C35">
      <w:pPr>
        <w:spacing w:before="120" w:after="120"/>
      </w:pPr>
      <w:r w:rsidRPr="000F7339">
        <w:t>Žáci 1. stupně jsou k učení vedeni poslechem, imitací a hrou. Zejména v počátcích upřednostňujeme poslech a mluvení před čtením a psaním. Klademe důraz na správnou výslovnost a na rozvoj komunikačních dovedností, kterým podřizujeme i výuku gramatické části vzdělávacího programu.</w:t>
      </w:r>
    </w:p>
    <w:p w:rsidR="00B25C35" w:rsidRPr="000F7339" w:rsidRDefault="00B25C35" w:rsidP="00B25C35">
      <w:pPr>
        <w:spacing w:before="120" w:after="120"/>
      </w:pPr>
      <w:r w:rsidRPr="000F7339">
        <w:t>Žáci 2. stupně pracují s delšími texty a konverzují spolu německy v delších celcích. Učitel klade vyšší nároky na samostatnou práci žáků. V souvislosti s probíraným zeměpisným učivem se žáci seznamují s reáliemi německy mluvících zemí.</w:t>
      </w:r>
    </w:p>
    <w:p w:rsidR="00B25C35" w:rsidRPr="000F7339" w:rsidRDefault="00B25C35" w:rsidP="00B25C35">
      <w:pPr>
        <w:pStyle w:val="Nadpis5"/>
      </w:pPr>
      <w:r w:rsidRPr="000F7339">
        <w:t>Výchovné a vzdělávací strategie</w:t>
      </w:r>
    </w:p>
    <w:p w:rsidR="00B25C35" w:rsidRPr="000F7339" w:rsidRDefault="00B25C35" w:rsidP="00B25C35">
      <w:pPr>
        <w:spacing w:before="120" w:after="120"/>
      </w:pPr>
      <w:r w:rsidRPr="000F7339">
        <w:t>Učitelé uplatňují různé metody a formy práce s respektováním věkových a individuálních potřeb žáků s cílem dosáhnout požadované úrovně v těchto dovednostech:</w:t>
      </w:r>
    </w:p>
    <w:p w:rsidR="00B25C35" w:rsidRPr="000F7339" w:rsidRDefault="00B25C35" w:rsidP="00B25C35">
      <w:pPr>
        <w:pStyle w:val="Odstavecseseznamem"/>
        <w:numPr>
          <w:ilvl w:val="0"/>
          <w:numId w:val="74"/>
        </w:numPr>
        <w:spacing w:before="120" w:after="120"/>
      </w:pPr>
      <w:r w:rsidRPr="000F7339">
        <w:t>poslech</w:t>
      </w:r>
    </w:p>
    <w:p w:rsidR="00B25C35" w:rsidRPr="000F7339" w:rsidRDefault="00B25C35" w:rsidP="00B25C35">
      <w:pPr>
        <w:pStyle w:val="Odstavecseseznamem"/>
        <w:numPr>
          <w:ilvl w:val="0"/>
          <w:numId w:val="74"/>
        </w:numPr>
        <w:spacing w:before="120" w:after="120"/>
      </w:pPr>
      <w:r w:rsidRPr="000F7339">
        <w:t xml:space="preserve">čtení </w:t>
      </w:r>
    </w:p>
    <w:p w:rsidR="00B25C35" w:rsidRPr="000F7339" w:rsidRDefault="00B25C35" w:rsidP="00B25C35">
      <w:pPr>
        <w:pStyle w:val="Odstavecseseznamem"/>
        <w:numPr>
          <w:ilvl w:val="0"/>
          <w:numId w:val="74"/>
        </w:numPr>
        <w:spacing w:before="120" w:after="120"/>
      </w:pPr>
      <w:r w:rsidRPr="000F7339">
        <w:t>mluvení</w:t>
      </w:r>
    </w:p>
    <w:p w:rsidR="00B25C35" w:rsidRPr="000F7339" w:rsidRDefault="00B25C35" w:rsidP="00B25C35">
      <w:pPr>
        <w:pStyle w:val="Odstavecseseznamem"/>
        <w:numPr>
          <w:ilvl w:val="0"/>
          <w:numId w:val="74"/>
        </w:numPr>
        <w:spacing w:before="120" w:after="120"/>
      </w:pPr>
      <w:r w:rsidRPr="000F7339">
        <w:t>psaní</w:t>
      </w:r>
    </w:p>
    <w:p w:rsidR="00B25C35" w:rsidRPr="000F7339" w:rsidRDefault="00B25C35" w:rsidP="00B25C35">
      <w:pPr>
        <w:spacing w:before="120" w:after="120"/>
      </w:pPr>
      <w:r w:rsidRPr="000F7339">
        <w:t>Gramatiku učíme teprve tehdy, když jsou příslušné pojmy zvládnuty v českém jazyce. Upřednostňujeme induktivní způsob výuky před výukou deduktivní. Neučíme tedy nejdříve poučky, ale ponecháváme žákům prostor, aby si gramatická pravidla sami odvodili. Pod vedením učitele žáci zpracovávají různé projekty.</w:t>
      </w:r>
    </w:p>
    <w:p w:rsidR="00B25C35" w:rsidRPr="000F7339" w:rsidRDefault="00B25C35" w:rsidP="00B25C35">
      <w:pPr>
        <w:pStyle w:val="Nadpis5"/>
      </w:pPr>
      <w:r w:rsidRPr="000F7339">
        <w:t>Organizační vymezení vyučovacího předmětu</w:t>
      </w:r>
    </w:p>
    <w:p w:rsidR="00B25C35" w:rsidRPr="000F7339" w:rsidRDefault="00B25C35" w:rsidP="00B25C35">
      <w:pPr>
        <w:spacing w:before="120" w:after="120"/>
      </w:pPr>
      <w:r w:rsidRPr="000F7339">
        <w:t xml:space="preserve">Výuka je realizována v třídách s pravidelným využíváním CD nahrávek namluvených rodilými mluvčími. Žáci běžně pracují se slovníkem. Ve škole je k dispozici jazyková učebna </w:t>
      </w:r>
      <w:r w:rsidRPr="000F7339">
        <w:lastRenderedPageBreak/>
        <w:t xml:space="preserve">se sluchátky, DVD přehrávače i videa. Hodiny Německého jazyka se realizují též v multimediální učebně, kde žáci pracují s interaktivní tabulí. </w:t>
      </w:r>
    </w:p>
    <w:p w:rsidR="00B25C35" w:rsidRPr="000F7339" w:rsidRDefault="00B25C35" w:rsidP="00B25C35">
      <w:pPr>
        <w:pStyle w:val="Odstavec"/>
        <w:ind w:firstLine="0"/>
      </w:pPr>
      <w:r w:rsidRPr="000F7339">
        <w:t>Ve vyučovacím předmětu Německý jazyk využíváme pro utváření a rozvoj klíčových kompetencí zejména strategie, které mají žákům umožnit:</w:t>
      </w:r>
    </w:p>
    <w:p w:rsidR="00B25C35" w:rsidRPr="000F7339" w:rsidRDefault="00B25C35" w:rsidP="00B25C35">
      <w:pPr>
        <w:pStyle w:val="Nadpis5"/>
      </w:pPr>
      <w:r w:rsidRPr="000F7339">
        <w:t>Kompetence k učení</w:t>
      </w:r>
    </w:p>
    <w:p w:rsidR="00B25C35" w:rsidRPr="000F7339" w:rsidRDefault="00B25C35" w:rsidP="00B25C35">
      <w:pPr>
        <w:pStyle w:val="Odstavec"/>
        <w:numPr>
          <w:ilvl w:val="0"/>
          <w:numId w:val="67"/>
        </w:numPr>
      </w:pPr>
      <w:r w:rsidRPr="000F7339">
        <w:t xml:space="preserve">Pochopit důležitost schopnosti komunikovat německy pro další studium i praktický život, </w:t>
      </w:r>
    </w:p>
    <w:p w:rsidR="00B25C35" w:rsidRPr="000F7339" w:rsidRDefault="00B25C35" w:rsidP="00B25C35">
      <w:pPr>
        <w:pStyle w:val="Odstavec"/>
        <w:numPr>
          <w:ilvl w:val="0"/>
          <w:numId w:val="67"/>
        </w:numPr>
      </w:pPr>
      <w:r w:rsidRPr="000F7339">
        <w:t xml:space="preserve">propojovat probraná témata a jazykové jevy, </w:t>
      </w:r>
    </w:p>
    <w:p w:rsidR="00B25C35" w:rsidRPr="000F7339" w:rsidRDefault="00B25C35" w:rsidP="00B25C35">
      <w:pPr>
        <w:pStyle w:val="Odstavec"/>
        <w:numPr>
          <w:ilvl w:val="0"/>
          <w:numId w:val="67"/>
        </w:numPr>
      </w:pPr>
      <w:r w:rsidRPr="000F7339">
        <w:t>samostatně vyhledávat nástroje k odstraňování problémů při komunikaci v němčině.</w:t>
      </w:r>
    </w:p>
    <w:p w:rsidR="00B25C35" w:rsidRPr="000F7339" w:rsidRDefault="00B25C35" w:rsidP="00B25C35">
      <w:pPr>
        <w:pStyle w:val="Nadpis5"/>
      </w:pPr>
      <w:r w:rsidRPr="000F7339">
        <w:t xml:space="preserve">Kompetence k řešení problémů </w:t>
      </w:r>
    </w:p>
    <w:p w:rsidR="00B25C35" w:rsidRPr="000F7339" w:rsidRDefault="00B25C35" w:rsidP="00B25C35">
      <w:pPr>
        <w:pStyle w:val="Odstavec"/>
        <w:numPr>
          <w:ilvl w:val="0"/>
          <w:numId w:val="67"/>
        </w:numPr>
      </w:pPr>
      <w:r w:rsidRPr="000F7339">
        <w:t xml:space="preserve">Řešit jednoduché problémové situace v cizojazyčném prostředí, </w:t>
      </w:r>
    </w:p>
    <w:p w:rsidR="00B25C35" w:rsidRPr="000F7339" w:rsidRDefault="00B25C35" w:rsidP="00B25C35">
      <w:pPr>
        <w:pStyle w:val="Odstavec"/>
        <w:numPr>
          <w:ilvl w:val="0"/>
          <w:numId w:val="67"/>
        </w:numPr>
      </w:pPr>
      <w:r w:rsidRPr="000F7339">
        <w:t xml:space="preserve">nebát se mluvit německy s cizím člověkem, </w:t>
      </w:r>
    </w:p>
    <w:p w:rsidR="00B25C35" w:rsidRPr="000F7339" w:rsidRDefault="00B25C35" w:rsidP="00B25C35">
      <w:pPr>
        <w:pStyle w:val="Odstavec"/>
        <w:numPr>
          <w:ilvl w:val="0"/>
          <w:numId w:val="67"/>
        </w:numPr>
      </w:pPr>
      <w:r w:rsidRPr="000F7339">
        <w:t>naučit se opsat obsah myšlenky, chybí-li slovní zásoba.</w:t>
      </w:r>
    </w:p>
    <w:p w:rsidR="00B25C35" w:rsidRPr="000F7339" w:rsidRDefault="00B25C35" w:rsidP="00B25C35">
      <w:pPr>
        <w:pStyle w:val="Nadpis5"/>
      </w:pPr>
      <w:r w:rsidRPr="000F7339">
        <w:t>Kompetence komunikativní</w:t>
      </w:r>
    </w:p>
    <w:p w:rsidR="00B25C35" w:rsidRPr="000F7339" w:rsidRDefault="00B25C35" w:rsidP="00B25C35">
      <w:pPr>
        <w:pStyle w:val="Odstavec"/>
        <w:numPr>
          <w:ilvl w:val="0"/>
          <w:numId w:val="67"/>
        </w:numPr>
      </w:pPr>
      <w:r w:rsidRPr="000F7339">
        <w:t xml:space="preserve">Porozumět jednoduchému sdělení v německém jazyce, </w:t>
      </w:r>
    </w:p>
    <w:p w:rsidR="00B25C35" w:rsidRPr="000F7339" w:rsidRDefault="00B25C35" w:rsidP="00B25C35">
      <w:pPr>
        <w:pStyle w:val="Odstavec"/>
        <w:numPr>
          <w:ilvl w:val="0"/>
          <w:numId w:val="67"/>
        </w:numPr>
      </w:pPr>
      <w:r w:rsidRPr="000F7339">
        <w:t xml:space="preserve">umět zformulovat jednoduché myšlenky v němčině, </w:t>
      </w:r>
    </w:p>
    <w:p w:rsidR="00B25C35" w:rsidRPr="000F7339" w:rsidRDefault="00B25C35" w:rsidP="00B25C35">
      <w:pPr>
        <w:pStyle w:val="Odstavec"/>
        <w:numPr>
          <w:ilvl w:val="0"/>
          <w:numId w:val="67"/>
        </w:numPr>
      </w:pPr>
      <w:r w:rsidRPr="000F7339">
        <w:t xml:space="preserve">rozumět promluvě i přiměřenému textu v německém jazyce, </w:t>
      </w:r>
    </w:p>
    <w:p w:rsidR="00B25C35" w:rsidRPr="000F7339" w:rsidRDefault="00B25C35" w:rsidP="00B25C35">
      <w:pPr>
        <w:pStyle w:val="Odstavec"/>
        <w:numPr>
          <w:ilvl w:val="0"/>
          <w:numId w:val="67"/>
        </w:numPr>
      </w:pPr>
      <w:r w:rsidRPr="000F7339">
        <w:t>využívat dovednosti osvojené v německém jazyce k navázání kontaktu či vztahu.</w:t>
      </w:r>
    </w:p>
    <w:p w:rsidR="00B25C35" w:rsidRPr="000F7339" w:rsidRDefault="00B25C35" w:rsidP="00B25C35">
      <w:pPr>
        <w:pStyle w:val="Nadpis5"/>
      </w:pPr>
      <w:r w:rsidRPr="000F7339">
        <w:t>Kompetence sociální a personální</w:t>
      </w:r>
    </w:p>
    <w:p w:rsidR="00B25C35" w:rsidRPr="000F7339" w:rsidRDefault="00B25C35" w:rsidP="00B25C35">
      <w:pPr>
        <w:pStyle w:val="Odstavec"/>
        <w:numPr>
          <w:ilvl w:val="0"/>
          <w:numId w:val="67"/>
        </w:numPr>
      </w:pPr>
      <w:r w:rsidRPr="000F7339">
        <w:t xml:space="preserve">V jednoduchých situacích vyžádat a poskytnout pomoc, radu, </w:t>
      </w:r>
    </w:p>
    <w:p w:rsidR="00B25C35" w:rsidRPr="000F7339" w:rsidRDefault="00B25C35" w:rsidP="00B25C35">
      <w:pPr>
        <w:pStyle w:val="Odstavec"/>
        <w:numPr>
          <w:ilvl w:val="0"/>
          <w:numId w:val="67"/>
        </w:numPr>
      </w:pPr>
      <w:r w:rsidRPr="000F7339">
        <w:t xml:space="preserve">dodržovat v německy mluvícím prostředí zásady slušného chování, </w:t>
      </w:r>
    </w:p>
    <w:p w:rsidR="00B25C35" w:rsidRPr="000F7339" w:rsidRDefault="00B25C35" w:rsidP="00B25C35">
      <w:pPr>
        <w:pStyle w:val="Odstavec"/>
        <w:numPr>
          <w:ilvl w:val="0"/>
          <w:numId w:val="67"/>
        </w:numPr>
      </w:pPr>
      <w:r w:rsidRPr="000F7339">
        <w:t>spolupracovat v německy hovořící skupině na jednoduchém úkolu.</w:t>
      </w:r>
    </w:p>
    <w:p w:rsidR="00B25C35" w:rsidRPr="000F7339" w:rsidRDefault="00B25C35" w:rsidP="00B25C35">
      <w:pPr>
        <w:pStyle w:val="Nadpis5"/>
      </w:pPr>
      <w:r w:rsidRPr="000F7339">
        <w:t>Kompetence občanské</w:t>
      </w:r>
    </w:p>
    <w:p w:rsidR="00B25C35" w:rsidRPr="000F7339" w:rsidRDefault="00B25C35" w:rsidP="00B25C35">
      <w:pPr>
        <w:pStyle w:val="Odstavec"/>
        <w:numPr>
          <w:ilvl w:val="0"/>
          <w:numId w:val="67"/>
        </w:numPr>
      </w:pPr>
      <w:r w:rsidRPr="000F7339">
        <w:t xml:space="preserve">Získat představu o zvycích v německy mluvících zemích a porovnávat je se zvyky našimi, </w:t>
      </w:r>
    </w:p>
    <w:p w:rsidR="00B25C35" w:rsidRPr="000F7339" w:rsidRDefault="00B25C35" w:rsidP="00B25C35">
      <w:pPr>
        <w:pStyle w:val="Odstavec"/>
        <w:numPr>
          <w:ilvl w:val="0"/>
          <w:numId w:val="67"/>
        </w:numPr>
      </w:pPr>
      <w:r w:rsidRPr="000F7339">
        <w:t>umět srovnávat ekologické a environmentální otázky týkající se německy mluvících zemí a České republiky.</w:t>
      </w:r>
    </w:p>
    <w:p w:rsidR="00B25C35" w:rsidRPr="000F7339" w:rsidRDefault="00B25C35" w:rsidP="00B25C35">
      <w:pPr>
        <w:pStyle w:val="Nadpis5"/>
      </w:pPr>
      <w:r w:rsidRPr="000F7339">
        <w:t>Kompetence pracovní</w:t>
      </w:r>
    </w:p>
    <w:p w:rsidR="00B25C35" w:rsidRPr="000F7339" w:rsidRDefault="00B25C35" w:rsidP="00B25C35">
      <w:pPr>
        <w:pStyle w:val="Odstavec"/>
        <w:numPr>
          <w:ilvl w:val="0"/>
          <w:numId w:val="67"/>
        </w:numPr>
      </w:pPr>
      <w:r w:rsidRPr="000F7339">
        <w:t>Samostatně pracovat s dvojjazyčným a výkladovým slovníkem,</w:t>
      </w:r>
    </w:p>
    <w:p w:rsidR="00B25C35" w:rsidRPr="000F7339" w:rsidRDefault="00B25C35" w:rsidP="00B25C35">
      <w:pPr>
        <w:pStyle w:val="Odstavec"/>
        <w:numPr>
          <w:ilvl w:val="0"/>
          <w:numId w:val="67"/>
        </w:numPr>
      </w:pPr>
      <w:r w:rsidRPr="000F7339">
        <w:t>využívat německého jazyka k získávání informací z různých oblastí.</w:t>
      </w:r>
    </w:p>
    <w:p w:rsidR="00B25C35" w:rsidRPr="000F7339" w:rsidRDefault="00B25C35" w:rsidP="00B25C35"/>
    <w:p w:rsidR="00B25C35" w:rsidRPr="000F7339" w:rsidRDefault="00B25C35" w:rsidP="00B25C35">
      <w:pPr>
        <w:pStyle w:val="Textpoznpodarou"/>
        <w:tabs>
          <w:tab w:val="left" w:pos="284"/>
        </w:tabs>
        <w:spacing w:before="120" w:after="120"/>
        <w:rPr>
          <w:sz w:val="24"/>
          <w:szCs w:val="24"/>
        </w:rPr>
      </w:pPr>
      <w:r w:rsidRPr="000F7339">
        <w:rPr>
          <w:sz w:val="24"/>
          <w:szCs w:val="24"/>
        </w:rPr>
        <w:t>Cílem předmětu německý jazyk na 1. stupni je poskytnout žákům základ slovní zásoby a běžných konverzačních frází, na jednoduchých textech budovat čtenářské dovednosti a na nich pak schopnost psát. Na konci 1. stupně by měl žák dosáhnout úrovně A1, tzn., že rozumí větám a často používaným výrazům vztahujícím se k oblastem, které se ho bezprostředně týkají (např. základní informace o něm a jeho ro</w:t>
      </w:r>
      <w:r w:rsidR="00552514" w:rsidRPr="000F7339">
        <w:rPr>
          <w:sz w:val="24"/>
          <w:szCs w:val="24"/>
        </w:rPr>
        <w:t xml:space="preserve">dině, o nakupování, místopisu </w:t>
      </w:r>
      <w:r w:rsidR="00552514" w:rsidRPr="000F7339">
        <w:rPr>
          <w:sz w:val="24"/>
          <w:szCs w:val="24"/>
        </w:rPr>
        <w:lastRenderedPageBreak/>
        <w:t>a </w:t>
      </w:r>
      <w:r w:rsidRPr="000F7339">
        <w:rPr>
          <w:sz w:val="24"/>
          <w:szCs w:val="24"/>
        </w:rPr>
        <w:t xml:space="preserve">zaměstnání). Komunikuje prostřednictvím jednoduchých a běžných úloh, jež vyžadují jednoduchou a přímou výměnu informací o známých a běžných skutečnostech. Popíše jednoduchým způsobem svou vlastní rodinu, bezprostřední okolí a záležitostí týkající se jeho nejnaléhavějších potřeb. </w:t>
      </w:r>
    </w:p>
    <w:p w:rsidR="00B25C35" w:rsidRPr="000F7339" w:rsidRDefault="00B25C35" w:rsidP="00B25C35">
      <w:pPr>
        <w:pStyle w:val="Zkladntext"/>
        <w:tabs>
          <w:tab w:val="left" w:pos="284"/>
        </w:tabs>
        <w:spacing w:before="120"/>
        <w:jc w:val="both"/>
        <w:rPr>
          <w:sz w:val="24"/>
        </w:rPr>
      </w:pPr>
      <w:r w:rsidRPr="000F7339">
        <w:rPr>
          <w:sz w:val="24"/>
        </w:rPr>
        <w:t>Na druhém stupni pracují žáci ve větší míře s autentickými texty, konverzují spolu německy ve větších celcích. V souvislosti s probíraným zeměpisným a dějepisným učivem se žáci seznamují s reáliemi německy mluvících zemí. Pod vedením učitele žáci zpracovávají různé projekty. Na konci 2. stupně by měl žák dosáhnout úrovně A2, tzn.,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p w:rsidR="00B25C35" w:rsidRPr="000F7339" w:rsidRDefault="00B25C35" w:rsidP="00B25C35">
      <w:pPr>
        <w:pStyle w:val="Zkladntext"/>
        <w:tabs>
          <w:tab w:val="left" w:pos="284"/>
        </w:tabs>
        <w:spacing w:before="120"/>
        <w:jc w:val="both"/>
        <w:rPr>
          <w:sz w:val="24"/>
        </w:rPr>
      </w:pPr>
    </w:p>
    <w:p w:rsidR="00B25C35" w:rsidRPr="000F7339" w:rsidRDefault="00B25C35"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p w:rsidR="00D740CC" w:rsidRPr="000F7339" w:rsidRDefault="00D740CC" w:rsidP="00B25C35">
      <w:pPr>
        <w:pStyle w:val="Zkladntext"/>
        <w:tabs>
          <w:tab w:val="left" w:pos="284"/>
        </w:tabs>
        <w:spacing w:before="120"/>
        <w:jc w:val="both"/>
        <w:rPr>
          <w:b/>
          <w:sz w:val="24"/>
        </w:rPr>
      </w:pPr>
    </w:p>
    <w:tbl>
      <w:tblPr>
        <w:tblW w:w="9696" w:type="dxa"/>
        <w:jc w:val="center"/>
        <w:tblLayout w:type="fixed"/>
        <w:tblCellMar>
          <w:left w:w="10" w:type="dxa"/>
          <w:right w:w="10" w:type="dxa"/>
        </w:tblCellMar>
        <w:tblLook w:val="04A0" w:firstRow="1" w:lastRow="0" w:firstColumn="1" w:lastColumn="0" w:noHBand="0" w:noVBand="1"/>
      </w:tblPr>
      <w:tblGrid>
        <w:gridCol w:w="3230"/>
        <w:gridCol w:w="3233"/>
        <w:gridCol w:w="966"/>
        <w:gridCol w:w="2267"/>
      </w:tblGrid>
      <w:tr w:rsidR="00D740CC" w:rsidRPr="000F7339" w:rsidTr="00D740CC">
        <w:trPr>
          <w:trHeight w:val="964"/>
          <w:tblHeader/>
          <w:jc w:val="center"/>
        </w:trPr>
        <w:tc>
          <w:tcPr>
            <w:tcW w:w="3230" w:type="dxa"/>
            <w:tcBorders>
              <w:top w:val="double" w:sz="6" w:space="0" w:color="000000"/>
              <w:left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D740CC" w:rsidRPr="000F7339" w:rsidRDefault="00D740CC" w:rsidP="00D740CC">
            <w:pPr>
              <w:spacing w:before="120"/>
              <w:jc w:val="center"/>
            </w:pPr>
            <w:r w:rsidRPr="000F7339">
              <w:lastRenderedPageBreak/>
              <w:t>Oblast:</w:t>
            </w:r>
          </w:p>
          <w:p w:rsidR="00D740CC" w:rsidRPr="000F7339" w:rsidRDefault="00D740CC" w:rsidP="00D740CC">
            <w:pPr>
              <w:pStyle w:val="Tabnad1"/>
              <w:rPr>
                <w:rFonts w:ascii="Times New Roman" w:hAnsi="Times New Roman"/>
                <w:sz w:val="24"/>
              </w:rPr>
            </w:pPr>
            <w:r w:rsidRPr="000F7339">
              <w:rPr>
                <w:rFonts w:ascii="Times New Roman" w:hAnsi="Times New Roman"/>
                <w:sz w:val="24"/>
              </w:rPr>
              <w:t>Jazyk a jazyková komunikace</w:t>
            </w:r>
          </w:p>
        </w:tc>
        <w:tc>
          <w:tcPr>
            <w:tcW w:w="3233" w:type="dxa"/>
            <w:tcBorders>
              <w:top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D740CC" w:rsidRPr="000F7339" w:rsidRDefault="00D740CC" w:rsidP="00D740CC">
            <w:pPr>
              <w:spacing w:before="120"/>
              <w:jc w:val="center"/>
            </w:pPr>
            <w:r w:rsidRPr="000F7339">
              <w:t>Předmět:</w:t>
            </w:r>
          </w:p>
          <w:p w:rsidR="00D740CC" w:rsidRPr="000F7339" w:rsidRDefault="00D740CC" w:rsidP="00D740CC">
            <w:pPr>
              <w:pStyle w:val="Tabnad1"/>
              <w:rPr>
                <w:rFonts w:ascii="Times New Roman" w:hAnsi="Times New Roman"/>
                <w:sz w:val="24"/>
              </w:rPr>
            </w:pPr>
            <w:r w:rsidRPr="000F7339">
              <w:rPr>
                <w:rFonts w:ascii="Times New Roman" w:hAnsi="Times New Roman"/>
                <w:sz w:val="24"/>
              </w:rPr>
              <w:t>Německý jazyk</w:t>
            </w:r>
          </w:p>
        </w:tc>
        <w:tc>
          <w:tcPr>
            <w:tcW w:w="966" w:type="dxa"/>
            <w:tcBorders>
              <w:top w:val="double" w:sz="6" w:space="0" w:color="000000"/>
              <w:bottom w:val="double" w:sz="4" w:space="0" w:color="000000"/>
            </w:tcBorders>
            <w:shd w:val="clear" w:color="auto" w:fill="F3F3F3"/>
            <w:tcMar>
              <w:top w:w="0" w:type="dxa"/>
              <w:left w:w="70" w:type="dxa"/>
              <w:bottom w:w="0" w:type="dxa"/>
              <w:right w:w="70" w:type="dxa"/>
            </w:tcMar>
          </w:tcPr>
          <w:p w:rsidR="00D740CC" w:rsidRPr="000F7339" w:rsidRDefault="00D740CC" w:rsidP="00D740CC">
            <w:pPr>
              <w:pStyle w:val="Tabnad2"/>
              <w:rPr>
                <w:rFonts w:ascii="Times New Roman" w:hAnsi="Times New Roman"/>
              </w:rPr>
            </w:pPr>
          </w:p>
        </w:tc>
        <w:tc>
          <w:tcPr>
            <w:tcW w:w="2267" w:type="dxa"/>
            <w:tcBorders>
              <w:top w:val="double" w:sz="6" w:space="0" w:color="000000"/>
              <w:bottom w:val="double" w:sz="4" w:space="0" w:color="000000"/>
              <w:right w:val="double" w:sz="6" w:space="0" w:color="000000"/>
            </w:tcBorders>
            <w:shd w:val="clear" w:color="auto" w:fill="F3F3F3"/>
            <w:tcMar>
              <w:top w:w="0" w:type="dxa"/>
              <w:left w:w="70" w:type="dxa"/>
              <w:bottom w:w="0" w:type="dxa"/>
              <w:right w:w="70" w:type="dxa"/>
            </w:tcMar>
          </w:tcPr>
          <w:p w:rsidR="00D740CC" w:rsidRPr="000F7339" w:rsidRDefault="00D740CC" w:rsidP="00D740CC">
            <w:pPr>
              <w:spacing w:before="120"/>
              <w:ind w:right="1096"/>
              <w:jc w:val="center"/>
            </w:pPr>
            <w:r w:rsidRPr="000F7339">
              <w:t>Období:</w:t>
            </w:r>
          </w:p>
          <w:p w:rsidR="00D740CC" w:rsidRPr="000F7339" w:rsidRDefault="00D740CC" w:rsidP="00D740CC">
            <w:pPr>
              <w:pStyle w:val="Tabnad1"/>
              <w:ind w:right="1096"/>
              <w:rPr>
                <w:rFonts w:ascii="Times New Roman" w:hAnsi="Times New Roman"/>
                <w:sz w:val="24"/>
              </w:rPr>
            </w:pPr>
            <w:r w:rsidRPr="000F7339">
              <w:rPr>
                <w:rFonts w:ascii="Times New Roman" w:hAnsi="Times New Roman"/>
                <w:sz w:val="24"/>
              </w:rPr>
              <w:t>9. ročník</w:t>
            </w:r>
          </w:p>
        </w:tc>
      </w:tr>
      <w:tr w:rsidR="00D740CC" w:rsidRPr="000F7339" w:rsidTr="00D740CC">
        <w:trPr>
          <w:trHeight w:val="567"/>
          <w:tblHeader/>
          <w:jc w:val="center"/>
        </w:trPr>
        <w:tc>
          <w:tcPr>
            <w:tcW w:w="3230" w:type="dxa"/>
            <w:tcBorders>
              <w:top w:val="double" w:sz="4" w:space="0" w:color="000000"/>
              <w:left w:val="double" w:sz="6" w:space="0" w:color="000000"/>
              <w:bottom w:val="single" w:sz="12" w:space="0" w:color="000000"/>
              <w:right w:val="single" w:sz="4" w:space="0" w:color="000000"/>
            </w:tcBorders>
            <w:shd w:val="clear" w:color="auto" w:fill="auto"/>
            <w:tcMar>
              <w:top w:w="0" w:type="dxa"/>
              <w:left w:w="70" w:type="dxa"/>
              <w:bottom w:w="0" w:type="dxa"/>
              <w:right w:w="70" w:type="dxa"/>
            </w:tcMar>
          </w:tcPr>
          <w:p w:rsidR="00D740CC" w:rsidRPr="000F7339" w:rsidRDefault="00D740CC" w:rsidP="00D740CC">
            <w:pPr>
              <w:pStyle w:val="Tabnad2"/>
              <w:rPr>
                <w:rFonts w:ascii="Times New Roman" w:hAnsi="Times New Roman"/>
              </w:rPr>
            </w:pPr>
            <w:r w:rsidRPr="000F7339">
              <w:rPr>
                <w:rFonts w:ascii="Times New Roman" w:hAnsi="Times New Roman"/>
              </w:rPr>
              <w:t>Očekávané výstupy</w:t>
            </w:r>
          </w:p>
          <w:p w:rsidR="00D740CC" w:rsidRPr="000F7339" w:rsidRDefault="00D740CC" w:rsidP="00D740CC">
            <w:pPr>
              <w:tabs>
                <w:tab w:val="left" w:pos="1144"/>
              </w:tabs>
            </w:pPr>
            <w:r w:rsidRPr="000F7339">
              <w:t>Žák:</w:t>
            </w:r>
          </w:p>
        </w:tc>
        <w:tc>
          <w:tcPr>
            <w:tcW w:w="3233"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D740CC" w:rsidRPr="000F7339" w:rsidRDefault="00D740CC" w:rsidP="00D740CC">
            <w:pPr>
              <w:pStyle w:val="Tabnad2"/>
              <w:rPr>
                <w:rFonts w:ascii="Times New Roman" w:hAnsi="Times New Roman"/>
              </w:rPr>
            </w:pPr>
            <w:r w:rsidRPr="000F7339">
              <w:rPr>
                <w:rFonts w:ascii="Times New Roman" w:hAnsi="Times New Roman"/>
              </w:rPr>
              <w:t>Učivo</w:t>
            </w:r>
          </w:p>
        </w:tc>
        <w:tc>
          <w:tcPr>
            <w:tcW w:w="966"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D740CC" w:rsidRPr="000F7339" w:rsidRDefault="00D740CC" w:rsidP="00D740CC">
            <w:pPr>
              <w:pStyle w:val="Tabnad2"/>
              <w:rPr>
                <w:rFonts w:ascii="Times New Roman" w:hAnsi="Times New Roman"/>
              </w:rPr>
            </w:pPr>
            <w:r w:rsidRPr="000F7339">
              <w:rPr>
                <w:rFonts w:ascii="Times New Roman" w:hAnsi="Times New Roman"/>
              </w:rPr>
              <w:t>Ročník</w:t>
            </w:r>
          </w:p>
        </w:tc>
        <w:tc>
          <w:tcPr>
            <w:tcW w:w="2267" w:type="dxa"/>
            <w:tcBorders>
              <w:top w:val="double" w:sz="4" w:space="0" w:color="000000"/>
              <w:left w:val="single" w:sz="4" w:space="0" w:color="000000"/>
              <w:bottom w:val="single" w:sz="12" w:space="0" w:color="000000"/>
              <w:right w:val="double" w:sz="6" w:space="0" w:color="000000"/>
            </w:tcBorders>
            <w:shd w:val="clear" w:color="auto" w:fill="auto"/>
            <w:tcMar>
              <w:top w:w="0" w:type="dxa"/>
              <w:left w:w="70" w:type="dxa"/>
              <w:bottom w:w="0" w:type="dxa"/>
              <w:right w:w="70" w:type="dxa"/>
            </w:tcMar>
          </w:tcPr>
          <w:p w:rsidR="00D740CC" w:rsidRPr="000F7339" w:rsidRDefault="00D740CC" w:rsidP="00D740CC">
            <w:pPr>
              <w:pStyle w:val="Tabnad2"/>
              <w:rPr>
                <w:rFonts w:ascii="Times New Roman" w:hAnsi="Times New Roman"/>
              </w:rPr>
            </w:pPr>
            <w:r w:rsidRPr="000F7339">
              <w:rPr>
                <w:rFonts w:ascii="Times New Roman" w:hAnsi="Times New Roman"/>
              </w:rPr>
              <w:t>Průřezová témata</w:t>
            </w:r>
          </w:p>
        </w:tc>
      </w:tr>
      <w:tr w:rsidR="00D740CC" w:rsidRPr="000F7339" w:rsidTr="00D740CC">
        <w:trPr>
          <w:trHeight w:val="567"/>
          <w:jc w:val="center"/>
        </w:trPr>
        <w:tc>
          <w:tcPr>
            <w:tcW w:w="3230"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D740CC">
            <w:pPr>
              <w:pStyle w:val="Normlnweb"/>
              <w:rPr>
                <w:b/>
              </w:rPr>
            </w:pPr>
            <w:r w:rsidRPr="000F7339">
              <w:rPr>
                <w:b/>
              </w:rPr>
              <w:t>Poslech s porozuměním</w:t>
            </w:r>
          </w:p>
          <w:p w:rsidR="00D740CC" w:rsidRPr="000F7339" w:rsidRDefault="00D740CC" w:rsidP="0025128B">
            <w:pPr>
              <w:pStyle w:val="Odrazky"/>
              <w:numPr>
                <w:ilvl w:val="0"/>
                <w:numId w:val="189"/>
              </w:numPr>
            </w:pPr>
            <w:r w:rsidRPr="000F7339">
              <w:t>CJ-9-1-01, CJ-9-1-2 rozumí obsahu jednoduché a zřetelně vyslovované promluvy či konverzace, který se týká osvojovaných témat</w:t>
            </w:r>
          </w:p>
          <w:p w:rsidR="00D740CC" w:rsidRPr="000F7339" w:rsidRDefault="00D740CC" w:rsidP="0025128B">
            <w:pPr>
              <w:pStyle w:val="Odrazky"/>
            </w:pPr>
            <w:r w:rsidRPr="000F7339">
              <w:t>Mluvení</w:t>
            </w:r>
          </w:p>
          <w:p w:rsidR="00D740CC" w:rsidRPr="000F7339" w:rsidRDefault="00D740CC" w:rsidP="0025128B">
            <w:pPr>
              <w:pStyle w:val="Odrazky"/>
              <w:numPr>
                <w:ilvl w:val="0"/>
                <w:numId w:val="189"/>
              </w:numPr>
            </w:pPr>
            <w:r w:rsidRPr="000F7339">
              <w:rPr>
                <w:bCs/>
                <w:iCs/>
              </w:rPr>
              <w:t xml:space="preserve">CJ-9-2-01 </w:t>
            </w:r>
            <w:r w:rsidRPr="000F7339">
              <w:t>zeptá se na základní informace a adekvátně reaguje v běžných formálních i neformálních situacích</w:t>
            </w:r>
          </w:p>
        </w:tc>
        <w:tc>
          <w:tcPr>
            <w:tcW w:w="323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C403F3">
            <w:pPr>
              <w:pStyle w:val="Default"/>
              <w:numPr>
                <w:ilvl w:val="0"/>
                <w:numId w:val="190"/>
              </w:numPr>
              <w:suppressAutoHyphens/>
              <w:adjustRightInd/>
              <w:spacing w:after="40"/>
              <w:ind w:left="567" w:right="113" w:hanging="397"/>
              <w:textAlignment w:val="baseline"/>
              <w:rPr>
                <w:color w:val="auto"/>
              </w:rPr>
            </w:pPr>
            <w:r w:rsidRPr="000F7339">
              <w:rPr>
                <w:bCs/>
                <w:color w:val="auto"/>
              </w:rPr>
              <w:t xml:space="preserve">mluvnice – </w:t>
            </w:r>
            <w:r w:rsidRPr="000F7339">
              <w:rPr>
                <w:color w:val="auto"/>
              </w:rPr>
              <w:t xml:space="preserve">rozvíjení používání gramatických jevů k realizaci komunikačního záměru žáka </w:t>
            </w:r>
            <w:r w:rsidRPr="000F7339">
              <w:rPr>
                <w:iCs/>
                <w:color w:val="auto"/>
              </w:rPr>
              <w:t>(</w:t>
            </w:r>
            <w:r w:rsidRPr="000F7339">
              <w:rPr>
                <w:color w:val="auto"/>
              </w:rPr>
              <w:t>jsou tolerovány elementární chyby, které nenarušují smysl sdělení a porozumění)</w:t>
            </w:r>
          </w:p>
          <w:p w:rsidR="00D740CC" w:rsidRPr="000F7339" w:rsidRDefault="00D740CC" w:rsidP="00D740CC">
            <w:pPr>
              <w:spacing w:before="100" w:after="100"/>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jc w:val="center"/>
            </w:pPr>
            <w:r w:rsidRPr="000F7339">
              <w:rPr>
                <w:rFonts w:ascii="Times New Roman" w:hAnsi="Times New Roman"/>
                <w:sz w:val="24"/>
              </w:rPr>
              <w:t>9.</w:t>
            </w:r>
          </w:p>
        </w:tc>
        <w:tc>
          <w:tcPr>
            <w:tcW w:w="2267"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pPr>
            <w:r w:rsidRPr="000F7339">
              <w:rPr>
                <w:rFonts w:ascii="Times New Roman" w:hAnsi="Times New Roman"/>
                <w:b/>
                <w:sz w:val="24"/>
              </w:rPr>
              <w:t xml:space="preserve">Multikulturní </w:t>
            </w:r>
            <w:proofErr w:type="gramStart"/>
            <w:r w:rsidRPr="000F7339">
              <w:rPr>
                <w:rFonts w:ascii="Times New Roman" w:hAnsi="Times New Roman"/>
                <w:b/>
                <w:sz w:val="24"/>
              </w:rPr>
              <w:t>výchova</w:t>
            </w:r>
            <w:proofErr w:type="gramEnd"/>
            <w:r w:rsidRPr="000F7339">
              <w:rPr>
                <w:rFonts w:ascii="Times New Roman" w:hAnsi="Times New Roman"/>
                <w:sz w:val="24"/>
              </w:rPr>
              <w:t xml:space="preserve"> –</w:t>
            </w:r>
            <w:proofErr w:type="spellStart"/>
            <w:proofErr w:type="gramStart"/>
            <w:r w:rsidRPr="000F7339">
              <w:rPr>
                <w:rFonts w:ascii="Times New Roman" w:hAnsi="Times New Roman"/>
                <w:sz w:val="24"/>
              </w:rPr>
              <w:t>Multikulturalita</w:t>
            </w:r>
            <w:proofErr w:type="spellEnd"/>
            <w:proofErr w:type="gramEnd"/>
          </w:p>
          <w:p w:rsidR="00D740CC" w:rsidRPr="000F7339" w:rsidRDefault="00D740CC" w:rsidP="00D740CC">
            <w:pPr>
              <w:pStyle w:val="Tabulkatext"/>
              <w:rPr>
                <w:rFonts w:ascii="Times New Roman" w:hAnsi="Times New Roman"/>
                <w:sz w:val="24"/>
              </w:rPr>
            </w:pPr>
          </w:p>
        </w:tc>
      </w:tr>
      <w:tr w:rsidR="00D740CC" w:rsidRPr="000F7339" w:rsidTr="00D740CC">
        <w:trPr>
          <w:trHeight w:val="567"/>
          <w:jc w:val="center"/>
        </w:trPr>
        <w:tc>
          <w:tcPr>
            <w:tcW w:w="3230"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25128B">
            <w:pPr>
              <w:pStyle w:val="Odrazky"/>
            </w:pPr>
            <w:r w:rsidRPr="000F7339">
              <w:t>Čtení s porozuměním</w:t>
            </w:r>
          </w:p>
          <w:p w:rsidR="00D740CC" w:rsidRPr="000F7339" w:rsidRDefault="00D740CC" w:rsidP="0025128B">
            <w:pPr>
              <w:pStyle w:val="Odrazky"/>
              <w:numPr>
                <w:ilvl w:val="0"/>
                <w:numId w:val="189"/>
              </w:numPr>
            </w:pPr>
            <w:r w:rsidRPr="000F7339">
              <w:rPr>
                <w:bCs/>
                <w:iCs/>
              </w:rPr>
              <w:t>CJ-9-3-01</w:t>
            </w:r>
            <w:r w:rsidRPr="000F7339">
              <w:t>vyhledá požadované informace v jednoduchých každodenních autentických materiálech</w:t>
            </w:r>
          </w:p>
          <w:p w:rsidR="00D740CC" w:rsidRPr="000F7339" w:rsidRDefault="00D740CC" w:rsidP="0025128B">
            <w:pPr>
              <w:pStyle w:val="Odrazky"/>
              <w:numPr>
                <w:ilvl w:val="0"/>
                <w:numId w:val="189"/>
              </w:numPr>
            </w:pPr>
            <w:r w:rsidRPr="000F7339">
              <w:t xml:space="preserve">CJ-9-3-02 rozumí krátkým a jednoduchým textům, vyhledá v nich požadované </w:t>
            </w:r>
          </w:p>
          <w:p w:rsidR="00D740CC" w:rsidRPr="000F7339" w:rsidRDefault="00D740CC" w:rsidP="0025128B">
            <w:pPr>
              <w:pStyle w:val="Odrazky"/>
            </w:pPr>
            <w:r w:rsidRPr="000F7339">
              <w:t xml:space="preserve">      informace  </w:t>
            </w:r>
          </w:p>
        </w:tc>
        <w:tc>
          <w:tcPr>
            <w:tcW w:w="323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C403F3">
            <w:pPr>
              <w:pStyle w:val="Default"/>
              <w:numPr>
                <w:ilvl w:val="0"/>
                <w:numId w:val="190"/>
              </w:numPr>
              <w:suppressAutoHyphens/>
              <w:adjustRightInd/>
              <w:spacing w:after="40"/>
              <w:ind w:left="567" w:right="113" w:hanging="397"/>
              <w:textAlignment w:val="baseline"/>
              <w:rPr>
                <w:color w:val="auto"/>
              </w:rPr>
            </w:pPr>
            <w:r w:rsidRPr="000F7339">
              <w:rPr>
                <w:bCs/>
                <w:color w:val="auto"/>
              </w:rPr>
              <w:t xml:space="preserve">zvuková a grafická podoba jazyka </w:t>
            </w:r>
            <w:r w:rsidRPr="000F7339">
              <w:rPr>
                <w:color w:val="auto"/>
              </w:rPr>
              <w:t xml:space="preserve">– rozvíjení dostatečně srozumitelné výslovnosti a schopnosti rozlišovat sluchem prvky fonologického systému jazyka, slovní a větný přízvuk, intonace, ovládání pravopisu slov osvojené slovní zásoby </w:t>
            </w:r>
          </w:p>
          <w:p w:rsidR="00D740CC" w:rsidRPr="000F7339" w:rsidRDefault="00D740CC" w:rsidP="00D740CC">
            <w:pPr>
              <w:spacing w:before="100" w:after="100"/>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jc w:val="center"/>
            </w:pPr>
            <w:r w:rsidRPr="000F7339">
              <w:rPr>
                <w:rFonts w:ascii="Times New Roman" w:hAnsi="Times New Roman"/>
                <w:sz w:val="24"/>
              </w:rPr>
              <w:t>9.</w:t>
            </w:r>
          </w:p>
        </w:tc>
        <w:tc>
          <w:tcPr>
            <w:tcW w:w="2267"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rPr>
                <w:rFonts w:ascii="Times New Roman" w:hAnsi="Times New Roman"/>
                <w:b/>
                <w:bCs/>
                <w:sz w:val="24"/>
              </w:rPr>
            </w:pPr>
            <w:r w:rsidRPr="000F7339">
              <w:rPr>
                <w:rFonts w:ascii="Times New Roman" w:hAnsi="Times New Roman"/>
                <w:b/>
                <w:bCs/>
                <w:sz w:val="24"/>
              </w:rPr>
              <w:t>Výchova demokratického občana</w:t>
            </w:r>
          </w:p>
          <w:p w:rsidR="00D740CC" w:rsidRPr="000F7339" w:rsidRDefault="00D740CC" w:rsidP="00D740CC">
            <w:pPr>
              <w:pStyle w:val="Tabulkatext"/>
            </w:pPr>
            <w:r w:rsidRPr="000F7339">
              <w:rPr>
                <w:rFonts w:ascii="Times New Roman" w:hAnsi="Times New Roman"/>
                <w:bCs/>
                <w:sz w:val="24"/>
              </w:rPr>
              <w:t>Občan, občanská společnost a stát</w:t>
            </w:r>
          </w:p>
        </w:tc>
      </w:tr>
      <w:tr w:rsidR="00D740CC" w:rsidRPr="000F7339" w:rsidTr="00D740CC">
        <w:trPr>
          <w:trHeight w:val="567"/>
          <w:jc w:val="center"/>
        </w:trPr>
        <w:tc>
          <w:tcPr>
            <w:tcW w:w="3230"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D740CC">
            <w:pPr>
              <w:pStyle w:val="Normlnweb"/>
              <w:rPr>
                <w:b/>
              </w:rPr>
            </w:pPr>
            <w:r w:rsidRPr="000F7339">
              <w:rPr>
                <w:b/>
              </w:rPr>
              <w:t>Psaní</w:t>
            </w:r>
          </w:p>
          <w:p w:rsidR="00D740CC" w:rsidRPr="000F7339" w:rsidRDefault="00D740CC" w:rsidP="0025128B">
            <w:pPr>
              <w:pStyle w:val="Odrazky"/>
              <w:numPr>
                <w:ilvl w:val="0"/>
                <w:numId w:val="189"/>
              </w:numPr>
            </w:pPr>
            <w:r w:rsidRPr="000F7339">
              <w:rPr>
                <w:bCs/>
                <w:iCs/>
              </w:rPr>
              <w:t xml:space="preserve">CJ-9-4-02 </w:t>
            </w:r>
            <w:r w:rsidRPr="000F7339">
              <w:t>napíše jednoduché texty týkající se jeho samotného, rodiny, školy, volného času a dalších osvojovaných témat</w:t>
            </w:r>
          </w:p>
          <w:p w:rsidR="00D740CC" w:rsidRPr="000F7339" w:rsidRDefault="00D740CC" w:rsidP="0025128B">
            <w:pPr>
              <w:pStyle w:val="Odrazky"/>
              <w:numPr>
                <w:ilvl w:val="0"/>
                <w:numId w:val="189"/>
              </w:numPr>
            </w:pPr>
            <w:r w:rsidRPr="000F7339">
              <w:t xml:space="preserve">CJ-9-4-01 vyplní základní údaje o sobě ve formuláři  </w:t>
            </w:r>
          </w:p>
          <w:p w:rsidR="00D740CC" w:rsidRPr="000F7339" w:rsidRDefault="00D740CC" w:rsidP="0025128B">
            <w:pPr>
              <w:pStyle w:val="Odrazky"/>
              <w:numPr>
                <w:ilvl w:val="0"/>
                <w:numId w:val="189"/>
              </w:numPr>
            </w:pPr>
            <w:r w:rsidRPr="000F7339">
              <w:t xml:space="preserve">CJ-9-4-02 napíše jednoduché texty týkající se jeho samotného, rodiny, školy, volného </w:t>
            </w:r>
          </w:p>
          <w:p w:rsidR="00D740CC" w:rsidRPr="000F7339" w:rsidRDefault="00D740CC" w:rsidP="0025128B">
            <w:pPr>
              <w:pStyle w:val="Odrazky"/>
            </w:pPr>
            <w:r w:rsidRPr="000F7339">
              <w:t xml:space="preserve">      času a dalších osvojovaných témat</w:t>
            </w:r>
          </w:p>
        </w:tc>
        <w:tc>
          <w:tcPr>
            <w:tcW w:w="323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740CC" w:rsidRPr="000F7339" w:rsidRDefault="00D740CC" w:rsidP="00C403F3">
            <w:pPr>
              <w:numPr>
                <w:ilvl w:val="0"/>
                <w:numId w:val="191"/>
              </w:numPr>
              <w:suppressAutoHyphens/>
              <w:autoSpaceDN w:val="0"/>
              <w:spacing w:before="100" w:after="100"/>
              <w:jc w:val="left"/>
              <w:textAlignment w:val="baseline"/>
            </w:pPr>
            <w:r w:rsidRPr="000F7339">
              <w:t>reálie zemí příslušných jazykových oblastí</w:t>
            </w:r>
          </w:p>
          <w:p w:rsidR="00D740CC" w:rsidRPr="000F7339" w:rsidRDefault="00D740CC" w:rsidP="00C403F3">
            <w:pPr>
              <w:numPr>
                <w:ilvl w:val="0"/>
                <w:numId w:val="191"/>
              </w:numPr>
              <w:suppressAutoHyphens/>
              <w:autoSpaceDN w:val="0"/>
              <w:spacing w:before="100" w:after="100"/>
              <w:jc w:val="left"/>
              <w:textAlignment w:val="baseline"/>
            </w:pPr>
            <w:r w:rsidRPr="000F7339">
              <w:t>slovní zásoba - rozvíjení dostačující slovní zásoby k ústní i písemné komunikaci vztahující se k probíraným tematickým okruhům a komunikačním situacím; práce se slovníkem</w:t>
            </w:r>
          </w:p>
          <w:p w:rsidR="00D740CC" w:rsidRPr="000F7339" w:rsidRDefault="00D740CC" w:rsidP="00C403F3">
            <w:pPr>
              <w:numPr>
                <w:ilvl w:val="0"/>
                <w:numId w:val="191"/>
              </w:numPr>
              <w:suppressAutoHyphens/>
              <w:autoSpaceDN w:val="0"/>
              <w:spacing w:before="100" w:after="100"/>
              <w:jc w:val="left"/>
              <w:textAlignment w:val="baseline"/>
            </w:pPr>
            <w:r w:rsidRPr="000F7339">
              <w:t xml:space="preserve">tematické okruhy – výměnný pobyt, přátelé, na letišti, média, </w:t>
            </w:r>
            <w:r w:rsidRPr="000F7339">
              <w:lastRenderedPageBreak/>
              <w:t>telefonování, hudba, móda, budoucnost</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jc w:val="center"/>
            </w:pPr>
            <w:r w:rsidRPr="000F7339">
              <w:rPr>
                <w:rFonts w:ascii="Times New Roman" w:hAnsi="Times New Roman"/>
                <w:sz w:val="24"/>
              </w:rPr>
              <w:lastRenderedPageBreak/>
              <w:t>9.</w:t>
            </w:r>
          </w:p>
        </w:tc>
        <w:tc>
          <w:tcPr>
            <w:tcW w:w="2267"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D740CC" w:rsidRPr="000F7339" w:rsidRDefault="00D740CC" w:rsidP="00D740CC">
            <w:pPr>
              <w:pStyle w:val="Tabulkatext"/>
              <w:rPr>
                <w:rFonts w:ascii="Times New Roman" w:hAnsi="Times New Roman"/>
                <w:sz w:val="24"/>
              </w:rPr>
            </w:pPr>
          </w:p>
        </w:tc>
      </w:tr>
    </w:tbl>
    <w:p w:rsidR="00B25C35" w:rsidRPr="000F7339" w:rsidRDefault="00B25C35" w:rsidP="00B25C35">
      <w:pPr>
        <w:pStyle w:val="Zkladntext"/>
        <w:tabs>
          <w:tab w:val="left" w:pos="284"/>
        </w:tabs>
        <w:spacing w:before="120"/>
        <w:jc w:val="both"/>
        <w:rPr>
          <w:sz w:val="24"/>
        </w:rPr>
      </w:pPr>
    </w:p>
    <w:p w:rsidR="00D740CC" w:rsidRPr="000F7339" w:rsidRDefault="00D740CC" w:rsidP="00D740CC">
      <w:pPr>
        <w:rPr>
          <w:i/>
        </w:rPr>
      </w:pPr>
      <w:r w:rsidRPr="000F7339">
        <w:rPr>
          <w:b/>
          <w:i/>
        </w:rPr>
        <w:t>Minimální doporučená úroveň pro úpravy očekávaných výstupů v rámci podpůrných opatření:</w:t>
      </w:r>
      <w:r w:rsidRPr="000F7339">
        <w:rPr>
          <w:i/>
        </w:rPr>
        <w:t xml:space="preserve"> </w:t>
      </w:r>
    </w:p>
    <w:p w:rsidR="00D740CC" w:rsidRPr="000F7339" w:rsidRDefault="00D740CC" w:rsidP="00D740CC">
      <w:pPr>
        <w:rPr>
          <w:i/>
        </w:rPr>
      </w:pPr>
    </w:p>
    <w:p w:rsidR="00D740CC" w:rsidRPr="000F7339" w:rsidRDefault="00D740CC" w:rsidP="00D740CC">
      <w:pPr>
        <w:rPr>
          <w:i/>
        </w:rPr>
      </w:pPr>
      <w:r w:rsidRPr="000F7339">
        <w:rPr>
          <w:i/>
        </w:rPr>
        <w:t>POSLECH S POROZUMĚNÍM</w:t>
      </w:r>
    </w:p>
    <w:p w:rsidR="00D740CC" w:rsidRPr="000F7339" w:rsidRDefault="00D740CC" w:rsidP="00D740CC">
      <w:pPr>
        <w:rPr>
          <w:i/>
        </w:rPr>
      </w:pPr>
      <w:r w:rsidRPr="000F7339">
        <w:rPr>
          <w:i/>
        </w:rPr>
        <w:t>Žák:</w:t>
      </w:r>
    </w:p>
    <w:p w:rsidR="00D740CC" w:rsidRPr="000F7339" w:rsidRDefault="00D740CC" w:rsidP="00D740CC">
      <w:pPr>
        <w:rPr>
          <w:i/>
        </w:rPr>
      </w:pPr>
      <w:r w:rsidRPr="000F7339">
        <w:rPr>
          <w:i/>
        </w:rPr>
        <w:t xml:space="preserve">CJ-9-1-01p rozumí základním informacím v krátkých poslechových textech, které se týkají osvojených tematických okruhů </w:t>
      </w:r>
    </w:p>
    <w:p w:rsidR="00D740CC" w:rsidRPr="000F7339" w:rsidRDefault="00D740CC" w:rsidP="00D740CC">
      <w:pPr>
        <w:rPr>
          <w:i/>
        </w:rPr>
      </w:pPr>
      <w:r w:rsidRPr="000F7339">
        <w:rPr>
          <w:i/>
        </w:rPr>
        <w:t>CJ-9-1-02p rozumí jednoduchým otázkám, které se týkají jeho osoby</w:t>
      </w:r>
    </w:p>
    <w:p w:rsidR="00D740CC" w:rsidRPr="000F7339" w:rsidRDefault="00D740CC" w:rsidP="00D740CC">
      <w:pPr>
        <w:rPr>
          <w:i/>
        </w:rPr>
      </w:pPr>
    </w:p>
    <w:p w:rsidR="00D740CC" w:rsidRPr="000F7339" w:rsidRDefault="00D740CC" w:rsidP="00D740CC">
      <w:pPr>
        <w:rPr>
          <w:i/>
        </w:rPr>
      </w:pPr>
      <w:r w:rsidRPr="000F7339">
        <w:rPr>
          <w:i/>
        </w:rPr>
        <w:t>MLUVENÍ</w:t>
      </w:r>
    </w:p>
    <w:p w:rsidR="00D740CC" w:rsidRPr="000F7339" w:rsidRDefault="00D740CC" w:rsidP="00D740CC">
      <w:pPr>
        <w:rPr>
          <w:i/>
        </w:rPr>
      </w:pPr>
      <w:r w:rsidRPr="000F7339">
        <w:rPr>
          <w:i/>
        </w:rPr>
        <w:t>Žák:</w:t>
      </w:r>
    </w:p>
    <w:p w:rsidR="00D740CC" w:rsidRPr="000F7339" w:rsidRDefault="00D740CC" w:rsidP="00D740CC">
      <w:pPr>
        <w:rPr>
          <w:i/>
        </w:rPr>
      </w:pPr>
      <w:r w:rsidRPr="000F7339">
        <w:rPr>
          <w:i/>
        </w:rPr>
        <w:t xml:space="preserve">CJ-9-2-01p odpoví na jednoduché otázky, které se týkají jeho osoby </w:t>
      </w:r>
    </w:p>
    <w:p w:rsidR="00D740CC" w:rsidRPr="000F7339" w:rsidRDefault="00D740CC" w:rsidP="00D740CC">
      <w:pPr>
        <w:rPr>
          <w:i/>
        </w:rPr>
      </w:pPr>
    </w:p>
    <w:p w:rsidR="00D740CC" w:rsidRPr="000F7339" w:rsidRDefault="00D740CC" w:rsidP="00D740CC">
      <w:pPr>
        <w:rPr>
          <w:i/>
        </w:rPr>
      </w:pPr>
      <w:r w:rsidRPr="000F7339">
        <w:rPr>
          <w:i/>
        </w:rPr>
        <w:t>ČTENÍ S POROZUMĚNÍM</w:t>
      </w:r>
    </w:p>
    <w:p w:rsidR="00D740CC" w:rsidRPr="000F7339" w:rsidRDefault="00D740CC" w:rsidP="00D740CC">
      <w:pPr>
        <w:rPr>
          <w:i/>
        </w:rPr>
      </w:pPr>
      <w:r w:rsidRPr="000F7339">
        <w:rPr>
          <w:i/>
        </w:rPr>
        <w:t>Žák:</w:t>
      </w:r>
    </w:p>
    <w:p w:rsidR="00D740CC" w:rsidRPr="000F7339" w:rsidRDefault="00D740CC" w:rsidP="00D740CC">
      <w:pPr>
        <w:rPr>
          <w:i/>
        </w:rPr>
      </w:pPr>
      <w:r w:rsidRPr="000F7339">
        <w:rPr>
          <w:i/>
        </w:rPr>
        <w:t xml:space="preserve">CJ-9-3-01p rozumí slovům a jednoduchým větám, které se týkají osvojených tematických okruhů (zejména má-li k dispozici vizuální oporu) </w:t>
      </w:r>
    </w:p>
    <w:p w:rsidR="00D740CC" w:rsidRPr="000F7339" w:rsidRDefault="00D740CC" w:rsidP="00D740CC">
      <w:pPr>
        <w:rPr>
          <w:i/>
        </w:rPr>
      </w:pPr>
    </w:p>
    <w:p w:rsidR="00D740CC" w:rsidRPr="000F7339" w:rsidRDefault="00D740CC" w:rsidP="00D740CC">
      <w:pPr>
        <w:rPr>
          <w:i/>
        </w:rPr>
      </w:pPr>
      <w:r w:rsidRPr="000F7339">
        <w:rPr>
          <w:i/>
        </w:rPr>
        <w:t xml:space="preserve">PSANÍ </w:t>
      </w:r>
    </w:p>
    <w:p w:rsidR="00D740CC" w:rsidRPr="000F7339" w:rsidRDefault="00D740CC" w:rsidP="00D740CC">
      <w:pPr>
        <w:rPr>
          <w:i/>
        </w:rPr>
      </w:pPr>
      <w:r w:rsidRPr="000F7339">
        <w:rPr>
          <w:i/>
        </w:rPr>
        <w:t>Žák:</w:t>
      </w:r>
    </w:p>
    <w:p w:rsidR="00D740CC" w:rsidRPr="000F7339" w:rsidRDefault="00D740CC" w:rsidP="00D740CC">
      <w:pPr>
        <w:rPr>
          <w:i/>
        </w:rPr>
      </w:pPr>
      <w:r w:rsidRPr="000F7339">
        <w:rPr>
          <w:i/>
        </w:rPr>
        <w:t>CJ-9-4-03p reaguje na jednoduchá písemná sdělení, která se týkají jeho osoby</w:t>
      </w:r>
    </w:p>
    <w:p w:rsidR="00D740CC" w:rsidRPr="000F7339" w:rsidRDefault="00D740CC" w:rsidP="00D740CC"/>
    <w:p w:rsidR="002D693C" w:rsidRPr="000F7339" w:rsidRDefault="002D693C" w:rsidP="00C22991"/>
    <w:p w:rsidR="002D693C" w:rsidRPr="000F7339" w:rsidRDefault="002D693C" w:rsidP="00C22991"/>
    <w:p w:rsidR="002D693C" w:rsidRPr="000F7339" w:rsidRDefault="002D693C" w:rsidP="00C22991"/>
    <w:p w:rsidR="002D693C" w:rsidRPr="000F7339" w:rsidRDefault="002D693C" w:rsidP="00C22991"/>
    <w:p w:rsidR="002D693C" w:rsidRPr="000F7339" w:rsidRDefault="002D693C" w:rsidP="00C22991"/>
    <w:p w:rsidR="002D693C" w:rsidRPr="000F7339" w:rsidRDefault="002D693C" w:rsidP="00C22991"/>
    <w:p w:rsidR="002D693C" w:rsidRPr="000F7339" w:rsidRDefault="002D693C" w:rsidP="00C22991"/>
    <w:p w:rsidR="002D693C" w:rsidRPr="000F7339" w:rsidRDefault="002D693C" w:rsidP="00C22991"/>
    <w:p w:rsidR="00657FC2" w:rsidRPr="000F7339" w:rsidRDefault="00657FC2" w:rsidP="00C22991"/>
    <w:p w:rsidR="002D693C" w:rsidRPr="000F7339" w:rsidRDefault="002D693C" w:rsidP="00C22991"/>
    <w:p w:rsidR="002D693C" w:rsidRPr="000F7339" w:rsidRDefault="002D693C" w:rsidP="00C22991"/>
    <w:p w:rsidR="00974824" w:rsidRPr="000F7339" w:rsidRDefault="00974824" w:rsidP="00C22991"/>
    <w:p w:rsidR="00974824" w:rsidRPr="000F7339" w:rsidRDefault="00974824" w:rsidP="00C22991"/>
    <w:p w:rsidR="00974824" w:rsidRPr="000F7339" w:rsidRDefault="00974824" w:rsidP="00C22991"/>
    <w:p w:rsidR="00A355F5" w:rsidRPr="000F7339" w:rsidRDefault="00A355F5" w:rsidP="00622629">
      <w:pPr>
        <w:pStyle w:val="Nadpis3"/>
      </w:pPr>
      <w:bookmarkStart w:id="205" w:name="_Toc463944665"/>
      <w:r w:rsidRPr="000F7339">
        <w:lastRenderedPageBreak/>
        <w:t>Další cizí jazyk</w:t>
      </w:r>
      <w:bookmarkEnd w:id="205"/>
    </w:p>
    <w:p w:rsidR="00A314F2" w:rsidRPr="000F7339" w:rsidRDefault="00A314F2" w:rsidP="00A314F2">
      <w:pPr>
        <w:pStyle w:val="Nadpis5"/>
        <w:spacing w:before="120" w:after="120"/>
      </w:pPr>
      <w:r w:rsidRPr="000F7339">
        <w:t xml:space="preserve">Charakteristika vyučovacího předmětu </w:t>
      </w:r>
    </w:p>
    <w:p w:rsidR="00A355F5" w:rsidRPr="000F7339" w:rsidRDefault="00A314F2" w:rsidP="00A355F5">
      <w:r w:rsidRPr="000F7339">
        <w:t>Další cizí jazyk je vyučován v sedmém až devátém ročníku v každém ročníku 2 hodiny týdně. Žáci si na konci</w:t>
      </w:r>
      <w:r w:rsidR="00D93A00" w:rsidRPr="000F7339">
        <w:t xml:space="preserve"> šestého ročníku zvolí ze dvou </w:t>
      </w:r>
      <w:r w:rsidRPr="000F7339">
        <w:t>volitelných jazyků, což je ruský a německý jazyk.</w:t>
      </w:r>
      <w:r w:rsidR="00D93A00" w:rsidRPr="000F7339">
        <w:t xml:space="preserve"> Zákonný zástupce potvrdí na přihlášce svým podpisem výběr daného jazyka. Škola se snaží vyhovět zájmu žáků o studium vybraného jazyka, ale vyhrazuje si právo v případě nerovnoměrného zájmu o jazyky na zařazení do jiné skupiny, než si žák a </w:t>
      </w:r>
      <w:r w:rsidR="000040E5" w:rsidRPr="000F7339">
        <w:t xml:space="preserve">jeho </w:t>
      </w:r>
      <w:r w:rsidR="00D93A00" w:rsidRPr="000F7339">
        <w:t>zákonný zástupce zvolil. Důvodem mohou být i personální změny v obsazení jazykové výuky.</w:t>
      </w:r>
    </w:p>
    <w:p w:rsidR="00A355F5" w:rsidRPr="000F7339" w:rsidRDefault="00A355F5" w:rsidP="00622629">
      <w:pPr>
        <w:pStyle w:val="Nadpis3"/>
      </w:pPr>
      <w:bookmarkStart w:id="206" w:name="_Toc463944666"/>
      <w:r w:rsidRPr="000F7339">
        <w:t>Ruský jazyk</w:t>
      </w:r>
      <w:bookmarkEnd w:id="206"/>
    </w:p>
    <w:p w:rsidR="00A355F5" w:rsidRPr="000F7339" w:rsidRDefault="00A355F5" w:rsidP="00CA4177">
      <w:pPr>
        <w:pStyle w:val="Nadpis5"/>
        <w:spacing w:before="120" w:after="120"/>
      </w:pPr>
      <w:r w:rsidRPr="000F7339">
        <w:t xml:space="preserve">Charakteristika vyučovacího předmětu </w:t>
      </w:r>
    </w:p>
    <w:p w:rsidR="00A355F5" w:rsidRPr="000F7339" w:rsidRDefault="00A355F5" w:rsidP="00CA4177">
      <w:pPr>
        <w:spacing w:before="120" w:after="120"/>
      </w:pPr>
      <w:r w:rsidRPr="000F7339">
        <w:t xml:space="preserve">Ruský jazyk je vyučován v sedmém až devátém ročníku jako druhý cizí jazyk, v každém ročníku 2 hodiny týdně. </w:t>
      </w:r>
      <w:r w:rsidR="00676ECC" w:rsidRPr="000F7339">
        <w:t xml:space="preserve">Jeho obsahem je naplňování očekávaných výstupů vzdělávacího oboru Další cizí jazyk a souvisejících tematických okruhů průřezových témat Rámcového vzdělávacího programu pro základní vzdělávání. </w:t>
      </w:r>
      <w:r w:rsidRPr="000F7339">
        <w:t>Cílem předmětu Ruský jazyk je poskytnout žákům základní slovní zásobu a běžné konverzační fráze, aby se žáci byli schopni d</w:t>
      </w:r>
      <w:r w:rsidR="00CA4177" w:rsidRPr="000F7339">
        <w:t>omluvit v běžných situacích. Na </w:t>
      </w:r>
      <w:r w:rsidRPr="000F7339">
        <w:t>jednoduchých textech si žáci zdokonalují čtenářské dovednosti a schopnost psát.</w:t>
      </w:r>
    </w:p>
    <w:p w:rsidR="00A355F5" w:rsidRPr="000F7339" w:rsidRDefault="00A355F5" w:rsidP="00CA4177">
      <w:pPr>
        <w:spacing w:before="120" w:after="120"/>
      </w:pPr>
      <w:r w:rsidRPr="000F7339">
        <w:t>Žáci jsou k učení vedeni poslechem, imitací a hrou. Zejména v počátcích upřednostňujeme poslech a mluvení před čtením a psaním. Klademe důraz na správnou výslovnost a na rozvoj komunikačních dovedností, kterým podřizujeme i výuku gramatické části vzdělávacího programu. Žáci pracují s delšími texty a konverzují spolu rusky v delších celcích. Učitel klade vyšší nároky na samostatnou práci žáků. V souvislosti s probíraným zeměpisným učivem se žáci seznamují s reáliemi ruské federace.</w:t>
      </w:r>
    </w:p>
    <w:p w:rsidR="00A355F5" w:rsidRPr="000F7339" w:rsidRDefault="00A355F5" w:rsidP="00CA4177">
      <w:pPr>
        <w:pStyle w:val="Nadpis5"/>
        <w:spacing w:before="120" w:after="120"/>
      </w:pPr>
      <w:r w:rsidRPr="000F7339">
        <w:t>Organizační vymezení vyučovacího předmětu</w:t>
      </w:r>
    </w:p>
    <w:p w:rsidR="00A355F5" w:rsidRPr="000F7339" w:rsidRDefault="00A355F5" w:rsidP="00CA4177">
      <w:pPr>
        <w:spacing w:before="120" w:after="120"/>
      </w:pPr>
      <w:r w:rsidRPr="000F7339">
        <w:t xml:space="preserve">Výuka je realizována v třídách s pravidelným využíváním CD nahrávek namluvených rodilými mluvčími. Žáci běžně pracují se slovníkem. Ve škole je k dispozici jazyková učebna se sluchátky, DVD přehrávače i videa. Hodiny ruského jazyka se realizují též v multimediální učebně, žáci pracují s interaktivní tabulí. </w:t>
      </w:r>
    </w:p>
    <w:p w:rsidR="00A355F5" w:rsidRPr="000F7339" w:rsidRDefault="00A355F5" w:rsidP="00CA4177">
      <w:pPr>
        <w:pStyle w:val="Nadpis5"/>
        <w:spacing w:before="120" w:after="120"/>
      </w:pPr>
      <w:r w:rsidRPr="000F7339">
        <w:t>Výchovné a vzdělávací strategie</w:t>
      </w:r>
    </w:p>
    <w:p w:rsidR="00A355F5" w:rsidRPr="000F7339" w:rsidRDefault="00A355F5" w:rsidP="00CA4177">
      <w:pPr>
        <w:spacing w:before="120" w:after="120"/>
      </w:pPr>
      <w:r w:rsidRPr="000F7339">
        <w:t>Učitelé uplatňují různé metody a formy práce s respektováním věkových a individuálních potřeb žáků s cílem dosáhnout požadované úrovně v těchto dovednostech:</w:t>
      </w:r>
    </w:p>
    <w:p w:rsidR="00A355F5" w:rsidRPr="000F7339" w:rsidRDefault="00A355F5" w:rsidP="007558C2">
      <w:pPr>
        <w:numPr>
          <w:ilvl w:val="0"/>
          <w:numId w:val="73"/>
        </w:numPr>
        <w:jc w:val="left"/>
      </w:pPr>
      <w:r w:rsidRPr="000F7339">
        <w:t>poslech</w:t>
      </w:r>
    </w:p>
    <w:p w:rsidR="00A355F5" w:rsidRPr="000F7339" w:rsidRDefault="00A355F5" w:rsidP="007558C2">
      <w:pPr>
        <w:numPr>
          <w:ilvl w:val="0"/>
          <w:numId w:val="73"/>
        </w:numPr>
        <w:jc w:val="left"/>
      </w:pPr>
      <w:r w:rsidRPr="000F7339">
        <w:t>čtení</w:t>
      </w:r>
    </w:p>
    <w:p w:rsidR="00A355F5" w:rsidRPr="000F7339" w:rsidRDefault="00A355F5" w:rsidP="007558C2">
      <w:pPr>
        <w:numPr>
          <w:ilvl w:val="0"/>
          <w:numId w:val="73"/>
        </w:numPr>
        <w:jc w:val="left"/>
      </w:pPr>
      <w:r w:rsidRPr="000F7339">
        <w:t>mluvení</w:t>
      </w:r>
    </w:p>
    <w:p w:rsidR="00A355F5" w:rsidRPr="000F7339" w:rsidRDefault="00A355F5" w:rsidP="007558C2">
      <w:pPr>
        <w:numPr>
          <w:ilvl w:val="0"/>
          <w:numId w:val="73"/>
        </w:numPr>
        <w:jc w:val="left"/>
      </w:pPr>
      <w:r w:rsidRPr="000F7339">
        <w:t>psaní</w:t>
      </w:r>
    </w:p>
    <w:p w:rsidR="00A355F5" w:rsidRPr="000F7339" w:rsidRDefault="00A355F5" w:rsidP="00CA4177">
      <w:pPr>
        <w:spacing w:before="120" w:after="120"/>
      </w:pPr>
      <w:r w:rsidRPr="000F7339">
        <w:t>Upřednostňujeme induktivní způsob výuky před výukou deduktivní. Neučíme tedy nejdříve poučky, ale ponecháváme žákům prostor, aby si gramati</w:t>
      </w:r>
      <w:r w:rsidR="00CA4177" w:rsidRPr="000F7339">
        <w:t>cká pravidla sami odvodili. Pod </w:t>
      </w:r>
      <w:r w:rsidRPr="000F7339">
        <w:t>vedením učitele žáci zpracovávají různé projekty.</w:t>
      </w:r>
    </w:p>
    <w:p w:rsidR="00A355F5" w:rsidRPr="000F7339" w:rsidRDefault="00A355F5" w:rsidP="00A355F5">
      <w:pPr>
        <w:pStyle w:val="Nadpis5"/>
      </w:pPr>
      <w:r w:rsidRPr="000F7339">
        <w:t>Kompetence k učení</w:t>
      </w:r>
    </w:p>
    <w:p w:rsidR="00A355F5" w:rsidRPr="000F7339" w:rsidRDefault="00A355F5" w:rsidP="007558C2">
      <w:pPr>
        <w:pStyle w:val="Odstavec"/>
        <w:numPr>
          <w:ilvl w:val="0"/>
          <w:numId w:val="67"/>
        </w:numPr>
      </w:pPr>
      <w:r w:rsidRPr="000F7339">
        <w:t xml:space="preserve">Pochopit důležitost schopnosti komunikovat rusky pro další studium i praktický život, </w:t>
      </w:r>
    </w:p>
    <w:p w:rsidR="00A355F5" w:rsidRPr="000F7339" w:rsidRDefault="00A355F5" w:rsidP="007558C2">
      <w:pPr>
        <w:pStyle w:val="Odstavec"/>
        <w:numPr>
          <w:ilvl w:val="0"/>
          <w:numId w:val="67"/>
        </w:numPr>
      </w:pPr>
      <w:r w:rsidRPr="000F7339">
        <w:t xml:space="preserve">propojovat probraná témata a jazykové jevy, </w:t>
      </w:r>
    </w:p>
    <w:p w:rsidR="00A355F5" w:rsidRPr="000F7339" w:rsidRDefault="00A355F5" w:rsidP="007558C2">
      <w:pPr>
        <w:pStyle w:val="Odstavec"/>
        <w:numPr>
          <w:ilvl w:val="0"/>
          <w:numId w:val="67"/>
        </w:numPr>
      </w:pPr>
      <w:r w:rsidRPr="000F7339">
        <w:lastRenderedPageBreak/>
        <w:t>samostatně vyhledávat nástroje k odstraňování problémů při komunikaci v ruštině.</w:t>
      </w:r>
    </w:p>
    <w:p w:rsidR="00A355F5" w:rsidRPr="000F7339" w:rsidRDefault="00A355F5" w:rsidP="00A355F5">
      <w:pPr>
        <w:pStyle w:val="Nadpis5"/>
      </w:pPr>
      <w:r w:rsidRPr="000F7339">
        <w:t xml:space="preserve">Kompetence k řešení problémů </w:t>
      </w:r>
    </w:p>
    <w:p w:rsidR="00A355F5" w:rsidRPr="000F7339" w:rsidRDefault="00A355F5" w:rsidP="007558C2">
      <w:pPr>
        <w:pStyle w:val="Odstavec"/>
        <w:numPr>
          <w:ilvl w:val="0"/>
          <w:numId w:val="67"/>
        </w:numPr>
      </w:pPr>
      <w:r w:rsidRPr="000F7339">
        <w:t xml:space="preserve">Řešit jednoduché problémové situace v cizojazyčném prostředí, </w:t>
      </w:r>
    </w:p>
    <w:p w:rsidR="00A355F5" w:rsidRPr="000F7339" w:rsidRDefault="00A355F5" w:rsidP="007558C2">
      <w:pPr>
        <w:pStyle w:val="Odstavec"/>
        <w:numPr>
          <w:ilvl w:val="0"/>
          <w:numId w:val="67"/>
        </w:numPr>
      </w:pPr>
      <w:r w:rsidRPr="000F7339">
        <w:t xml:space="preserve">nebát se mluvit rusky s cizím člověkem, </w:t>
      </w:r>
    </w:p>
    <w:p w:rsidR="00A355F5" w:rsidRPr="000F7339" w:rsidRDefault="00A355F5" w:rsidP="007558C2">
      <w:pPr>
        <w:pStyle w:val="Odstavec"/>
        <w:numPr>
          <w:ilvl w:val="0"/>
          <w:numId w:val="67"/>
        </w:numPr>
      </w:pPr>
      <w:r w:rsidRPr="000F7339">
        <w:t>naučit se opsat obsah myšlenky, chybí-li slovní zásoba.</w:t>
      </w:r>
    </w:p>
    <w:p w:rsidR="00A355F5" w:rsidRPr="000F7339" w:rsidRDefault="00A355F5" w:rsidP="00A355F5">
      <w:pPr>
        <w:pStyle w:val="Nadpis5"/>
      </w:pPr>
      <w:r w:rsidRPr="000F7339">
        <w:t>Kompetence komunikativní</w:t>
      </w:r>
    </w:p>
    <w:p w:rsidR="00A355F5" w:rsidRPr="000F7339" w:rsidRDefault="00A355F5" w:rsidP="007558C2">
      <w:pPr>
        <w:pStyle w:val="Odstavec"/>
        <w:numPr>
          <w:ilvl w:val="0"/>
          <w:numId w:val="67"/>
        </w:numPr>
      </w:pPr>
      <w:r w:rsidRPr="000F7339">
        <w:t xml:space="preserve">Porozumět jednoduchému sdělení v ruském jazyce, </w:t>
      </w:r>
    </w:p>
    <w:p w:rsidR="00A355F5" w:rsidRPr="000F7339" w:rsidRDefault="00A355F5" w:rsidP="007558C2">
      <w:pPr>
        <w:pStyle w:val="Odstavec"/>
        <w:numPr>
          <w:ilvl w:val="0"/>
          <w:numId w:val="67"/>
        </w:numPr>
      </w:pPr>
      <w:r w:rsidRPr="000F7339">
        <w:t xml:space="preserve">umět zformulovat jednoduché myšlenky v ruštině, </w:t>
      </w:r>
    </w:p>
    <w:p w:rsidR="00A355F5" w:rsidRPr="000F7339" w:rsidRDefault="00A355F5" w:rsidP="007558C2">
      <w:pPr>
        <w:pStyle w:val="Odstavec"/>
        <w:numPr>
          <w:ilvl w:val="0"/>
          <w:numId w:val="67"/>
        </w:numPr>
      </w:pPr>
      <w:r w:rsidRPr="000F7339">
        <w:t xml:space="preserve">rozumět promluvě i přiměřenému textu v ruském jazyce, </w:t>
      </w:r>
    </w:p>
    <w:p w:rsidR="00A355F5" w:rsidRPr="000F7339" w:rsidRDefault="00A355F5" w:rsidP="007558C2">
      <w:pPr>
        <w:pStyle w:val="Odstavec"/>
        <w:numPr>
          <w:ilvl w:val="0"/>
          <w:numId w:val="67"/>
        </w:numPr>
      </w:pPr>
      <w:r w:rsidRPr="000F7339">
        <w:t>využívat dovednosti osvojené v ruském jazyce k navázání kontaktu či vztahu.</w:t>
      </w:r>
    </w:p>
    <w:p w:rsidR="00A355F5" w:rsidRPr="000F7339" w:rsidRDefault="00A355F5" w:rsidP="00A355F5">
      <w:pPr>
        <w:pStyle w:val="Nadpis5"/>
      </w:pPr>
      <w:r w:rsidRPr="000F7339">
        <w:t>Kompetence sociální a personální</w:t>
      </w:r>
    </w:p>
    <w:p w:rsidR="00A355F5" w:rsidRPr="000F7339" w:rsidRDefault="00A355F5" w:rsidP="007558C2">
      <w:pPr>
        <w:pStyle w:val="Odstavec"/>
        <w:numPr>
          <w:ilvl w:val="0"/>
          <w:numId w:val="67"/>
        </w:numPr>
      </w:pPr>
      <w:r w:rsidRPr="000F7339">
        <w:t xml:space="preserve">V jednoduchých situacích vyžádat a poskytnout pomoc, radu, </w:t>
      </w:r>
    </w:p>
    <w:p w:rsidR="00A355F5" w:rsidRPr="000F7339" w:rsidRDefault="00A355F5" w:rsidP="007558C2">
      <w:pPr>
        <w:pStyle w:val="Odstavec"/>
        <w:numPr>
          <w:ilvl w:val="0"/>
          <w:numId w:val="67"/>
        </w:numPr>
      </w:pPr>
      <w:r w:rsidRPr="000F7339">
        <w:t xml:space="preserve">dodržovat v rusky mluvícím prostředí zásady slušného chování, </w:t>
      </w:r>
    </w:p>
    <w:p w:rsidR="00A355F5" w:rsidRPr="000F7339" w:rsidRDefault="00A355F5" w:rsidP="007558C2">
      <w:pPr>
        <w:pStyle w:val="Odstavec"/>
        <w:numPr>
          <w:ilvl w:val="0"/>
          <w:numId w:val="67"/>
        </w:numPr>
      </w:pPr>
      <w:r w:rsidRPr="000F7339">
        <w:t>spolupracovat v rusky hovořící skupině na jednoduchém úkolu.</w:t>
      </w:r>
    </w:p>
    <w:p w:rsidR="00A355F5" w:rsidRPr="000F7339" w:rsidRDefault="00A355F5" w:rsidP="00A355F5">
      <w:pPr>
        <w:pStyle w:val="Nadpis5"/>
      </w:pPr>
      <w:r w:rsidRPr="000F7339">
        <w:t>Kompetence občanské</w:t>
      </w:r>
    </w:p>
    <w:p w:rsidR="00A355F5" w:rsidRPr="000F7339" w:rsidRDefault="00A355F5" w:rsidP="007558C2">
      <w:pPr>
        <w:pStyle w:val="Odstavec"/>
        <w:numPr>
          <w:ilvl w:val="0"/>
          <w:numId w:val="67"/>
        </w:numPr>
      </w:pPr>
      <w:r w:rsidRPr="000F7339">
        <w:t>Získat představu o zvycích Ruské federace a z</w:t>
      </w:r>
      <w:r w:rsidR="00CA4177" w:rsidRPr="000F7339">
        <w:t>emích, kde se ruštinou hovoří a </w:t>
      </w:r>
      <w:r w:rsidRPr="000F7339">
        <w:t xml:space="preserve">porovnávat je se zvyky našimi, </w:t>
      </w:r>
    </w:p>
    <w:p w:rsidR="00A355F5" w:rsidRPr="000F7339" w:rsidRDefault="00A355F5" w:rsidP="007558C2">
      <w:pPr>
        <w:pStyle w:val="Odstavec"/>
        <w:numPr>
          <w:ilvl w:val="0"/>
          <w:numId w:val="67"/>
        </w:numPr>
      </w:pPr>
      <w:r w:rsidRPr="000F7339">
        <w:t>umět srovnávat ekologické a environmentální otázky týkající se rusky mluvících zemí a České republiky.</w:t>
      </w:r>
    </w:p>
    <w:p w:rsidR="00A355F5" w:rsidRPr="000F7339" w:rsidRDefault="00A355F5" w:rsidP="00A355F5">
      <w:pPr>
        <w:pStyle w:val="Nadpis5"/>
      </w:pPr>
      <w:r w:rsidRPr="000F7339">
        <w:t>Kompetence pracovní</w:t>
      </w:r>
    </w:p>
    <w:p w:rsidR="00A355F5" w:rsidRPr="000F7339" w:rsidRDefault="00A355F5" w:rsidP="007558C2">
      <w:pPr>
        <w:pStyle w:val="Odstavec"/>
        <w:numPr>
          <w:ilvl w:val="0"/>
          <w:numId w:val="67"/>
        </w:numPr>
      </w:pPr>
      <w:r w:rsidRPr="000F7339">
        <w:t>Samostatně pracovat s dvojjazyčným a výkladovým slovníkem,</w:t>
      </w:r>
    </w:p>
    <w:p w:rsidR="00A355F5" w:rsidRPr="000F7339" w:rsidRDefault="00A355F5" w:rsidP="007558C2">
      <w:pPr>
        <w:pStyle w:val="Odstavec"/>
        <w:numPr>
          <w:ilvl w:val="0"/>
          <w:numId w:val="67"/>
        </w:numPr>
      </w:pPr>
      <w:r w:rsidRPr="000F7339">
        <w:t>využívat ruského jazyka k získávání informací z různých oblastí.</w:t>
      </w:r>
    </w:p>
    <w:p w:rsidR="00DE0130" w:rsidRPr="000F7339" w:rsidRDefault="00DE0130" w:rsidP="00DE0130">
      <w:pPr>
        <w:pStyle w:val="Textpoznpodarou"/>
        <w:tabs>
          <w:tab w:val="left" w:pos="284"/>
        </w:tabs>
        <w:spacing w:before="120" w:after="120"/>
        <w:rPr>
          <w:sz w:val="24"/>
          <w:szCs w:val="24"/>
        </w:rPr>
      </w:pPr>
      <w:r w:rsidRPr="000F7339">
        <w:rPr>
          <w:sz w:val="24"/>
          <w:szCs w:val="24"/>
        </w:rPr>
        <w:t>Vzdělávání v Dalším cizím jazyce (v Ruském jazyce)</w:t>
      </w:r>
      <w:r w:rsidR="00260771" w:rsidRPr="000F7339">
        <w:rPr>
          <w:sz w:val="24"/>
          <w:szCs w:val="24"/>
        </w:rPr>
        <w:t xml:space="preserve"> předpokládá dosažení úrovně A1.</w:t>
      </w:r>
      <w:r w:rsidRPr="000F7339">
        <w:rPr>
          <w:sz w:val="24"/>
          <w:szCs w:val="24"/>
        </w:rPr>
        <w:t xml:space="preserve"> Žák by měl dosáhnout úrovně A1, tzn., že rozumí větám a často použ</w:t>
      </w:r>
      <w:r w:rsidR="00260771" w:rsidRPr="000F7339">
        <w:rPr>
          <w:sz w:val="24"/>
          <w:szCs w:val="24"/>
        </w:rPr>
        <w:t>ívaným výrazům vztahujícím se k </w:t>
      </w:r>
      <w:r w:rsidRPr="000F7339">
        <w:rPr>
          <w:sz w:val="24"/>
          <w:szCs w:val="24"/>
        </w:rPr>
        <w:t>oblastem, které se ho bezprostředně týkají (např. základní i</w:t>
      </w:r>
      <w:r w:rsidR="00260771" w:rsidRPr="000F7339">
        <w:rPr>
          <w:sz w:val="24"/>
          <w:szCs w:val="24"/>
        </w:rPr>
        <w:t>nformace o něm a jeho rodině, o </w:t>
      </w:r>
      <w:r w:rsidRPr="000F7339">
        <w:rPr>
          <w:sz w:val="24"/>
          <w:szCs w:val="24"/>
        </w:rPr>
        <w:t>nakupování, místopisu a zaměstnání). Komunikuje prostřednictvím jednoduchých a běžných úloh, jež vyžadují jednoduchou a přímou výměnu informací o známých a běžných skutečnostech. Popíše jednoduchým způsobem svou vlastn</w:t>
      </w:r>
      <w:r w:rsidR="00260771" w:rsidRPr="000F7339">
        <w:rPr>
          <w:sz w:val="24"/>
          <w:szCs w:val="24"/>
        </w:rPr>
        <w:t>í rodinu, bezprostřední okolí a </w:t>
      </w:r>
      <w:r w:rsidRPr="000F7339">
        <w:rPr>
          <w:sz w:val="24"/>
          <w:szCs w:val="24"/>
        </w:rPr>
        <w:t xml:space="preserve">záležitostí týkající se jeho nejnaléhavějších potřeb. </w:t>
      </w:r>
    </w:p>
    <w:p w:rsidR="00235D4A" w:rsidRPr="000F7339" w:rsidRDefault="00235D4A" w:rsidP="007A5A91">
      <w:pPr>
        <w:pStyle w:val="Zkladntext"/>
        <w:tabs>
          <w:tab w:val="left" w:pos="284"/>
        </w:tabs>
        <w:spacing w:before="120"/>
        <w:jc w:val="both"/>
        <w:rPr>
          <w:sz w:val="24"/>
        </w:rPr>
      </w:pPr>
    </w:p>
    <w:p w:rsidR="0042221D" w:rsidRPr="000F7339" w:rsidRDefault="0042221D" w:rsidP="007A5A91">
      <w:pPr>
        <w:pStyle w:val="Zkladntext"/>
        <w:tabs>
          <w:tab w:val="left" w:pos="284"/>
        </w:tabs>
        <w:spacing w:before="120"/>
        <w:jc w:val="both"/>
        <w:rPr>
          <w:sz w:val="24"/>
        </w:rPr>
      </w:pPr>
    </w:p>
    <w:p w:rsidR="0042221D" w:rsidRPr="000F7339" w:rsidRDefault="0042221D" w:rsidP="007A5A91">
      <w:pPr>
        <w:pStyle w:val="Zkladntext"/>
        <w:tabs>
          <w:tab w:val="left" w:pos="284"/>
        </w:tabs>
        <w:spacing w:before="120"/>
        <w:jc w:val="both"/>
        <w:rPr>
          <w:sz w:val="24"/>
        </w:rPr>
      </w:pPr>
    </w:p>
    <w:p w:rsidR="0042221D" w:rsidRPr="000F7339" w:rsidRDefault="0042221D" w:rsidP="007A5A91">
      <w:pPr>
        <w:pStyle w:val="Zkladntext"/>
        <w:tabs>
          <w:tab w:val="left" w:pos="284"/>
        </w:tabs>
        <w:spacing w:before="120"/>
        <w:jc w:val="both"/>
        <w:rPr>
          <w:sz w:val="24"/>
        </w:rPr>
      </w:pPr>
    </w:p>
    <w:p w:rsidR="0042221D" w:rsidRPr="000F7339" w:rsidRDefault="0042221D" w:rsidP="007A5A91">
      <w:pPr>
        <w:pStyle w:val="Zkladntext"/>
        <w:tabs>
          <w:tab w:val="left" w:pos="284"/>
        </w:tabs>
        <w:spacing w:before="120"/>
        <w:jc w:val="both"/>
        <w:rPr>
          <w:sz w:val="24"/>
        </w:rPr>
      </w:pPr>
    </w:p>
    <w:p w:rsidR="00945DB2" w:rsidRPr="000F7339" w:rsidRDefault="00945DB2" w:rsidP="007A5A91">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45DB2" w:rsidRPr="000F7339" w:rsidTr="00945DB2">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45DB2" w:rsidRPr="000F7339" w:rsidRDefault="00945DB2" w:rsidP="00945DB2">
            <w:pPr>
              <w:spacing w:before="120"/>
              <w:jc w:val="center"/>
            </w:pPr>
            <w:r w:rsidRPr="000F7339">
              <w:lastRenderedPageBreak/>
              <w:br w:type="page"/>
              <w:t>Oblast:</w:t>
            </w:r>
          </w:p>
          <w:p w:rsidR="00945DB2" w:rsidRPr="000F7339" w:rsidRDefault="00945DB2" w:rsidP="00945DB2">
            <w:pPr>
              <w:spacing w:before="120"/>
              <w:rPr>
                <w:b/>
              </w:rPr>
            </w:pPr>
            <w:r w:rsidRPr="000F7339">
              <w:rPr>
                <w:b/>
              </w:rPr>
              <w:t>Jazyk a jazyková komunikace</w:t>
            </w:r>
          </w:p>
          <w:p w:rsidR="00945DB2" w:rsidRPr="000F7339" w:rsidRDefault="00945DB2" w:rsidP="00945DB2">
            <w:pPr>
              <w:pStyle w:val="Tabnad1"/>
              <w:rPr>
                <w:rFonts w:ascii="Times New Roman" w:hAnsi="Times New Roman"/>
                <w:sz w:val="24"/>
              </w:rPr>
            </w:pPr>
          </w:p>
        </w:tc>
        <w:tc>
          <w:tcPr>
            <w:tcW w:w="3231" w:type="dxa"/>
            <w:tcBorders>
              <w:top w:val="double" w:sz="6" w:space="0" w:color="auto"/>
              <w:left w:val="nil"/>
              <w:bottom w:val="double" w:sz="4" w:space="0" w:color="auto"/>
              <w:right w:val="single" w:sz="4" w:space="0" w:color="auto"/>
            </w:tcBorders>
            <w:shd w:val="clear" w:color="auto" w:fill="F3F3F3"/>
          </w:tcPr>
          <w:p w:rsidR="00945DB2" w:rsidRPr="000F7339" w:rsidRDefault="00945DB2" w:rsidP="00945DB2">
            <w:pPr>
              <w:spacing w:before="120"/>
              <w:jc w:val="center"/>
            </w:pPr>
            <w:r w:rsidRPr="000F7339">
              <w:t>Předmět:</w:t>
            </w:r>
          </w:p>
          <w:p w:rsidR="00945DB2" w:rsidRPr="000F7339" w:rsidRDefault="00945DB2" w:rsidP="00945DB2">
            <w:pPr>
              <w:pStyle w:val="Tabnad1"/>
              <w:rPr>
                <w:rFonts w:ascii="Times New Roman" w:hAnsi="Times New Roman"/>
                <w:sz w:val="24"/>
              </w:rPr>
            </w:pPr>
            <w:r w:rsidRPr="000F7339">
              <w:rPr>
                <w:rFonts w:ascii="Times New Roman" w:hAnsi="Times New Roman"/>
                <w:sz w:val="24"/>
              </w:rPr>
              <w:t xml:space="preserve">Další cizí jazyk </w:t>
            </w:r>
          </w:p>
          <w:p w:rsidR="00945DB2" w:rsidRPr="000F7339" w:rsidRDefault="00945DB2" w:rsidP="00945DB2">
            <w:pPr>
              <w:pStyle w:val="Tabnad1"/>
              <w:rPr>
                <w:rFonts w:ascii="Times New Roman" w:hAnsi="Times New Roman"/>
                <w:sz w:val="24"/>
              </w:rPr>
            </w:pPr>
            <w:r w:rsidRPr="000F7339">
              <w:rPr>
                <w:rFonts w:ascii="Times New Roman" w:hAnsi="Times New Roman"/>
                <w:sz w:val="24"/>
              </w:rPr>
              <w:t>Ruský jazyk</w:t>
            </w:r>
          </w:p>
        </w:tc>
        <w:tc>
          <w:tcPr>
            <w:tcW w:w="966" w:type="dxa"/>
            <w:tcBorders>
              <w:top w:val="double" w:sz="6" w:space="0" w:color="auto"/>
              <w:left w:val="nil"/>
              <w:bottom w:val="double" w:sz="4" w:space="0" w:color="auto"/>
            </w:tcBorders>
            <w:shd w:val="clear" w:color="auto" w:fill="F3F3F3"/>
          </w:tcPr>
          <w:p w:rsidR="00945DB2" w:rsidRPr="000F7339" w:rsidRDefault="00945DB2" w:rsidP="00945DB2">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45DB2" w:rsidRPr="000F7339" w:rsidRDefault="00945DB2" w:rsidP="00945DB2">
            <w:pPr>
              <w:spacing w:before="120"/>
              <w:ind w:right="1096"/>
              <w:jc w:val="center"/>
            </w:pPr>
            <w:r w:rsidRPr="000F7339">
              <w:t>Období:</w:t>
            </w:r>
          </w:p>
          <w:p w:rsidR="00945DB2" w:rsidRPr="000F7339" w:rsidRDefault="00945DB2" w:rsidP="00945DB2">
            <w:pPr>
              <w:spacing w:before="120"/>
              <w:ind w:right="1096"/>
              <w:jc w:val="center"/>
              <w:rPr>
                <w:b/>
              </w:rPr>
            </w:pPr>
            <w:r w:rsidRPr="000F7339">
              <w:rPr>
                <w:b/>
              </w:rPr>
              <w:t>7. – 9. ročník</w:t>
            </w:r>
          </w:p>
        </w:tc>
      </w:tr>
      <w:tr w:rsidR="00945DB2" w:rsidRPr="000F7339" w:rsidTr="00945DB2">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45DB2" w:rsidRPr="000F7339" w:rsidRDefault="00945DB2" w:rsidP="00945DB2">
            <w:pPr>
              <w:pStyle w:val="Tabnad2"/>
              <w:rPr>
                <w:rFonts w:ascii="Times New Roman" w:hAnsi="Times New Roman"/>
              </w:rPr>
            </w:pPr>
            <w:r w:rsidRPr="000F7339">
              <w:rPr>
                <w:rFonts w:ascii="Times New Roman" w:hAnsi="Times New Roman"/>
              </w:rPr>
              <w:t>Očekávané výstupy</w:t>
            </w:r>
          </w:p>
          <w:p w:rsidR="00945DB2" w:rsidRPr="000F7339" w:rsidRDefault="00945DB2" w:rsidP="00945DB2">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45DB2" w:rsidRPr="000F7339" w:rsidRDefault="00945DB2" w:rsidP="00945DB2">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45DB2" w:rsidRPr="000F7339" w:rsidRDefault="00945DB2" w:rsidP="00945DB2">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45DB2" w:rsidRPr="000F7339" w:rsidRDefault="00945DB2" w:rsidP="00945DB2">
            <w:pPr>
              <w:pStyle w:val="Tabnad2"/>
              <w:rPr>
                <w:rFonts w:ascii="Times New Roman" w:hAnsi="Times New Roman"/>
              </w:rPr>
            </w:pPr>
            <w:r w:rsidRPr="000F7339">
              <w:rPr>
                <w:rFonts w:ascii="Times New Roman" w:hAnsi="Times New Roman"/>
              </w:rPr>
              <w:t>Průřezová témata</w:t>
            </w: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Poslech s porozuměním</w:t>
            </w:r>
          </w:p>
          <w:p w:rsidR="00945DB2" w:rsidRPr="000F7339" w:rsidRDefault="00945DB2" w:rsidP="0025128B">
            <w:pPr>
              <w:pStyle w:val="Odrazky"/>
              <w:numPr>
                <w:ilvl w:val="0"/>
                <w:numId w:val="172"/>
              </w:numPr>
            </w:pPr>
            <w:r w:rsidRPr="000F7339">
              <w:rPr>
                <w:bCs/>
                <w:iCs/>
              </w:rPr>
              <w:t xml:space="preserve">DCJ-9-1-01 </w:t>
            </w:r>
            <w:r w:rsidRPr="000F7339">
              <w:t>rozumí jednoduchým pokynům a otázkám učitele, které jsou pronášeny pomalu a s pečlivou výslovností a reaguje na ně</w:t>
            </w:r>
          </w:p>
          <w:p w:rsidR="00945DB2" w:rsidRPr="000F7339" w:rsidRDefault="00945DB2" w:rsidP="00945DB2">
            <w:pPr>
              <w:pStyle w:val="Normlnweb"/>
              <w:rPr>
                <w:b/>
              </w:rPr>
            </w:pPr>
            <w:r w:rsidRPr="000F7339">
              <w:rPr>
                <w:b/>
                <w:bCs/>
                <w:iCs/>
              </w:rPr>
              <w:t>Psaní</w:t>
            </w:r>
          </w:p>
          <w:p w:rsidR="00945DB2" w:rsidRPr="000F7339" w:rsidRDefault="00945DB2" w:rsidP="00C403F3">
            <w:pPr>
              <w:pStyle w:val="Normlnweb"/>
              <w:numPr>
                <w:ilvl w:val="0"/>
                <w:numId w:val="172"/>
              </w:numPr>
            </w:pPr>
            <w:r w:rsidRPr="000F7339">
              <w:t>seznámí se s rozdíly ruské azbuky a české abecedy</w:t>
            </w:r>
          </w:p>
          <w:p w:rsidR="00945DB2" w:rsidRPr="000F7339" w:rsidRDefault="00945DB2" w:rsidP="0025128B">
            <w:pPr>
              <w:pStyle w:val="Odrazky"/>
              <w:numPr>
                <w:ilvl w:val="0"/>
                <w:numId w:val="172"/>
              </w:numPr>
            </w:pPr>
            <w:r w:rsidRPr="000F7339">
              <w:t>DCJ-9-4-02 umí napsat jednoduché písemné sdělení</w:t>
            </w:r>
          </w:p>
          <w:p w:rsidR="00945DB2" w:rsidRPr="000F7339" w:rsidRDefault="00945DB2" w:rsidP="00C403F3">
            <w:pPr>
              <w:pStyle w:val="Normlnweb"/>
              <w:numPr>
                <w:ilvl w:val="0"/>
                <w:numId w:val="172"/>
              </w:numPr>
            </w:pPr>
            <w:r w:rsidRPr="000F7339">
              <w:t>orientuje se ve slovníku</w:t>
            </w:r>
          </w:p>
          <w:p w:rsidR="00945DB2" w:rsidRPr="000F7339" w:rsidRDefault="00945DB2" w:rsidP="00945DB2">
            <w:pPr>
              <w:pStyle w:val="Normlnweb"/>
              <w:ind w:left="720"/>
            </w:pP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96"/>
              </w:numPr>
              <w:spacing w:before="100" w:beforeAutospacing="1" w:after="100" w:afterAutospacing="1"/>
              <w:jc w:val="left"/>
            </w:pPr>
            <w:r w:rsidRPr="000F7339">
              <w:rPr>
                <w:bCs/>
              </w:rPr>
              <w:t xml:space="preserve">zvuková a grafická podoba jazyka </w:t>
            </w:r>
            <w:r w:rsidRPr="000F7339">
              <w:t>– ruské formy písmen a fonetické znaky, základní výslovnostní návyky - přízvuk, vztah mezi zvukovou a grafickou podobou slov</w:t>
            </w:r>
          </w:p>
          <w:p w:rsidR="00945DB2" w:rsidRPr="000F7339" w:rsidRDefault="00945DB2" w:rsidP="007558C2">
            <w:pPr>
              <w:numPr>
                <w:ilvl w:val="0"/>
                <w:numId w:val="96"/>
              </w:numPr>
              <w:spacing w:before="100" w:beforeAutospacing="1" w:after="100" w:afterAutospacing="1"/>
              <w:jc w:val="left"/>
            </w:pPr>
            <w:r w:rsidRPr="000F7339">
              <w:t>práce se slovníkem</w:t>
            </w:r>
          </w:p>
          <w:p w:rsidR="00945DB2" w:rsidRPr="000F7339" w:rsidRDefault="00945DB2" w:rsidP="00945DB2">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jc w:val="left"/>
              <w:rPr>
                <w:b/>
              </w:rPr>
            </w:pPr>
            <w:r w:rsidRPr="000F7339">
              <w:rPr>
                <w:b/>
              </w:rPr>
              <w:t xml:space="preserve">Osobnostní a sociální výchova -   </w:t>
            </w:r>
          </w:p>
          <w:p w:rsidR="00945DB2" w:rsidRPr="000F7339" w:rsidRDefault="00945DB2" w:rsidP="00945DB2">
            <w:pPr>
              <w:pStyle w:val="Tabulkatext"/>
              <w:rPr>
                <w:rFonts w:ascii="Times New Roman" w:hAnsi="Times New Roman"/>
                <w:b/>
                <w:sz w:val="24"/>
              </w:rPr>
            </w:pPr>
            <w:r w:rsidRPr="000F7339">
              <w:rPr>
                <w:rFonts w:ascii="Times New Roman" w:hAnsi="Times New Roman"/>
                <w:b/>
                <w:sz w:val="24"/>
              </w:rPr>
              <w:t>sociální rozvoj</w:t>
            </w:r>
          </w:p>
          <w:p w:rsidR="00945DB2" w:rsidRPr="000F7339" w:rsidRDefault="00945DB2" w:rsidP="00945DB2">
            <w:pPr>
              <w:pStyle w:val="Tabulkatext"/>
              <w:rPr>
                <w:rFonts w:ascii="Times New Roman" w:hAnsi="Times New Roman"/>
                <w:bCs/>
                <w:sz w:val="24"/>
              </w:rPr>
            </w:pPr>
            <w:r w:rsidRPr="000F7339">
              <w:rPr>
                <w:rFonts w:ascii="Times New Roman" w:hAnsi="Times New Roman"/>
                <w:bCs/>
                <w:sz w:val="24"/>
              </w:rPr>
              <w:t xml:space="preserve">Komunikace </w:t>
            </w:r>
          </w:p>
          <w:p w:rsidR="00945DB2" w:rsidRPr="000F7339" w:rsidRDefault="00945DB2" w:rsidP="00945DB2">
            <w:pPr>
              <w:pStyle w:val="Tabulkatext"/>
              <w:rPr>
                <w:rFonts w:ascii="Times New Roman" w:hAnsi="Times New Roman"/>
                <w:bCs/>
                <w:sz w:val="24"/>
              </w:rPr>
            </w:pPr>
          </w:p>
          <w:p w:rsidR="00945DB2" w:rsidRPr="000F7339" w:rsidRDefault="00945DB2" w:rsidP="00945DB2">
            <w:pPr>
              <w:pStyle w:val="Tabulkatext"/>
              <w:rPr>
                <w:rFonts w:ascii="Times New Roman" w:hAnsi="Times New Roman"/>
                <w:b/>
                <w:bCs/>
                <w:sz w:val="24"/>
              </w:rPr>
            </w:pPr>
            <w:r w:rsidRPr="000F7339">
              <w:rPr>
                <w:rFonts w:ascii="Times New Roman" w:hAnsi="Times New Roman"/>
                <w:b/>
                <w:bCs/>
                <w:sz w:val="24"/>
              </w:rPr>
              <w:t>Výchova demokratického občana</w:t>
            </w:r>
          </w:p>
          <w:p w:rsidR="00945DB2" w:rsidRPr="000F7339" w:rsidRDefault="00945DB2" w:rsidP="00945DB2">
            <w:pPr>
              <w:pStyle w:val="Tabulkatext"/>
              <w:rPr>
                <w:rFonts w:ascii="Times New Roman" w:hAnsi="Times New Roman"/>
                <w:sz w:val="24"/>
              </w:rPr>
            </w:pPr>
            <w:r w:rsidRPr="000F7339">
              <w:rPr>
                <w:rFonts w:ascii="Times New Roman" w:hAnsi="Times New Roman"/>
                <w:bCs/>
                <w:sz w:val="24"/>
              </w:rPr>
              <w:t>Občanská společnost a škola</w:t>
            </w: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Mluvení a čtení s porozuměním</w:t>
            </w:r>
          </w:p>
          <w:p w:rsidR="00945DB2" w:rsidRPr="000F7339" w:rsidRDefault="00945DB2" w:rsidP="0025128B">
            <w:pPr>
              <w:pStyle w:val="Odrazky"/>
              <w:numPr>
                <w:ilvl w:val="0"/>
                <w:numId w:val="172"/>
              </w:numPr>
            </w:pPr>
            <w:r w:rsidRPr="000F7339">
              <w:rPr>
                <w:bCs/>
                <w:iCs/>
              </w:rPr>
              <w:t xml:space="preserve">DCJ-9-3-02, DCJ-9-3-03  </w:t>
            </w:r>
            <w:r w:rsidRPr="000F7339">
              <w:t>rozumí slovům a jednoduchým větám, které jsou pronášeny pomalu a zřetelně a týkají se osvojovaných témat, zejména pokud má k dispozici vizuální oporu</w:t>
            </w:r>
          </w:p>
          <w:p w:rsidR="00945DB2" w:rsidRPr="000F7339" w:rsidRDefault="00945DB2" w:rsidP="0025128B">
            <w:pPr>
              <w:pStyle w:val="Odrazky"/>
              <w:numPr>
                <w:ilvl w:val="0"/>
                <w:numId w:val="172"/>
              </w:numPr>
            </w:pPr>
            <w:r w:rsidRPr="000F7339">
              <w:rPr>
                <w:bCs/>
                <w:iCs/>
              </w:rPr>
              <w:t xml:space="preserve">DCJ-9-2-03 </w:t>
            </w:r>
            <w:r w:rsidRPr="000F7339">
              <w:t>odpovídá na jednoduché otázky týkající se jeho samotného, rodiny, školy, volného času a podobné otázky pokládá</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pStyle w:val="Normlnweb"/>
              <w:numPr>
                <w:ilvl w:val="0"/>
                <w:numId w:val="69"/>
              </w:numPr>
            </w:pPr>
            <w:r w:rsidRPr="000F7339">
              <w:rPr>
                <w:bCs/>
              </w:rPr>
              <w:t xml:space="preserve">slovní zásoba – </w:t>
            </w:r>
            <w:r w:rsidRPr="000F7339">
              <w:t>žáci si osvojí slovní zásobu a umí ji používat v komunikačních situacích probíraných tematických okruhů</w:t>
            </w:r>
          </w:p>
          <w:p w:rsidR="00945DB2" w:rsidRPr="000F7339" w:rsidRDefault="00945DB2" w:rsidP="007558C2">
            <w:pPr>
              <w:pStyle w:val="Normlnweb"/>
              <w:numPr>
                <w:ilvl w:val="0"/>
                <w:numId w:val="69"/>
              </w:numPr>
            </w:pPr>
            <w:r w:rsidRPr="000F7339">
              <w:t>tematický okruh – rodina, škola, volný čas, roční období, měsíce, dny v týdnu, hodiny</w:t>
            </w:r>
          </w:p>
        </w:tc>
        <w:tc>
          <w:tcPr>
            <w:tcW w:w="966" w:type="dxa"/>
            <w:tcBorders>
              <w:top w:val="single" w:sz="4" w:space="0" w:color="auto"/>
              <w:left w:val="nil"/>
              <w:bottom w:val="single" w:sz="4" w:space="0" w:color="auto"/>
              <w:right w:val="single" w:sz="4" w:space="0" w:color="auto"/>
            </w:tcBorders>
          </w:tcPr>
          <w:p w:rsidR="00945DB2" w:rsidRPr="000F7339" w:rsidRDefault="00945DB2" w:rsidP="00945DB2">
            <w:pPr>
              <w:pStyle w:val="Normlnweb"/>
            </w:pPr>
          </w:p>
          <w:p w:rsidR="00945DB2" w:rsidRPr="000F7339" w:rsidRDefault="00945DB2" w:rsidP="00945DB2">
            <w:pPr>
              <w:pStyle w:val="Normlnweb"/>
            </w:pPr>
          </w:p>
          <w:p w:rsidR="00945DB2" w:rsidRPr="000F7339" w:rsidRDefault="00945DB2" w:rsidP="00945DB2">
            <w:pPr>
              <w:pStyle w:val="Normlnweb"/>
            </w:pPr>
          </w:p>
          <w:p w:rsidR="00945DB2" w:rsidRPr="000F7339" w:rsidRDefault="00945DB2" w:rsidP="00945DB2">
            <w:pPr>
              <w:pStyle w:val="Normlnweb"/>
              <w:jc w:val="center"/>
            </w:pPr>
            <w:r w:rsidRPr="000F7339">
              <w:t>7.</w:t>
            </w:r>
          </w:p>
          <w:p w:rsidR="00945DB2" w:rsidRPr="000F7339" w:rsidRDefault="00945DB2" w:rsidP="00945DB2">
            <w:pPr>
              <w:pStyle w:val="Normlnweb"/>
            </w:pPr>
          </w:p>
          <w:p w:rsidR="00945DB2" w:rsidRPr="000F7339" w:rsidRDefault="00945DB2" w:rsidP="00945DB2">
            <w:pPr>
              <w:pStyle w:val="Normlnweb"/>
            </w:pP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jc w:val="left"/>
              <w:rPr>
                <w:b/>
              </w:rPr>
            </w:pPr>
            <w:r w:rsidRPr="000F7339">
              <w:rPr>
                <w:b/>
              </w:rPr>
              <w:t xml:space="preserve">Osobnostní a sociální výchova -   </w:t>
            </w:r>
          </w:p>
          <w:p w:rsidR="00945DB2" w:rsidRPr="000F7339" w:rsidRDefault="00945DB2" w:rsidP="00945DB2">
            <w:pPr>
              <w:pStyle w:val="Tabulkatext"/>
              <w:rPr>
                <w:rFonts w:ascii="Times New Roman" w:hAnsi="Times New Roman"/>
                <w:b/>
                <w:sz w:val="24"/>
              </w:rPr>
            </w:pPr>
            <w:r w:rsidRPr="000F7339">
              <w:rPr>
                <w:rFonts w:ascii="Times New Roman" w:hAnsi="Times New Roman"/>
                <w:b/>
                <w:sz w:val="24"/>
              </w:rPr>
              <w:t>osobnostní rozvoj</w:t>
            </w:r>
          </w:p>
          <w:p w:rsidR="00945DB2" w:rsidRPr="000F7339" w:rsidRDefault="00945DB2" w:rsidP="00945DB2">
            <w:pPr>
              <w:pStyle w:val="Tabulkatext"/>
              <w:rPr>
                <w:rFonts w:ascii="Times New Roman" w:hAnsi="Times New Roman"/>
                <w:sz w:val="24"/>
              </w:rPr>
            </w:pPr>
            <w:r w:rsidRPr="000F7339">
              <w:rPr>
                <w:rFonts w:ascii="Times New Roman" w:hAnsi="Times New Roman"/>
                <w:sz w:val="24"/>
              </w:rPr>
              <w:t>Rozvoj schopnosti poznávání</w:t>
            </w: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Psaní</w:t>
            </w:r>
          </w:p>
          <w:p w:rsidR="00945DB2" w:rsidRPr="000F7339" w:rsidRDefault="00945DB2" w:rsidP="0025128B">
            <w:pPr>
              <w:pStyle w:val="Odrazky"/>
              <w:numPr>
                <w:ilvl w:val="0"/>
                <w:numId w:val="172"/>
              </w:numPr>
            </w:pPr>
            <w:r w:rsidRPr="000F7339">
              <w:rPr>
                <w:bCs/>
                <w:iCs/>
              </w:rPr>
              <w:lastRenderedPageBreak/>
              <w:t xml:space="preserve">DCJ-9-4-01 </w:t>
            </w:r>
            <w:r w:rsidRPr="000F7339">
              <w:t>vyplní základní údaje o sobě ve formuláři</w:t>
            </w:r>
          </w:p>
          <w:p w:rsidR="00945DB2" w:rsidRPr="000F7339" w:rsidRDefault="00945DB2" w:rsidP="0025128B">
            <w:pPr>
              <w:pStyle w:val="Odrazky"/>
              <w:numPr>
                <w:ilvl w:val="0"/>
                <w:numId w:val="172"/>
              </w:numPr>
            </w:pPr>
            <w:r w:rsidRPr="000F7339">
              <w:rPr>
                <w:bCs/>
                <w:iCs/>
              </w:rPr>
              <w:t xml:space="preserve">DCJ-9-4-02 </w:t>
            </w:r>
            <w:r w:rsidRPr="000F7339">
              <w:t>napíše jednoduché věty týkající se jeho samotného, rodiny, školy, volného času, Ruska</w:t>
            </w:r>
          </w:p>
          <w:p w:rsidR="00945DB2" w:rsidRPr="000F7339" w:rsidRDefault="00945DB2" w:rsidP="0025128B">
            <w:pPr>
              <w:pStyle w:val="Odrazky"/>
              <w:numPr>
                <w:ilvl w:val="0"/>
                <w:numId w:val="172"/>
              </w:numPr>
            </w:pPr>
            <w:r w:rsidRPr="000F7339">
              <w:rPr>
                <w:bCs/>
                <w:iCs/>
              </w:rPr>
              <w:t xml:space="preserve">DCJ-9-4-03 </w:t>
            </w:r>
            <w:r w:rsidRPr="000F7339">
              <w:t>stručně reaguje na jednoduché písemné sdělení</w:t>
            </w:r>
          </w:p>
          <w:p w:rsidR="00945DB2" w:rsidRPr="000F7339" w:rsidRDefault="00945DB2" w:rsidP="0025128B">
            <w:pPr>
              <w:pStyle w:val="Odrazky"/>
              <w:numPr>
                <w:ilvl w:val="0"/>
                <w:numId w:val="172"/>
              </w:numPr>
            </w:pPr>
            <w:r w:rsidRPr="000F7339">
              <w:rPr>
                <w:bCs/>
                <w:iCs/>
              </w:rPr>
              <w:t xml:space="preserve">DCJ-9-3-01 </w:t>
            </w:r>
            <w:r w:rsidRPr="000F7339">
              <w:t>rozumí jednoduchým informačním nápisům a orientačním pokynům</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pStyle w:val="Normlnweb"/>
              <w:numPr>
                <w:ilvl w:val="0"/>
                <w:numId w:val="28"/>
              </w:numPr>
            </w:pPr>
            <w:r w:rsidRPr="000F7339">
              <w:lastRenderedPageBreak/>
              <w:t>mluvnice – základní gramatické struktury a typy</w:t>
            </w:r>
          </w:p>
          <w:p w:rsidR="00945DB2" w:rsidRPr="000F7339" w:rsidRDefault="00945DB2" w:rsidP="007558C2">
            <w:pPr>
              <w:pStyle w:val="Normlnweb"/>
              <w:numPr>
                <w:ilvl w:val="0"/>
                <w:numId w:val="28"/>
              </w:numPr>
            </w:pPr>
            <w:r w:rsidRPr="000F7339">
              <w:lastRenderedPageBreak/>
              <w:t>azbuka (čtená i grafická forma písma)</w:t>
            </w:r>
          </w:p>
          <w:p w:rsidR="00945DB2" w:rsidRPr="000F7339" w:rsidRDefault="00945DB2" w:rsidP="007558C2">
            <w:pPr>
              <w:pStyle w:val="Normlnweb"/>
              <w:numPr>
                <w:ilvl w:val="0"/>
                <w:numId w:val="28"/>
              </w:numPr>
            </w:pPr>
            <w:r w:rsidRPr="000F7339">
              <w:t>vztah mezi zvukovou a grafickou podobou slov</w:t>
            </w:r>
          </w:p>
          <w:p w:rsidR="00945DB2" w:rsidRPr="000F7339" w:rsidRDefault="00945DB2" w:rsidP="007558C2">
            <w:pPr>
              <w:pStyle w:val="Normlnweb"/>
              <w:numPr>
                <w:ilvl w:val="0"/>
                <w:numId w:val="28"/>
              </w:numPr>
            </w:pPr>
            <w:r w:rsidRPr="000F7339">
              <w:t>reálie rusky mluvících zemí</w:t>
            </w:r>
          </w:p>
        </w:tc>
        <w:tc>
          <w:tcPr>
            <w:tcW w:w="966" w:type="dxa"/>
            <w:tcBorders>
              <w:top w:val="single" w:sz="4" w:space="0" w:color="auto"/>
              <w:left w:val="nil"/>
              <w:bottom w:val="single" w:sz="4" w:space="0" w:color="auto"/>
              <w:right w:val="single" w:sz="4" w:space="0" w:color="auto"/>
            </w:tcBorders>
          </w:tcPr>
          <w:p w:rsidR="00945DB2" w:rsidRPr="000F7339" w:rsidRDefault="00945DB2" w:rsidP="00945DB2">
            <w:pPr>
              <w:pStyle w:val="Normlnweb"/>
            </w:pPr>
          </w:p>
          <w:p w:rsidR="00945DB2" w:rsidRPr="000F7339" w:rsidRDefault="00945DB2" w:rsidP="00945DB2">
            <w:pPr>
              <w:pStyle w:val="Normlnweb"/>
            </w:pPr>
          </w:p>
          <w:p w:rsidR="00945DB2" w:rsidRPr="000F7339" w:rsidRDefault="00945DB2" w:rsidP="00945DB2">
            <w:pPr>
              <w:pStyle w:val="Normlnweb"/>
            </w:pPr>
          </w:p>
          <w:p w:rsidR="00945DB2" w:rsidRPr="000F7339" w:rsidRDefault="00945DB2" w:rsidP="00945DB2">
            <w:pPr>
              <w:pStyle w:val="Normlnweb"/>
              <w:jc w:val="center"/>
            </w:pPr>
            <w:r w:rsidRPr="000F7339">
              <w:t>7.</w:t>
            </w:r>
          </w:p>
        </w:tc>
        <w:tc>
          <w:tcPr>
            <w:tcW w:w="2268" w:type="dxa"/>
            <w:tcBorders>
              <w:top w:val="single" w:sz="4" w:space="0" w:color="auto"/>
              <w:left w:val="nil"/>
              <w:bottom w:val="single" w:sz="4" w:space="0" w:color="auto"/>
              <w:right w:val="double" w:sz="6" w:space="0" w:color="auto"/>
            </w:tcBorders>
          </w:tcPr>
          <w:p w:rsidR="00945DB2" w:rsidRPr="000F7339" w:rsidRDefault="00945DB2" w:rsidP="00945DB2">
            <w:pPr>
              <w:jc w:val="left"/>
              <w:rPr>
                <w:b/>
              </w:rPr>
            </w:pPr>
          </w:p>
          <w:p w:rsidR="00945DB2" w:rsidRPr="000F7339" w:rsidRDefault="00945DB2" w:rsidP="00945DB2">
            <w:pPr>
              <w:jc w:val="left"/>
              <w:rPr>
                <w:b/>
              </w:rPr>
            </w:pPr>
            <w:r w:rsidRPr="000F7339">
              <w:rPr>
                <w:b/>
              </w:rPr>
              <w:t xml:space="preserve">Osobnostní a sociální výchova - osobnostní rozvoj   </w:t>
            </w:r>
          </w:p>
          <w:p w:rsidR="00945DB2" w:rsidRPr="000F7339" w:rsidRDefault="00945DB2" w:rsidP="00945DB2">
            <w:pPr>
              <w:jc w:val="left"/>
              <w:rPr>
                <w:b/>
              </w:rPr>
            </w:pPr>
            <w:r w:rsidRPr="000F7339">
              <w:lastRenderedPageBreak/>
              <w:t>Kreativita</w:t>
            </w: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lastRenderedPageBreak/>
              <w:t>Poslech s porozuměním</w:t>
            </w:r>
          </w:p>
          <w:p w:rsidR="00945DB2" w:rsidRPr="000F7339" w:rsidRDefault="00945DB2" w:rsidP="0025128B">
            <w:pPr>
              <w:pStyle w:val="Odrazky"/>
              <w:numPr>
                <w:ilvl w:val="0"/>
                <w:numId w:val="172"/>
              </w:numPr>
            </w:pPr>
            <w:r w:rsidRPr="000F7339">
              <w:t>DCJ-9-1-03 rozumí základním informacím v</w:t>
            </w:r>
            <w:r w:rsidR="00D93A00" w:rsidRPr="000F7339">
              <w:t> </w:t>
            </w:r>
            <w:r w:rsidRPr="000F7339">
              <w:t>krátkých poslechových textech týkajících se každodenních témat</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28"/>
              </w:numPr>
              <w:spacing w:before="100" w:beforeAutospacing="1" w:after="100" w:afterAutospacing="1"/>
              <w:jc w:val="left"/>
            </w:pPr>
            <w:r w:rsidRPr="000F7339">
              <w:rPr>
                <w:bCs/>
              </w:rPr>
              <w:t xml:space="preserve">slovní zásoba – </w:t>
            </w:r>
            <w:r w:rsidRPr="000F7339">
              <w:t>žáci si osvojí slovní zásobu a umí ji používat v komunikačních situacích probíraných tematických okruhů, práce se slovníkem</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8.</w:t>
            </w: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pStyle w:val="Tabulkatext"/>
              <w:rPr>
                <w:rFonts w:ascii="Times New Roman" w:hAnsi="Times New Roman"/>
                <w:sz w:val="24"/>
              </w:rPr>
            </w:pP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Mluvení a čtení s porozuměním</w:t>
            </w:r>
          </w:p>
          <w:p w:rsidR="00945DB2" w:rsidRPr="000F7339" w:rsidRDefault="00945DB2" w:rsidP="00C403F3">
            <w:pPr>
              <w:pStyle w:val="Normlnweb"/>
              <w:numPr>
                <w:ilvl w:val="0"/>
                <w:numId w:val="172"/>
              </w:numPr>
            </w:pPr>
            <w:r w:rsidRPr="000F7339">
              <w:rPr>
                <w:bCs/>
                <w:iCs/>
              </w:rPr>
              <w:t>DCJ-9-2-03 odpovídá na jednoduché otázky týkající se jeho samotného, rodiny, školy, volného času, svého dne a podobné otázky pokládá</w:t>
            </w:r>
          </w:p>
          <w:p w:rsidR="00945DB2" w:rsidRPr="000F7339" w:rsidRDefault="00945DB2" w:rsidP="00C403F3">
            <w:pPr>
              <w:pStyle w:val="Normlnweb"/>
              <w:numPr>
                <w:ilvl w:val="0"/>
                <w:numId w:val="172"/>
              </w:numPr>
            </w:pPr>
            <w:r w:rsidRPr="000F7339">
              <w:rPr>
                <w:bCs/>
                <w:iCs/>
              </w:rPr>
              <w:t>DCJ-9-3-03 umí napsat a přečíst jednoduchá sdělení</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28"/>
              </w:numPr>
              <w:spacing w:before="100" w:beforeAutospacing="1" w:after="100" w:afterAutospacing="1"/>
              <w:jc w:val="left"/>
            </w:pPr>
            <w:r w:rsidRPr="000F7339">
              <w:t xml:space="preserve">mluvnice – základní gramatické struktury a typy vět </w:t>
            </w:r>
          </w:p>
          <w:p w:rsidR="00945DB2" w:rsidRPr="000F7339" w:rsidRDefault="00945DB2" w:rsidP="007558C2">
            <w:pPr>
              <w:numPr>
                <w:ilvl w:val="0"/>
                <w:numId w:val="28"/>
              </w:numPr>
              <w:spacing w:before="100" w:beforeAutospacing="1" w:after="100" w:afterAutospacing="1"/>
              <w:jc w:val="left"/>
            </w:pPr>
            <w:r w:rsidRPr="000F7339">
              <w:t>grafická podoba slov (ruské formy písma)</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pStyle w:val="Tabulkatext"/>
              <w:rPr>
                <w:rFonts w:ascii="Times New Roman" w:hAnsi="Times New Roman"/>
                <w:sz w:val="24"/>
              </w:rPr>
            </w:pPr>
            <w:r w:rsidRPr="000F7339">
              <w:rPr>
                <w:rFonts w:ascii="Times New Roman" w:hAnsi="Times New Roman"/>
                <w:b/>
                <w:sz w:val="24"/>
              </w:rPr>
              <w:t>Osobnostní a sociální výchova – sociální rozvoj</w:t>
            </w:r>
            <w:r w:rsidRPr="000F7339">
              <w:rPr>
                <w:rFonts w:ascii="Times New Roman" w:hAnsi="Times New Roman"/>
                <w:sz w:val="24"/>
              </w:rPr>
              <w:t xml:space="preserve">  </w:t>
            </w:r>
          </w:p>
          <w:p w:rsidR="00945DB2" w:rsidRPr="000F7339" w:rsidRDefault="00945DB2" w:rsidP="00945DB2">
            <w:pPr>
              <w:pStyle w:val="Tabulkatext"/>
              <w:rPr>
                <w:rFonts w:ascii="Times New Roman" w:hAnsi="Times New Roman"/>
                <w:sz w:val="24"/>
              </w:rPr>
            </w:pPr>
            <w:r w:rsidRPr="000F7339">
              <w:rPr>
                <w:rFonts w:ascii="Times New Roman" w:hAnsi="Times New Roman"/>
                <w:sz w:val="24"/>
              </w:rPr>
              <w:t>Mezilidské vztahy</w:t>
            </w: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Psaní a mluvení</w:t>
            </w:r>
          </w:p>
          <w:p w:rsidR="00945DB2" w:rsidRPr="000F7339" w:rsidRDefault="00945DB2" w:rsidP="00C403F3">
            <w:pPr>
              <w:pStyle w:val="Normlnweb"/>
              <w:numPr>
                <w:ilvl w:val="0"/>
                <w:numId w:val="172"/>
              </w:numPr>
            </w:pPr>
            <w:r w:rsidRPr="000F7339">
              <w:rPr>
                <w:bCs/>
                <w:iCs/>
              </w:rPr>
              <w:t>DCJ-9-4-03 stručně reaguje na jednoduché písemné sdělení</w:t>
            </w:r>
          </w:p>
          <w:p w:rsidR="00945DB2" w:rsidRPr="000F7339" w:rsidRDefault="00945DB2" w:rsidP="00C403F3">
            <w:pPr>
              <w:pStyle w:val="Normlnweb"/>
              <w:numPr>
                <w:ilvl w:val="0"/>
                <w:numId w:val="172"/>
              </w:numPr>
            </w:pPr>
            <w:r w:rsidRPr="000F7339">
              <w:rPr>
                <w:bCs/>
                <w:iCs/>
              </w:rPr>
              <w:lastRenderedPageBreak/>
              <w:t xml:space="preserve">DCJ-9-2-01 </w:t>
            </w:r>
            <w:r w:rsidRPr="000F7339">
              <w:rPr>
                <w:sz w:val="22"/>
              </w:rPr>
              <w:t>zapojí se do jednoduchých rozhovorů</w:t>
            </w:r>
          </w:p>
          <w:p w:rsidR="00945DB2" w:rsidRPr="000F7339" w:rsidRDefault="00945DB2" w:rsidP="00C403F3">
            <w:pPr>
              <w:pStyle w:val="Normlnweb"/>
              <w:numPr>
                <w:ilvl w:val="0"/>
                <w:numId w:val="172"/>
              </w:numPr>
            </w:pPr>
            <w:r w:rsidRPr="000F7339">
              <w:rPr>
                <w:bCs/>
                <w:iCs/>
              </w:rPr>
              <w:t xml:space="preserve">DCJ-9-1-02 </w:t>
            </w:r>
            <w:r w:rsidRPr="000F7339">
              <w:t xml:space="preserve"> rozumí slovům a jednoduchým větám</w:t>
            </w:r>
            <w:r w:rsidR="00D93A00" w:rsidRPr="000F7339">
              <w:t>, které jsou pronášeny pomalu a </w:t>
            </w:r>
            <w:r w:rsidRPr="000F7339">
              <w:t>zřetelně a týkají se osvojovaných témat, zejména pokud má k dispozici vizuální oporu</w:t>
            </w:r>
          </w:p>
          <w:p w:rsidR="00945DB2" w:rsidRPr="000F7339" w:rsidRDefault="00945DB2" w:rsidP="00945DB2">
            <w:pPr>
              <w:pStyle w:val="Normlnweb"/>
              <w:ind w:left="720"/>
            </w:pP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28"/>
              </w:numPr>
              <w:spacing w:before="100" w:beforeAutospacing="1" w:after="100" w:afterAutospacing="1"/>
              <w:jc w:val="left"/>
            </w:pPr>
            <w:r w:rsidRPr="000F7339">
              <w:rPr>
                <w:bCs/>
              </w:rPr>
              <w:lastRenderedPageBreak/>
              <w:t xml:space="preserve">tematické okruhy - </w:t>
            </w:r>
            <w:r w:rsidRPr="000F7339">
              <w:t xml:space="preserve">domov, rodina, škola, volný čas, povolání, lidské tělo, zdraví, jídlo, oblékání, nákupy, </w:t>
            </w:r>
            <w:r w:rsidRPr="000F7339">
              <w:lastRenderedPageBreak/>
              <w:t>kalendářní rok (svátky), zvířata, můj den</w:t>
            </w:r>
          </w:p>
          <w:p w:rsidR="00945DB2" w:rsidRPr="000F7339" w:rsidRDefault="00945DB2" w:rsidP="007558C2">
            <w:pPr>
              <w:numPr>
                <w:ilvl w:val="0"/>
                <w:numId w:val="28"/>
              </w:numPr>
              <w:spacing w:before="100" w:beforeAutospacing="1" w:after="100" w:afterAutospacing="1"/>
              <w:jc w:val="left"/>
            </w:pPr>
            <w:r w:rsidRPr="000F7339">
              <w:t>reálie rusky mluvících zemí</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pStyle w:val="Tabulkatext"/>
              <w:rPr>
                <w:rFonts w:ascii="Times New Roman" w:hAnsi="Times New Roman"/>
                <w:bCs/>
                <w:sz w:val="24"/>
              </w:rPr>
            </w:pPr>
            <w:r w:rsidRPr="000F7339">
              <w:rPr>
                <w:rFonts w:ascii="Times New Roman" w:hAnsi="Times New Roman"/>
                <w:b/>
                <w:sz w:val="24"/>
              </w:rPr>
              <w:t>Multikulturní výchova</w:t>
            </w:r>
            <w:r w:rsidRPr="000F7339">
              <w:rPr>
                <w:rFonts w:ascii="Times New Roman" w:hAnsi="Times New Roman"/>
                <w:sz w:val="24"/>
              </w:rPr>
              <w:t xml:space="preserve"> </w:t>
            </w:r>
            <w:proofErr w:type="spellStart"/>
            <w:r w:rsidRPr="000F7339">
              <w:rPr>
                <w:rFonts w:ascii="Times New Roman" w:hAnsi="Times New Roman"/>
                <w:sz w:val="24"/>
              </w:rPr>
              <w:t>Multikulturalita</w:t>
            </w:r>
            <w:proofErr w:type="spellEnd"/>
          </w:p>
          <w:p w:rsidR="00945DB2" w:rsidRPr="000F7339" w:rsidRDefault="00945DB2" w:rsidP="00945DB2">
            <w:pPr>
              <w:pStyle w:val="Tabulkatext"/>
              <w:rPr>
                <w:rFonts w:ascii="Times New Roman" w:hAnsi="Times New Roman"/>
                <w:sz w:val="24"/>
              </w:rPr>
            </w:pP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lastRenderedPageBreak/>
              <w:t>Psaní, čtení s porozuměním</w:t>
            </w:r>
          </w:p>
          <w:p w:rsidR="00945DB2" w:rsidRPr="000F7339" w:rsidRDefault="00945DB2" w:rsidP="00C403F3">
            <w:pPr>
              <w:pStyle w:val="Normlnweb"/>
              <w:numPr>
                <w:ilvl w:val="0"/>
                <w:numId w:val="172"/>
              </w:numPr>
              <w:rPr>
                <w:rFonts w:ascii="Cambria" w:hAnsi="Cambria" w:cs="Cambria"/>
              </w:rPr>
            </w:pPr>
            <w:r w:rsidRPr="000F7339">
              <w:rPr>
                <w:bCs/>
                <w:iCs/>
              </w:rPr>
              <w:t>DCJ-9-4-03 stručně reaguje na jednoduché písemné sdělení</w:t>
            </w:r>
          </w:p>
          <w:p w:rsidR="00945DB2" w:rsidRPr="000F7339" w:rsidRDefault="00945DB2" w:rsidP="00C403F3">
            <w:pPr>
              <w:pStyle w:val="Normlnweb"/>
              <w:numPr>
                <w:ilvl w:val="0"/>
                <w:numId w:val="172"/>
              </w:numPr>
              <w:rPr>
                <w:rFonts w:ascii="Cambria" w:hAnsi="Cambria" w:cs="Cambria"/>
              </w:rPr>
            </w:pPr>
            <w:r w:rsidRPr="000F7339">
              <w:rPr>
                <w:bCs/>
                <w:iCs/>
              </w:rPr>
              <w:t>rozumí krátkému jednoduchému textu zejména, pokud má k dispozici vizuální oporu, a vyhledá v něm požadovanou informaci</w:t>
            </w:r>
          </w:p>
          <w:p w:rsidR="00945DB2" w:rsidRPr="000F7339" w:rsidRDefault="00945DB2" w:rsidP="00C403F3">
            <w:pPr>
              <w:pStyle w:val="Normlnweb"/>
              <w:numPr>
                <w:ilvl w:val="0"/>
                <w:numId w:val="172"/>
              </w:numPr>
              <w:rPr>
                <w:rFonts w:ascii="Cambria" w:hAnsi="Cambria" w:cs="Cambria"/>
              </w:rPr>
            </w:pPr>
            <w:r w:rsidRPr="000F7339">
              <w:rPr>
                <w:bCs/>
                <w:iCs/>
              </w:rPr>
              <w:t xml:space="preserve">DCJ-9-4-02 </w:t>
            </w:r>
            <w:r w:rsidR="00D93A00" w:rsidRPr="000F7339">
              <w:rPr>
                <w:bCs/>
                <w:iCs/>
              </w:rPr>
              <w:t>napíše a </w:t>
            </w:r>
            <w:r w:rsidRPr="000F7339">
              <w:rPr>
                <w:bCs/>
                <w:iCs/>
              </w:rPr>
              <w:t>přečte jednoduché texty v azbuce</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28"/>
              </w:numPr>
              <w:spacing w:before="100" w:beforeAutospacing="1" w:after="100" w:afterAutospacing="1"/>
              <w:jc w:val="left"/>
            </w:pPr>
            <w:r w:rsidRPr="000F7339">
              <w:rPr>
                <w:bCs/>
              </w:rPr>
              <w:t xml:space="preserve">tematické okruhy - </w:t>
            </w:r>
            <w:r w:rsidRPr="000F7339">
              <w:t>domov, volný čas, škola, povolání, lidské tělo, zdraví, jídlo, oblékání, nákupy, počasí, příroda, dopravní prostředky, reálie a kultura rusky mluvících zemí</w:t>
            </w:r>
          </w:p>
          <w:p w:rsidR="00945DB2" w:rsidRPr="000F7339" w:rsidRDefault="00945DB2" w:rsidP="007558C2">
            <w:pPr>
              <w:numPr>
                <w:ilvl w:val="0"/>
                <w:numId w:val="28"/>
              </w:numPr>
              <w:spacing w:before="100" w:beforeAutospacing="1" w:after="100" w:afterAutospacing="1"/>
              <w:jc w:val="left"/>
            </w:pPr>
            <w:r w:rsidRPr="000F7339">
              <w:t xml:space="preserve">mluvnice – základní gramatické struktury, grafická podoba vět a typy vět </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9.</w:t>
            </w: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rPr>
                <w:rFonts w:ascii="Times New Roman" w:hAnsi="Times New Roman"/>
                <w:sz w:val="24"/>
              </w:rPr>
            </w:pPr>
          </w:p>
          <w:p w:rsidR="00945DB2" w:rsidRPr="000F7339" w:rsidRDefault="00945DB2" w:rsidP="00945DB2">
            <w:pPr>
              <w:pStyle w:val="Tabulkatext"/>
              <w:rPr>
                <w:rFonts w:ascii="Times New Roman" w:hAnsi="Times New Roman"/>
                <w:sz w:val="24"/>
              </w:rPr>
            </w:pPr>
          </w:p>
          <w:p w:rsidR="00945DB2" w:rsidRPr="000F7339" w:rsidRDefault="00945DB2" w:rsidP="00945DB2">
            <w:pPr>
              <w:pStyle w:val="Tabulkatext"/>
              <w:rPr>
                <w:rFonts w:ascii="Times New Roman" w:hAnsi="Times New Roman"/>
                <w:sz w:val="24"/>
              </w:rPr>
            </w:pPr>
          </w:p>
          <w:p w:rsidR="00945DB2" w:rsidRPr="000F7339" w:rsidRDefault="00945DB2" w:rsidP="00945DB2">
            <w:pPr>
              <w:pStyle w:val="Tabulkatext"/>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p>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pStyle w:val="Tabulkatext"/>
              <w:rPr>
                <w:rFonts w:ascii="Times New Roman" w:hAnsi="Times New Roman"/>
                <w:bCs/>
                <w:sz w:val="24"/>
              </w:rPr>
            </w:pPr>
            <w:r w:rsidRPr="000F7339">
              <w:rPr>
                <w:rFonts w:ascii="Times New Roman" w:hAnsi="Times New Roman"/>
                <w:bCs/>
                <w:sz w:val="24"/>
              </w:rPr>
              <w:t>Žákovské prezentace vytvořené pomocí IT</w:t>
            </w:r>
          </w:p>
          <w:p w:rsidR="00945DB2" w:rsidRPr="000F7339" w:rsidRDefault="00945DB2" w:rsidP="00945DB2">
            <w:pPr>
              <w:pStyle w:val="Tabulkatext"/>
              <w:rPr>
                <w:rFonts w:ascii="Times New Roman" w:hAnsi="Times New Roman"/>
                <w:sz w:val="24"/>
              </w:rPr>
            </w:pPr>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945DB2">
            <w:pPr>
              <w:pStyle w:val="Normlnweb"/>
              <w:rPr>
                <w:b/>
              </w:rPr>
            </w:pPr>
            <w:r w:rsidRPr="000F7339">
              <w:rPr>
                <w:b/>
              </w:rPr>
              <w:t>Mluvení a čtení s porozuměním</w:t>
            </w:r>
          </w:p>
          <w:p w:rsidR="00945DB2" w:rsidRPr="000F7339" w:rsidRDefault="00945DB2" w:rsidP="00C403F3">
            <w:pPr>
              <w:pStyle w:val="Normlnweb"/>
              <w:numPr>
                <w:ilvl w:val="0"/>
                <w:numId w:val="172"/>
              </w:numPr>
            </w:pPr>
            <w:r w:rsidRPr="000F7339">
              <w:rPr>
                <w:bCs/>
                <w:iCs/>
              </w:rPr>
              <w:t>DCJ-9-2-02 sdělí jednoduchým způsobem základní informace týkající se jeho samotného, rodiny, školy, a dalších osvojených témat</w:t>
            </w:r>
          </w:p>
          <w:p w:rsidR="00945DB2" w:rsidRPr="000F7339" w:rsidRDefault="00945DB2" w:rsidP="00C403F3">
            <w:pPr>
              <w:pStyle w:val="Normlnweb"/>
              <w:numPr>
                <w:ilvl w:val="0"/>
                <w:numId w:val="172"/>
              </w:numPr>
            </w:pPr>
            <w:r w:rsidRPr="000F7339">
              <w:rPr>
                <w:bCs/>
                <w:iCs/>
              </w:rPr>
              <w:t>DCJ-9-1-03 rozumí základním informacím v</w:t>
            </w:r>
            <w:r w:rsidR="00D93A00" w:rsidRPr="000F7339">
              <w:rPr>
                <w:bCs/>
                <w:iCs/>
              </w:rPr>
              <w:t> </w:t>
            </w:r>
            <w:r w:rsidRPr="000F7339">
              <w:rPr>
                <w:bCs/>
                <w:iCs/>
              </w:rPr>
              <w:t xml:space="preserve">krátkých poslechových textech </w:t>
            </w:r>
            <w:r w:rsidRPr="000F7339">
              <w:rPr>
                <w:bCs/>
                <w:iCs/>
              </w:rPr>
              <w:lastRenderedPageBreak/>
              <w:t>týkajících se každodenních témat</w:t>
            </w:r>
          </w:p>
          <w:p w:rsidR="00945DB2" w:rsidRPr="000F7339" w:rsidRDefault="00945DB2" w:rsidP="00C403F3">
            <w:pPr>
              <w:pStyle w:val="Normlnweb"/>
              <w:numPr>
                <w:ilvl w:val="0"/>
                <w:numId w:val="172"/>
              </w:numPr>
            </w:pPr>
            <w:r w:rsidRPr="000F7339">
              <w:rPr>
                <w:bCs/>
                <w:iCs/>
              </w:rPr>
              <w:t xml:space="preserve">DCJ-9-2-02 </w:t>
            </w:r>
            <w:r w:rsidRPr="000F7339">
              <w:rPr>
                <w:sz w:val="22"/>
              </w:rPr>
              <w:t>zapojí se do jednoduchých rozhovorů</w:t>
            </w:r>
          </w:p>
        </w:tc>
        <w:tc>
          <w:tcPr>
            <w:tcW w:w="3231" w:type="dxa"/>
            <w:tcBorders>
              <w:top w:val="single" w:sz="4" w:space="0" w:color="auto"/>
              <w:left w:val="nil"/>
              <w:bottom w:val="single" w:sz="4" w:space="0" w:color="auto"/>
              <w:right w:val="single" w:sz="4" w:space="0" w:color="auto"/>
            </w:tcBorders>
          </w:tcPr>
          <w:p w:rsidR="00945DB2" w:rsidRPr="000F7339" w:rsidRDefault="00945DB2" w:rsidP="007558C2">
            <w:pPr>
              <w:numPr>
                <w:ilvl w:val="0"/>
                <w:numId w:val="28"/>
              </w:numPr>
              <w:spacing w:before="100" w:beforeAutospacing="1" w:after="100" w:afterAutospacing="1"/>
              <w:jc w:val="left"/>
            </w:pPr>
            <w:r w:rsidRPr="000F7339">
              <w:rPr>
                <w:bCs/>
              </w:rPr>
              <w:lastRenderedPageBreak/>
              <w:t xml:space="preserve">slovní zásoba – </w:t>
            </w:r>
            <w:r w:rsidRPr="000F7339">
              <w:t>žáci si osvojí slovní zásobu a umí ji používat v komunikačních situacích probíraných tematických okruhů</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jc w:val="left"/>
              <w:rPr>
                <w:b/>
              </w:rPr>
            </w:pPr>
            <w:r w:rsidRPr="000F7339">
              <w:rPr>
                <w:b/>
              </w:rPr>
              <w:t>Osobnostní sociální výchova -</w:t>
            </w:r>
          </w:p>
          <w:p w:rsidR="00945DB2" w:rsidRPr="000F7339" w:rsidRDefault="00945DB2" w:rsidP="00945DB2">
            <w:pPr>
              <w:pStyle w:val="Tabulkatext"/>
              <w:rPr>
                <w:rFonts w:ascii="Times New Roman" w:hAnsi="Times New Roman"/>
                <w:sz w:val="24"/>
              </w:rPr>
            </w:pPr>
            <w:r w:rsidRPr="000F7339">
              <w:rPr>
                <w:rFonts w:ascii="Times New Roman" w:hAnsi="Times New Roman"/>
                <w:b/>
                <w:sz w:val="24"/>
              </w:rPr>
              <w:t xml:space="preserve">osobnostní </w:t>
            </w:r>
            <w:proofErr w:type="gramStart"/>
            <w:r w:rsidRPr="000F7339">
              <w:rPr>
                <w:rFonts w:ascii="Times New Roman" w:hAnsi="Times New Roman"/>
                <w:b/>
                <w:sz w:val="24"/>
              </w:rPr>
              <w:t>rozvoj</w:t>
            </w:r>
            <w:r w:rsidRPr="000F7339">
              <w:rPr>
                <w:rFonts w:ascii="Times New Roman" w:hAnsi="Times New Roman"/>
                <w:sz w:val="24"/>
              </w:rPr>
              <w:t xml:space="preserve">  Kreativita</w:t>
            </w:r>
            <w:proofErr w:type="gramEnd"/>
          </w:p>
        </w:tc>
      </w:tr>
      <w:tr w:rsidR="00945DB2" w:rsidRPr="000F7339" w:rsidTr="00945DB2">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45DB2" w:rsidRPr="000F7339" w:rsidRDefault="00945DB2" w:rsidP="007558C2">
            <w:pPr>
              <w:pStyle w:val="Normlnweb"/>
              <w:numPr>
                <w:ilvl w:val="0"/>
                <w:numId w:val="28"/>
              </w:numPr>
            </w:pPr>
            <w:r w:rsidRPr="000F7339">
              <w:lastRenderedPageBreak/>
              <w:t>zná nejznámější ruské literární díla a autory</w:t>
            </w:r>
          </w:p>
        </w:tc>
        <w:tc>
          <w:tcPr>
            <w:tcW w:w="3231" w:type="dxa"/>
            <w:tcBorders>
              <w:top w:val="single" w:sz="4" w:space="0" w:color="auto"/>
              <w:left w:val="nil"/>
              <w:bottom w:val="single" w:sz="4" w:space="0" w:color="auto"/>
              <w:right w:val="single" w:sz="4" w:space="0" w:color="auto"/>
            </w:tcBorders>
          </w:tcPr>
          <w:p w:rsidR="00945DB2" w:rsidRPr="000F7339" w:rsidRDefault="00945DB2" w:rsidP="00C403F3">
            <w:pPr>
              <w:pStyle w:val="Uivo"/>
              <w:numPr>
                <w:ilvl w:val="0"/>
                <w:numId w:val="173"/>
              </w:numPr>
              <w:autoSpaceDE w:val="0"/>
              <w:autoSpaceDN w:val="0"/>
              <w:rPr>
                <w:bCs/>
                <w:sz w:val="24"/>
                <w:szCs w:val="24"/>
              </w:rPr>
            </w:pPr>
            <w:r w:rsidRPr="000F7339">
              <w:rPr>
                <w:bCs/>
                <w:sz w:val="24"/>
                <w:szCs w:val="24"/>
              </w:rPr>
              <w:t>poslech literárních textů</w:t>
            </w:r>
          </w:p>
          <w:p w:rsidR="00945DB2" w:rsidRPr="000F7339" w:rsidRDefault="00945DB2" w:rsidP="00C403F3">
            <w:pPr>
              <w:pStyle w:val="Uivo"/>
              <w:numPr>
                <w:ilvl w:val="0"/>
                <w:numId w:val="173"/>
              </w:numPr>
              <w:autoSpaceDE w:val="0"/>
              <w:autoSpaceDN w:val="0"/>
              <w:rPr>
                <w:bCs/>
                <w:sz w:val="24"/>
                <w:szCs w:val="24"/>
              </w:rPr>
            </w:pPr>
            <w:r w:rsidRPr="000F7339">
              <w:rPr>
                <w:bCs/>
                <w:sz w:val="24"/>
                <w:szCs w:val="24"/>
              </w:rPr>
              <w:t xml:space="preserve">zážitkové čtení </w:t>
            </w:r>
          </w:p>
          <w:p w:rsidR="00945DB2" w:rsidRPr="000F7339" w:rsidRDefault="00945DB2" w:rsidP="00C403F3">
            <w:pPr>
              <w:pStyle w:val="Uivo"/>
              <w:numPr>
                <w:ilvl w:val="0"/>
                <w:numId w:val="173"/>
              </w:numPr>
              <w:autoSpaceDE w:val="0"/>
              <w:autoSpaceDN w:val="0"/>
              <w:rPr>
                <w:bCs/>
                <w:sz w:val="24"/>
                <w:szCs w:val="24"/>
              </w:rPr>
            </w:pPr>
            <w:r w:rsidRPr="000F7339">
              <w:rPr>
                <w:bCs/>
                <w:sz w:val="24"/>
                <w:szCs w:val="24"/>
              </w:rPr>
              <w:t>zážitkové naslouchání</w:t>
            </w:r>
          </w:p>
        </w:tc>
        <w:tc>
          <w:tcPr>
            <w:tcW w:w="966" w:type="dxa"/>
            <w:tcBorders>
              <w:top w:val="single" w:sz="4" w:space="0" w:color="auto"/>
              <w:left w:val="nil"/>
              <w:bottom w:val="single" w:sz="4" w:space="0" w:color="auto"/>
              <w:right w:val="single" w:sz="4" w:space="0" w:color="auto"/>
            </w:tcBorders>
            <w:vAlign w:val="center"/>
          </w:tcPr>
          <w:p w:rsidR="00945DB2" w:rsidRPr="000F7339" w:rsidRDefault="00945DB2" w:rsidP="00945DB2">
            <w:pPr>
              <w:pStyle w:val="Tabulkatext"/>
              <w:jc w:val="center"/>
              <w:rPr>
                <w:rFonts w:ascii="Times New Roman" w:hAnsi="Times New Roman"/>
                <w:sz w:val="24"/>
              </w:rPr>
            </w:pPr>
            <w:r w:rsidRPr="000F7339">
              <w:rPr>
                <w:rFonts w:ascii="Times New Roman" w:hAnsi="Times New Roman"/>
                <w:sz w:val="24"/>
              </w:rPr>
              <w:t xml:space="preserve">9. </w:t>
            </w:r>
          </w:p>
        </w:tc>
        <w:tc>
          <w:tcPr>
            <w:tcW w:w="2268" w:type="dxa"/>
            <w:tcBorders>
              <w:top w:val="single" w:sz="4" w:space="0" w:color="auto"/>
              <w:left w:val="nil"/>
              <w:bottom w:val="single" w:sz="4" w:space="0" w:color="auto"/>
              <w:right w:val="double" w:sz="6" w:space="0" w:color="auto"/>
            </w:tcBorders>
            <w:vAlign w:val="center"/>
          </w:tcPr>
          <w:p w:rsidR="00945DB2" w:rsidRPr="000F7339" w:rsidRDefault="00945DB2" w:rsidP="00945DB2">
            <w:pPr>
              <w:jc w:val="left"/>
              <w:rPr>
                <w:b/>
              </w:rPr>
            </w:pPr>
            <w:r w:rsidRPr="000F7339">
              <w:rPr>
                <w:b/>
              </w:rPr>
              <w:t xml:space="preserve">Multikulturní výchova </w:t>
            </w:r>
          </w:p>
          <w:p w:rsidR="00945DB2" w:rsidRPr="000F7339" w:rsidRDefault="00945DB2" w:rsidP="00945DB2">
            <w:pPr>
              <w:jc w:val="left"/>
            </w:pPr>
            <w:r w:rsidRPr="000F7339">
              <w:t>Kulturní diference</w:t>
            </w:r>
          </w:p>
          <w:p w:rsidR="00945DB2" w:rsidRPr="000F7339" w:rsidRDefault="00945DB2" w:rsidP="00945DB2">
            <w:pPr>
              <w:pStyle w:val="Tabulkatext"/>
              <w:rPr>
                <w:rFonts w:ascii="Times New Roman" w:hAnsi="Times New Roman"/>
                <w:sz w:val="24"/>
              </w:rPr>
            </w:pPr>
          </w:p>
        </w:tc>
      </w:tr>
    </w:tbl>
    <w:p w:rsidR="00945DB2" w:rsidRPr="000F7339" w:rsidRDefault="00945DB2" w:rsidP="007A5A91">
      <w:pPr>
        <w:pStyle w:val="Zkladntext"/>
        <w:tabs>
          <w:tab w:val="left" w:pos="284"/>
        </w:tabs>
        <w:spacing w:before="120"/>
        <w:jc w:val="both"/>
        <w:rPr>
          <w:sz w:val="24"/>
        </w:rPr>
      </w:pPr>
    </w:p>
    <w:p w:rsidR="00945DB2" w:rsidRPr="000F7339" w:rsidRDefault="00945DB2" w:rsidP="00945DB2">
      <w:pPr>
        <w:pStyle w:val="Zkladntext"/>
        <w:tabs>
          <w:tab w:val="left" w:pos="284"/>
        </w:tabs>
        <w:spacing w:before="120"/>
        <w:jc w:val="both"/>
        <w:rPr>
          <w:b/>
          <w:i/>
          <w:sz w:val="24"/>
        </w:rPr>
      </w:pPr>
      <w:r w:rsidRPr="000F7339">
        <w:rPr>
          <w:b/>
          <w:i/>
          <w:sz w:val="24"/>
        </w:rPr>
        <w:t xml:space="preserve">Minimální doporučená úroveň pro úpravy očekávaných výstupů v rámci podpůrných opatření: </w:t>
      </w:r>
    </w:p>
    <w:p w:rsidR="00D93A00" w:rsidRPr="000F7339" w:rsidRDefault="00D93A00" w:rsidP="00945DB2">
      <w:pPr>
        <w:pStyle w:val="Zkladntext"/>
        <w:tabs>
          <w:tab w:val="left" w:pos="284"/>
        </w:tabs>
        <w:spacing w:before="120"/>
        <w:jc w:val="both"/>
        <w:rPr>
          <w:b/>
          <w:i/>
          <w:sz w:val="24"/>
        </w:rPr>
      </w:pPr>
    </w:p>
    <w:p w:rsidR="00945DB2" w:rsidRPr="000F7339" w:rsidRDefault="00945DB2" w:rsidP="00945DB2">
      <w:pPr>
        <w:pStyle w:val="Zkladntext"/>
        <w:tabs>
          <w:tab w:val="left" w:pos="284"/>
        </w:tabs>
        <w:spacing w:before="120"/>
        <w:jc w:val="both"/>
        <w:rPr>
          <w:i/>
          <w:sz w:val="24"/>
        </w:rPr>
      </w:pPr>
      <w:r w:rsidRPr="000F7339">
        <w:rPr>
          <w:i/>
          <w:sz w:val="24"/>
        </w:rPr>
        <w:t>POSLECH S POROZUMĚNÍM</w:t>
      </w:r>
    </w:p>
    <w:p w:rsidR="00945DB2" w:rsidRPr="000F7339" w:rsidRDefault="00945DB2" w:rsidP="00945DB2">
      <w:pPr>
        <w:pStyle w:val="Zkladntext"/>
        <w:tabs>
          <w:tab w:val="left" w:pos="284"/>
        </w:tabs>
        <w:spacing w:before="120"/>
        <w:jc w:val="both"/>
        <w:rPr>
          <w:i/>
          <w:sz w:val="24"/>
        </w:rPr>
      </w:pPr>
      <w:r w:rsidRPr="000F7339">
        <w:rPr>
          <w:i/>
          <w:sz w:val="24"/>
        </w:rPr>
        <w:t xml:space="preserve">Žák:  </w:t>
      </w:r>
    </w:p>
    <w:p w:rsidR="00945DB2" w:rsidRPr="000F7339" w:rsidRDefault="00945DB2" w:rsidP="00945DB2">
      <w:pPr>
        <w:pStyle w:val="Zkladntext"/>
        <w:tabs>
          <w:tab w:val="left" w:pos="284"/>
        </w:tabs>
        <w:spacing w:before="120"/>
        <w:jc w:val="both"/>
        <w:rPr>
          <w:i/>
          <w:sz w:val="24"/>
        </w:rPr>
      </w:pPr>
      <w:r w:rsidRPr="000F7339">
        <w:rPr>
          <w:i/>
          <w:sz w:val="24"/>
        </w:rPr>
        <w:t xml:space="preserve">DCJ-9-1-01p je seznámen se zvukovou podobou cizího jazyka </w:t>
      </w:r>
    </w:p>
    <w:p w:rsidR="00945DB2" w:rsidRPr="000F7339" w:rsidRDefault="00945DB2" w:rsidP="00945DB2">
      <w:pPr>
        <w:pStyle w:val="Zkladntext"/>
        <w:tabs>
          <w:tab w:val="left" w:pos="284"/>
        </w:tabs>
        <w:spacing w:before="120"/>
        <w:jc w:val="both"/>
        <w:rPr>
          <w:i/>
          <w:sz w:val="24"/>
        </w:rPr>
      </w:pPr>
      <w:r w:rsidRPr="000F7339">
        <w:rPr>
          <w:i/>
          <w:sz w:val="24"/>
        </w:rPr>
        <w:t xml:space="preserve">DCJ-9-1-02p rozumí výrazům pro pozdrav a poděkování </w:t>
      </w:r>
    </w:p>
    <w:p w:rsidR="00945DB2" w:rsidRPr="000F7339" w:rsidRDefault="00945DB2" w:rsidP="00945DB2">
      <w:pPr>
        <w:pStyle w:val="Zkladntext"/>
        <w:tabs>
          <w:tab w:val="left" w:pos="284"/>
        </w:tabs>
        <w:spacing w:before="120"/>
        <w:jc w:val="both"/>
        <w:rPr>
          <w:i/>
          <w:sz w:val="24"/>
        </w:rPr>
      </w:pPr>
      <w:r w:rsidRPr="000F7339">
        <w:rPr>
          <w:i/>
          <w:sz w:val="24"/>
        </w:rPr>
        <w:t>DCJ-9-1-03p rozumí jednoduchým slovům, se kterými se v rámci tematických okruhů opakovaně setkal (zejména má-li k dispozici vizuální oporu) -  rozumí otázkám, které se týkají základních osobních údajů (zejména jména a věku) -  rozumí jednoduchým pokynům učitele</w:t>
      </w:r>
    </w:p>
    <w:p w:rsidR="00945DB2" w:rsidRPr="000F7339" w:rsidRDefault="00945DB2" w:rsidP="00945DB2">
      <w:pPr>
        <w:pStyle w:val="Zkladntext"/>
        <w:tabs>
          <w:tab w:val="left" w:pos="284"/>
        </w:tabs>
        <w:spacing w:before="120"/>
        <w:jc w:val="both"/>
        <w:rPr>
          <w:i/>
          <w:sz w:val="24"/>
        </w:rPr>
      </w:pPr>
      <w:r w:rsidRPr="000F7339">
        <w:rPr>
          <w:i/>
          <w:sz w:val="24"/>
        </w:rPr>
        <w:t>MLUVENÍ</w:t>
      </w:r>
    </w:p>
    <w:p w:rsidR="00945DB2" w:rsidRPr="000F7339" w:rsidRDefault="00945DB2" w:rsidP="00945DB2">
      <w:pPr>
        <w:rPr>
          <w:i/>
        </w:rPr>
      </w:pPr>
      <w:r w:rsidRPr="000F7339">
        <w:rPr>
          <w:i/>
        </w:rPr>
        <w:t>Žák:</w:t>
      </w:r>
    </w:p>
    <w:p w:rsidR="00945DB2" w:rsidRPr="000F7339" w:rsidRDefault="00945DB2" w:rsidP="00945DB2">
      <w:pPr>
        <w:pStyle w:val="Zkladntext"/>
        <w:tabs>
          <w:tab w:val="left" w:pos="284"/>
        </w:tabs>
        <w:spacing w:before="120"/>
        <w:jc w:val="both"/>
        <w:rPr>
          <w:i/>
          <w:sz w:val="24"/>
        </w:rPr>
      </w:pPr>
      <w:r w:rsidRPr="000F7339">
        <w:rPr>
          <w:i/>
          <w:sz w:val="24"/>
        </w:rPr>
        <w:t xml:space="preserve">DCJ-9-2-01p pozdraví a poděkuje, vyjádří souhlas a nesouhlas </w:t>
      </w:r>
    </w:p>
    <w:p w:rsidR="00945DB2" w:rsidRPr="000F7339" w:rsidRDefault="00945DB2" w:rsidP="00945DB2">
      <w:pPr>
        <w:pStyle w:val="Zkladntext"/>
        <w:tabs>
          <w:tab w:val="left" w:pos="284"/>
        </w:tabs>
        <w:spacing w:before="120"/>
        <w:jc w:val="both"/>
        <w:rPr>
          <w:i/>
          <w:sz w:val="24"/>
        </w:rPr>
      </w:pPr>
      <w:r w:rsidRPr="000F7339">
        <w:rPr>
          <w:i/>
          <w:sz w:val="24"/>
        </w:rPr>
        <w:t>DCJ-9-2-02p sdělí své jméno a věk</w:t>
      </w:r>
    </w:p>
    <w:p w:rsidR="00945DB2" w:rsidRPr="000F7339" w:rsidRDefault="00945DB2" w:rsidP="00945DB2">
      <w:pPr>
        <w:pStyle w:val="Zkladntext"/>
        <w:tabs>
          <w:tab w:val="left" w:pos="284"/>
        </w:tabs>
        <w:spacing w:before="120"/>
        <w:jc w:val="both"/>
        <w:rPr>
          <w:i/>
          <w:sz w:val="24"/>
        </w:rPr>
      </w:pPr>
    </w:p>
    <w:p w:rsidR="00945DB2" w:rsidRPr="000F7339" w:rsidRDefault="00945DB2" w:rsidP="00945DB2">
      <w:pPr>
        <w:pStyle w:val="Zkladntext"/>
        <w:tabs>
          <w:tab w:val="left" w:pos="284"/>
        </w:tabs>
        <w:spacing w:before="120"/>
        <w:jc w:val="both"/>
        <w:rPr>
          <w:i/>
          <w:sz w:val="24"/>
        </w:rPr>
      </w:pPr>
      <w:r w:rsidRPr="000F7339">
        <w:rPr>
          <w:i/>
          <w:sz w:val="24"/>
        </w:rPr>
        <w:t>ČTENÍ S POROZUMĚNÍM</w:t>
      </w:r>
    </w:p>
    <w:p w:rsidR="00945DB2" w:rsidRPr="000F7339" w:rsidRDefault="00945DB2" w:rsidP="00945DB2">
      <w:pPr>
        <w:rPr>
          <w:i/>
        </w:rPr>
      </w:pPr>
      <w:r w:rsidRPr="000F7339">
        <w:rPr>
          <w:i/>
        </w:rPr>
        <w:t>Žák:</w:t>
      </w:r>
    </w:p>
    <w:p w:rsidR="00945DB2" w:rsidRPr="000F7339" w:rsidRDefault="00945DB2" w:rsidP="00945DB2">
      <w:pPr>
        <w:pStyle w:val="Zkladntext"/>
        <w:tabs>
          <w:tab w:val="left" w:pos="284"/>
        </w:tabs>
        <w:spacing w:before="120"/>
        <w:jc w:val="both"/>
      </w:pPr>
      <w:r w:rsidRPr="000F7339">
        <w:rPr>
          <w:i/>
          <w:sz w:val="24"/>
        </w:rPr>
        <w:t>DCJ-9-3-02p rozumí jednoduchým slovům, se kterými se v rámci tematických okruhů opakovaně setkal (zejména má-li k dispozici vizuální oporu)</w:t>
      </w:r>
      <w:r w:rsidRPr="000F7339">
        <w:t xml:space="preserve"> </w:t>
      </w:r>
    </w:p>
    <w:p w:rsidR="00945DB2" w:rsidRPr="000F7339" w:rsidRDefault="00945DB2" w:rsidP="00945DB2">
      <w:pPr>
        <w:pStyle w:val="Zkladntext"/>
        <w:tabs>
          <w:tab w:val="left" w:pos="284"/>
        </w:tabs>
        <w:spacing w:before="120"/>
        <w:jc w:val="both"/>
        <w:rPr>
          <w:i/>
        </w:rPr>
      </w:pPr>
    </w:p>
    <w:p w:rsidR="00945DB2" w:rsidRPr="000F7339" w:rsidRDefault="00945DB2" w:rsidP="00945DB2">
      <w:pPr>
        <w:pStyle w:val="Zkladntext"/>
        <w:tabs>
          <w:tab w:val="left" w:pos="284"/>
        </w:tabs>
        <w:spacing w:before="120"/>
        <w:jc w:val="both"/>
        <w:rPr>
          <w:i/>
          <w:sz w:val="24"/>
        </w:rPr>
      </w:pPr>
      <w:r w:rsidRPr="000F7339">
        <w:rPr>
          <w:i/>
          <w:sz w:val="24"/>
        </w:rPr>
        <w:t>PSANÍ</w:t>
      </w:r>
    </w:p>
    <w:p w:rsidR="00945DB2" w:rsidRPr="000F7339" w:rsidRDefault="00945DB2" w:rsidP="00945DB2">
      <w:pPr>
        <w:rPr>
          <w:i/>
        </w:rPr>
      </w:pPr>
      <w:r w:rsidRPr="000F7339">
        <w:rPr>
          <w:i/>
        </w:rPr>
        <w:t>Žák:</w:t>
      </w:r>
    </w:p>
    <w:p w:rsidR="00945DB2" w:rsidRPr="000F7339" w:rsidRDefault="00945DB2" w:rsidP="00945DB2">
      <w:pPr>
        <w:pStyle w:val="Zkladntext"/>
        <w:tabs>
          <w:tab w:val="left" w:pos="284"/>
        </w:tabs>
        <w:spacing w:before="120"/>
        <w:jc w:val="both"/>
        <w:rPr>
          <w:i/>
          <w:sz w:val="24"/>
        </w:rPr>
      </w:pPr>
      <w:r w:rsidRPr="000F7339">
        <w:rPr>
          <w:i/>
          <w:sz w:val="24"/>
        </w:rPr>
        <w:t>DCJ-9-4-02p  reaguje na jednoduchá písemná sdělení, která se týkají jeho osoby</w:t>
      </w:r>
    </w:p>
    <w:p w:rsidR="005D7976" w:rsidRPr="000F7339" w:rsidRDefault="005D7976" w:rsidP="00945DB2">
      <w:pPr>
        <w:pStyle w:val="Zkladntext"/>
        <w:tabs>
          <w:tab w:val="left" w:pos="284"/>
        </w:tabs>
        <w:spacing w:before="120"/>
        <w:jc w:val="both"/>
        <w:rPr>
          <w:sz w:val="24"/>
        </w:rPr>
      </w:pPr>
    </w:p>
    <w:p w:rsidR="00235D4A" w:rsidRPr="000F7339" w:rsidRDefault="00235D4A" w:rsidP="00622629">
      <w:pPr>
        <w:pStyle w:val="Nadpis3"/>
      </w:pPr>
      <w:bookmarkStart w:id="207" w:name="_Toc463944667"/>
      <w:r w:rsidRPr="000F7339">
        <w:lastRenderedPageBreak/>
        <w:t>Německý jazyk</w:t>
      </w:r>
      <w:bookmarkEnd w:id="207"/>
    </w:p>
    <w:p w:rsidR="00235D4A" w:rsidRPr="000F7339" w:rsidRDefault="00235D4A" w:rsidP="00235D4A">
      <w:pPr>
        <w:pStyle w:val="Nadpis5"/>
        <w:spacing w:before="120" w:after="120"/>
      </w:pPr>
      <w:r w:rsidRPr="000F7339">
        <w:t xml:space="preserve">Charakteristika vyučovacího předmětu </w:t>
      </w:r>
    </w:p>
    <w:p w:rsidR="00235D4A" w:rsidRPr="000F7339" w:rsidRDefault="00235D4A" w:rsidP="00235D4A">
      <w:pPr>
        <w:spacing w:before="120" w:after="120"/>
      </w:pPr>
      <w:r w:rsidRPr="000F7339">
        <w:t xml:space="preserve">Německý jazyk je vyučován v sedmém až devátém ročníku jako druhý cizí jazyk, v každém ročníku 2 hodiny týdně. </w:t>
      </w:r>
      <w:r w:rsidR="00676ECC" w:rsidRPr="000F7339">
        <w:t xml:space="preserve">Jeho obsahem je naplňování očekávaných výstupů vzdělávacího oboru Další cizí jazyk a souvisejících tematických okruhů průřezových témat Rámcového vzdělávacího programu pro základní vzdělávání. </w:t>
      </w:r>
      <w:r w:rsidRPr="000F7339">
        <w:t>Cílem předmětu Německý jazyk je poskytnout žákům základní slovní zásobu a běžné konverzační fráze, aby se žáci byli schopni domluvit v běžných situacích. Na jednoduchých textech si žáci zdokonalují čtenářské dovednosti a schopnost psát.</w:t>
      </w:r>
    </w:p>
    <w:p w:rsidR="00235D4A" w:rsidRPr="000F7339" w:rsidRDefault="00235D4A" w:rsidP="00235D4A">
      <w:pPr>
        <w:spacing w:before="120" w:after="120"/>
      </w:pPr>
      <w:r w:rsidRPr="000F7339">
        <w:t>Žáci jsou k učení vedeni poslechem, imitací a hrou. Zejména v počátcích upřednostňujeme poslech a mluvení před čtením a psaním. Klademe důraz na správnou výslovnost a na rozvoj komunikačních dovedností, kterým podřizujeme i výuku gramatické části vzdělávacího programu. Žáci pracují s delšími texty a konverzují spolu a německy v delších celcích. Učitel klade vyšší nároky na samostatnou práci žáků. V souvislosti s probíraným zeměpisným učivem se žáci seznamují s reáliemi německy mluvících zemí.</w:t>
      </w:r>
    </w:p>
    <w:p w:rsidR="00235D4A" w:rsidRPr="000F7339" w:rsidRDefault="00235D4A" w:rsidP="00235D4A">
      <w:pPr>
        <w:pStyle w:val="Nadpis5"/>
        <w:spacing w:before="120" w:after="120"/>
      </w:pPr>
      <w:r w:rsidRPr="000F7339">
        <w:t>Organizační vymezení vyučovacího předmětu</w:t>
      </w:r>
    </w:p>
    <w:p w:rsidR="00235D4A" w:rsidRPr="000F7339" w:rsidRDefault="00235D4A" w:rsidP="00235D4A">
      <w:pPr>
        <w:spacing w:before="120" w:after="120"/>
      </w:pPr>
      <w:r w:rsidRPr="000F7339">
        <w:t xml:space="preserve">Výuka je realizována v třídách s pravidelným využíváním CD nahrávek namluvených rodilými mluvčími. Žáci běžně pracují se slovníkem. Ve škole je k dispozici jazyková učebna se sluchátky, DVD přehrávače i videa. Hodiny německého jazyka se realizují též v multimediální učebně, žáci pracují s interaktivní tabulí. </w:t>
      </w:r>
    </w:p>
    <w:p w:rsidR="00235D4A" w:rsidRPr="000F7339" w:rsidRDefault="00235D4A" w:rsidP="00235D4A">
      <w:pPr>
        <w:pStyle w:val="Nadpis5"/>
        <w:spacing w:before="120" w:after="120"/>
      </w:pPr>
      <w:r w:rsidRPr="000F7339">
        <w:t>Výchovné a vzdělávací strategie</w:t>
      </w:r>
    </w:p>
    <w:p w:rsidR="00235D4A" w:rsidRPr="000F7339" w:rsidRDefault="00235D4A" w:rsidP="00235D4A">
      <w:pPr>
        <w:spacing w:before="120" w:after="120"/>
      </w:pPr>
      <w:r w:rsidRPr="000F7339">
        <w:t>Učitelé uplatňují různé metody a formy práce s respektováním věkových a individuálních potřeb žáků s cílem dosáhnout požadované úrovně v těchto dovednostech:</w:t>
      </w:r>
    </w:p>
    <w:p w:rsidR="00235D4A" w:rsidRPr="000F7339" w:rsidRDefault="00235D4A" w:rsidP="007558C2">
      <w:pPr>
        <w:numPr>
          <w:ilvl w:val="0"/>
          <w:numId w:val="73"/>
        </w:numPr>
        <w:jc w:val="left"/>
      </w:pPr>
      <w:r w:rsidRPr="000F7339">
        <w:t>poslech</w:t>
      </w:r>
    </w:p>
    <w:p w:rsidR="00235D4A" w:rsidRPr="000F7339" w:rsidRDefault="00235D4A" w:rsidP="007558C2">
      <w:pPr>
        <w:numPr>
          <w:ilvl w:val="0"/>
          <w:numId w:val="73"/>
        </w:numPr>
        <w:jc w:val="left"/>
      </w:pPr>
      <w:r w:rsidRPr="000F7339">
        <w:t>čtení</w:t>
      </w:r>
    </w:p>
    <w:p w:rsidR="00235D4A" w:rsidRPr="000F7339" w:rsidRDefault="00235D4A" w:rsidP="007558C2">
      <w:pPr>
        <w:numPr>
          <w:ilvl w:val="0"/>
          <w:numId w:val="73"/>
        </w:numPr>
        <w:jc w:val="left"/>
      </w:pPr>
      <w:r w:rsidRPr="000F7339">
        <w:t>mluvení</w:t>
      </w:r>
    </w:p>
    <w:p w:rsidR="00235D4A" w:rsidRPr="000F7339" w:rsidRDefault="00235D4A" w:rsidP="007558C2">
      <w:pPr>
        <w:numPr>
          <w:ilvl w:val="0"/>
          <w:numId w:val="73"/>
        </w:numPr>
        <w:jc w:val="left"/>
      </w:pPr>
      <w:r w:rsidRPr="000F7339">
        <w:t>psaní</w:t>
      </w:r>
    </w:p>
    <w:p w:rsidR="00235D4A" w:rsidRPr="000F7339" w:rsidRDefault="00235D4A" w:rsidP="00235D4A">
      <w:pPr>
        <w:pStyle w:val="Nadpis5"/>
      </w:pPr>
      <w:r w:rsidRPr="000F7339">
        <w:t>Kompetence k učení</w:t>
      </w:r>
    </w:p>
    <w:p w:rsidR="00235D4A" w:rsidRPr="000F7339" w:rsidRDefault="00235D4A" w:rsidP="007558C2">
      <w:pPr>
        <w:pStyle w:val="Odstavec"/>
        <w:numPr>
          <w:ilvl w:val="0"/>
          <w:numId w:val="67"/>
        </w:numPr>
      </w:pPr>
      <w:r w:rsidRPr="000F7339">
        <w:t xml:space="preserve">Pochopit důležitost schopnosti komunikovat německy pro další studium i praktický život, </w:t>
      </w:r>
    </w:p>
    <w:p w:rsidR="00235D4A" w:rsidRPr="000F7339" w:rsidRDefault="00235D4A" w:rsidP="007558C2">
      <w:pPr>
        <w:pStyle w:val="Odstavec"/>
        <w:numPr>
          <w:ilvl w:val="0"/>
          <w:numId w:val="67"/>
        </w:numPr>
      </w:pPr>
      <w:r w:rsidRPr="000F7339">
        <w:t xml:space="preserve">propojovat probraná témata a jazykové jevy, </w:t>
      </w:r>
    </w:p>
    <w:p w:rsidR="00235D4A" w:rsidRPr="000F7339" w:rsidRDefault="00235D4A" w:rsidP="007558C2">
      <w:pPr>
        <w:pStyle w:val="Odstavec"/>
        <w:numPr>
          <w:ilvl w:val="0"/>
          <w:numId w:val="67"/>
        </w:numPr>
      </w:pPr>
      <w:r w:rsidRPr="000F7339">
        <w:t>samostatně vyhledávat nástroje k odstraňování problémů při komunikaci v němčině.</w:t>
      </w:r>
    </w:p>
    <w:p w:rsidR="00235D4A" w:rsidRPr="000F7339" w:rsidRDefault="00235D4A" w:rsidP="00235D4A">
      <w:pPr>
        <w:pStyle w:val="Nadpis5"/>
      </w:pPr>
      <w:r w:rsidRPr="000F7339">
        <w:t xml:space="preserve">Kompetence k řešení problémů </w:t>
      </w:r>
    </w:p>
    <w:p w:rsidR="00235D4A" w:rsidRPr="000F7339" w:rsidRDefault="00235D4A" w:rsidP="007558C2">
      <w:pPr>
        <w:pStyle w:val="Odstavec"/>
        <w:numPr>
          <w:ilvl w:val="0"/>
          <w:numId w:val="67"/>
        </w:numPr>
      </w:pPr>
      <w:r w:rsidRPr="000F7339">
        <w:t xml:space="preserve">Řešit jednoduché problémové situace v cizojazyčném prostředí, </w:t>
      </w:r>
    </w:p>
    <w:p w:rsidR="00235D4A" w:rsidRPr="000F7339" w:rsidRDefault="00235D4A" w:rsidP="007558C2">
      <w:pPr>
        <w:pStyle w:val="Odstavec"/>
        <w:numPr>
          <w:ilvl w:val="0"/>
          <w:numId w:val="67"/>
        </w:numPr>
      </w:pPr>
      <w:r w:rsidRPr="000F7339">
        <w:t xml:space="preserve">nebát se mluvit německy s cizím člověkem, </w:t>
      </w:r>
    </w:p>
    <w:p w:rsidR="00235D4A" w:rsidRPr="000F7339" w:rsidRDefault="00235D4A" w:rsidP="007558C2">
      <w:pPr>
        <w:pStyle w:val="Odstavec"/>
        <w:numPr>
          <w:ilvl w:val="0"/>
          <w:numId w:val="67"/>
        </w:numPr>
      </w:pPr>
      <w:r w:rsidRPr="000F7339">
        <w:t>naučit se opsat obsah myšlenky, chybí-li slovní zásoba.</w:t>
      </w:r>
    </w:p>
    <w:p w:rsidR="00235D4A" w:rsidRPr="000F7339" w:rsidRDefault="00235D4A" w:rsidP="00235D4A">
      <w:pPr>
        <w:pStyle w:val="Nadpis5"/>
      </w:pPr>
      <w:r w:rsidRPr="000F7339">
        <w:t>Kompetence komunikativní</w:t>
      </w:r>
    </w:p>
    <w:p w:rsidR="00235D4A" w:rsidRPr="000F7339" w:rsidRDefault="00235D4A" w:rsidP="007558C2">
      <w:pPr>
        <w:pStyle w:val="Odstavec"/>
        <w:numPr>
          <w:ilvl w:val="0"/>
          <w:numId w:val="67"/>
        </w:numPr>
      </w:pPr>
      <w:r w:rsidRPr="000F7339">
        <w:t xml:space="preserve">Porozumět jednoduchému sdělení v německém jazyce, </w:t>
      </w:r>
    </w:p>
    <w:p w:rsidR="00235D4A" w:rsidRPr="000F7339" w:rsidRDefault="00235D4A" w:rsidP="007558C2">
      <w:pPr>
        <w:pStyle w:val="Odstavec"/>
        <w:numPr>
          <w:ilvl w:val="0"/>
          <w:numId w:val="67"/>
        </w:numPr>
      </w:pPr>
      <w:r w:rsidRPr="000F7339">
        <w:t xml:space="preserve">umět zformulovat jednoduché myšlenky v němčině, </w:t>
      </w:r>
    </w:p>
    <w:p w:rsidR="00235D4A" w:rsidRPr="000F7339" w:rsidRDefault="00235D4A" w:rsidP="007558C2">
      <w:pPr>
        <w:pStyle w:val="Odstavec"/>
        <w:numPr>
          <w:ilvl w:val="0"/>
          <w:numId w:val="67"/>
        </w:numPr>
      </w:pPr>
      <w:r w:rsidRPr="000F7339">
        <w:t xml:space="preserve">rozumět promluvě i přiměřenému textu v německém jazyce, </w:t>
      </w:r>
    </w:p>
    <w:p w:rsidR="00235D4A" w:rsidRPr="000F7339" w:rsidRDefault="00235D4A" w:rsidP="007558C2">
      <w:pPr>
        <w:pStyle w:val="Odstavec"/>
        <w:numPr>
          <w:ilvl w:val="0"/>
          <w:numId w:val="67"/>
        </w:numPr>
      </w:pPr>
      <w:r w:rsidRPr="000F7339">
        <w:lastRenderedPageBreak/>
        <w:t>využívat dovednosti osvojené v německém jazyce k navázání kontaktu či vztahu.</w:t>
      </w:r>
    </w:p>
    <w:p w:rsidR="00235D4A" w:rsidRPr="000F7339" w:rsidRDefault="00235D4A" w:rsidP="00235D4A">
      <w:pPr>
        <w:pStyle w:val="Nadpis5"/>
      </w:pPr>
      <w:r w:rsidRPr="000F7339">
        <w:t>Kompetence sociální a personální</w:t>
      </w:r>
    </w:p>
    <w:p w:rsidR="00235D4A" w:rsidRPr="000F7339" w:rsidRDefault="00235D4A" w:rsidP="007558C2">
      <w:pPr>
        <w:pStyle w:val="Odstavec"/>
        <w:numPr>
          <w:ilvl w:val="0"/>
          <w:numId w:val="67"/>
        </w:numPr>
      </w:pPr>
      <w:r w:rsidRPr="000F7339">
        <w:t xml:space="preserve">V jednoduchých situacích vyžádat a poskytnout pomoc, radu, </w:t>
      </w:r>
    </w:p>
    <w:p w:rsidR="00235D4A" w:rsidRPr="000F7339" w:rsidRDefault="00235D4A" w:rsidP="007558C2">
      <w:pPr>
        <w:pStyle w:val="Odstavec"/>
        <w:numPr>
          <w:ilvl w:val="0"/>
          <w:numId w:val="67"/>
        </w:numPr>
      </w:pPr>
      <w:r w:rsidRPr="000F7339">
        <w:t xml:space="preserve">dodržovat v německy mluvícím prostředí zásady slušného chování, </w:t>
      </w:r>
    </w:p>
    <w:p w:rsidR="00235D4A" w:rsidRPr="000F7339" w:rsidRDefault="00235D4A" w:rsidP="007558C2">
      <w:pPr>
        <w:pStyle w:val="Odstavec"/>
        <w:numPr>
          <w:ilvl w:val="0"/>
          <w:numId w:val="67"/>
        </w:numPr>
      </w:pPr>
      <w:r w:rsidRPr="000F7339">
        <w:t>spolupracovat v německy hovořící skupině na jednoduchém úkolu.</w:t>
      </w:r>
    </w:p>
    <w:p w:rsidR="00235D4A" w:rsidRPr="000F7339" w:rsidRDefault="00235D4A" w:rsidP="00235D4A">
      <w:pPr>
        <w:pStyle w:val="Nadpis5"/>
      </w:pPr>
      <w:r w:rsidRPr="000F7339">
        <w:t>Kompetence občanské</w:t>
      </w:r>
    </w:p>
    <w:p w:rsidR="00235D4A" w:rsidRPr="000F7339" w:rsidRDefault="00235D4A" w:rsidP="007558C2">
      <w:pPr>
        <w:pStyle w:val="Odstavec"/>
        <w:numPr>
          <w:ilvl w:val="0"/>
          <w:numId w:val="67"/>
        </w:numPr>
      </w:pPr>
      <w:r w:rsidRPr="000F7339">
        <w:t xml:space="preserve">Získat představu o zvycích v německy mluvících zemích a porovnávat je se zvyky našimi, </w:t>
      </w:r>
    </w:p>
    <w:p w:rsidR="00235D4A" w:rsidRPr="000F7339" w:rsidRDefault="00235D4A" w:rsidP="007558C2">
      <w:pPr>
        <w:pStyle w:val="Odstavec"/>
        <w:numPr>
          <w:ilvl w:val="0"/>
          <w:numId w:val="67"/>
        </w:numPr>
      </w:pPr>
      <w:r w:rsidRPr="000F7339">
        <w:t>umět srovnávat ekologické a environmentální otázky týkající se německy mluvících zemí a České republiky.</w:t>
      </w:r>
    </w:p>
    <w:p w:rsidR="00235D4A" w:rsidRPr="000F7339" w:rsidRDefault="00235D4A" w:rsidP="00235D4A">
      <w:pPr>
        <w:pStyle w:val="Nadpis5"/>
      </w:pPr>
      <w:r w:rsidRPr="000F7339">
        <w:t>Kompetence pracovní</w:t>
      </w:r>
    </w:p>
    <w:p w:rsidR="00235D4A" w:rsidRPr="000F7339" w:rsidRDefault="00235D4A" w:rsidP="007558C2">
      <w:pPr>
        <w:pStyle w:val="Odstavec"/>
        <w:numPr>
          <w:ilvl w:val="0"/>
          <w:numId w:val="67"/>
        </w:numPr>
      </w:pPr>
      <w:r w:rsidRPr="000F7339">
        <w:t>Samostatně pracovat s dvojjazyčným a výkladovým slovníkem,</w:t>
      </w:r>
    </w:p>
    <w:p w:rsidR="00235D4A" w:rsidRPr="000F7339" w:rsidRDefault="00235D4A" w:rsidP="007558C2">
      <w:pPr>
        <w:pStyle w:val="Odstavec"/>
        <w:numPr>
          <w:ilvl w:val="0"/>
          <w:numId w:val="67"/>
        </w:numPr>
      </w:pPr>
      <w:r w:rsidRPr="000F7339">
        <w:t>využívat německého jazyka k získávání informací z různých oblastí.</w:t>
      </w:r>
    </w:p>
    <w:p w:rsidR="00235D4A" w:rsidRPr="000F7339" w:rsidRDefault="00235D4A" w:rsidP="00235D4A"/>
    <w:p w:rsidR="00235D4A" w:rsidRPr="000F7339" w:rsidRDefault="00235D4A" w:rsidP="00235D4A">
      <w:pPr>
        <w:pStyle w:val="Textpoznpodarou"/>
        <w:tabs>
          <w:tab w:val="left" w:pos="284"/>
        </w:tabs>
        <w:spacing w:before="120" w:after="120"/>
        <w:rPr>
          <w:sz w:val="24"/>
          <w:szCs w:val="24"/>
        </w:rPr>
      </w:pPr>
      <w:r w:rsidRPr="000F7339">
        <w:rPr>
          <w:sz w:val="24"/>
          <w:szCs w:val="24"/>
        </w:rPr>
        <w:t>Vzdělávání v Dalším cizím jazyce (v Německém jazyce)</w:t>
      </w:r>
      <w:r w:rsidR="00260771" w:rsidRPr="000F7339">
        <w:rPr>
          <w:sz w:val="24"/>
          <w:szCs w:val="24"/>
        </w:rPr>
        <w:t xml:space="preserve"> předpokládá dosažení úrovně A1. </w:t>
      </w:r>
      <w:r w:rsidRPr="000F7339">
        <w:rPr>
          <w:sz w:val="24"/>
          <w:szCs w:val="24"/>
        </w:rPr>
        <w:t>Žák by měl dosáhnout úrovně A1, tzn., že rozumí větám a často používaným výrazům vztahujícím se k oblastem, které se ho bezprostředně týkají (např. základní i</w:t>
      </w:r>
      <w:r w:rsidR="00260771" w:rsidRPr="000F7339">
        <w:rPr>
          <w:sz w:val="24"/>
          <w:szCs w:val="24"/>
        </w:rPr>
        <w:t>nformace o něm a jeho rodině, o </w:t>
      </w:r>
      <w:r w:rsidRPr="000F7339">
        <w:rPr>
          <w:sz w:val="24"/>
          <w:szCs w:val="24"/>
        </w:rPr>
        <w:t>nakupování, místopisu a zaměstnání). Komunikuje prostřednictvím jednoduchých a běžných úloh, jež vyžadují jednoduchou a přímou výměnu informací o známých a běžných skutečnostech. Popíše jednoduchým způsobem svou vlastn</w:t>
      </w:r>
      <w:r w:rsidR="00260771" w:rsidRPr="000F7339">
        <w:rPr>
          <w:sz w:val="24"/>
          <w:szCs w:val="24"/>
        </w:rPr>
        <w:t>í rodinu, bezprostřední okolí a </w:t>
      </w:r>
      <w:r w:rsidRPr="000F7339">
        <w:rPr>
          <w:sz w:val="24"/>
          <w:szCs w:val="24"/>
        </w:rPr>
        <w:t xml:space="preserve">záležitostí týkající se jeho nejnaléhavějších potřeb. </w:t>
      </w: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976C9D" w:rsidRPr="000F7339" w:rsidRDefault="00976C9D" w:rsidP="00235D4A">
      <w:pPr>
        <w:pStyle w:val="Zkladntext"/>
        <w:tabs>
          <w:tab w:val="left" w:pos="284"/>
        </w:tabs>
        <w:spacing w:before="120"/>
        <w:jc w:val="both"/>
        <w:rPr>
          <w:sz w:val="24"/>
        </w:rPr>
      </w:pPr>
    </w:p>
    <w:p w:rsidR="002F0DC9" w:rsidRPr="000F7339" w:rsidRDefault="002F0DC9" w:rsidP="00235D4A">
      <w:pPr>
        <w:pStyle w:val="Zkladntext"/>
        <w:tabs>
          <w:tab w:val="left" w:pos="284"/>
        </w:tabs>
        <w:spacing w:before="120"/>
        <w:jc w:val="both"/>
        <w:rPr>
          <w:sz w:val="24"/>
        </w:rPr>
      </w:pPr>
    </w:p>
    <w:p w:rsidR="002F0DC9" w:rsidRPr="000F7339" w:rsidRDefault="002F0DC9" w:rsidP="00235D4A">
      <w:pPr>
        <w:pStyle w:val="Zkladntext"/>
        <w:tabs>
          <w:tab w:val="left" w:pos="284"/>
        </w:tabs>
        <w:spacing w:before="120"/>
        <w:jc w:val="both"/>
        <w:rPr>
          <w:sz w:val="24"/>
        </w:rPr>
      </w:pPr>
    </w:p>
    <w:p w:rsidR="002F0DC9" w:rsidRPr="000F7339" w:rsidRDefault="002F0DC9" w:rsidP="00235D4A">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300937" w:rsidRPr="000F7339" w:rsidTr="00300937">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300937" w:rsidRPr="000F7339" w:rsidRDefault="00300937" w:rsidP="00300937">
            <w:pPr>
              <w:spacing w:before="120"/>
              <w:jc w:val="center"/>
            </w:pPr>
            <w:r w:rsidRPr="000F7339">
              <w:lastRenderedPageBreak/>
              <w:br w:type="page"/>
              <w:t>Oblast:</w:t>
            </w:r>
          </w:p>
          <w:p w:rsidR="00300937" w:rsidRPr="000F7339" w:rsidRDefault="00300937" w:rsidP="00300937">
            <w:pPr>
              <w:spacing w:before="120"/>
              <w:rPr>
                <w:b/>
              </w:rPr>
            </w:pPr>
            <w:r w:rsidRPr="000F7339">
              <w:rPr>
                <w:b/>
              </w:rPr>
              <w:t>Jazyk a jazyková komunikace</w:t>
            </w:r>
          </w:p>
          <w:p w:rsidR="00300937" w:rsidRPr="000F7339" w:rsidRDefault="00300937" w:rsidP="00300937">
            <w:pPr>
              <w:pStyle w:val="Tabnad1"/>
              <w:rPr>
                <w:rFonts w:ascii="Times New Roman" w:hAnsi="Times New Roman"/>
                <w:sz w:val="24"/>
              </w:rPr>
            </w:pPr>
          </w:p>
        </w:tc>
        <w:tc>
          <w:tcPr>
            <w:tcW w:w="3231" w:type="dxa"/>
            <w:tcBorders>
              <w:top w:val="double" w:sz="6" w:space="0" w:color="auto"/>
              <w:left w:val="nil"/>
              <w:bottom w:val="double" w:sz="4" w:space="0" w:color="auto"/>
              <w:right w:val="single" w:sz="4" w:space="0" w:color="auto"/>
            </w:tcBorders>
            <w:shd w:val="clear" w:color="auto" w:fill="F3F3F3"/>
          </w:tcPr>
          <w:p w:rsidR="00300937" w:rsidRPr="000F7339" w:rsidRDefault="00300937" w:rsidP="00300937">
            <w:pPr>
              <w:spacing w:before="120"/>
              <w:jc w:val="center"/>
            </w:pPr>
            <w:r w:rsidRPr="000F7339">
              <w:t>Předmět:</w:t>
            </w:r>
          </w:p>
          <w:p w:rsidR="00324E76" w:rsidRPr="000F7339" w:rsidRDefault="00324E76" w:rsidP="00324E76">
            <w:pPr>
              <w:pStyle w:val="Tabnad1"/>
              <w:rPr>
                <w:rFonts w:ascii="Times New Roman" w:hAnsi="Times New Roman"/>
                <w:sz w:val="24"/>
              </w:rPr>
            </w:pPr>
            <w:r w:rsidRPr="000F7339">
              <w:rPr>
                <w:rFonts w:ascii="Times New Roman" w:hAnsi="Times New Roman"/>
                <w:sz w:val="24"/>
              </w:rPr>
              <w:t xml:space="preserve">Další cizí jazyk </w:t>
            </w:r>
          </w:p>
          <w:p w:rsidR="00300937" w:rsidRPr="000F7339" w:rsidRDefault="00300937" w:rsidP="00300937">
            <w:pPr>
              <w:pStyle w:val="Tabnad1"/>
              <w:rPr>
                <w:rFonts w:ascii="Times New Roman" w:hAnsi="Times New Roman"/>
                <w:sz w:val="24"/>
              </w:rPr>
            </w:pPr>
            <w:r w:rsidRPr="000F7339">
              <w:rPr>
                <w:rFonts w:ascii="Times New Roman" w:hAnsi="Times New Roman"/>
                <w:sz w:val="24"/>
              </w:rPr>
              <w:t>Německý jazyk</w:t>
            </w:r>
          </w:p>
        </w:tc>
        <w:tc>
          <w:tcPr>
            <w:tcW w:w="966" w:type="dxa"/>
            <w:tcBorders>
              <w:top w:val="double" w:sz="6" w:space="0" w:color="auto"/>
              <w:left w:val="nil"/>
              <w:bottom w:val="double" w:sz="4" w:space="0" w:color="auto"/>
            </w:tcBorders>
            <w:shd w:val="clear" w:color="auto" w:fill="F3F3F3"/>
          </w:tcPr>
          <w:p w:rsidR="00300937" w:rsidRPr="000F7339" w:rsidRDefault="00300937" w:rsidP="00300937">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300937" w:rsidRPr="000F7339" w:rsidRDefault="00300937" w:rsidP="00300937">
            <w:pPr>
              <w:spacing w:before="120"/>
              <w:ind w:right="1096"/>
              <w:jc w:val="center"/>
            </w:pPr>
            <w:r w:rsidRPr="000F7339">
              <w:t>Období:</w:t>
            </w:r>
          </w:p>
          <w:p w:rsidR="00300937" w:rsidRPr="000F7339" w:rsidRDefault="00300937" w:rsidP="00300937">
            <w:pPr>
              <w:spacing w:before="120"/>
              <w:ind w:right="1096"/>
              <w:jc w:val="center"/>
              <w:rPr>
                <w:b/>
              </w:rPr>
            </w:pPr>
            <w:r w:rsidRPr="000F7339">
              <w:rPr>
                <w:b/>
              </w:rPr>
              <w:t>7. – 9. ročník</w:t>
            </w:r>
          </w:p>
        </w:tc>
      </w:tr>
      <w:tr w:rsidR="00300937" w:rsidRPr="000F7339" w:rsidTr="00300937">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300937" w:rsidRPr="000F7339" w:rsidRDefault="00300937" w:rsidP="00300937">
            <w:pPr>
              <w:pStyle w:val="Tabnad2"/>
              <w:rPr>
                <w:rFonts w:ascii="Times New Roman" w:hAnsi="Times New Roman"/>
              </w:rPr>
            </w:pPr>
            <w:r w:rsidRPr="000F7339">
              <w:rPr>
                <w:rFonts w:ascii="Times New Roman" w:hAnsi="Times New Roman"/>
              </w:rPr>
              <w:t>Očekávané výstupy</w:t>
            </w:r>
          </w:p>
          <w:p w:rsidR="00300937" w:rsidRPr="000F7339" w:rsidRDefault="00300937" w:rsidP="00300937">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300937" w:rsidRPr="000F7339" w:rsidRDefault="00300937" w:rsidP="00300937">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300937" w:rsidRPr="000F7339" w:rsidRDefault="00300937" w:rsidP="00300937">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300937" w:rsidRPr="000F7339" w:rsidRDefault="00300937" w:rsidP="00300937">
            <w:pPr>
              <w:pStyle w:val="Tabnad2"/>
              <w:rPr>
                <w:rFonts w:ascii="Times New Roman" w:hAnsi="Times New Roman"/>
              </w:rPr>
            </w:pPr>
            <w:r w:rsidRPr="000F7339">
              <w:rPr>
                <w:rFonts w:ascii="Times New Roman" w:hAnsi="Times New Roman"/>
              </w:rPr>
              <w:t>Průřezová témata</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t>Mluvení</w:t>
            </w:r>
          </w:p>
          <w:p w:rsidR="00300937" w:rsidRPr="000F7339" w:rsidRDefault="009C1C46" w:rsidP="00C403F3">
            <w:pPr>
              <w:pStyle w:val="Normlnweb"/>
              <w:numPr>
                <w:ilvl w:val="0"/>
                <w:numId w:val="172"/>
              </w:numPr>
            </w:pPr>
            <w:r w:rsidRPr="000F7339">
              <w:rPr>
                <w:bCs/>
                <w:iCs/>
              </w:rPr>
              <w:t xml:space="preserve">DCJ-9-1-01 </w:t>
            </w:r>
            <w:r w:rsidR="00300937" w:rsidRPr="000F7339">
              <w:rPr>
                <w:bCs/>
                <w:iCs/>
              </w:rPr>
              <w:t>rozumí jednoduchým pokynům a otázkám učitele, které jsou pronášeny pomalu a s pečlivou výslovností a reaguje na ně</w:t>
            </w:r>
          </w:p>
          <w:p w:rsidR="00300937" w:rsidRPr="000F7339" w:rsidRDefault="00F02EAB" w:rsidP="00C403F3">
            <w:pPr>
              <w:pStyle w:val="Normlnweb"/>
              <w:numPr>
                <w:ilvl w:val="0"/>
                <w:numId w:val="172"/>
              </w:numPr>
            </w:pPr>
            <w:r w:rsidRPr="000F7339">
              <w:t>DCJ-9-1-02 rozumí slovům a jednoduchým větám</w:t>
            </w:r>
            <w:r w:rsidR="00C50B29" w:rsidRPr="000F7339">
              <w:t>, které jsou pronášeny pomalu a </w:t>
            </w:r>
            <w:r w:rsidRPr="000F7339">
              <w:t>zřetelně a týkají se osvojovaných témat, zejména pokud má k dispozici vizuální oporu</w:t>
            </w:r>
            <w:r w:rsidR="000A3D4A" w:rsidRPr="000F7339">
              <w:t xml:space="preserve">, </w:t>
            </w:r>
            <w:r w:rsidR="00300937" w:rsidRPr="000F7339">
              <w:t>orientuje se ve slovníku</w:t>
            </w:r>
          </w:p>
          <w:p w:rsidR="00300937" w:rsidRPr="000F7339" w:rsidRDefault="00300937" w:rsidP="00300937">
            <w:pPr>
              <w:pStyle w:val="Normlnweb"/>
              <w:ind w:left="720"/>
            </w:pP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96"/>
              </w:numPr>
              <w:spacing w:before="100" w:beforeAutospacing="1" w:after="100" w:afterAutospacing="1"/>
              <w:jc w:val="left"/>
            </w:pPr>
            <w:r w:rsidRPr="000F7339">
              <w:rPr>
                <w:bCs/>
              </w:rPr>
              <w:t xml:space="preserve">zvuková a grafická podoba jazyka </w:t>
            </w:r>
            <w:r w:rsidRPr="000F7339">
              <w:t>– fonetické znaky, základní výslovnostní návyky, vztah mezi zvukovou a grafickou podobou slov</w:t>
            </w:r>
          </w:p>
          <w:p w:rsidR="00300937" w:rsidRPr="000F7339" w:rsidRDefault="00300937" w:rsidP="007558C2">
            <w:pPr>
              <w:numPr>
                <w:ilvl w:val="0"/>
                <w:numId w:val="96"/>
              </w:numPr>
              <w:spacing w:before="100" w:beforeAutospacing="1" w:after="100" w:afterAutospacing="1"/>
              <w:jc w:val="left"/>
            </w:pPr>
            <w:r w:rsidRPr="000F7339">
              <w:t>práce se slovníkem</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jc w:val="left"/>
              <w:rPr>
                <w:b/>
              </w:rPr>
            </w:pPr>
            <w:r w:rsidRPr="000F7339">
              <w:rPr>
                <w:b/>
              </w:rPr>
              <w:t xml:space="preserve">Osobnostní a sociální výchova -   </w:t>
            </w:r>
          </w:p>
          <w:p w:rsidR="00300937" w:rsidRPr="000F7339" w:rsidRDefault="00300937" w:rsidP="00300937">
            <w:pPr>
              <w:pStyle w:val="Tabulkatext"/>
              <w:rPr>
                <w:rFonts w:ascii="Times New Roman" w:hAnsi="Times New Roman"/>
                <w:b/>
                <w:sz w:val="24"/>
              </w:rPr>
            </w:pPr>
            <w:r w:rsidRPr="000F7339">
              <w:rPr>
                <w:rFonts w:ascii="Times New Roman" w:hAnsi="Times New Roman"/>
                <w:b/>
                <w:sz w:val="24"/>
              </w:rPr>
              <w:t>sociální rozvoj</w:t>
            </w:r>
          </w:p>
          <w:p w:rsidR="00300937" w:rsidRPr="000F7339" w:rsidRDefault="00300937" w:rsidP="00300937">
            <w:pPr>
              <w:pStyle w:val="Tabulkatext"/>
              <w:rPr>
                <w:rFonts w:ascii="Times New Roman" w:hAnsi="Times New Roman"/>
                <w:bCs/>
                <w:sz w:val="24"/>
              </w:rPr>
            </w:pPr>
            <w:r w:rsidRPr="000F7339">
              <w:rPr>
                <w:rFonts w:ascii="Times New Roman" w:hAnsi="Times New Roman"/>
                <w:bCs/>
                <w:sz w:val="24"/>
              </w:rPr>
              <w:t xml:space="preserve">Komunikace </w:t>
            </w:r>
          </w:p>
          <w:p w:rsidR="00300937" w:rsidRPr="000F7339" w:rsidRDefault="00300937" w:rsidP="00300937">
            <w:pPr>
              <w:pStyle w:val="Tabulkatext"/>
              <w:rPr>
                <w:rFonts w:ascii="Times New Roman" w:hAnsi="Times New Roman"/>
                <w:bCs/>
                <w:sz w:val="24"/>
              </w:rPr>
            </w:pPr>
          </w:p>
          <w:p w:rsidR="00300937" w:rsidRPr="000F7339" w:rsidRDefault="00300937" w:rsidP="00300937">
            <w:pPr>
              <w:pStyle w:val="Tabulkatext"/>
              <w:rPr>
                <w:rFonts w:ascii="Times New Roman" w:hAnsi="Times New Roman"/>
                <w:b/>
                <w:bCs/>
                <w:sz w:val="24"/>
              </w:rPr>
            </w:pPr>
            <w:r w:rsidRPr="000F7339">
              <w:rPr>
                <w:rFonts w:ascii="Times New Roman" w:hAnsi="Times New Roman"/>
                <w:b/>
                <w:bCs/>
                <w:sz w:val="24"/>
              </w:rPr>
              <w:t>Výchova demokratického občana</w:t>
            </w:r>
          </w:p>
          <w:p w:rsidR="00300937" w:rsidRPr="000F7339" w:rsidRDefault="00300937" w:rsidP="00300937">
            <w:pPr>
              <w:pStyle w:val="Tabulkatext"/>
              <w:rPr>
                <w:rFonts w:ascii="Times New Roman" w:hAnsi="Times New Roman"/>
                <w:sz w:val="24"/>
              </w:rPr>
            </w:pPr>
            <w:r w:rsidRPr="000F7339">
              <w:rPr>
                <w:rFonts w:ascii="Times New Roman" w:hAnsi="Times New Roman"/>
                <w:bCs/>
                <w:sz w:val="24"/>
              </w:rPr>
              <w:t>Občanská společnost a škola</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t>Poslech a čtení s porozuměním</w:t>
            </w:r>
          </w:p>
          <w:p w:rsidR="00300937" w:rsidRPr="000F7339" w:rsidRDefault="00FB75BE" w:rsidP="00C403F3">
            <w:pPr>
              <w:pStyle w:val="Normlnweb"/>
              <w:numPr>
                <w:ilvl w:val="0"/>
                <w:numId w:val="172"/>
              </w:numPr>
            </w:pPr>
            <w:r w:rsidRPr="000F7339">
              <w:rPr>
                <w:bCs/>
                <w:iCs/>
              </w:rPr>
              <w:t xml:space="preserve">DCJ-9-1-01, DCJ-9-1-02 </w:t>
            </w:r>
            <w:r w:rsidR="00300937" w:rsidRPr="000F7339">
              <w:rPr>
                <w:bCs/>
                <w:iCs/>
              </w:rPr>
              <w:t>rozumí slovům a jednoduchým větám</w:t>
            </w:r>
            <w:r w:rsidR="00BE63BB" w:rsidRPr="000F7339">
              <w:rPr>
                <w:bCs/>
                <w:iCs/>
              </w:rPr>
              <w:t>, které jsou pronášeny pomalu a </w:t>
            </w:r>
            <w:r w:rsidR="00300937" w:rsidRPr="000F7339">
              <w:rPr>
                <w:bCs/>
                <w:iCs/>
              </w:rPr>
              <w:t>zřetelně a týkají se osvojovaných témat, zejména pokud má k dispozici vizuální oporu</w:t>
            </w:r>
          </w:p>
          <w:p w:rsidR="00300937" w:rsidRPr="000F7339" w:rsidRDefault="00F02EAB" w:rsidP="00C403F3">
            <w:pPr>
              <w:pStyle w:val="Normlnweb"/>
              <w:numPr>
                <w:ilvl w:val="0"/>
                <w:numId w:val="172"/>
              </w:numPr>
            </w:pPr>
            <w:r w:rsidRPr="000F7339">
              <w:rPr>
                <w:bCs/>
                <w:iCs/>
              </w:rPr>
              <w:t xml:space="preserve">DCJ-9-2-03 </w:t>
            </w:r>
            <w:r w:rsidR="00300937" w:rsidRPr="000F7339">
              <w:rPr>
                <w:bCs/>
                <w:iCs/>
              </w:rPr>
              <w:t>odpovídá na jednoduché otázky týkající se jeho samotného, rodiny, školy, volného času a podobné otázky pokládá</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pStyle w:val="Normlnweb"/>
              <w:numPr>
                <w:ilvl w:val="0"/>
                <w:numId w:val="69"/>
              </w:numPr>
            </w:pPr>
            <w:r w:rsidRPr="000F7339">
              <w:rPr>
                <w:bCs/>
              </w:rPr>
              <w:t xml:space="preserve">slovní zásoba – </w:t>
            </w:r>
            <w:r w:rsidRPr="000F7339">
              <w:t>žáci si osvojí slovní zásobu a umí ji používat v komunikačních situacích probíraných tematických okruhů</w:t>
            </w:r>
          </w:p>
          <w:p w:rsidR="00300937" w:rsidRPr="000F7339" w:rsidRDefault="00300937" w:rsidP="007558C2">
            <w:pPr>
              <w:pStyle w:val="Normlnweb"/>
              <w:numPr>
                <w:ilvl w:val="0"/>
                <w:numId w:val="69"/>
              </w:numPr>
            </w:pPr>
            <w:r w:rsidRPr="000F7339">
              <w:t>tematický okruh – rodina, škola, volný čas, roční období, měsíce, dny v týdnu, hodiny</w:t>
            </w:r>
          </w:p>
        </w:tc>
        <w:tc>
          <w:tcPr>
            <w:tcW w:w="966" w:type="dxa"/>
            <w:tcBorders>
              <w:top w:val="single" w:sz="4" w:space="0" w:color="auto"/>
              <w:left w:val="nil"/>
              <w:bottom w:val="single" w:sz="4" w:space="0" w:color="auto"/>
              <w:right w:val="single" w:sz="4" w:space="0" w:color="auto"/>
            </w:tcBorders>
          </w:tcPr>
          <w:p w:rsidR="00300937" w:rsidRPr="000F7339" w:rsidRDefault="00300937" w:rsidP="00300937">
            <w:pPr>
              <w:pStyle w:val="Normlnweb"/>
            </w:pPr>
          </w:p>
          <w:p w:rsidR="00300937" w:rsidRPr="000F7339" w:rsidRDefault="00300937" w:rsidP="00300937">
            <w:pPr>
              <w:pStyle w:val="Normlnweb"/>
            </w:pPr>
          </w:p>
          <w:p w:rsidR="00300937" w:rsidRPr="000F7339" w:rsidRDefault="00300937" w:rsidP="00300937">
            <w:pPr>
              <w:pStyle w:val="Normlnweb"/>
            </w:pPr>
          </w:p>
          <w:p w:rsidR="00300937" w:rsidRPr="000F7339" w:rsidRDefault="00300937" w:rsidP="00300937">
            <w:pPr>
              <w:pStyle w:val="Normlnweb"/>
              <w:jc w:val="center"/>
            </w:pPr>
            <w:r w:rsidRPr="000F7339">
              <w:t>7.</w:t>
            </w:r>
          </w:p>
          <w:p w:rsidR="00300937" w:rsidRPr="000F7339" w:rsidRDefault="00300937" w:rsidP="00300937">
            <w:pPr>
              <w:pStyle w:val="Normlnweb"/>
            </w:pPr>
          </w:p>
          <w:p w:rsidR="00300937" w:rsidRPr="000F7339" w:rsidRDefault="00300937" w:rsidP="00300937">
            <w:pPr>
              <w:pStyle w:val="Normlnweb"/>
            </w:pP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jc w:val="left"/>
              <w:rPr>
                <w:b/>
              </w:rPr>
            </w:pPr>
            <w:r w:rsidRPr="000F7339">
              <w:rPr>
                <w:b/>
              </w:rPr>
              <w:t xml:space="preserve">Osobnostní a sociální výchova - </w:t>
            </w:r>
          </w:p>
          <w:p w:rsidR="00300937" w:rsidRPr="000F7339" w:rsidRDefault="00300937" w:rsidP="00300937">
            <w:pPr>
              <w:pStyle w:val="Tabulkatext"/>
              <w:rPr>
                <w:rFonts w:ascii="Times New Roman" w:hAnsi="Times New Roman"/>
                <w:b/>
                <w:sz w:val="24"/>
              </w:rPr>
            </w:pPr>
            <w:r w:rsidRPr="000F7339">
              <w:rPr>
                <w:rFonts w:ascii="Times New Roman" w:hAnsi="Times New Roman"/>
                <w:b/>
                <w:sz w:val="24"/>
              </w:rPr>
              <w:t>osobnostní rozvoj</w:t>
            </w:r>
          </w:p>
          <w:p w:rsidR="00300937" w:rsidRPr="000F7339" w:rsidRDefault="00300937" w:rsidP="00300937">
            <w:pPr>
              <w:pStyle w:val="Tabulkatext"/>
              <w:rPr>
                <w:rFonts w:ascii="Times New Roman" w:hAnsi="Times New Roman"/>
                <w:sz w:val="24"/>
              </w:rPr>
            </w:pPr>
            <w:r w:rsidRPr="000F7339">
              <w:rPr>
                <w:rFonts w:ascii="Times New Roman" w:hAnsi="Times New Roman"/>
                <w:sz w:val="24"/>
              </w:rPr>
              <w:t>Rozvoj schopnosti poznávání</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t>Psaní</w:t>
            </w:r>
          </w:p>
          <w:p w:rsidR="00300937" w:rsidRPr="000F7339" w:rsidRDefault="00F02EAB" w:rsidP="00C403F3">
            <w:pPr>
              <w:pStyle w:val="Normlnweb"/>
              <w:numPr>
                <w:ilvl w:val="0"/>
                <w:numId w:val="172"/>
              </w:numPr>
            </w:pPr>
            <w:r w:rsidRPr="000F7339">
              <w:rPr>
                <w:bCs/>
                <w:iCs/>
              </w:rPr>
              <w:lastRenderedPageBreak/>
              <w:t xml:space="preserve">DCJ-9-4-01 </w:t>
            </w:r>
            <w:r w:rsidR="00FB75BE" w:rsidRPr="000F7339">
              <w:rPr>
                <w:bCs/>
                <w:iCs/>
              </w:rPr>
              <w:t xml:space="preserve"> </w:t>
            </w:r>
            <w:r w:rsidR="00300937" w:rsidRPr="000F7339">
              <w:rPr>
                <w:bCs/>
                <w:iCs/>
              </w:rPr>
              <w:t>vyplní základní údaje o sobě ve formuláři</w:t>
            </w:r>
          </w:p>
          <w:p w:rsidR="00300937" w:rsidRPr="000F7339" w:rsidRDefault="00FB75BE" w:rsidP="00C403F3">
            <w:pPr>
              <w:pStyle w:val="Normlnweb"/>
              <w:numPr>
                <w:ilvl w:val="0"/>
                <w:numId w:val="172"/>
              </w:numPr>
            </w:pPr>
            <w:r w:rsidRPr="000F7339">
              <w:rPr>
                <w:bCs/>
                <w:iCs/>
              </w:rPr>
              <w:t xml:space="preserve">DCJ-9-4-02 </w:t>
            </w:r>
            <w:r w:rsidR="00300937" w:rsidRPr="000F7339">
              <w:rPr>
                <w:bCs/>
                <w:iCs/>
              </w:rPr>
              <w:t>napíše jednoduché texty týkající se jeho samotného, rodiny, školy, volného času, Německa</w:t>
            </w:r>
          </w:p>
          <w:p w:rsidR="00300937" w:rsidRPr="000F7339" w:rsidRDefault="00FB75BE" w:rsidP="00C403F3">
            <w:pPr>
              <w:pStyle w:val="Normlnweb"/>
              <w:numPr>
                <w:ilvl w:val="0"/>
                <w:numId w:val="172"/>
              </w:numPr>
            </w:pPr>
            <w:r w:rsidRPr="000F7339">
              <w:rPr>
                <w:bCs/>
                <w:iCs/>
              </w:rPr>
              <w:t xml:space="preserve">DCJ-9-4-03 </w:t>
            </w:r>
            <w:r w:rsidR="00300937" w:rsidRPr="000F7339">
              <w:rPr>
                <w:bCs/>
                <w:iCs/>
              </w:rPr>
              <w:t>stručně reaguje na jednoduché písemné sdělení</w:t>
            </w:r>
          </w:p>
          <w:p w:rsidR="00300937" w:rsidRPr="000F7339" w:rsidRDefault="00FB75BE" w:rsidP="00C403F3">
            <w:pPr>
              <w:pStyle w:val="Normlnweb"/>
              <w:numPr>
                <w:ilvl w:val="0"/>
                <w:numId w:val="172"/>
              </w:numPr>
            </w:pPr>
            <w:r w:rsidRPr="000F7339">
              <w:rPr>
                <w:bCs/>
                <w:iCs/>
              </w:rPr>
              <w:t xml:space="preserve">DCJ-9-3-01 </w:t>
            </w:r>
            <w:r w:rsidR="00300937" w:rsidRPr="000F7339">
              <w:rPr>
                <w:bCs/>
                <w:iCs/>
              </w:rPr>
              <w:t>rozumí jednoduchým informačním nápisům a orientačním pokynům</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pStyle w:val="Normlnweb"/>
              <w:numPr>
                <w:ilvl w:val="0"/>
                <w:numId w:val="28"/>
              </w:numPr>
            </w:pPr>
            <w:r w:rsidRPr="000F7339">
              <w:lastRenderedPageBreak/>
              <w:t>mluvnice – základní gramatické struktury a typy</w:t>
            </w:r>
          </w:p>
          <w:p w:rsidR="00300937" w:rsidRPr="000F7339" w:rsidRDefault="00300937" w:rsidP="007558C2">
            <w:pPr>
              <w:pStyle w:val="Normlnweb"/>
              <w:numPr>
                <w:ilvl w:val="0"/>
                <w:numId w:val="28"/>
              </w:numPr>
            </w:pPr>
            <w:r w:rsidRPr="000F7339">
              <w:lastRenderedPageBreak/>
              <w:t>vztah mezi zvukovou a grafickou podobou slov</w:t>
            </w:r>
          </w:p>
          <w:p w:rsidR="00300937" w:rsidRPr="000F7339" w:rsidRDefault="00300937" w:rsidP="007558C2">
            <w:pPr>
              <w:pStyle w:val="Normlnweb"/>
              <w:numPr>
                <w:ilvl w:val="0"/>
                <w:numId w:val="28"/>
              </w:numPr>
            </w:pPr>
            <w:r w:rsidRPr="000F7339">
              <w:t>reálie německy mluvících zemí</w:t>
            </w:r>
          </w:p>
        </w:tc>
        <w:tc>
          <w:tcPr>
            <w:tcW w:w="966" w:type="dxa"/>
            <w:tcBorders>
              <w:top w:val="single" w:sz="4" w:space="0" w:color="auto"/>
              <w:left w:val="nil"/>
              <w:bottom w:val="single" w:sz="4" w:space="0" w:color="auto"/>
              <w:right w:val="single" w:sz="4" w:space="0" w:color="auto"/>
            </w:tcBorders>
          </w:tcPr>
          <w:p w:rsidR="00300937" w:rsidRPr="000F7339" w:rsidRDefault="00300937" w:rsidP="00300937">
            <w:pPr>
              <w:pStyle w:val="Normlnweb"/>
            </w:pPr>
          </w:p>
          <w:p w:rsidR="00300937" w:rsidRPr="000F7339" w:rsidRDefault="00300937" w:rsidP="00300937">
            <w:pPr>
              <w:pStyle w:val="Normlnweb"/>
            </w:pPr>
          </w:p>
          <w:p w:rsidR="00300937" w:rsidRPr="000F7339" w:rsidRDefault="00300937" w:rsidP="00300937">
            <w:pPr>
              <w:pStyle w:val="Normlnweb"/>
            </w:pPr>
          </w:p>
          <w:p w:rsidR="00300937" w:rsidRPr="000F7339" w:rsidRDefault="00300937" w:rsidP="00300937">
            <w:pPr>
              <w:pStyle w:val="Normlnweb"/>
              <w:jc w:val="center"/>
            </w:pPr>
            <w:r w:rsidRPr="000F7339">
              <w:t>7.</w:t>
            </w:r>
          </w:p>
        </w:tc>
        <w:tc>
          <w:tcPr>
            <w:tcW w:w="2268" w:type="dxa"/>
            <w:tcBorders>
              <w:top w:val="single" w:sz="4" w:space="0" w:color="auto"/>
              <w:left w:val="nil"/>
              <w:bottom w:val="single" w:sz="4" w:space="0" w:color="auto"/>
              <w:right w:val="double" w:sz="6" w:space="0" w:color="auto"/>
            </w:tcBorders>
          </w:tcPr>
          <w:p w:rsidR="00300937" w:rsidRPr="000F7339" w:rsidRDefault="00300937" w:rsidP="00300937">
            <w:pPr>
              <w:pStyle w:val="Normlnweb"/>
            </w:pPr>
          </w:p>
          <w:p w:rsidR="00300937" w:rsidRPr="000F7339" w:rsidRDefault="00300937" w:rsidP="00300937">
            <w:pPr>
              <w:pStyle w:val="Normlnweb"/>
            </w:pPr>
          </w:p>
          <w:p w:rsidR="00300937" w:rsidRPr="000F7339" w:rsidRDefault="00300937" w:rsidP="00300937">
            <w:pPr>
              <w:jc w:val="left"/>
              <w:rPr>
                <w:b/>
              </w:rPr>
            </w:pPr>
            <w:r w:rsidRPr="000F7339">
              <w:rPr>
                <w:b/>
              </w:rPr>
              <w:t>Osobnostní a sociální výchova - osobnostní rozvoj</w:t>
            </w:r>
            <w:r w:rsidRPr="000F7339">
              <w:t xml:space="preserve"> Kreativita</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lastRenderedPageBreak/>
              <w:t>Mluvení</w:t>
            </w:r>
          </w:p>
          <w:p w:rsidR="00300937" w:rsidRPr="000F7339" w:rsidRDefault="00FB75BE" w:rsidP="00C403F3">
            <w:pPr>
              <w:pStyle w:val="Normlnweb"/>
              <w:numPr>
                <w:ilvl w:val="0"/>
                <w:numId w:val="172"/>
              </w:numPr>
            </w:pPr>
            <w:r w:rsidRPr="000F7339">
              <w:rPr>
                <w:bCs/>
                <w:iCs/>
              </w:rPr>
              <w:t xml:space="preserve">DCJ-9-3-02, DCJ-9-3-03 </w:t>
            </w:r>
            <w:r w:rsidR="00300937" w:rsidRPr="000F7339">
              <w:rPr>
                <w:bCs/>
                <w:iCs/>
              </w:rPr>
              <w:t>rozumí slovům a jednoduchým větám, které jsou pronášeny pomalu a zřetelně a týkají se osvojovaných témat, zejména pokud má k dispozici vizuální oporu</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28"/>
              </w:numPr>
              <w:spacing w:before="100" w:beforeAutospacing="1" w:after="100" w:afterAutospacing="1"/>
              <w:jc w:val="left"/>
            </w:pPr>
            <w:r w:rsidRPr="000F7339">
              <w:rPr>
                <w:bCs/>
              </w:rPr>
              <w:t xml:space="preserve">slovní zásoba – </w:t>
            </w:r>
            <w:r w:rsidRPr="000F7339">
              <w:t>žáci si osvojí slovní zásobu a umí ji používat v komunikačních situacích probíraných tematických okruhů, práce se slovníkem</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8.</w:t>
            </w:r>
          </w:p>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rPr>
                <w:rFonts w:ascii="Times New Roman" w:hAnsi="Times New Roman"/>
                <w:sz w:val="24"/>
              </w:rPr>
            </w:pPr>
          </w:p>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pStyle w:val="Tabulkatext"/>
              <w:rPr>
                <w:rFonts w:ascii="Times New Roman" w:hAnsi="Times New Roman"/>
                <w:bCs/>
                <w:sz w:val="24"/>
              </w:rPr>
            </w:pPr>
            <w:r w:rsidRPr="000F7339">
              <w:rPr>
                <w:rFonts w:ascii="Times New Roman" w:hAnsi="Times New Roman"/>
                <w:b/>
                <w:sz w:val="24"/>
              </w:rPr>
              <w:t>Multikulturní výchova</w:t>
            </w:r>
            <w:r w:rsidRPr="000F7339">
              <w:rPr>
                <w:rFonts w:ascii="Times New Roman" w:hAnsi="Times New Roman"/>
                <w:sz w:val="24"/>
              </w:rPr>
              <w:t xml:space="preserve"> </w:t>
            </w:r>
            <w:proofErr w:type="spellStart"/>
            <w:r w:rsidRPr="000F7339">
              <w:rPr>
                <w:rFonts w:ascii="Times New Roman" w:hAnsi="Times New Roman"/>
                <w:sz w:val="24"/>
              </w:rPr>
              <w:t>Multikulturalita</w:t>
            </w:r>
            <w:proofErr w:type="spellEnd"/>
          </w:p>
          <w:p w:rsidR="00300937" w:rsidRPr="000F7339" w:rsidRDefault="00300937" w:rsidP="00300937">
            <w:pPr>
              <w:pStyle w:val="Tabulkatext"/>
              <w:rPr>
                <w:rFonts w:ascii="Times New Roman" w:hAnsi="Times New Roman"/>
                <w:sz w:val="24"/>
              </w:rPr>
            </w:pP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9C1C46" w:rsidP="00C403F3">
            <w:pPr>
              <w:pStyle w:val="Normlnweb"/>
              <w:numPr>
                <w:ilvl w:val="0"/>
                <w:numId w:val="172"/>
              </w:numPr>
            </w:pPr>
            <w:r w:rsidRPr="000F7339">
              <w:rPr>
                <w:bCs/>
                <w:iCs/>
              </w:rPr>
              <w:t>DCJ-9-2-02,</w:t>
            </w:r>
            <w:r w:rsidRPr="000F7339">
              <w:t xml:space="preserve"> </w:t>
            </w:r>
            <w:r w:rsidRPr="000F7339">
              <w:rPr>
                <w:bCs/>
                <w:iCs/>
              </w:rPr>
              <w:t xml:space="preserve">DCJ-9-2-03 sdělí a </w:t>
            </w:r>
            <w:r w:rsidR="00300937" w:rsidRPr="000F7339">
              <w:rPr>
                <w:bCs/>
                <w:iCs/>
              </w:rPr>
              <w:t>odpovídá na jednoduché otázky týkající se jeho samotného, rodiny, školy, volného času, svého dne a podobné otázky pokládá</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28"/>
              </w:numPr>
              <w:spacing w:before="100" w:beforeAutospacing="1" w:after="100" w:afterAutospacing="1"/>
              <w:jc w:val="left"/>
            </w:pPr>
            <w:r w:rsidRPr="000F7339">
              <w:t xml:space="preserve">mluvnice – základní gramatické struktury a typy vět </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pStyle w:val="Tabulkatext"/>
              <w:rPr>
                <w:rFonts w:ascii="Times New Roman" w:hAnsi="Times New Roman"/>
                <w:sz w:val="24"/>
              </w:rPr>
            </w:pPr>
            <w:r w:rsidRPr="000F7339">
              <w:rPr>
                <w:rFonts w:ascii="Times New Roman" w:hAnsi="Times New Roman"/>
                <w:b/>
                <w:sz w:val="24"/>
              </w:rPr>
              <w:t>Osobnostní a sociální výchova</w:t>
            </w:r>
            <w:r w:rsidRPr="000F7339">
              <w:rPr>
                <w:rFonts w:ascii="Times New Roman" w:hAnsi="Times New Roman"/>
                <w:sz w:val="24"/>
              </w:rPr>
              <w:t xml:space="preserve"> – </w:t>
            </w:r>
            <w:r w:rsidRPr="000F7339">
              <w:rPr>
                <w:rFonts w:ascii="Times New Roman" w:hAnsi="Times New Roman"/>
                <w:b/>
                <w:sz w:val="24"/>
              </w:rPr>
              <w:t>sociální rozvoj</w:t>
            </w:r>
            <w:r w:rsidRPr="000F7339">
              <w:rPr>
                <w:rFonts w:ascii="Times New Roman" w:hAnsi="Times New Roman"/>
                <w:sz w:val="24"/>
              </w:rPr>
              <w:t xml:space="preserve"> Mezilidské vztahy</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t>Poslech a čtení s porozuměním</w:t>
            </w:r>
          </w:p>
          <w:p w:rsidR="00300937" w:rsidRPr="000F7339" w:rsidRDefault="00F02EAB" w:rsidP="00C403F3">
            <w:pPr>
              <w:pStyle w:val="Normlnweb"/>
              <w:numPr>
                <w:ilvl w:val="0"/>
                <w:numId w:val="172"/>
              </w:numPr>
            </w:pPr>
            <w:r w:rsidRPr="000F7339">
              <w:rPr>
                <w:bCs/>
                <w:iCs/>
              </w:rPr>
              <w:lastRenderedPageBreak/>
              <w:t xml:space="preserve">DCJ-9-4-03 </w:t>
            </w:r>
            <w:r w:rsidR="00300937" w:rsidRPr="000F7339">
              <w:rPr>
                <w:bCs/>
                <w:iCs/>
              </w:rPr>
              <w:t>stručně reaguje na jednoduché písemné sdělení</w:t>
            </w:r>
          </w:p>
          <w:p w:rsidR="00300937" w:rsidRPr="000F7339" w:rsidRDefault="009C1C46" w:rsidP="00C403F3">
            <w:pPr>
              <w:pStyle w:val="Normlnweb"/>
              <w:numPr>
                <w:ilvl w:val="0"/>
                <w:numId w:val="172"/>
              </w:numPr>
            </w:pPr>
            <w:r w:rsidRPr="000F7339">
              <w:t xml:space="preserve">DCJ-9-2-01 </w:t>
            </w:r>
            <w:r w:rsidR="00300937" w:rsidRPr="000F7339">
              <w:t>zapojí se do jednoduchých rozhovorů</w:t>
            </w:r>
          </w:p>
          <w:p w:rsidR="00300937" w:rsidRPr="000F7339" w:rsidRDefault="009C1C46" w:rsidP="00C403F3">
            <w:pPr>
              <w:pStyle w:val="Normlnweb"/>
              <w:numPr>
                <w:ilvl w:val="0"/>
                <w:numId w:val="172"/>
              </w:numPr>
            </w:pPr>
            <w:r w:rsidRPr="000F7339">
              <w:rPr>
                <w:bCs/>
                <w:iCs/>
              </w:rPr>
              <w:t>DCJ-9-1-03 rozumí základním informacím v</w:t>
            </w:r>
            <w:r w:rsidR="00C50B29" w:rsidRPr="000F7339">
              <w:rPr>
                <w:bCs/>
                <w:iCs/>
              </w:rPr>
              <w:t> </w:t>
            </w:r>
            <w:r w:rsidRPr="000F7339">
              <w:rPr>
                <w:bCs/>
                <w:iCs/>
              </w:rPr>
              <w:t xml:space="preserve">krátkých poslechových textech týkajících se každodenních témat  </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28"/>
              </w:numPr>
              <w:spacing w:before="100" w:beforeAutospacing="1" w:after="100" w:afterAutospacing="1"/>
              <w:jc w:val="left"/>
            </w:pPr>
            <w:r w:rsidRPr="000F7339">
              <w:rPr>
                <w:bCs/>
              </w:rPr>
              <w:lastRenderedPageBreak/>
              <w:t xml:space="preserve">tematické okruhy - </w:t>
            </w:r>
            <w:r w:rsidRPr="000F7339">
              <w:t xml:space="preserve">domov, rodina, škola, volný čas, povolání, lidské tělo, zdraví, jídlo, oblékání, nákupy, </w:t>
            </w:r>
            <w:r w:rsidRPr="000F7339">
              <w:lastRenderedPageBreak/>
              <w:t>kalendářní rok (svátky), zvířata, můj den</w:t>
            </w:r>
          </w:p>
          <w:p w:rsidR="00300937" w:rsidRPr="000F7339" w:rsidRDefault="00300937" w:rsidP="007558C2">
            <w:pPr>
              <w:numPr>
                <w:ilvl w:val="0"/>
                <w:numId w:val="28"/>
              </w:numPr>
              <w:spacing w:before="100" w:beforeAutospacing="1" w:after="100" w:afterAutospacing="1"/>
              <w:jc w:val="left"/>
            </w:pPr>
            <w:r w:rsidRPr="000F7339">
              <w:t>reálie německy mluvících zemí</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pStyle w:val="Tabulkatext"/>
              <w:rPr>
                <w:rFonts w:ascii="Times New Roman" w:hAnsi="Times New Roman"/>
                <w:b/>
                <w:bCs/>
                <w:sz w:val="24"/>
              </w:rPr>
            </w:pPr>
            <w:r w:rsidRPr="000F7339">
              <w:rPr>
                <w:rFonts w:ascii="Times New Roman" w:hAnsi="Times New Roman"/>
                <w:b/>
                <w:sz w:val="24"/>
              </w:rPr>
              <w:t xml:space="preserve">Multikulturní </w:t>
            </w:r>
            <w:proofErr w:type="gramStart"/>
            <w:r w:rsidRPr="000F7339">
              <w:rPr>
                <w:rFonts w:ascii="Times New Roman" w:hAnsi="Times New Roman"/>
                <w:b/>
                <w:sz w:val="24"/>
              </w:rPr>
              <w:t>výchova</w:t>
            </w:r>
            <w:proofErr w:type="gramEnd"/>
            <w:r w:rsidRPr="000F7339">
              <w:rPr>
                <w:rFonts w:ascii="Times New Roman" w:hAnsi="Times New Roman"/>
                <w:sz w:val="24"/>
              </w:rPr>
              <w:t xml:space="preserve"> –</w:t>
            </w:r>
            <w:proofErr w:type="spellStart"/>
            <w:proofErr w:type="gramStart"/>
            <w:r w:rsidRPr="000F7339">
              <w:rPr>
                <w:rFonts w:ascii="Times New Roman" w:hAnsi="Times New Roman"/>
                <w:sz w:val="24"/>
              </w:rPr>
              <w:t>Multikulturalita</w:t>
            </w:r>
            <w:proofErr w:type="spellEnd"/>
            <w:proofErr w:type="gramEnd"/>
          </w:p>
          <w:p w:rsidR="00300937" w:rsidRPr="000F7339" w:rsidRDefault="00300937" w:rsidP="00300937">
            <w:pPr>
              <w:pStyle w:val="Tabulkatext"/>
              <w:rPr>
                <w:rFonts w:ascii="Times New Roman" w:hAnsi="Times New Roman"/>
                <w:sz w:val="24"/>
              </w:rPr>
            </w:pP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lastRenderedPageBreak/>
              <w:t>Poslech a čtení s porozuměním</w:t>
            </w:r>
          </w:p>
          <w:p w:rsidR="00300937" w:rsidRPr="000F7339" w:rsidRDefault="009C1C46" w:rsidP="00C403F3">
            <w:pPr>
              <w:pStyle w:val="Normlnweb"/>
              <w:numPr>
                <w:ilvl w:val="0"/>
                <w:numId w:val="172"/>
              </w:numPr>
              <w:rPr>
                <w:rFonts w:ascii="Cambria" w:hAnsi="Cambria" w:cs="Cambria"/>
              </w:rPr>
            </w:pPr>
            <w:r w:rsidRPr="000F7339">
              <w:rPr>
                <w:bCs/>
                <w:iCs/>
              </w:rPr>
              <w:t xml:space="preserve">DCJ-9-4-03 </w:t>
            </w:r>
            <w:r w:rsidR="00300937" w:rsidRPr="000F7339">
              <w:rPr>
                <w:bCs/>
                <w:iCs/>
              </w:rPr>
              <w:t>stručně reaguje na jednoduché písemné sdělení</w:t>
            </w:r>
          </w:p>
          <w:p w:rsidR="00300937" w:rsidRPr="000F7339" w:rsidRDefault="009C1C46" w:rsidP="00C403F3">
            <w:pPr>
              <w:pStyle w:val="Normlnweb"/>
              <w:numPr>
                <w:ilvl w:val="0"/>
                <w:numId w:val="172"/>
              </w:numPr>
              <w:rPr>
                <w:rFonts w:ascii="Cambria" w:hAnsi="Cambria" w:cs="Cambria"/>
              </w:rPr>
            </w:pPr>
            <w:r w:rsidRPr="000F7339">
              <w:rPr>
                <w:bCs/>
                <w:iCs/>
              </w:rPr>
              <w:t xml:space="preserve">DCJ-9-1-02 </w:t>
            </w:r>
            <w:r w:rsidR="00300937" w:rsidRPr="000F7339">
              <w:rPr>
                <w:bCs/>
                <w:iCs/>
              </w:rPr>
              <w:t>rozumí krátkému jednoduchému textu zejména, pokud má k dispozici vizuální oporu, a vyhledá v něm požadovanou informaci</w:t>
            </w:r>
          </w:p>
          <w:p w:rsidR="00300937" w:rsidRPr="000F7339" w:rsidRDefault="00300937" w:rsidP="00300937">
            <w:pPr>
              <w:pStyle w:val="Normlnweb"/>
              <w:ind w:left="720"/>
              <w:rPr>
                <w:rFonts w:ascii="Cambria" w:hAnsi="Cambria" w:cs="Cambria"/>
              </w:rPr>
            </w:pP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28"/>
              </w:numPr>
              <w:spacing w:before="100" w:beforeAutospacing="1" w:after="100" w:afterAutospacing="1"/>
              <w:jc w:val="left"/>
            </w:pPr>
            <w:r w:rsidRPr="000F7339">
              <w:rPr>
                <w:bCs/>
              </w:rPr>
              <w:t xml:space="preserve">tematické okruhy - </w:t>
            </w:r>
            <w:r w:rsidRPr="000F7339">
              <w:t>domov, volný čas, škola, povolání, lidské tělo, zdraví, jídlo, oblékání, nákupy, počasí, příroda, dopravní prostředky, reálie německy mluvících zemí</w:t>
            </w:r>
          </w:p>
          <w:p w:rsidR="00300937" w:rsidRPr="000F7339" w:rsidRDefault="00300937" w:rsidP="00300937">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9.</w:t>
            </w:r>
          </w:p>
          <w:p w:rsidR="00300937" w:rsidRPr="000F7339" w:rsidRDefault="00300937" w:rsidP="00300937">
            <w:pPr>
              <w:pStyle w:val="Tabulkatext"/>
              <w:jc w:val="center"/>
              <w:rPr>
                <w:rFonts w:ascii="Times New Roman" w:hAnsi="Times New Roman"/>
                <w:sz w:val="24"/>
              </w:rPr>
            </w:pPr>
          </w:p>
          <w:p w:rsidR="00300937" w:rsidRPr="000F7339" w:rsidRDefault="00300937" w:rsidP="00300937">
            <w:pPr>
              <w:pStyle w:val="Tabulkatext"/>
              <w:rPr>
                <w:rFonts w:ascii="Times New Roman" w:hAnsi="Times New Roman"/>
                <w:sz w:val="24"/>
              </w:rPr>
            </w:pPr>
          </w:p>
          <w:p w:rsidR="00300937" w:rsidRPr="000F7339" w:rsidRDefault="00300937" w:rsidP="00300937">
            <w:pPr>
              <w:pStyle w:val="Tabulkatext"/>
              <w:rPr>
                <w:rFonts w:ascii="Times New Roman" w:hAnsi="Times New Roman"/>
                <w:sz w:val="24"/>
              </w:rPr>
            </w:pPr>
          </w:p>
          <w:p w:rsidR="00300937" w:rsidRPr="000F7339" w:rsidRDefault="00300937" w:rsidP="00300937">
            <w:pPr>
              <w:pStyle w:val="Tabulkatext"/>
              <w:rPr>
                <w:rFonts w:ascii="Times New Roman" w:hAnsi="Times New Roman"/>
                <w:sz w:val="24"/>
              </w:rPr>
            </w:pPr>
          </w:p>
          <w:p w:rsidR="00300937" w:rsidRPr="000F7339" w:rsidRDefault="00300937" w:rsidP="00300937">
            <w:pPr>
              <w:pStyle w:val="Tabulkatext"/>
              <w:rPr>
                <w:rFonts w:ascii="Times New Roman" w:hAnsi="Times New Roman"/>
                <w:sz w:val="24"/>
              </w:rPr>
            </w:pPr>
          </w:p>
          <w:p w:rsidR="00300937" w:rsidRPr="000F7339" w:rsidRDefault="00300937" w:rsidP="00300937">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pStyle w:val="Tabulkatext"/>
              <w:rPr>
                <w:rFonts w:ascii="Times New Roman" w:hAnsi="Times New Roman"/>
                <w:bCs/>
                <w:sz w:val="24"/>
              </w:rPr>
            </w:pPr>
            <w:r w:rsidRPr="000F7339">
              <w:rPr>
                <w:rFonts w:ascii="Times New Roman" w:hAnsi="Times New Roman"/>
                <w:bCs/>
                <w:sz w:val="24"/>
              </w:rPr>
              <w:t>Žákovské prezentace vytvořené pomocí IT</w:t>
            </w:r>
          </w:p>
          <w:p w:rsidR="00300937" w:rsidRPr="000F7339" w:rsidRDefault="00300937" w:rsidP="00300937">
            <w:pPr>
              <w:pStyle w:val="Tabulkatext"/>
              <w:rPr>
                <w:rFonts w:ascii="Times New Roman" w:hAnsi="Times New Roman"/>
                <w:sz w:val="24"/>
              </w:rPr>
            </w:pP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t>Mluvení</w:t>
            </w:r>
          </w:p>
          <w:p w:rsidR="00300937" w:rsidRPr="000F7339" w:rsidRDefault="00F02EAB" w:rsidP="00C403F3">
            <w:pPr>
              <w:pStyle w:val="Normlnweb"/>
              <w:numPr>
                <w:ilvl w:val="0"/>
                <w:numId w:val="172"/>
              </w:numPr>
            </w:pPr>
            <w:r w:rsidRPr="000F7339">
              <w:rPr>
                <w:bCs/>
                <w:iCs/>
              </w:rPr>
              <w:t xml:space="preserve">DCJ-9-1-03 </w:t>
            </w:r>
            <w:r w:rsidR="00300937" w:rsidRPr="000F7339">
              <w:rPr>
                <w:bCs/>
                <w:iCs/>
              </w:rPr>
              <w:t>rozumí základním informacím v</w:t>
            </w:r>
            <w:r w:rsidR="00C50B29" w:rsidRPr="000F7339">
              <w:rPr>
                <w:bCs/>
                <w:iCs/>
              </w:rPr>
              <w:t> </w:t>
            </w:r>
            <w:r w:rsidR="00300937" w:rsidRPr="000F7339">
              <w:rPr>
                <w:bCs/>
                <w:iCs/>
              </w:rPr>
              <w:t>krátkých poslechových textech týkajících se každodenních témat</w:t>
            </w:r>
          </w:p>
          <w:p w:rsidR="00300937" w:rsidRPr="000F7339" w:rsidRDefault="00FB75BE" w:rsidP="00C403F3">
            <w:pPr>
              <w:pStyle w:val="Normlnweb"/>
              <w:numPr>
                <w:ilvl w:val="0"/>
                <w:numId w:val="172"/>
              </w:numPr>
            </w:pPr>
            <w:r w:rsidRPr="000F7339">
              <w:t xml:space="preserve">DCJ-9-2-01 </w:t>
            </w:r>
            <w:r w:rsidR="00300937" w:rsidRPr="000F7339">
              <w:t>zapojí se do jednoduchých rozhovorů</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numPr>
                <w:ilvl w:val="0"/>
                <w:numId w:val="28"/>
              </w:numPr>
              <w:spacing w:before="100" w:beforeAutospacing="1" w:after="100" w:afterAutospacing="1"/>
              <w:jc w:val="left"/>
            </w:pPr>
            <w:r w:rsidRPr="000F7339">
              <w:rPr>
                <w:bCs/>
              </w:rPr>
              <w:t xml:space="preserve">slovní zásoba – </w:t>
            </w:r>
            <w:r w:rsidRPr="000F7339">
              <w:t>žáci si osvojí slovní zásobu a umí ji používat v komunikačních situacích probíraných tematických okruhů</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jc w:val="left"/>
              <w:rPr>
                <w:b/>
              </w:rPr>
            </w:pPr>
            <w:r w:rsidRPr="000F7339">
              <w:rPr>
                <w:b/>
              </w:rPr>
              <w:t>Osobnostní a sociální výchova –</w:t>
            </w:r>
          </w:p>
          <w:p w:rsidR="00300937" w:rsidRPr="000F7339" w:rsidRDefault="00300937" w:rsidP="00300937">
            <w:pPr>
              <w:pStyle w:val="Tabulkatext"/>
              <w:rPr>
                <w:rFonts w:ascii="Times New Roman" w:hAnsi="Times New Roman"/>
                <w:sz w:val="24"/>
              </w:rPr>
            </w:pPr>
            <w:r w:rsidRPr="000F7339">
              <w:rPr>
                <w:rFonts w:ascii="Times New Roman" w:hAnsi="Times New Roman"/>
                <w:b/>
                <w:sz w:val="24"/>
              </w:rPr>
              <w:t>osobnostní rozvoj</w:t>
            </w:r>
            <w:r w:rsidRPr="000F7339">
              <w:rPr>
                <w:rFonts w:ascii="Times New Roman" w:hAnsi="Times New Roman"/>
                <w:sz w:val="24"/>
              </w:rPr>
              <w:t xml:space="preserve"> Kreativita</w:t>
            </w:r>
          </w:p>
        </w:tc>
      </w:tr>
      <w:tr w:rsidR="00300937" w:rsidRPr="000F7339" w:rsidTr="00300937">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300937" w:rsidRPr="000F7339" w:rsidRDefault="00300937" w:rsidP="00300937">
            <w:pPr>
              <w:pStyle w:val="Normlnweb"/>
              <w:rPr>
                <w:b/>
              </w:rPr>
            </w:pPr>
            <w:r w:rsidRPr="000F7339">
              <w:rPr>
                <w:b/>
              </w:rPr>
              <w:lastRenderedPageBreak/>
              <w:t>Psaní</w:t>
            </w:r>
          </w:p>
          <w:p w:rsidR="00300937" w:rsidRPr="000F7339" w:rsidRDefault="00F02EAB" w:rsidP="00F02EAB">
            <w:pPr>
              <w:pStyle w:val="Normlnweb"/>
              <w:numPr>
                <w:ilvl w:val="0"/>
                <w:numId w:val="28"/>
              </w:numPr>
            </w:pPr>
            <w:r w:rsidRPr="000F7339">
              <w:rPr>
                <w:bCs/>
                <w:iCs/>
              </w:rPr>
              <w:t xml:space="preserve">DCJ-9-4-02 </w:t>
            </w:r>
            <w:r w:rsidR="00300937" w:rsidRPr="000F7339">
              <w:rPr>
                <w:bCs/>
                <w:iCs/>
              </w:rPr>
              <w:t>napíše jednoduc</w:t>
            </w:r>
            <w:r w:rsidR="00324E76" w:rsidRPr="000F7339">
              <w:rPr>
                <w:bCs/>
                <w:iCs/>
              </w:rPr>
              <w:t xml:space="preserve">hé texty týkající německy mluvících </w:t>
            </w:r>
            <w:r w:rsidR="00300937" w:rsidRPr="000F7339">
              <w:rPr>
                <w:bCs/>
                <w:iCs/>
              </w:rPr>
              <w:t>zemí</w:t>
            </w:r>
          </w:p>
          <w:p w:rsidR="00F02EAB" w:rsidRPr="000F7339" w:rsidRDefault="00F02EAB" w:rsidP="00F02EAB">
            <w:pPr>
              <w:pStyle w:val="Normlnweb"/>
              <w:numPr>
                <w:ilvl w:val="0"/>
                <w:numId w:val="28"/>
              </w:numPr>
            </w:pPr>
            <w:r w:rsidRPr="000F7339">
              <w:t>DCJ-9-4-03 stručně reaguje na jednoduché písemné sdělení</w:t>
            </w:r>
          </w:p>
        </w:tc>
        <w:tc>
          <w:tcPr>
            <w:tcW w:w="3231" w:type="dxa"/>
            <w:tcBorders>
              <w:top w:val="single" w:sz="4" w:space="0" w:color="auto"/>
              <w:left w:val="nil"/>
              <w:bottom w:val="single" w:sz="4" w:space="0" w:color="auto"/>
              <w:right w:val="single" w:sz="4" w:space="0" w:color="auto"/>
            </w:tcBorders>
          </w:tcPr>
          <w:p w:rsidR="00300937" w:rsidRPr="000F7339" w:rsidRDefault="00300937" w:rsidP="007558C2">
            <w:pPr>
              <w:pStyle w:val="Odstavecseseznamem"/>
              <w:numPr>
                <w:ilvl w:val="0"/>
                <w:numId w:val="28"/>
              </w:numPr>
              <w:spacing w:before="100" w:beforeAutospacing="1" w:after="100" w:afterAutospacing="1"/>
              <w:jc w:val="left"/>
            </w:pPr>
            <w:r w:rsidRPr="000F7339">
              <w:t>mluvnice – základní gramatické struktury a typy vět</w:t>
            </w:r>
          </w:p>
        </w:tc>
        <w:tc>
          <w:tcPr>
            <w:tcW w:w="966" w:type="dxa"/>
            <w:tcBorders>
              <w:top w:val="single" w:sz="4" w:space="0" w:color="auto"/>
              <w:left w:val="nil"/>
              <w:bottom w:val="single" w:sz="4" w:space="0" w:color="auto"/>
              <w:right w:val="single" w:sz="4" w:space="0" w:color="auto"/>
            </w:tcBorders>
            <w:vAlign w:val="center"/>
          </w:tcPr>
          <w:p w:rsidR="00300937" w:rsidRPr="000F7339" w:rsidRDefault="00300937" w:rsidP="00300937">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300937" w:rsidRPr="000F7339" w:rsidRDefault="00300937" w:rsidP="00300937">
            <w:pPr>
              <w:pStyle w:val="Tabulkatext"/>
              <w:rPr>
                <w:rFonts w:ascii="Times New Roman" w:hAnsi="Times New Roman"/>
                <w:sz w:val="24"/>
              </w:rPr>
            </w:pPr>
          </w:p>
        </w:tc>
      </w:tr>
    </w:tbl>
    <w:p w:rsidR="006C3A5C" w:rsidRPr="000F7339" w:rsidRDefault="006C3A5C" w:rsidP="00A61055">
      <w:pPr>
        <w:pStyle w:val="Zkladntext"/>
        <w:tabs>
          <w:tab w:val="left" w:pos="284"/>
        </w:tabs>
        <w:spacing w:before="120"/>
        <w:jc w:val="both"/>
        <w:rPr>
          <w:b/>
          <w:i/>
          <w:sz w:val="24"/>
        </w:rPr>
      </w:pPr>
    </w:p>
    <w:p w:rsidR="00A61055" w:rsidRPr="000F7339" w:rsidRDefault="00A61055" w:rsidP="00A61055">
      <w:pPr>
        <w:pStyle w:val="Zkladntext"/>
        <w:tabs>
          <w:tab w:val="left" w:pos="284"/>
        </w:tabs>
        <w:spacing w:before="120"/>
        <w:jc w:val="both"/>
        <w:rPr>
          <w:b/>
          <w:i/>
          <w:sz w:val="24"/>
        </w:rPr>
      </w:pPr>
      <w:r w:rsidRPr="000F7339">
        <w:rPr>
          <w:b/>
          <w:i/>
          <w:sz w:val="24"/>
        </w:rPr>
        <w:t xml:space="preserve">Minimální doporučená úroveň pro úpravy očekávaných výstupů v rámci podpůrných opatření: </w:t>
      </w:r>
    </w:p>
    <w:p w:rsidR="00A61055" w:rsidRPr="000F7339" w:rsidRDefault="00A61055" w:rsidP="00A61055">
      <w:pPr>
        <w:pStyle w:val="Zkladntext"/>
        <w:tabs>
          <w:tab w:val="left" w:pos="284"/>
        </w:tabs>
        <w:spacing w:before="120"/>
        <w:jc w:val="both"/>
        <w:rPr>
          <w:b/>
          <w:i/>
          <w:sz w:val="24"/>
        </w:rPr>
      </w:pPr>
    </w:p>
    <w:p w:rsidR="00A61055" w:rsidRPr="000F7339" w:rsidRDefault="00A61055" w:rsidP="00A61055">
      <w:pPr>
        <w:pStyle w:val="Zkladntext"/>
        <w:tabs>
          <w:tab w:val="left" w:pos="284"/>
        </w:tabs>
        <w:spacing w:before="120"/>
        <w:jc w:val="both"/>
        <w:rPr>
          <w:i/>
          <w:sz w:val="24"/>
        </w:rPr>
      </w:pPr>
      <w:r w:rsidRPr="000F7339">
        <w:rPr>
          <w:i/>
          <w:sz w:val="24"/>
        </w:rPr>
        <w:t>POSLECH S POROZUMĚNÍM</w:t>
      </w:r>
    </w:p>
    <w:p w:rsidR="00A61055" w:rsidRPr="000F7339" w:rsidRDefault="00A61055" w:rsidP="00A61055">
      <w:pPr>
        <w:pStyle w:val="Zkladntext"/>
        <w:tabs>
          <w:tab w:val="left" w:pos="284"/>
        </w:tabs>
        <w:spacing w:before="120"/>
        <w:jc w:val="both"/>
        <w:rPr>
          <w:i/>
          <w:sz w:val="24"/>
        </w:rPr>
      </w:pPr>
      <w:r w:rsidRPr="000F7339">
        <w:rPr>
          <w:i/>
          <w:sz w:val="24"/>
        </w:rPr>
        <w:t xml:space="preserve">Žák:  </w:t>
      </w:r>
    </w:p>
    <w:p w:rsidR="00A61055" w:rsidRPr="000F7339" w:rsidRDefault="00A61055" w:rsidP="00A61055">
      <w:pPr>
        <w:pStyle w:val="Zkladntext"/>
        <w:tabs>
          <w:tab w:val="left" w:pos="284"/>
        </w:tabs>
        <w:spacing w:before="120"/>
        <w:jc w:val="both"/>
        <w:rPr>
          <w:i/>
          <w:sz w:val="24"/>
        </w:rPr>
      </w:pPr>
      <w:r w:rsidRPr="000F7339">
        <w:rPr>
          <w:i/>
          <w:sz w:val="24"/>
        </w:rPr>
        <w:t xml:space="preserve">DCJ-9-1-01p je seznámen se zvukovou podobou cizího jazyka </w:t>
      </w:r>
    </w:p>
    <w:p w:rsidR="00A61055" w:rsidRPr="000F7339" w:rsidRDefault="00A61055" w:rsidP="00A61055">
      <w:pPr>
        <w:pStyle w:val="Zkladntext"/>
        <w:tabs>
          <w:tab w:val="left" w:pos="284"/>
        </w:tabs>
        <w:spacing w:before="120"/>
        <w:jc w:val="both"/>
        <w:rPr>
          <w:i/>
          <w:sz w:val="24"/>
        </w:rPr>
      </w:pPr>
      <w:r w:rsidRPr="000F7339">
        <w:rPr>
          <w:i/>
          <w:sz w:val="24"/>
        </w:rPr>
        <w:t xml:space="preserve">DCJ-9-1-02p rozumí výrazům pro pozdrav a poděkování </w:t>
      </w:r>
    </w:p>
    <w:p w:rsidR="00A61055" w:rsidRPr="000F7339" w:rsidRDefault="00A61055" w:rsidP="00A61055">
      <w:pPr>
        <w:pStyle w:val="Zkladntext"/>
        <w:tabs>
          <w:tab w:val="left" w:pos="284"/>
        </w:tabs>
        <w:spacing w:before="120"/>
        <w:jc w:val="both"/>
        <w:rPr>
          <w:i/>
          <w:sz w:val="24"/>
        </w:rPr>
      </w:pPr>
      <w:r w:rsidRPr="000F7339">
        <w:rPr>
          <w:i/>
          <w:sz w:val="24"/>
        </w:rPr>
        <w:t>DCJ-9-1-03p rozumí jednoduchým slovům, se kterými se v rámci tematických okruhů opakovaně setkal (zejména má-li k dispozici vizuální oporu) -  rozumí otázkám, které se týkají základních osobních údajů (zejména jména a věku) -  rozumí jednoduchým pokynům učitele</w:t>
      </w:r>
    </w:p>
    <w:p w:rsidR="006C3A5C" w:rsidRPr="000F7339" w:rsidRDefault="006C3A5C" w:rsidP="00A61055">
      <w:pPr>
        <w:pStyle w:val="Zkladntext"/>
        <w:tabs>
          <w:tab w:val="left" w:pos="284"/>
        </w:tabs>
        <w:spacing w:before="120"/>
        <w:jc w:val="both"/>
        <w:rPr>
          <w:i/>
          <w:sz w:val="24"/>
        </w:rPr>
      </w:pPr>
    </w:p>
    <w:p w:rsidR="00A61055" w:rsidRPr="000F7339" w:rsidRDefault="00A61055" w:rsidP="00A61055">
      <w:pPr>
        <w:pStyle w:val="Zkladntext"/>
        <w:tabs>
          <w:tab w:val="left" w:pos="284"/>
        </w:tabs>
        <w:spacing w:before="120"/>
        <w:jc w:val="both"/>
        <w:rPr>
          <w:i/>
          <w:sz w:val="24"/>
        </w:rPr>
      </w:pPr>
      <w:r w:rsidRPr="000F7339">
        <w:rPr>
          <w:i/>
          <w:sz w:val="24"/>
        </w:rPr>
        <w:t>MLUVENÍ</w:t>
      </w:r>
    </w:p>
    <w:p w:rsidR="00A61055" w:rsidRPr="000F7339" w:rsidRDefault="00A61055" w:rsidP="00A61055">
      <w:pPr>
        <w:rPr>
          <w:i/>
        </w:rPr>
      </w:pPr>
      <w:r w:rsidRPr="000F7339">
        <w:rPr>
          <w:i/>
        </w:rPr>
        <w:t>Žák:</w:t>
      </w:r>
    </w:p>
    <w:p w:rsidR="00A61055" w:rsidRPr="000F7339" w:rsidRDefault="00A61055" w:rsidP="00A61055">
      <w:pPr>
        <w:pStyle w:val="Zkladntext"/>
        <w:tabs>
          <w:tab w:val="left" w:pos="284"/>
        </w:tabs>
        <w:spacing w:before="120"/>
        <w:jc w:val="both"/>
        <w:rPr>
          <w:i/>
          <w:sz w:val="24"/>
        </w:rPr>
      </w:pPr>
      <w:r w:rsidRPr="000F7339">
        <w:rPr>
          <w:i/>
          <w:sz w:val="24"/>
        </w:rPr>
        <w:t xml:space="preserve">DCJ-9-2-01p pozdraví a poděkuje, vyjádří souhlas a nesouhlas </w:t>
      </w:r>
    </w:p>
    <w:p w:rsidR="00A61055" w:rsidRPr="000F7339" w:rsidRDefault="00A61055" w:rsidP="00A61055">
      <w:pPr>
        <w:pStyle w:val="Zkladntext"/>
        <w:tabs>
          <w:tab w:val="left" w:pos="284"/>
        </w:tabs>
        <w:spacing w:before="120"/>
        <w:jc w:val="both"/>
        <w:rPr>
          <w:i/>
          <w:sz w:val="24"/>
        </w:rPr>
      </w:pPr>
      <w:r w:rsidRPr="000F7339">
        <w:rPr>
          <w:i/>
          <w:sz w:val="24"/>
        </w:rPr>
        <w:t>DCJ-9-2-02p sdělí své jméno a věk</w:t>
      </w:r>
    </w:p>
    <w:p w:rsidR="00A61055" w:rsidRPr="000F7339" w:rsidRDefault="00A61055" w:rsidP="00A61055">
      <w:pPr>
        <w:pStyle w:val="Zkladntext"/>
        <w:tabs>
          <w:tab w:val="left" w:pos="284"/>
        </w:tabs>
        <w:spacing w:before="120"/>
        <w:jc w:val="both"/>
        <w:rPr>
          <w:i/>
          <w:sz w:val="24"/>
        </w:rPr>
      </w:pPr>
    </w:p>
    <w:p w:rsidR="00A61055" w:rsidRPr="000F7339" w:rsidRDefault="00A61055" w:rsidP="00A61055">
      <w:pPr>
        <w:pStyle w:val="Zkladntext"/>
        <w:tabs>
          <w:tab w:val="left" w:pos="284"/>
        </w:tabs>
        <w:spacing w:before="120"/>
        <w:jc w:val="both"/>
        <w:rPr>
          <w:i/>
          <w:sz w:val="24"/>
        </w:rPr>
      </w:pPr>
      <w:r w:rsidRPr="000F7339">
        <w:rPr>
          <w:i/>
          <w:sz w:val="24"/>
        </w:rPr>
        <w:t>ČTENÍ S POROZUMĚNÍM</w:t>
      </w:r>
    </w:p>
    <w:p w:rsidR="00A61055" w:rsidRPr="000F7339" w:rsidRDefault="00A61055" w:rsidP="00A61055">
      <w:pPr>
        <w:rPr>
          <w:i/>
        </w:rPr>
      </w:pPr>
      <w:r w:rsidRPr="000F7339">
        <w:rPr>
          <w:i/>
        </w:rPr>
        <w:t>Žák:</w:t>
      </w:r>
    </w:p>
    <w:p w:rsidR="00A61055" w:rsidRPr="000F7339" w:rsidRDefault="00A61055" w:rsidP="00A61055">
      <w:pPr>
        <w:pStyle w:val="Zkladntext"/>
        <w:tabs>
          <w:tab w:val="left" w:pos="284"/>
        </w:tabs>
        <w:spacing w:before="120"/>
        <w:jc w:val="both"/>
      </w:pPr>
      <w:r w:rsidRPr="000F7339">
        <w:rPr>
          <w:i/>
          <w:sz w:val="24"/>
        </w:rPr>
        <w:t>DCJ-9-3-02p rozumí jednoduchým slovům, se kterými se v rámci tematických okruhů opakovaně setkal (zejména má-li k dispozici vizuální oporu)</w:t>
      </w:r>
      <w:r w:rsidRPr="000F7339">
        <w:t xml:space="preserve"> </w:t>
      </w:r>
    </w:p>
    <w:p w:rsidR="00A61055" w:rsidRPr="000F7339" w:rsidRDefault="00A61055" w:rsidP="00A61055">
      <w:pPr>
        <w:pStyle w:val="Zkladntext"/>
        <w:tabs>
          <w:tab w:val="left" w:pos="284"/>
        </w:tabs>
        <w:spacing w:before="120"/>
        <w:jc w:val="both"/>
        <w:rPr>
          <w:i/>
        </w:rPr>
      </w:pPr>
    </w:p>
    <w:p w:rsidR="00A61055" w:rsidRPr="000F7339" w:rsidRDefault="00A61055" w:rsidP="00A61055">
      <w:pPr>
        <w:pStyle w:val="Zkladntext"/>
        <w:tabs>
          <w:tab w:val="left" w:pos="284"/>
        </w:tabs>
        <w:spacing w:before="120"/>
        <w:jc w:val="both"/>
        <w:rPr>
          <w:i/>
          <w:sz w:val="24"/>
        </w:rPr>
      </w:pPr>
      <w:r w:rsidRPr="000F7339">
        <w:rPr>
          <w:i/>
          <w:sz w:val="24"/>
        </w:rPr>
        <w:t>PSANÍ</w:t>
      </w:r>
    </w:p>
    <w:p w:rsidR="00A61055" w:rsidRPr="000F7339" w:rsidRDefault="00A61055" w:rsidP="00A61055">
      <w:pPr>
        <w:rPr>
          <w:i/>
        </w:rPr>
      </w:pPr>
      <w:r w:rsidRPr="000F7339">
        <w:rPr>
          <w:i/>
        </w:rPr>
        <w:t>Žák:</w:t>
      </w:r>
    </w:p>
    <w:p w:rsidR="00986AF9" w:rsidRDefault="00A61055" w:rsidP="00235D4A">
      <w:pPr>
        <w:pStyle w:val="Zkladntext"/>
        <w:tabs>
          <w:tab w:val="left" w:pos="284"/>
        </w:tabs>
        <w:spacing w:before="120"/>
        <w:jc w:val="both"/>
        <w:rPr>
          <w:i/>
          <w:sz w:val="24"/>
        </w:rPr>
      </w:pPr>
      <w:r w:rsidRPr="000F7339">
        <w:rPr>
          <w:i/>
          <w:sz w:val="24"/>
        </w:rPr>
        <w:t>DCJ-9-4-02p  reaguje na jednoduchá písemná sdělení, která se týkají jeho osoby</w:t>
      </w:r>
    </w:p>
    <w:p w:rsidR="00C44CF1" w:rsidRPr="00C977A6" w:rsidRDefault="00C44CF1" w:rsidP="00C44CF1">
      <w:pPr>
        <w:pStyle w:val="Nadpis3"/>
        <w:tabs>
          <w:tab w:val="clear" w:pos="1571"/>
          <w:tab w:val="num" w:pos="720"/>
        </w:tabs>
        <w:ind w:left="720"/>
      </w:pPr>
      <w:bookmarkStart w:id="208" w:name="_Toc430350370"/>
      <w:bookmarkStart w:id="209" w:name="_Toc463944668"/>
      <w:r w:rsidRPr="00C977A6">
        <w:lastRenderedPageBreak/>
        <w:t>Konverzace v anglickém jazyce</w:t>
      </w:r>
      <w:bookmarkEnd w:id="208"/>
      <w:bookmarkEnd w:id="209"/>
    </w:p>
    <w:p w:rsidR="00C44CF1" w:rsidRPr="00C977A6" w:rsidRDefault="00C44CF1" w:rsidP="00C44CF1">
      <w:pPr>
        <w:pStyle w:val="Nadpis5"/>
      </w:pPr>
      <w:r w:rsidRPr="00C977A6">
        <w:t xml:space="preserve">Charakteristika vyučovacího předmětu </w:t>
      </w:r>
    </w:p>
    <w:p w:rsidR="00C44CF1" w:rsidRPr="00C977A6" w:rsidRDefault="00C44CF1" w:rsidP="00C44CF1">
      <w:pPr>
        <w:spacing w:before="120" w:after="120"/>
      </w:pPr>
      <w:r w:rsidRPr="00C977A6">
        <w:t xml:space="preserve">Předmět Konverzace v anglickém jazyce je vyučován v sedmém až devátém ročníku, v každém ročníku 2 hodiny týdně. Jeho obsahem je naplňování očekávaných výstupů vzdělávacího oboru Další cizí jazyk a souvisejících tematických okruhů průřezových témat Rámcového vzdělávacího programu pro základní vzdělávání. Cílem je upevňování a rozvíjení anglického jazyka. Učivo rozšiřuje především slovní zásobu a frazeologii ve vztahu ke konkrétním komunikačním situacím. Důraz je kladen zejména na integraci řečových dovedností v samostatném ústním projevu žáků (dialog a monolog). Ten zahrnuje i zdokonalování výslovnosti s důrazem na přízvuk, melodii a rytmus. </w:t>
      </w:r>
    </w:p>
    <w:p w:rsidR="00C44CF1" w:rsidRPr="00C977A6" w:rsidRDefault="00C44CF1" w:rsidP="00C44CF1">
      <w:pPr>
        <w:pStyle w:val="Odstavec"/>
        <w:ind w:firstLine="0"/>
      </w:pPr>
      <w:r w:rsidRPr="00C977A6">
        <w:t>Ve školním roce 2016/2017 se bude Konverzace v anglickém jazyce vyučovat jako další cizí jazyk pouze v devátém ročníku, kde bude ukončen cyklus výuky od 7</w:t>
      </w:r>
      <w:r w:rsidR="00C977A6">
        <w:t>. do 9. ročníku</w:t>
      </w:r>
      <w:r w:rsidR="00254CC0">
        <w:t xml:space="preserve"> (z toho důvodu je vzdělávací obsah uveden pouze pro 9. ročník)</w:t>
      </w:r>
      <w:r w:rsidR="006914A7">
        <w:rPr>
          <w:rStyle w:val="Znakapoznpodarou"/>
        </w:rPr>
        <w:footnoteReference w:id="3"/>
      </w:r>
      <w:r w:rsidR="00C977A6">
        <w:t xml:space="preserve">. </w:t>
      </w:r>
    </w:p>
    <w:p w:rsidR="00C44CF1" w:rsidRPr="00C977A6" w:rsidRDefault="00C44CF1" w:rsidP="00C44CF1">
      <w:pPr>
        <w:spacing w:before="120" w:after="120"/>
      </w:pPr>
      <w:r w:rsidRPr="00C977A6">
        <w:t xml:space="preserve">Žáci jsou k učení vedeni poslechem, imitací a hrou. Klademe důraz na správnou výslovnost a na rozvoj komunikačních dovedností. Učitel klade vyšší nároky na slovní zásobu žáků. V souvislosti s probíraným zeměpisným učivem se žáci seznamují s podrobnějšími reáliemi anglicky mluvících zemí, seznamují se s aktuálními děním v těchto zemích, s kulturním bohatstvím a tradicemi i odlišnostmi. </w:t>
      </w:r>
    </w:p>
    <w:p w:rsidR="00C44CF1" w:rsidRPr="00C977A6" w:rsidRDefault="00C44CF1" w:rsidP="00C44CF1">
      <w:pPr>
        <w:pStyle w:val="Nadpis5"/>
        <w:spacing w:before="120" w:after="120"/>
      </w:pPr>
      <w:r w:rsidRPr="00C977A6">
        <w:t xml:space="preserve">Organizační vymezení vyučovacího předmětu </w:t>
      </w:r>
    </w:p>
    <w:p w:rsidR="00C44CF1" w:rsidRPr="00C977A6" w:rsidRDefault="00C44CF1" w:rsidP="00C44CF1">
      <w:pPr>
        <w:spacing w:before="120" w:after="120"/>
      </w:pPr>
      <w:r w:rsidRPr="00C977A6">
        <w:tab/>
        <w:t>Výuka je realizována v třídách s pravidelným využíváním audiokazet a CD nahrávek namluvených rodilými mluvčími. Ve škole je k dispozici odborná jazyková učebna se sluchátky, žáci též využívají pro výuku cizího jazyka multimediální učebnu s interaktivní tabulí. V hodinách žáci běžně pracují se slovníkem.</w:t>
      </w:r>
    </w:p>
    <w:p w:rsidR="00C44CF1" w:rsidRPr="00C977A6" w:rsidRDefault="00C44CF1" w:rsidP="00C44CF1">
      <w:pPr>
        <w:pStyle w:val="Nadpis5"/>
        <w:spacing w:before="120" w:after="120"/>
      </w:pPr>
      <w:r w:rsidRPr="00C977A6">
        <w:t>Výchovné a vzdělávací strategie</w:t>
      </w:r>
    </w:p>
    <w:p w:rsidR="00C44CF1" w:rsidRPr="00C977A6" w:rsidRDefault="00C44CF1" w:rsidP="00C44CF1">
      <w:pPr>
        <w:spacing w:before="120" w:after="120"/>
      </w:pPr>
      <w:r w:rsidRPr="00C977A6">
        <w:tab/>
        <w:t>Učitelé uplatňují různé metody a formy práce s respektováním věkových a individuálních potřeb žáků s cílem dosáhnout požadované úrovně v těchto dovednostech:</w:t>
      </w:r>
    </w:p>
    <w:p w:rsidR="00C44CF1" w:rsidRPr="00C977A6" w:rsidRDefault="00C44CF1" w:rsidP="00C44CF1">
      <w:pPr>
        <w:numPr>
          <w:ilvl w:val="0"/>
          <w:numId w:val="68"/>
        </w:numPr>
        <w:jc w:val="left"/>
      </w:pPr>
      <w:r w:rsidRPr="00C977A6">
        <w:t>poslech</w:t>
      </w:r>
    </w:p>
    <w:p w:rsidR="00C44CF1" w:rsidRPr="00C977A6" w:rsidRDefault="00C44CF1" w:rsidP="00C44CF1">
      <w:pPr>
        <w:numPr>
          <w:ilvl w:val="0"/>
          <w:numId w:val="68"/>
        </w:numPr>
        <w:jc w:val="left"/>
      </w:pPr>
      <w:r w:rsidRPr="00C977A6">
        <w:t>čtení</w:t>
      </w:r>
    </w:p>
    <w:p w:rsidR="00C44CF1" w:rsidRPr="00C977A6" w:rsidRDefault="00C44CF1" w:rsidP="00C44CF1">
      <w:pPr>
        <w:numPr>
          <w:ilvl w:val="0"/>
          <w:numId w:val="68"/>
        </w:numPr>
        <w:jc w:val="left"/>
      </w:pPr>
      <w:r w:rsidRPr="00C977A6">
        <w:t>mluvení (dialog, monolog)</w:t>
      </w:r>
    </w:p>
    <w:p w:rsidR="00C44CF1" w:rsidRPr="00C977A6" w:rsidRDefault="00C44CF1" w:rsidP="00C44CF1">
      <w:pPr>
        <w:numPr>
          <w:ilvl w:val="0"/>
          <w:numId w:val="68"/>
        </w:numPr>
        <w:jc w:val="left"/>
      </w:pPr>
      <w:r w:rsidRPr="00C977A6">
        <w:t>psaní</w:t>
      </w:r>
    </w:p>
    <w:p w:rsidR="00C44CF1" w:rsidRPr="00C977A6" w:rsidRDefault="00C44CF1" w:rsidP="00C44CF1">
      <w:pPr>
        <w:shd w:val="clear" w:color="auto" w:fill="FFFFFF" w:themeFill="background1"/>
      </w:pPr>
    </w:p>
    <w:p w:rsidR="00C44CF1" w:rsidRPr="00C977A6" w:rsidRDefault="00C44CF1" w:rsidP="00C44CF1">
      <w:pPr>
        <w:pStyle w:val="Nadpis5"/>
      </w:pPr>
      <w:r w:rsidRPr="00C977A6">
        <w:t xml:space="preserve">Organizační vymezení vyučovacího předmětu </w:t>
      </w:r>
    </w:p>
    <w:p w:rsidR="00C44CF1" w:rsidRPr="00C977A6" w:rsidRDefault="00C44CF1" w:rsidP="00C44CF1">
      <w:pPr>
        <w:spacing w:before="120" w:after="120"/>
      </w:pPr>
      <w:r w:rsidRPr="00C977A6">
        <w:t xml:space="preserve">Výuka je realizována ve skupinách s pravidelným využíváním audiokazet a CD nahrávek namluvených rodilými mluvčími. Převážně je využívána odborná jazyková učebna se sluchátky, žáci též využívají pro výuku cizího jazyka multimediální učebnu s interaktivní tabulí. V hodinách žáci běžně pracují se slovníkem, s cizojazyčnými texty a časopisy. </w:t>
      </w:r>
    </w:p>
    <w:p w:rsidR="00C44CF1" w:rsidRPr="00C977A6" w:rsidRDefault="00C44CF1" w:rsidP="00C44CF1">
      <w:pPr>
        <w:pStyle w:val="Odstavec"/>
        <w:ind w:firstLine="0"/>
      </w:pPr>
      <w:r w:rsidRPr="00C977A6">
        <w:t>Ve vyučovacím předmětu Anglický jazyk využíváme pro utváření a rozvoj klíčových kompetencí zejména strategie, které mají žákům umožnit:</w:t>
      </w:r>
    </w:p>
    <w:p w:rsidR="00C44CF1" w:rsidRPr="00C977A6" w:rsidRDefault="00C44CF1" w:rsidP="00C44CF1">
      <w:pPr>
        <w:pStyle w:val="Nadpis5"/>
      </w:pPr>
      <w:r w:rsidRPr="00C977A6">
        <w:lastRenderedPageBreak/>
        <w:t>Kompetence k učení</w:t>
      </w:r>
    </w:p>
    <w:p w:rsidR="00C44CF1" w:rsidRPr="00C977A6" w:rsidRDefault="00C44CF1" w:rsidP="00C44CF1">
      <w:pPr>
        <w:pStyle w:val="Odstavec"/>
        <w:numPr>
          <w:ilvl w:val="0"/>
          <w:numId w:val="67"/>
        </w:numPr>
      </w:pPr>
      <w:r w:rsidRPr="00C977A6">
        <w:t xml:space="preserve">Pochopit důležitost schopnosti komunikovat anglicky pro další studium i praktický život, </w:t>
      </w:r>
    </w:p>
    <w:p w:rsidR="00C44CF1" w:rsidRPr="00C977A6" w:rsidRDefault="00C44CF1" w:rsidP="00C44CF1">
      <w:pPr>
        <w:pStyle w:val="Odstavec"/>
        <w:numPr>
          <w:ilvl w:val="0"/>
          <w:numId w:val="67"/>
        </w:numPr>
      </w:pPr>
      <w:r w:rsidRPr="00C977A6">
        <w:t xml:space="preserve">propojovat probraná témata a jazykové jevy, </w:t>
      </w:r>
    </w:p>
    <w:p w:rsidR="00C44CF1" w:rsidRPr="00C977A6" w:rsidRDefault="00C44CF1" w:rsidP="00C44CF1">
      <w:pPr>
        <w:pStyle w:val="Odstavec"/>
        <w:numPr>
          <w:ilvl w:val="0"/>
          <w:numId w:val="67"/>
        </w:numPr>
      </w:pPr>
      <w:r w:rsidRPr="00C977A6">
        <w:t>samostatně vyhledávat nástroje k odstraňování problémů při komunikaci v angličtině.</w:t>
      </w:r>
    </w:p>
    <w:p w:rsidR="00C44CF1" w:rsidRPr="00C977A6" w:rsidRDefault="00C44CF1" w:rsidP="00C44CF1">
      <w:pPr>
        <w:pStyle w:val="Nadpis5"/>
      </w:pPr>
      <w:r w:rsidRPr="00C977A6">
        <w:t xml:space="preserve">Kompetence k řešení problémů </w:t>
      </w:r>
    </w:p>
    <w:p w:rsidR="00C44CF1" w:rsidRPr="00C977A6" w:rsidRDefault="00C44CF1" w:rsidP="00C44CF1">
      <w:pPr>
        <w:pStyle w:val="Odstavec"/>
        <w:numPr>
          <w:ilvl w:val="0"/>
          <w:numId w:val="67"/>
        </w:numPr>
      </w:pPr>
      <w:r w:rsidRPr="00C977A6">
        <w:t xml:space="preserve">Řešit jednoduché problémové situace v cizojazyčném prostředí, </w:t>
      </w:r>
    </w:p>
    <w:p w:rsidR="00C44CF1" w:rsidRPr="00C977A6" w:rsidRDefault="00C44CF1" w:rsidP="00C44CF1">
      <w:pPr>
        <w:pStyle w:val="Odstavec"/>
        <w:numPr>
          <w:ilvl w:val="0"/>
          <w:numId w:val="67"/>
        </w:numPr>
      </w:pPr>
      <w:r w:rsidRPr="00C977A6">
        <w:t xml:space="preserve">nebát se mluvit anglicky s cizím člověkem, </w:t>
      </w:r>
    </w:p>
    <w:p w:rsidR="00C44CF1" w:rsidRPr="00C977A6" w:rsidRDefault="00C44CF1" w:rsidP="00C44CF1">
      <w:pPr>
        <w:pStyle w:val="Odstavec"/>
        <w:numPr>
          <w:ilvl w:val="0"/>
          <w:numId w:val="67"/>
        </w:numPr>
      </w:pPr>
      <w:r w:rsidRPr="00C977A6">
        <w:t>naučit se opsat obsah myšlenky, chybí-li slovní zásoba.</w:t>
      </w:r>
    </w:p>
    <w:p w:rsidR="00C44CF1" w:rsidRPr="00C977A6" w:rsidRDefault="00C44CF1" w:rsidP="00C44CF1">
      <w:pPr>
        <w:pStyle w:val="Nadpis5"/>
      </w:pPr>
      <w:r w:rsidRPr="00C977A6">
        <w:t>Kompetence komunikativní</w:t>
      </w:r>
    </w:p>
    <w:p w:rsidR="00C44CF1" w:rsidRPr="00C977A6" w:rsidRDefault="00C44CF1" w:rsidP="00C44CF1">
      <w:pPr>
        <w:pStyle w:val="Odstavec"/>
        <w:numPr>
          <w:ilvl w:val="0"/>
          <w:numId w:val="67"/>
        </w:numPr>
      </w:pPr>
      <w:r w:rsidRPr="00C977A6">
        <w:t xml:space="preserve">Porozumět sdělení v anglickém jazyce, </w:t>
      </w:r>
    </w:p>
    <w:p w:rsidR="00C44CF1" w:rsidRPr="00C977A6" w:rsidRDefault="00C44CF1" w:rsidP="00C44CF1">
      <w:pPr>
        <w:pStyle w:val="Odstavec"/>
        <w:numPr>
          <w:ilvl w:val="0"/>
          <w:numId w:val="67"/>
        </w:numPr>
      </w:pPr>
      <w:r w:rsidRPr="00C977A6">
        <w:t xml:space="preserve">umět zformulovat myšlenky anglicky, </w:t>
      </w:r>
    </w:p>
    <w:p w:rsidR="00C44CF1" w:rsidRPr="00C977A6" w:rsidRDefault="00C44CF1" w:rsidP="00C44CF1">
      <w:pPr>
        <w:pStyle w:val="Odstavec"/>
        <w:numPr>
          <w:ilvl w:val="0"/>
          <w:numId w:val="67"/>
        </w:numPr>
      </w:pPr>
      <w:r w:rsidRPr="00C977A6">
        <w:t xml:space="preserve">rozumět promluvě i přiměřenému textu v anglickém jazyce, </w:t>
      </w:r>
    </w:p>
    <w:p w:rsidR="00C44CF1" w:rsidRPr="00C977A6" w:rsidRDefault="00C44CF1" w:rsidP="00C44CF1">
      <w:pPr>
        <w:pStyle w:val="Odstavec"/>
        <w:numPr>
          <w:ilvl w:val="0"/>
          <w:numId w:val="67"/>
        </w:numPr>
      </w:pPr>
      <w:r w:rsidRPr="00C977A6">
        <w:t>využívat dovednosti osvojené v anglickém jazyce k navázání kontaktu či vztahu.</w:t>
      </w:r>
    </w:p>
    <w:p w:rsidR="00C44CF1" w:rsidRPr="00C977A6" w:rsidRDefault="00C44CF1" w:rsidP="00C44CF1">
      <w:pPr>
        <w:pStyle w:val="Nadpis5"/>
      </w:pPr>
      <w:r w:rsidRPr="00C977A6">
        <w:t>Kompetence sociální a personální</w:t>
      </w:r>
    </w:p>
    <w:p w:rsidR="00C44CF1" w:rsidRPr="00C977A6" w:rsidRDefault="00C44CF1" w:rsidP="00C44CF1">
      <w:pPr>
        <w:pStyle w:val="Odstavec"/>
        <w:numPr>
          <w:ilvl w:val="0"/>
          <w:numId w:val="67"/>
        </w:numPr>
      </w:pPr>
      <w:r w:rsidRPr="00C977A6">
        <w:t xml:space="preserve">V běžných životních situacích vyžádat a poskytnout pomoc, radu, </w:t>
      </w:r>
    </w:p>
    <w:p w:rsidR="00C44CF1" w:rsidRPr="00C977A6" w:rsidRDefault="00C44CF1" w:rsidP="00C44CF1">
      <w:pPr>
        <w:pStyle w:val="Odstavec"/>
        <w:numPr>
          <w:ilvl w:val="0"/>
          <w:numId w:val="67"/>
        </w:numPr>
      </w:pPr>
      <w:r w:rsidRPr="00C977A6">
        <w:t>spolupracovat v anglicky hovořící skupině na společném úkolu.</w:t>
      </w:r>
    </w:p>
    <w:p w:rsidR="00C44CF1" w:rsidRPr="00C977A6" w:rsidRDefault="00C44CF1" w:rsidP="00C44CF1">
      <w:pPr>
        <w:pStyle w:val="Nadpis5"/>
      </w:pPr>
      <w:r w:rsidRPr="00C977A6">
        <w:t>Kompetence občanské</w:t>
      </w:r>
    </w:p>
    <w:p w:rsidR="00C44CF1" w:rsidRPr="00C977A6" w:rsidRDefault="00C44CF1" w:rsidP="00C44CF1">
      <w:pPr>
        <w:pStyle w:val="Odstavec"/>
        <w:numPr>
          <w:ilvl w:val="0"/>
          <w:numId w:val="67"/>
        </w:numPr>
      </w:pPr>
      <w:r w:rsidRPr="00C977A6">
        <w:t xml:space="preserve">Získat představu o zvycích v anglicky mluvících zemích a porovnávat je se zvyky našimi, </w:t>
      </w:r>
    </w:p>
    <w:p w:rsidR="00C44CF1" w:rsidRPr="00C977A6" w:rsidRDefault="00C44CF1" w:rsidP="00C44CF1">
      <w:pPr>
        <w:pStyle w:val="Odstavecseseznamem"/>
        <w:numPr>
          <w:ilvl w:val="0"/>
          <w:numId w:val="67"/>
        </w:numPr>
        <w:spacing w:before="120" w:after="120"/>
      </w:pPr>
      <w:r w:rsidRPr="00C977A6">
        <w:t xml:space="preserve">seznámit se s podrobnějšími reáliemi anglicky mluvících zemí, </w:t>
      </w:r>
    </w:p>
    <w:p w:rsidR="00C44CF1" w:rsidRPr="00C977A6" w:rsidRDefault="00C44CF1" w:rsidP="00C44CF1">
      <w:pPr>
        <w:pStyle w:val="Odstavecseseznamem"/>
        <w:numPr>
          <w:ilvl w:val="0"/>
          <w:numId w:val="67"/>
        </w:numPr>
        <w:spacing w:before="120" w:after="120"/>
      </w:pPr>
      <w:r w:rsidRPr="00C977A6">
        <w:t>seznámit se s aktuálním děním v anglicky mluvících zemích, s kulturním bohatstvím, tradicemi i odlišnostmi,</w:t>
      </w:r>
    </w:p>
    <w:p w:rsidR="00C44CF1" w:rsidRPr="00C977A6" w:rsidRDefault="00C44CF1" w:rsidP="00C44CF1">
      <w:pPr>
        <w:pStyle w:val="Odstavec"/>
        <w:numPr>
          <w:ilvl w:val="0"/>
          <w:numId w:val="67"/>
        </w:numPr>
      </w:pPr>
      <w:r w:rsidRPr="00C977A6">
        <w:t>umět srovnávat ekologické a environmentální otázky týkající se anglicky mluvících zemí a České republiky.</w:t>
      </w:r>
    </w:p>
    <w:p w:rsidR="00C44CF1" w:rsidRPr="00C977A6" w:rsidRDefault="00C44CF1" w:rsidP="00C44CF1">
      <w:pPr>
        <w:pStyle w:val="Nadpis5"/>
      </w:pPr>
      <w:r w:rsidRPr="00C977A6">
        <w:t>Kompetence pracovní</w:t>
      </w:r>
    </w:p>
    <w:p w:rsidR="00C44CF1" w:rsidRPr="00C977A6" w:rsidRDefault="00C44CF1" w:rsidP="00C44CF1">
      <w:pPr>
        <w:pStyle w:val="Odstavec"/>
        <w:numPr>
          <w:ilvl w:val="0"/>
          <w:numId w:val="67"/>
        </w:numPr>
        <w:ind w:left="1066" w:hanging="357"/>
      </w:pPr>
      <w:r w:rsidRPr="00C977A6">
        <w:t>Samostatně pracovat s dvojjazyčným a výkladovým slovníkem,</w:t>
      </w:r>
    </w:p>
    <w:p w:rsidR="00C44CF1" w:rsidRPr="00C977A6" w:rsidRDefault="00C44CF1" w:rsidP="00C44CF1">
      <w:pPr>
        <w:pStyle w:val="Odstavec"/>
        <w:numPr>
          <w:ilvl w:val="0"/>
          <w:numId w:val="67"/>
        </w:numPr>
        <w:ind w:left="1066" w:hanging="357"/>
      </w:pPr>
      <w:r w:rsidRPr="00C977A6">
        <w:t>využívat anglického jazyka k získávání informací z různých oblastí.</w:t>
      </w:r>
    </w:p>
    <w:p w:rsidR="00C44CF1" w:rsidRPr="00C44CF1" w:rsidRDefault="00C44CF1" w:rsidP="00C44CF1">
      <w:pPr>
        <w:shd w:val="clear" w:color="auto" w:fill="FFFFFF" w:themeFill="background1"/>
        <w:rPr>
          <w:color w:val="FF0000"/>
        </w:rPr>
      </w:pPr>
    </w:p>
    <w:p w:rsidR="00C44CF1" w:rsidRPr="00C44CF1" w:rsidRDefault="00C44CF1" w:rsidP="00C44CF1">
      <w:pPr>
        <w:shd w:val="clear" w:color="auto" w:fill="FFFFFF" w:themeFill="background1"/>
        <w:rPr>
          <w:color w:val="FF0000"/>
        </w:rPr>
      </w:pPr>
    </w:p>
    <w:p w:rsidR="00C44CF1" w:rsidRPr="00C44CF1" w:rsidRDefault="00C44CF1" w:rsidP="00C44CF1">
      <w:pPr>
        <w:shd w:val="clear" w:color="auto" w:fill="FFFFFF" w:themeFill="background1"/>
        <w:jc w:val="left"/>
        <w:rPr>
          <w:color w:val="FF0000"/>
        </w:rPr>
      </w:pPr>
    </w:p>
    <w:p w:rsidR="00C44CF1" w:rsidRPr="00C44CF1" w:rsidRDefault="00C44CF1" w:rsidP="00C44CF1">
      <w:pPr>
        <w:shd w:val="clear" w:color="auto" w:fill="FFFFFF" w:themeFill="background1"/>
        <w:rPr>
          <w:color w:val="FF0000"/>
        </w:rPr>
      </w:pPr>
    </w:p>
    <w:p w:rsidR="00C44CF1" w:rsidRPr="00C44CF1" w:rsidRDefault="00C44CF1" w:rsidP="00C44CF1">
      <w:pPr>
        <w:rPr>
          <w:color w:val="FF0000"/>
        </w:rPr>
      </w:pPr>
    </w:p>
    <w:p w:rsidR="00C44CF1" w:rsidRPr="00C44CF1" w:rsidRDefault="00C44CF1" w:rsidP="00C44CF1">
      <w:pPr>
        <w:rPr>
          <w:color w:val="FF0000"/>
        </w:rPr>
      </w:pPr>
    </w:p>
    <w:p w:rsidR="00C44CF1" w:rsidRPr="00C44CF1" w:rsidRDefault="00C44CF1" w:rsidP="00C44CF1">
      <w:pPr>
        <w:rPr>
          <w:color w:val="FF0000"/>
        </w:rPr>
      </w:pPr>
    </w:p>
    <w:p w:rsidR="00C44CF1" w:rsidRPr="00C44CF1" w:rsidRDefault="00C44CF1" w:rsidP="00C44CF1">
      <w:pPr>
        <w:rPr>
          <w:color w:val="FF0000"/>
        </w:rPr>
      </w:pPr>
    </w:p>
    <w:p w:rsidR="00C44CF1" w:rsidRPr="00C44CF1" w:rsidRDefault="00C44CF1" w:rsidP="00C44CF1">
      <w:pPr>
        <w:rPr>
          <w:color w:val="FF0000"/>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C44CF1" w:rsidRPr="00C977A6" w:rsidTr="00C44CF1">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C44CF1" w:rsidRPr="00C977A6" w:rsidRDefault="00C44CF1" w:rsidP="00C44CF1">
            <w:pPr>
              <w:spacing w:before="120"/>
              <w:jc w:val="center"/>
            </w:pPr>
            <w:r w:rsidRPr="00C977A6">
              <w:lastRenderedPageBreak/>
              <w:br w:type="page"/>
              <w:t>Oblast:</w:t>
            </w:r>
          </w:p>
          <w:p w:rsidR="00C44CF1" w:rsidRPr="00C977A6" w:rsidRDefault="00C44CF1" w:rsidP="00C44CF1">
            <w:pPr>
              <w:spacing w:before="120"/>
              <w:rPr>
                <w:b/>
              </w:rPr>
            </w:pPr>
            <w:r w:rsidRPr="00C977A6">
              <w:rPr>
                <w:b/>
              </w:rPr>
              <w:t>Jazyk a jazyková komunikace</w:t>
            </w:r>
          </w:p>
          <w:p w:rsidR="00C44CF1" w:rsidRPr="00C977A6" w:rsidRDefault="00C44CF1" w:rsidP="00C44CF1">
            <w:pPr>
              <w:pStyle w:val="Tabnad1"/>
              <w:rPr>
                <w:rFonts w:ascii="Times New Roman" w:hAnsi="Times New Roman"/>
                <w:sz w:val="24"/>
              </w:rPr>
            </w:pPr>
          </w:p>
        </w:tc>
        <w:tc>
          <w:tcPr>
            <w:tcW w:w="3231" w:type="dxa"/>
            <w:tcBorders>
              <w:top w:val="double" w:sz="6" w:space="0" w:color="auto"/>
              <w:left w:val="nil"/>
              <w:bottom w:val="double" w:sz="4" w:space="0" w:color="auto"/>
              <w:right w:val="single" w:sz="4" w:space="0" w:color="auto"/>
            </w:tcBorders>
            <w:shd w:val="clear" w:color="auto" w:fill="F3F3F3"/>
          </w:tcPr>
          <w:p w:rsidR="00C44CF1" w:rsidRPr="00C977A6" w:rsidRDefault="00C44CF1" w:rsidP="00C44CF1">
            <w:pPr>
              <w:spacing w:before="120"/>
              <w:jc w:val="center"/>
            </w:pPr>
            <w:r w:rsidRPr="00C977A6">
              <w:t>Předmět:</w:t>
            </w:r>
          </w:p>
          <w:p w:rsidR="00C44CF1" w:rsidRPr="00C977A6" w:rsidRDefault="00C44CF1" w:rsidP="00C44CF1">
            <w:pPr>
              <w:pStyle w:val="Tabnad1"/>
              <w:rPr>
                <w:rFonts w:ascii="Times New Roman" w:hAnsi="Times New Roman"/>
                <w:sz w:val="24"/>
              </w:rPr>
            </w:pPr>
            <w:r w:rsidRPr="00C977A6">
              <w:rPr>
                <w:rFonts w:ascii="Times New Roman" w:hAnsi="Times New Roman"/>
                <w:sz w:val="24"/>
              </w:rPr>
              <w:t>Další cizí jazyk</w:t>
            </w:r>
          </w:p>
          <w:p w:rsidR="00C44CF1" w:rsidRPr="00C977A6" w:rsidRDefault="00C44CF1" w:rsidP="00C44CF1">
            <w:pPr>
              <w:pStyle w:val="Tabnad1"/>
              <w:rPr>
                <w:rFonts w:ascii="Times New Roman" w:hAnsi="Times New Roman"/>
                <w:sz w:val="24"/>
              </w:rPr>
            </w:pPr>
            <w:r w:rsidRPr="00C977A6">
              <w:rPr>
                <w:rFonts w:ascii="Times New Roman" w:hAnsi="Times New Roman"/>
                <w:sz w:val="24"/>
              </w:rPr>
              <w:t>Konverzace v anglickém jazyce</w:t>
            </w:r>
          </w:p>
        </w:tc>
        <w:tc>
          <w:tcPr>
            <w:tcW w:w="966" w:type="dxa"/>
            <w:tcBorders>
              <w:top w:val="double" w:sz="6" w:space="0" w:color="auto"/>
              <w:left w:val="nil"/>
              <w:bottom w:val="double" w:sz="4" w:space="0" w:color="auto"/>
            </w:tcBorders>
            <w:shd w:val="clear" w:color="auto" w:fill="F3F3F3"/>
          </w:tcPr>
          <w:p w:rsidR="00C44CF1" w:rsidRPr="00C977A6" w:rsidRDefault="00C44CF1" w:rsidP="00C44CF1">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C44CF1" w:rsidRPr="00C977A6" w:rsidRDefault="00C44CF1" w:rsidP="00C44CF1">
            <w:pPr>
              <w:spacing w:before="120"/>
              <w:ind w:right="1096"/>
              <w:jc w:val="center"/>
            </w:pPr>
            <w:r w:rsidRPr="00C977A6">
              <w:t>Období:</w:t>
            </w:r>
          </w:p>
          <w:p w:rsidR="00C44CF1" w:rsidRPr="00C977A6" w:rsidRDefault="00C44CF1" w:rsidP="00C44CF1">
            <w:pPr>
              <w:pStyle w:val="Tabnad1"/>
              <w:ind w:right="1096"/>
              <w:rPr>
                <w:rFonts w:ascii="Times New Roman" w:hAnsi="Times New Roman"/>
                <w:sz w:val="24"/>
              </w:rPr>
            </w:pPr>
            <w:r w:rsidRPr="00C977A6">
              <w:rPr>
                <w:rFonts w:ascii="Times New Roman" w:hAnsi="Times New Roman"/>
                <w:sz w:val="24"/>
              </w:rPr>
              <w:t>9. ročník</w:t>
            </w:r>
          </w:p>
        </w:tc>
      </w:tr>
      <w:tr w:rsidR="00C44CF1" w:rsidRPr="00C977A6" w:rsidTr="00C44CF1">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C44CF1" w:rsidRPr="00C977A6" w:rsidRDefault="00C44CF1" w:rsidP="00C44CF1">
            <w:pPr>
              <w:pStyle w:val="Tabnad2"/>
              <w:rPr>
                <w:rFonts w:ascii="Times New Roman" w:hAnsi="Times New Roman"/>
              </w:rPr>
            </w:pPr>
            <w:r w:rsidRPr="00C977A6">
              <w:rPr>
                <w:rFonts w:ascii="Times New Roman" w:hAnsi="Times New Roman"/>
              </w:rPr>
              <w:t>Očekávané výstupy</w:t>
            </w:r>
          </w:p>
          <w:p w:rsidR="00C44CF1" w:rsidRPr="00C977A6" w:rsidRDefault="00C44CF1" w:rsidP="00C44CF1">
            <w:pPr>
              <w:tabs>
                <w:tab w:val="left" w:pos="1144"/>
              </w:tabs>
            </w:pPr>
            <w:r w:rsidRPr="00C977A6">
              <w:t>Žák:</w:t>
            </w:r>
          </w:p>
        </w:tc>
        <w:tc>
          <w:tcPr>
            <w:tcW w:w="3231" w:type="dxa"/>
            <w:tcBorders>
              <w:top w:val="double" w:sz="4" w:space="0" w:color="auto"/>
              <w:left w:val="nil"/>
              <w:bottom w:val="single" w:sz="12" w:space="0" w:color="auto"/>
              <w:right w:val="single" w:sz="4" w:space="0" w:color="auto"/>
            </w:tcBorders>
          </w:tcPr>
          <w:p w:rsidR="00C44CF1" w:rsidRPr="00C977A6" w:rsidRDefault="00C44CF1" w:rsidP="00C44CF1">
            <w:pPr>
              <w:pStyle w:val="Tabnad2"/>
              <w:rPr>
                <w:rFonts w:ascii="Times New Roman" w:hAnsi="Times New Roman"/>
              </w:rPr>
            </w:pPr>
            <w:r w:rsidRPr="00C977A6">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C44CF1" w:rsidRPr="00C977A6" w:rsidRDefault="00C44CF1" w:rsidP="00C44CF1">
            <w:pPr>
              <w:pStyle w:val="Tabnad2"/>
              <w:rPr>
                <w:rFonts w:ascii="Times New Roman" w:hAnsi="Times New Roman"/>
              </w:rPr>
            </w:pPr>
            <w:r w:rsidRPr="00C977A6">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C44CF1" w:rsidRPr="00C977A6" w:rsidRDefault="00C44CF1" w:rsidP="00C44CF1">
            <w:pPr>
              <w:pStyle w:val="Tabnad2"/>
              <w:rPr>
                <w:rFonts w:ascii="Times New Roman" w:hAnsi="Times New Roman"/>
              </w:rPr>
            </w:pPr>
            <w:r w:rsidRPr="00C977A6">
              <w:rPr>
                <w:rFonts w:ascii="Times New Roman" w:hAnsi="Times New Roman"/>
              </w:rPr>
              <w:t>Průřezová témata</w:t>
            </w: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C44CF1" w:rsidP="00C44CF1">
            <w:pPr>
              <w:pStyle w:val="Normlnweb"/>
              <w:spacing w:before="0" w:beforeAutospacing="0" w:after="0" w:afterAutospacing="0"/>
              <w:rPr>
                <w:b/>
              </w:rPr>
            </w:pPr>
            <w:r w:rsidRPr="00C977A6">
              <w:rPr>
                <w:b/>
              </w:rPr>
              <w:t>Poslech s porozuměním</w:t>
            </w:r>
          </w:p>
          <w:p w:rsidR="00C44CF1" w:rsidRPr="00C977A6" w:rsidRDefault="00FA2128" w:rsidP="00FA2128">
            <w:pPr>
              <w:pStyle w:val="Normlnweb"/>
              <w:numPr>
                <w:ilvl w:val="0"/>
                <w:numId w:val="214"/>
              </w:numPr>
              <w:spacing w:before="0" w:beforeAutospacing="0"/>
            </w:pPr>
            <w:r w:rsidRPr="00C977A6">
              <w:t xml:space="preserve">DCJ-9-1-01 </w:t>
            </w:r>
            <w:r w:rsidR="00C44CF1" w:rsidRPr="00C977A6">
              <w:t>rozumí pokynům a otázkám učitele a reaguje na ně</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rozhovor na aktuální téma</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FA2128" w:rsidP="00FA2128">
            <w:pPr>
              <w:pStyle w:val="Normlnweb"/>
              <w:numPr>
                <w:ilvl w:val="0"/>
                <w:numId w:val="214"/>
              </w:numPr>
            </w:pPr>
            <w:r w:rsidRPr="00C977A6">
              <w:t xml:space="preserve">DCJ-9-1-02 </w:t>
            </w:r>
            <w:r w:rsidR="00C44CF1" w:rsidRPr="00C977A6">
              <w:t>rozumí slovům nebo větám, které se týkají osvojovaných témat, s vizuální oporou i bez ní</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sledování anglicky mluvených filmů s anglickými titulky i bez nich a jejich rozbor</w:t>
            </w:r>
          </w:p>
        </w:tc>
        <w:tc>
          <w:tcPr>
            <w:tcW w:w="966" w:type="dxa"/>
            <w:tcBorders>
              <w:top w:val="single" w:sz="4" w:space="0" w:color="auto"/>
              <w:left w:val="nil"/>
              <w:bottom w:val="single" w:sz="4" w:space="0" w:color="auto"/>
              <w:right w:val="single" w:sz="4" w:space="0" w:color="auto"/>
            </w:tcBorders>
          </w:tcPr>
          <w:p w:rsidR="00C44CF1" w:rsidRPr="00C977A6" w:rsidRDefault="00C44CF1" w:rsidP="00C44CF1">
            <w:pPr>
              <w:pStyle w:val="Normlnweb"/>
              <w:jc w:val="center"/>
            </w:pPr>
          </w:p>
          <w:p w:rsidR="00C44CF1" w:rsidRPr="00C977A6" w:rsidRDefault="00C44CF1" w:rsidP="00C44CF1">
            <w:pPr>
              <w:pStyle w:val="Normlnweb"/>
              <w:jc w:val="center"/>
            </w:pPr>
            <w:r w:rsidRPr="00C977A6">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r w:rsidRPr="00C977A6">
              <w:rPr>
                <w:rFonts w:ascii="Times New Roman" w:hAnsi="Times New Roman"/>
                <w:b/>
                <w:sz w:val="24"/>
              </w:rPr>
              <w:t xml:space="preserve">Výchova k myšlení v evropských a globálních souvislostech </w:t>
            </w:r>
          </w:p>
          <w:p w:rsidR="00C44CF1" w:rsidRPr="00C977A6" w:rsidRDefault="00D31501" w:rsidP="00C44CF1">
            <w:pPr>
              <w:pStyle w:val="Tabulkatext"/>
              <w:rPr>
                <w:rFonts w:ascii="Times New Roman" w:hAnsi="Times New Roman"/>
                <w:sz w:val="24"/>
              </w:rPr>
            </w:pPr>
            <w:r>
              <w:rPr>
                <w:rFonts w:ascii="Times New Roman" w:hAnsi="Times New Roman"/>
                <w:sz w:val="24"/>
              </w:rPr>
              <w:t>Kulturní diference</w:t>
            </w: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FA2128" w:rsidP="00FA2128">
            <w:pPr>
              <w:pStyle w:val="Normlnweb"/>
              <w:numPr>
                <w:ilvl w:val="0"/>
                <w:numId w:val="214"/>
              </w:numPr>
            </w:pPr>
            <w:r w:rsidRPr="00C977A6">
              <w:t xml:space="preserve">DCJ-9-1-03 </w:t>
            </w:r>
            <w:r w:rsidR="00B73743" w:rsidRPr="00C977A6">
              <w:t>rozumí informací v kratších i </w:t>
            </w:r>
            <w:r w:rsidR="00C44CF1" w:rsidRPr="00C977A6">
              <w:t>delších poslechových textech týkajících se každodenních nebo probíraných témat</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poslech písní v angličtině, překlad a rozbor textu</w:t>
            </w:r>
          </w:p>
        </w:tc>
        <w:tc>
          <w:tcPr>
            <w:tcW w:w="966" w:type="dxa"/>
            <w:tcBorders>
              <w:top w:val="single" w:sz="4" w:space="0" w:color="auto"/>
              <w:left w:val="nil"/>
              <w:bottom w:val="single" w:sz="4" w:space="0" w:color="auto"/>
              <w:right w:val="single" w:sz="4" w:space="0" w:color="auto"/>
            </w:tcBorders>
          </w:tcPr>
          <w:p w:rsidR="00C44CF1" w:rsidRPr="00C977A6" w:rsidRDefault="00C44CF1" w:rsidP="00C44CF1">
            <w:pPr>
              <w:pStyle w:val="Normlnweb"/>
              <w:jc w:val="center"/>
            </w:pPr>
          </w:p>
          <w:p w:rsidR="00C44CF1" w:rsidRPr="00C977A6" w:rsidRDefault="00C44CF1" w:rsidP="00C44CF1">
            <w:pPr>
              <w:pStyle w:val="Normlnweb"/>
              <w:jc w:val="center"/>
            </w:pPr>
            <w:r w:rsidRPr="00C977A6">
              <w:t>9.</w:t>
            </w:r>
          </w:p>
        </w:tc>
        <w:tc>
          <w:tcPr>
            <w:tcW w:w="2268" w:type="dxa"/>
            <w:tcBorders>
              <w:top w:val="single" w:sz="4" w:space="0" w:color="auto"/>
              <w:left w:val="nil"/>
              <w:bottom w:val="single" w:sz="4" w:space="0" w:color="auto"/>
              <w:right w:val="double" w:sz="6" w:space="0" w:color="auto"/>
            </w:tcBorders>
          </w:tcPr>
          <w:p w:rsidR="00C44CF1" w:rsidRPr="00C977A6" w:rsidRDefault="00C44CF1" w:rsidP="00C44CF1">
            <w:pPr>
              <w:pStyle w:val="Normlnweb"/>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C44CF1" w:rsidP="00C44CF1">
            <w:pPr>
              <w:pStyle w:val="Normlnweb"/>
              <w:spacing w:after="0" w:afterAutospacing="0"/>
              <w:rPr>
                <w:b/>
              </w:rPr>
            </w:pPr>
            <w:r w:rsidRPr="00C977A6">
              <w:rPr>
                <w:b/>
              </w:rPr>
              <w:t>Mluvení</w:t>
            </w:r>
          </w:p>
          <w:p w:rsidR="00C44CF1" w:rsidRPr="00C977A6" w:rsidRDefault="00C44CF1" w:rsidP="00C44CF1">
            <w:pPr>
              <w:pStyle w:val="Normlnweb"/>
              <w:numPr>
                <w:ilvl w:val="0"/>
                <w:numId w:val="214"/>
              </w:numPr>
              <w:spacing w:before="0" w:beforeAutospacing="0"/>
            </w:pPr>
            <w:r w:rsidRPr="00C977A6">
              <w:t>DCJ-9-2-01 zapojí se do rozhovoru s učitelem, spolužákem nebo cizincem</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rozhovory ve škole i na ulici</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FA2128" w:rsidRPr="00C977A6" w:rsidRDefault="00FA2128" w:rsidP="00FA2128">
            <w:pPr>
              <w:pStyle w:val="Normlnweb"/>
              <w:numPr>
                <w:ilvl w:val="0"/>
                <w:numId w:val="214"/>
              </w:numPr>
            </w:pPr>
            <w:r w:rsidRPr="00C977A6">
              <w:t>DCJ-9-2-02, DCJ-9-2-03</w:t>
            </w:r>
            <w:r w:rsidR="00C44CF1" w:rsidRPr="00C977A6">
              <w:t xml:space="preserve"> odpovídá na jednoduché otázky týkající se jeho samotného</w:t>
            </w:r>
            <w:r w:rsidR="00B73743" w:rsidRPr="00C977A6">
              <w:t>, rodiny, školy, volného času a </w:t>
            </w:r>
            <w:r w:rsidR="00C977A6" w:rsidRPr="00C977A6">
              <w:t xml:space="preserve">podobné otázky pokládá </w:t>
            </w:r>
            <w:r w:rsidR="00C44CF1" w:rsidRPr="00C977A6">
              <w:t>a na podobné věci se ptá</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konverzace mezi spolužáky nebo žáky a učitelem</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C44CF1" w:rsidP="00C44CF1">
            <w:pPr>
              <w:pStyle w:val="Normlnweb"/>
              <w:spacing w:before="0" w:beforeAutospacing="0" w:after="0" w:afterAutospacing="0"/>
              <w:rPr>
                <w:b/>
              </w:rPr>
            </w:pPr>
            <w:r w:rsidRPr="00C977A6">
              <w:rPr>
                <w:b/>
              </w:rPr>
              <w:t>Čtení s porozuměním</w:t>
            </w:r>
          </w:p>
          <w:p w:rsidR="00C44CF1" w:rsidRPr="00C977A6" w:rsidRDefault="00FA2128" w:rsidP="00FA2128">
            <w:pPr>
              <w:pStyle w:val="Normlnweb"/>
              <w:numPr>
                <w:ilvl w:val="0"/>
                <w:numId w:val="214"/>
              </w:numPr>
              <w:spacing w:before="0" w:beforeAutospacing="0"/>
            </w:pPr>
            <w:r w:rsidRPr="00C977A6">
              <w:t>DCJ-9-3-01</w:t>
            </w:r>
            <w:r w:rsidR="00C44CF1" w:rsidRPr="00C977A6">
              <w:t>rozumí nápisům a psaným pokynům</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návody, příručky, letáky, záruční listy, objednávky v angličtině</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B73743" w:rsidRPr="00C977A6" w:rsidRDefault="00B73743" w:rsidP="00B73743">
            <w:pPr>
              <w:pStyle w:val="Normlnweb"/>
              <w:numPr>
                <w:ilvl w:val="0"/>
                <w:numId w:val="214"/>
              </w:numPr>
            </w:pPr>
            <w:r w:rsidRPr="00C977A6">
              <w:t xml:space="preserve">DCJ-9-3-02 rozumí slovům a jednoduchým větám, které se vztahují k běžným tématům </w:t>
            </w:r>
          </w:p>
          <w:p w:rsidR="00C44CF1" w:rsidRPr="00C977A6" w:rsidRDefault="00B73743" w:rsidP="00B73743">
            <w:pPr>
              <w:pStyle w:val="Normlnweb"/>
              <w:numPr>
                <w:ilvl w:val="0"/>
                <w:numId w:val="214"/>
              </w:numPr>
            </w:pPr>
            <w:r w:rsidRPr="00C977A6">
              <w:t xml:space="preserve">DCJ-9-3-03 </w:t>
            </w:r>
            <w:r w:rsidR="00C44CF1" w:rsidRPr="00C977A6">
              <w:t>v zadaném textu je schopen vyhledat potřebné informace</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práce se slovníkem a internetem</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C44CF1" w:rsidP="00C44CF1">
            <w:pPr>
              <w:pStyle w:val="Normlnweb"/>
              <w:spacing w:after="0" w:afterAutospacing="0"/>
              <w:rPr>
                <w:b/>
              </w:rPr>
            </w:pPr>
            <w:r w:rsidRPr="00C977A6">
              <w:rPr>
                <w:b/>
              </w:rPr>
              <w:lastRenderedPageBreak/>
              <w:t>Psaní</w:t>
            </w:r>
          </w:p>
          <w:p w:rsidR="00C44CF1" w:rsidRPr="00C977A6" w:rsidRDefault="00FA2128" w:rsidP="00FA2128">
            <w:pPr>
              <w:pStyle w:val="Normlnweb"/>
              <w:numPr>
                <w:ilvl w:val="0"/>
                <w:numId w:val="214"/>
              </w:numPr>
              <w:spacing w:before="0" w:beforeAutospacing="0"/>
            </w:pPr>
            <w:r w:rsidRPr="00C977A6">
              <w:t xml:space="preserve">DCJ-9-4-01 </w:t>
            </w:r>
            <w:r w:rsidR="00C44CF1" w:rsidRPr="00C977A6">
              <w:t>vyplní formulář</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práce s internetem a se slovníkem</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FA2128" w:rsidP="00FA2128">
            <w:pPr>
              <w:pStyle w:val="Normlnweb"/>
              <w:numPr>
                <w:ilvl w:val="0"/>
                <w:numId w:val="214"/>
              </w:numPr>
            </w:pPr>
            <w:r w:rsidRPr="00C977A6">
              <w:t xml:space="preserve">DCJ-9-4-02 </w:t>
            </w:r>
            <w:r w:rsidR="00C44CF1" w:rsidRPr="00C977A6">
              <w:t>napíše texty týkající se jeho samotného, jeho rodiny, školy a plánů do budoucna</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vztah mezi grafickou a zvukovou stránkou jazyka</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r w:rsidR="00C44CF1" w:rsidRPr="00C977A6" w:rsidTr="00C44CF1">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C44CF1" w:rsidRPr="00C977A6" w:rsidRDefault="00FA2128" w:rsidP="00FA2128">
            <w:pPr>
              <w:pStyle w:val="Normlnweb"/>
              <w:numPr>
                <w:ilvl w:val="0"/>
                <w:numId w:val="214"/>
              </w:numPr>
            </w:pPr>
            <w:r w:rsidRPr="00C977A6">
              <w:t xml:space="preserve">DCJ-9-4-03 </w:t>
            </w:r>
            <w:r w:rsidR="00C44CF1" w:rsidRPr="00C977A6">
              <w:t>reaguje na písemné sdělení</w:t>
            </w:r>
          </w:p>
        </w:tc>
        <w:tc>
          <w:tcPr>
            <w:tcW w:w="3231" w:type="dxa"/>
            <w:tcBorders>
              <w:top w:val="single" w:sz="4" w:space="0" w:color="auto"/>
              <w:left w:val="nil"/>
              <w:bottom w:val="single" w:sz="4" w:space="0" w:color="auto"/>
              <w:right w:val="single" w:sz="4" w:space="0" w:color="auto"/>
            </w:tcBorders>
          </w:tcPr>
          <w:p w:rsidR="00C44CF1" w:rsidRPr="00C977A6" w:rsidRDefault="00C44CF1" w:rsidP="00C44CF1">
            <w:pPr>
              <w:pStyle w:val="Normlnweb"/>
              <w:numPr>
                <w:ilvl w:val="0"/>
                <w:numId w:val="214"/>
              </w:numPr>
            </w:pPr>
            <w:r w:rsidRPr="00C977A6">
              <w:t>dopis, e- mail</w:t>
            </w:r>
          </w:p>
        </w:tc>
        <w:tc>
          <w:tcPr>
            <w:tcW w:w="966" w:type="dxa"/>
            <w:tcBorders>
              <w:top w:val="single" w:sz="4" w:space="0" w:color="auto"/>
              <w:left w:val="nil"/>
              <w:bottom w:val="single" w:sz="4" w:space="0" w:color="auto"/>
              <w:right w:val="single" w:sz="4" w:space="0" w:color="auto"/>
            </w:tcBorders>
            <w:vAlign w:val="center"/>
          </w:tcPr>
          <w:p w:rsidR="00C44CF1" w:rsidRPr="00C977A6" w:rsidRDefault="00C44CF1" w:rsidP="00C44CF1">
            <w:pPr>
              <w:pStyle w:val="Tabulkatext"/>
              <w:jc w:val="center"/>
              <w:rPr>
                <w:rFonts w:ascii="Times New Roman" w:hAnsi="Times New Roman"/>
                <w:sz w:val="24"/>
              </w:rPr>
            </w:pPr>
            <w:r w:rsidRPr="00C977A6">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C44CF1" w:rsidRPr="00C977A6" w:rsidRDefault="00C44CF1" w:rsidP="00C44CF1">
            <w:pPr>
              <w:pStyle w:val="Tabulkatext"/>
              <w:rPr>
                <w:rFonts w:ascii="Times New Roman" w:hAnsi="Times New Roman"/>
                <w:sz w:val="24"/>
              </w:rPr>
            </w:pPr>
          </w:p>
        </w:tc>
      </w:tr>
    </w:tbl>
    <w:p w:rsidR="00B73743" w:rsidRPr="000F7339" w:rsidRDefault="00B73743" w:rsidP="00B73743">
      <w:pPr>
        <w:pStyle w:val="Zkladntext"/>
        <w:tabs>
          <w:tab w:val="left" w:pos="284"/>
        </w:tabs>
        <w:spacing w:before="120"/>
        <w:jc w:val="both"/>
        <w:rPr>
          <w:b/>
          <w:i/>
          <w:sz w:val="24"/>
        </w:rPr>
      </w:pPr>
      <w:r w:rsidRPr="000F7339">
        <w:rPr>
          <w:b/>
          <w:i/>
          <w:sz w:val="24"/>
        </w:rPr>
        <w:t xml:space="preserve">Minimální doporučená úroveň pro úpravy očekávaných výstupů v rámci podpůrných opatření: </w:t>
      </w:r>
    </w:p>
    <w:p w:rsidR="00B73743" w:rsidRPr="000F7339" w:rsidRDefault="00B73743" w:rsidP="00B73743">
      <w:pPr>
        <w:pStyle w:val="Zkladntext"/>
        <w:tabs>
          <w:tab w:val="left" w:pos="284"/>
        </w:tabs>
        <w:spacing w:before="120"/>
        <w:jc w:val="both"/>
        <w:rPr>
          <w:b/>
          <w:i/>
          <w:sz w:val="24"/>
        </w:rPr>
      </w:pPr>
    </w:p>
    <w:p w:rsidR="00B73743" w:rsidRPr="000F7339" w:rsidRDefault="00B73743" w:rsidP="00B73743">
      <w:pPr>
        <w:pStyle w:val="Zkladntext"/>
        <w:tabs>
          <w:tab w:val="left" w:pos="284"/>
        </w:tabs>
        <w:spacing w:before="120"/>
        <w:jc w:val="both"/>
        <w:rPr>
          <w:i/>
          <w:sz w:val="24"/>
        </w:rPr>
      </w:pPr>
      <w:r w:rsidRPr="000F7339">
        <w:rPr>
          <w:i/>
          <w:sz w:val="24"/>
        </w:rPr>
        <w:t>POSLECH S POROZUMĚNÍM</w:t>
      </w:r>
    </w:p>
    <w:p w:rsidR="00B73743" w:rsidRPr="000F7339" w:rsidRDefault="00B73743" w:rsidP="00B73743">
      <w:pPr>
        <w:pStyle w:val="Zkladntext"/>
        <w:tabs>
          <w:tab w:val="left" w:pos="284"/>
        </w:tabs>
        <w:spacing w:before="120"/>
        <w:jc w:val="both"/>
        <w:rPr>
          <w:i/>
          <w:sz w:val="24"/>
        </w:rPr>
      </w:pPr>
      <w:r w:rsidRPr="000F7339">
        <w:rPr>
          <w:i/>
          <w:sz w:val="24"/>
        </w:rPr>
        <w:t xml:space="preserve">Žák:  </w:t>
      </w:r>
    </w:p>
    <w:p w:rsidR="00B73743" w:rsidRPr="000F7339" w:rsidRDefault="00B73743" w:rsidP="00B73743">
      <w:pPr>
        <w:pStyle w:val="Zkladntext"/>
        <w:tabs>
          <w:tab w:val="left" w:pos="284"/>
        </w:tabs>
        <w:spacing w:before="120"/>
        <w:jc w:val="both"/>
        <w:rPr>
          <w:i/>
          <w:sz w:val="24"/>
        </w:rPr>
      </w:pPr>
      <w:r w:rsidRPr="000F7339">
        <w:rPr>
          <w:i/>
          <w:sz w:val="24"/>
        </w:rPr>
        <w:t xml:space="preserve">DCJ-9-1-01p je seznámen se zvukovou podobou cizího jazyka </w:t>
      </w:r>
    </w:p>
    <w:p w:rsidR="00B73743" w:rsidRPr="000F7339" w:rsidRDefault="00B73743" w:rsidP="00B73743">
      <w:pPr>
        <w:pStyle w:val="Zkladntext"/>
        <w:tabs>
          <w:tab w:val="left" w:pos="284"/>
        </w:tabs>
        <w:spacing w:before="120"/>
        <w:jc w:val="both"/>
        <w:rPr>
          <w:i/>
          <w:sz w:val="24"/>
        </w:rPr>
      </w:pPr>
      <w:r w:rsidRPr="000F7339">
        <w:rPr>
          <w:i/>
          <w:sz w:val="24"/>
        </w:rPr>
        <w:t xml:space="preserve">DCJ-9-1-02p rozumí výrazům pro pozdrav a poděkování </w:t>
      </w:r>
    </w:p>
    <w:p w:rsidR="00B73743" w:rsidRPr="000F7339" w:rsidRDefault="00B73743" w:rsidP="00B73743">
      <w:pPr>
        <w:pStyle w:val="Zkladntext"/>
        <w:tabs>
          <w:tab w:val="left" w:pos="284"/>
        </w:tabs>
        <w:spacing w:before="120"/>
        <w:jc w:val="both"/>
        <w:rPr>
          <w:i/>
          <w:sz w:val="24"/>
        </w:rPr>
      </w:pPr>
      <w:r w:rsidRPr="000F7339">
        <w:rPr>
          <w:i/>
          <w:sz w:val="24"/>
        </w:rPr>
        <w:t>DCJ-9-1-03p rozumí jednoduchým slovům, se kterými se v rámci tematických okruhů opakovaně setkal (zejména má-li k dispozici vizuální oporu) -  rozumí otázkám, které se týkají základních osobních údajů (zejména jména a věku) -  rozumí jednoduchým pokynům učitele</w:t>
      </w:r>
    </w:p>
    <w:p w:rsidR="00B73743" w:rsidRPr="000F7339" w:rsidRDefault="00B73743" w:rsidP="00B73743">
      <w:pPr>
        <w:pStyle w:val="Zkladntext"/>
        <w:tabs>
          <w:tab w:val="left" w:pos="284"/>
        </w:tabs>
        <w:spacing w:before="120"/>
        <w:jc w:val="both"/>
        <w:rPr>
          <w:i/>
          <w:sz w:val="24"/>
        </w:rPr>
      </w:pPr>
    </w:p>
    <w:p w:rsidR="00B73743" w:rsidRPr="000F7339" w:rsidRDefault="00B73743" w:rsidP="00B73743">
      <w:pPr>
        <w:pStyle w:val="Zkladntext"/>
        <w:tabs>
          <w:tab w:val="left" w:pos="284"/>
        </w:tabs>
        <w:spacing w:before="120"/>
        <w:jc w:val="both"/>
        <w:rPr>
          <w:i/>
          <w:sz w:val="24"/>
        </w:rPr>
      </w:pPr>
      <w:r w:rsidRPr="000F7339">
        <w:rPr>
          <w:i/>
          <w:sz w:val="24"/>
        </w:rPr>
        <w:t>MLUVENÍ</w:t>
      </w:r>
    </w:p>
    <w:p w:rsidR="00B73743" w:rsidRPr="000F7339" w:rsidRDefault="00B73743" w:rsidP="00B73743">
      <w:pPr>
        <w:rPr>
          <w:i/>
        </w:rPr>
      </w:pPr>
      <w:r w:rsidRPr="000F7339">
        <w:rPr>
          <w:i/>
        </w:rPr>
        <w:t>Žák:</w:t>
      </w:r>
    </w:p>
    <w:p w:rsidR="00B73743" w:rsidRPr="000F7339" w:rsidRDefault="00B73743" w:rsidP="00B73743">
      <w:pPr>
        <w:pStyle w:val="Zkladntext"/>
        <w:tabs>
          <w:tab w:val="left" w:pos="284"/>
        </w:tabs>
        <w:spacing w:before="120"/>
        <w:jc w:val="both"/>
        <w:rPr>
          <w:i/>
          <w:sz w:val="24"/>
        </w:rPr>
      </w:pPr>
      <w:r w:rsidRPr="000F7339">
        <w:rPr>
          <w:i/>
          <w:sz w:val="24"/>
        </w:rPr>
        <w:t xml:space="preserve">DCJ-9-2-01p pozdraví a poděkuje, vyjádří souhlas a nesouhlas </w:t>
      </w:r>
    </w:p>
    <w:p w:rsidR="00B73743" w:rsidRPr="000F7339" w:rsidRDefault="00B73743" w:rsidP="00B73743">
      <w:pPr>
        <w:pStyle w:val="Zkladntext"/>
        <w:tabs>
          <w:tab w:val="left" w:pos="284"/>
        </w:tabs>
        <w:spacing w:before="120"/>
        <w:jc w:val="both"/>
        <w:rPr>
          <w:i/>
          <w:sz w:val="24"/>
        </w:rPr>
      </w:pPr>
      <w:r w:rsidRPr="000F7339">
        <w:rPr>
          <w:i/>
          <w:sz w:val="24"/>
        </w:rPr>
        <w:t>DCJ-9-2-02p sdělí své jméno a věk</w:t>
      </w:r>
    </w:p>
    <w:p w:rsidR="00B73743" w:rsidRPr="000F7339" w:rsidRDefault="00B73743" w:rsidP="00B73743">
      <w:pPr>
        <w:pStyle w:val="Zkladntext"/>
        <w:tabs>
          <w:tab w:val="left" w:pos="284"/>
        </w:tabs>
        <w:spacing w:before="120"/>
        <w:jc w:val="both"/>
        <w:rPr>
          <w:i/>
          <w:sz w:val="24"/>
        </w:rPr>
      </w:pPr>
    </w:p>
    <w:p w:rsidR="00B73743" w:rsidRPr="000F7339" w:rsidRDefault="00B73743" w:rsidP="00B73743">
      <w:pPr>
        <w:pStyle w:val="Zkladntext"/>
        <w:tabs>
          <w:tab w:val="left" w:pos="284"/>
        </w:tabs>
        <w:spacing w:before="120"/>
        <w:jc w:val="both"/>
        <w:rPr>
          <w:i/>
          <w:sz w:val="24"/>
        </w:rPr>
      </w:pPr>
      <w:r w:rsidRPr="000F7339">
        <w:rPr>
          <w:i/>
          <w:sz w:val="24"/>
        </w:rPr>
        <w:t>ČTENÍ S POROZUMĚNÍM</w:t>
      </w:r>
    </w:p>
    <w:p w:rsidR="00B73743" w:rsidRPr="000F7339" w:rsidRDefault="00B73743" w:rsidP="00B73743">
      <w:pPr>
        <w:rPr>
          <w:i/>
        </w:rPr>
      </w:pPr>
      <w:r w:rsidRPr="000F7339">
        <w:rPr>
          <w:i/>
        </w:rPr>
        <w:t>Žák:</w:t>
      </w:r>
    </w:p>
    <w:p w:rsidR="00B73743" w:rsidRPr="000F7339" w:rsidRDefault="00B73743" w:rsidP="00B73743">
      <w:pPr>
        <w:pStyle w:val="Zkladntext"/>
        <w:tabs>
          <w:tab w:val="left" w:pos="284"/>
        </w:tabs>
        <w:spacing w:before="120"/>
        <w:jc w:val="both"/>
      </w:pPr>
      <w:r w:rsidRPr="000F7339">
        <w:rPr>
          <w:i/>
          <w:sz w:val="24"/>
        </w:rPr>
        <w:t>DCJ-9-3-02p rozumí jednoduchým slovům, se kterými se v rámci tematických okruhů opakovaně setkal (zejména má-li k dispozici vizuální oporu)</w:t>
      </w:r>
      <w:r w:rsidRPr="000F7339">
        <w:t xml:space="preserve"> </w:t>
      </w:r>
    </w:p>
    <w:p w:rsidR="00B73743" w:rsidRPr="000F7339" w:rsidRDefault="00B73743" w:rsidP="00B73743">
      <w:pPr>
        <w:pStyle w:val="Zkladntext"/>
        <w:tabs>
          <w:tab w:val="left" w:pos="284"/>
        </w:tabs>
        <w:spacing w:before="120"/>
        <w:jc w:val="both"/>
        <w:rPr>
          <w:i/>
        </w:rPr>
      </w:pPr>
    </w:p>
    <w:p w:rsidR="00B73743" w:rsidRPr="000F7339" w:rsidRDefault="00B73743" w:rsidP="00B73743">
      <w:pPr>
        <w:pStyle w:val="Zkladntext"/>
        <w:tabs>
          <w:tab w:val="left" w:pos="284"/>
        </w:tabs>
        <w:spacing w:before="120"/>
        <w:jc w:val="both"/>
        <w:rPr>
          <w:i/>
          <w:sz w:val="24"/>
        </w:rPr>
      </w:pPr>
      <w:r w:rsidRPr="000F7339">
        <w:rPr>
          <w:i/>
          <w:sz w:val="24"/>
        </w:rPr>
        <w:t>PSANÍ</w:t>
      </w:r>
    </w:p>
    <w:p w:rsidR="00B73743" w:rsidRPr="000F7339" w:rsidRDefault="00B73743" w:rsidP="00B73743">
      <w:pPr>
        <w:rPr>
          <w:i/>
        </w:rPr>
      </w:pPr>
      <w:r w:rsidRPr="000F7339">
        <w:rPr>
          <w:i/>
        </w:rPr>
        <w:t>Žák:</w:t>
      </w:r>
    </w:p>
    <w:p w:rsidR="00C44CF1" w:rsidRDefault="00B73743" w:rsidP="00235D4A">
      <w:pPr>
        <w:pStyle w:val="Zkladntext"/>
        <w:tabs>
          <w:tab w:val="left" w:pos="284"/>
        </w:tabs>
        <w:spacing w:before="120"/>
        <w:jc w:val="both"/>
        <w:rPr>
          <w:i/>
          <w:sz w:val="24"/>
        </w:rPr>
      </w:pPr>
      <w:r w:rsidRPr="000F7339">
        <w:rPr>
          <w:i/>
          <w:sz w:val="24"/>
        </w:rPr>
        <w:t>DCJ-9-4-02p  reaguje na jednoduchá písemná sdělení, která se týkají jeho osoby</w:t>
      </w:r>
    </w:p>
    <w:p w:rsidR="00B76AAF" w:rsidRPr="000F7339" w:rsidRDefault="00B76AAF" w:rsidP="00A61055">
      <w:pPr>
        <w:pStyle w:val="Nadpis2"/>
      </w:pPr>
      <w:bookmarkStart w:id="210" w:name="_Toc176678018"/>
      <w:bookmarkStart w:id="211" w:name="_Toc176940073"/>
      <w:bookmarkStart w:id="212" w:name="_Toc334525336"/>
      <w:bookmarkStart w:id="213" w:name="_Toc463944669"/>
      <w:r w:rsidRPr="000F7339">
        <w:lastRenderedPageBreak/>
        <w:t>Matematika a její aplikace</w:t>
      </w:r>
      <w:bookmarkEnd w:id="210"/>
      <w:bookmarkEnd w:id="211"/>
      <w:bookmarkEnd w:id="212"/>
      <w:bookmarkEnd w:id="213"/>
    </w:p>
    <w:p w:rsidR="00944149" w:rsidRPr="000F7339" w:rsidRDefault="00944149" w:rsidP="00944149">
      <w:pPr>
        <w:rPr>
          <w:b/>
        </w:rPr>
      </w:pPr>
      <w:r w:rsidRPr="000F7339">
        <w:rPr>
          <w:b/>
        </w:rPr>
        <w:t>Vzdělávací oblast Matematika a její aplikace je realizována v předmětu:</w:t>
      </w:r>
    </w:p>
    <w:p w:rsidR="00944149" w:rsidRPr="000F7339" w:rsidRDefault="00944149" w:rsidP="007558C2">
      <w:pPr>
        <w:numPr>
          <w:ilvl w:val="0"/>
          <w:numId w:val="76"/>
        </w:numPr>
      </w:pPr>
      <w:r w:rsidRPr="000F7339">
        <w:t>Matematika</w:t>
      </w:r>
    </w:p>
    <w:p w:rsidR="00944149" w:rsidRPr="000F7339" w:rsidRDefault="00944149" w:rsidP="00944149">
      <w:pPr>
        <w:pStyle w:val="Nadpis3"/>
      </w:pPr>
      <w:bookmarkStart w:id="214" w:name="_Toc176678019"/>
      <w:bookmarkStart w:id="215" w:name="_Toc176940074"/>
      <w:bookmarkStart w:id="216" w:name="_Toc334525337"/>
      <w:bookmarkStart w:id="217" w:name="_Toc463944670"/>
      <w:r w:rsidRPr="000F7339">
        <w:t>Matematika</w:t>
      </w:r>
      <w:bookmarkEnd w:id="214"/>
      <w:bookmarkEnd w:id="215"/>
      <w:bookmarkEnd w:id="216"/>
      <w:bookmarkEnd w:id="217"/>
    </w:p>
    <w:p w:rsidR="00944149" w:rsidRPr="000F7339" w:rsidRDefault="00944149" w:rsidP="00944149">
      <w:pPr>
        <w:pStyle w:val="Nadpis5"/>
        <w:spacing w:before="120" w:after="120"/>
      </w:pPr>
      <w:bookmarkStart w:id="218" w:name="_Toc176678020"/>
      <w:r w:rsidRPr="000F7339">
        <w:t>Charakteristika vyučovacího předmětu</w:t>
      </w:r>
      <w:bookmarkEnd w:id="218"/>
      <w:r w:rsidRPr="000F7339">
        <w:t xml:space="preserve"> </w:t>
      </w:r>
    </w:p>
    <w:p w:rsidR="00F65ECA" w:rsidRPr="000F7339" w:rsidRDefault="00944149" w:rsidP="007B6587">
      <w:pPr>
        <w:spacing w:before="120" w:after="120"/>
      </w:pPr>
      <w:r w:rsidRPr="000F7339">
        <w:t>Předmět Matematika se uskutečňuje v prvním ročníku 4 krát týdně, v druhém, třetím, čtvrtém a pátém ročníku 5 vyučovacích hodin týdně. Matematické vzdělávání v 1.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prostředky se rozvíjí jejich schopnost uvažovat.</w:t>
      </w:r>
      <w:r w:rsidR="00515846" w:rsidRPr="000F7339">
        <w:t xml:space="preserve"> </w:t>
      </w:r>
    </w:p>
    <w:p w:rsidR="00515846" w:rsidRPr="000F7339" w:rsidRDefault="00944149" w:rsidP="007B6587">
      <w:pPr>
        <w:spacing w:before="120" w:after="120"/>
      </w:pPr>
      <w:r w:rsidRPr="000F7339">
        <w:t xml:space="preserve">Matematika v 2. vzdělávacím období i nadále činnostní formou výuky umožňuje, aby si žáci matematické pojmy osvojovali správně a s co nejmenší námahou. Proces abstrakce usnadňují žákům </w:t>
      </w:r>
      <w:r w:rsidR="007B6587" w:rsidRPr="000F7339">
        <w:t xml:space="preserve">počtářské soutěže a didaktické hry, s důrazem na činnostní charakter učení a též </w:t>
      </w:r>
      <w:r w:rsidRPr="000F7339">
        <w:t>pomůcky, kterými si znázorňují, stejně jako v minulých letech, nové a d</w:t>
      </w:r>
      <w:r w:rsidR="007B6587" w:rsidRPr="000F7339">
        <w:t>osud neosvojené početní situace.</w:t>
      </w:r>
      <w:r w:rsidRPr="000F7339">
        <w:t xml:space="preserve"> Žáci jsou soustavně vedeni k sebekontrole a sebehodnocení, a to jak v aritmetice, tak v geometrii. </w:t>
      </w:r>
    </w:p>
    <w:p w:rsidR="00944149" w:rsidRPr="000F7339" w:rsidRDefault="007B6587" w:rsidP="007B6587">
      <w:pPr>
        <w:spacing w:before="120" w:after="120"/>
      </w:pPr>
      <w:r w:rsidRPr="000F7339">
        <w:t xml:space="preserve">Na </w:t>
      </w:r>
      <w:r w:rsidR="00944149" w:rsidRPr="000F7339">
        <w:t>2.</w:t>
      </w:r>
      <w:r w:rsidRPr="000F7339">
        <w:t xml:space="preserve"> </w:t>
      </w:r>
      <w:r w:rsidR="00944149" w:rsidRPr="000F7339">
        <w:t xml:space="preserve">stupni se </w:t>
      </w:r>
      <w:r w:rsidR="00F65ECA" w:rsidRPr="000F7339">
        <w:t>předmět M</w:t>
      </w:r>
      <w:r w:rsidR="00944149" w:rsidRPr="000F7339">
        <w:t xml:space="preserve">atematika vyučuje v šestém ročníku 5 hodin v týdnu, v sedmém, osmém a devátém ročníku 4 hodiny týdně. Výuka je realizována v celých třídách, je vedena převážně frontální metodou. Předmět je již svou podstatou zaměřen na rozvoj dovedností žáků, nikoliv znalostí a vědomostí. Tím jsou dány i metody práce zaměřené především na samostatnou práci žáků, na řešení problémů, na práci </w:t>
      </w:r>
      <w:r w:rsidR="00F65ECA" w:rsidRPr="000F7339">
        <w:t xml:space="preserve">ve skupinách, sebekontrolu. </w:t>
      </w:r>
      <w:r w:rsidR="00944149" w:rsidRPr="000F7339">
        <w:t>Důraz je kladen na to, aby žáci porozuměli základním myšlenkovým postupům a pojmům matematiky, jejich vzájemným vztahům. Žáci si postupně osvojují některé pojmy, algoritmy, terminologii, symboliku a způsoby jejich užití. V předmětu Matematika žáci získávají vě</w:t>
      </w:r>
      <w:r w:rsidRPr="000F7339">
        <w:t>domosti a </w:t>
      </w:r>
      <w:r w:rsidR="00944149" w:rsidRPr="000F7339">
        <w:t>dovednosti potřebné v praktickém životě, získávají matematickou gramotnost.</w:t>
      </w:r>
    </w:p>
    <w:p w:rsidR="00515846" w:rsidRPr="000F7339" w:rsidRDefault="00515846" w:rsidP="00515846">
      <w:pPr>
        <w:spacing w:before="120" w:after="120"/>
      </w:pPr>
      <w:r w:rsidRPr="000F7339">
        <w:t>Vzdělávání klade důraz na důkladné porozumění z</w:t>
      </w:r>
      <w:r w:rsidR="007B6587" w:rsidRPr="000F7339">
        <w:t>ákladním myšlenkovým postupům a </w:t>
      </w:r>
      <w:r w:rsidRPr="000F7339">
        <w:t>pojmům matematiky a jejich vzájemným vztahům. Žáci si postupně osvojují některé pojmy, algoritmy, terminologii, symboliku a způsoby jejich užití.</w:t>
      </w:r>
    </w:p>
    <w:p w:rsidR="00515846" w:rsidRPr="000F7339" w:rsidRDefault="00515846" w:rsidP="00515846">
      <w:pPr>
        <w:spacing w:before="120" w:after="120"/>
      </w:pPr>
      <w:r w:rsidRPr="000F7339">
        <w:t xml:space="preserve">Vzdělávací obsah vzdělávacího oboru </w:t>
      </w:r>
      <w:r w:rsidRPr="000F7339">
        <w:rPr>
          <w:bCs/>
        </w:rPr>
        <w:t>Matematika a její aplikace</w:t>
      </w:r>
      <w:r w:rsidRPr="000F7339">
        <w:t xml:space="preserve"> je rozdělen na čtyři tematické okruhy. V tematickém okruhu </w:t>
      </w:r>
      <w:r w:rsidRPr="000F7339">
        <w:rPr>
          <w:i/>
          <w:iCs/>
        </w:rPr>
        <w:t>Čísla a početní operace</w:t>
      </w:r>
      <w:r w:rsidRPr="000F7339">
        <w:t xml:space="preserve"> na prv</w:t>
      </w:r>
      <w:r w:rsidR="00A61055" w:rsidRPr="000F7339">
        <w:t>ním stupni, na který navazuje a </w:t>
      </w:r>
      <w:r w:rsidRPr="000F7339">
        <w:t xml:space="preserve">dále ho prohlubuje na druhém stupni tematický okruh </w:t>
      </w:r>
      <w:r w:rsidRPr="000F7339">
        <w:rPr>
          <w:i/>
          <w:iCs/>
        </w:rPr>
        <w:t>Číslo a proměnná</w:t>
      </w:r>
      <w:r w:rsidRPr="000F7339">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515846" w:rsidRPr="000F7339" w:rsidRDefault="00515846" w:rsidP="00515846">
      <w:pPr>
        <w:spacing w:before="120" w:after="120"/>
      </w:pPr>
      <w:r w:rsidRPr="000F7339">
        <w:t xml:space="preserve">V dalším tematickém okruhu </w:t>
      </w:r>
      <w:r w:rsidRPr="000F7339">
        <w:rPr>
          <w:i/>
          <w:iCs/>
        </w:rPr>
        <w:t>Závislosti, vztahy a práce s daty</w:t>
      </w:r>
      <w:r w:rsidRPr="000F7339">
        <w:t xml:space="preserve"> žáci rozpoznávají určité typy změn a závislostí, které jsou projevem běžných jevů reálného světa, a seznamují se s jejich reprezentacemi. Uvědomují si změny a závislosti známých </w:t>
      </w:r>
      <w:r w:rsidR="007B6587" w:rsidRPr="000F7339">
        <w:t>jevů, docházejí k pochopení, že </w:t>
      </w:r>
      <w:r w:rsidRPr="000F7339">
        <w:t>změnou může být růst i pokles a že změna může mít tak</w:t>
      </w:r>
      <w:r w:rsidR="007B6587" w:rsidRPr="000F7339">
        <w:t>é nulovou hodnotu. Tyto změny a </w:t>
      </w:r>
      <w:r w:rsidRPr="000F7339">
        <w:t>závislosti žáci analyzují z tabulek, diagramů a grafů, v jednoduchých případech je konstruují a vyjadřují matematickým předpisem. Zkoum</w:t>
      </w:r>
      <w:r w:rsidR="007B6587" w:rsidRPr="000F7339">
        <w:t>ání těchto závislostí směřuje k </w:t>
      </w:r>
      <w:r w:rsidRPr="000F7339">
        <w:t>pochopení pojmu funkce.</w:t>
      </w:r>
    </w:p>
    <w:p w:rsidR="00515846" w:rsidRPr="000F7339" w:rsidRDefault="00515846" w:rsidP="00515846">
      <w:pPr>
        <w:spacing w:before="120" w:after="120"/>
      </w:pPr>
      <w:r w:rsidRPr="000F7339">
        <w:lastRenderedPageBreak/>
        <w:t xml:space="preserve">V tematickém okruhu </w:t>
      </w:r>
      <w:r w:rsidRPr="000F7339">
        <w:rPr>
          <w:i/>
          <w:iCs/>
        </w:rPr>
        <w:t>Geometrie v rovině a v prostoru</w:t>
      </w:r>
      <w:r w:rsidRPr="000F7339">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w:t>
      </w:r>
      <w:r w:rsidR="007B6587" w:rsidRPr="000F7339">
        <w:t>, obvod a obsah (resp. povrch a </w:t>
      </w:r>
      <w:r w:rsidRPr="000F7339">
        <w:t>objem), zdokonalovat svůj grafický projev. Zkoumání tvaru a prostoru vede žáky k řešení polohových a metrických úloh a problémů, které vycházejí z běžných životních situací.</w:t>
      </w:r>
    </w:p>
    <w:p w:rsidR="00515846" w:rsidRPr="000F7339" w:rsidRDefault="00515846" w:rsidP="00515846">
      <w:pPr>
        <w:spacing w:before="120" w:after="120"/>
      </w:pPr>
      <w:r w:rsidRPr="000F7339">
        <w:t xml:space="preserve">Důležitou součástí matematického vzdělávání jsou </w:t>
      </w:r>
      <w:r w:rsidRPr="000F7339">
        <w:rPr>
          <w:i/>
          <w:iCs/>
        </w:rPr>
        <w:t>Nestandardní aplikační úlohy a problémy</w:t>
      </w:r>
      <w:r w:rsidRPr="000F7339">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w:t>
      </w:r>
      <w:r w:rsidR="007B6587" w:rsidRPr="000F7339">
        <w:t>yzovat problém, utřídit údaje a </w:t>
      </w:r>
      <w:r w:rsidRPr="000F7339">
        <w:t>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944149" w:rsidRPr="000F7339" w:rsidRDefault="00944149" w:rsidP="00515846">
      <w:pPr>
        <w:spacing w:before="120" w:after="120"/>
      </w:pPr>
      <w:r w:rsidRPr="000F7339">
        <w:t>Žáky učíme využívat prostředky výpočetní techniky, kalkulátory, což umožní přístup k matematice i žákům, kteří mají nedostatky v numeric</w:t>
      </w:r>
      <w:r w:rsidR="00515846" w:rsidRPr="000F7339">
        <w:t>kém počítání. Cílem předmětu je</w:t>
      </w:r>
      <w:r w:rsidRPr="000F7339">
        <w:t xml:space="preserve">, aby žáci řešili reálné situace v oboru celých a racionálních čísel, řešili reálné situace s využitím dělitelnosti v oboru přirozených čísel, uměli vyjádřit racionální číslo více způsoby a vzájemně je převádět, zaokrouhlovali a prováděli odhady, řešili úlohy </w:t>
      </w:r>
      <w:r w:rsidR="007B6587" w:rsidRPr="000F7339">
        <w:t>na procenta, charakterizovali a </w:t>
      </w:r>
      <w:r w:rsidRPr="000F7339">
        <w:t>určovali základní rovinné a prostorové útvary, vypočítali obvod, obsah, povrch a objem, prováděli jednoduché konstrukční úlohy s náčrtem a rozborem, analyzovali a vytvářeli jednoduch</w:t>
      </w:r>
      <w:r w:rsidR="007B6587" w:rsidRPr="000F7339">
        <w:t>é tabulky, diagramy a přehledy</w:t>
      </w:r>
      <w:r w:rsidRPr="000F7339">
        <w:t>, pracovali s plánem a mapou, určili hodnotu výrazu, upravovali a zjednodušovali výrazy, matematizovali jednoduché reálné situace s využitím proměnné a funkčních vztahů, pomocí lineárních rovnic a soustav dvou lineárních ro</w:t>
      </w:r>
      <w:r w:rsidR="007B6587" w:rsidRPr="000F7339">
        <w:t>vnic o </w:t>
      </w:r>
      <w:r w:rsidRPr="000F7339">
        <w:t>dvou neznámých řešili slovní úlohy z praxe.</w:t>
      </w:r>
    </w:p>
    <w:p w:rsidR="00944149" w:rsidRPr="000F7339" w:rsidRDefault="00944149" w:rsidP="00515846">
      <w:pPr>
        <w:spacing w:before="120" w:after="120"/>
      </w:pPr>
      <w:r w:rsidRPr="000F7339">
        <w:t>Těmto cílům odpovídají formy práce, vyučovací metody a pracovní postupy. K nejefektivnějším patří práce s učebnicí, sbírkami příkladů, řešení přiměřených úkolů s využíváním poznatků, které žáci získali v jiných učebních předmětech. Věnujeme pozornost tomu, aby se žáci naučili číst v grafech a tabulkách, aby je uměli vytvářet, zde využíváme výpočetní techniky jako prostředku pro hromadné zpracování dat. Žáci využívají prostředky výpočetní techniky i na procvičování příkladů pomocí výukových programů jako zdroj příkladů v elektronické, snadno dostupné podobě.</w:t>
      </w:r>
    </w:p>
    <w:p w:rsidR="00944149" w:rsidRPr="000F7339" w:rsidRDefault="00944149" w:rsidP="00515846">
      <w:pPr>
        <w:spacing w:before="120" w:after="120"/>
      </w:pPr>
      <w:r w:rsidRPr="000F7339">
        <w:t>Matema</w:t>
      </w:r>
      <w:r w:rsidR="00515846" w:rsidRPr="000F7339">
        <w:t>tika má úzkou vazbu s předměty Fyzika, Chemie, Zeměpis, Přírodopis, I</w:t>
      </w:r>
      <w:r w:rsidRPr="000F7339">
        <w:t>nformatik</w:t>
      </w:r>
      <w:r w:rsidR="007B6587" w:rsidRPr="000F7339">
        <w:t xml:space="preserve">a. Průřezová témata, která jsou </w:t>
      </w:r>
      <w:r w:rsidRPr="000F7339">
        <w:t>naplňována prostřednictvím předmětu Matematika</w:t>
      </w:r>
      <w:r w:rsidR="007B6587" w:rsidRPr="000F7339">
        <w:t xml:space="preserve">, </w:t>
      </w:r>
      <w:r w:rsidRPr="000F7339">
        <w:t>jsou osobnostního a sociálního charakteru, napomáhají rozvíjení pozornosti, soustředění, tvořivosti, cvičení paměti, sebekontroly, sebeovládání, řešení problémů a získávání rozhodovacích dovedností.</w:t>
      </w:r>
    </w:p>
    <w:p w:rsidR="00944149" w:rsidRPr="000F7339" w:rsidRDefault="00944149" w:rsidP="00515846">
      <w:pPr>
        <w:spacing w:before="120" w:after="120"/>
      </w:pPr>
      <w:r w:rsidRPr="000F7339">
        <w:t>Zásadní výchovné a vzdělávací postupy, které ve vyučovacím předmětu Matematika směřují k utváření klíčových kompetencí:</w:t>
      </w:r>
    </w:p>
    <w:p w:rsidR="00944149" w:rsidRPr="000F7339" w:rsidRDefault="00944149" w:rsidP="00944149">
      <w:pPr>
        <w:pStyle w:val="Nadpis5"/>
      </w:pPr>
      <w:bookmarkStart w:id="219" w:name="_Toc176678021"/>
      <w:r w:rsidRPr="000F7339">
        <w:t>Kompetence k učení</w:t>
      </w:r>
      <w:bookmarkEnd w:id="219"/>
    </w:p>
    <w:p w:rsidR="00944149" w:rsidRPr="000F7339" w:rsidRDefault="00944149" w:rsidP="007558C2">
      <w:pPr>
        <w:pStyle w:val="Odstavec"/>
        <w:numPr>
          <w:ilvl w:val="0"/>
          <w:numId w:val="75"/>
        </w:numPr>
      </w:pPr>
      <w:r w:rsidRPr="000F7339">
        <w:t xml:space="preserve">Nabízet žákům různé způsoby, metody a strategie učení, které jim umožní samostatně organizovat a řídit vlastní učení, </w:t>
      </w:r>
    </w:p>
    <w:p w:rsidR="00944149" w:rsidRPr="000F7339" w:rsidRDefault="00944149" w:rsidP="007558C2">
      <w:pPr>
        <w:pStyle w:val="Odstavec"/>
        <w:numPr>
          <w:ilvl w:val="0"/>
          <w:numId w:val="75"/>
        </w:numPr>
      </w:pPr>
      <w:r w:rsidRPr="000F7339">
        <w:t xml:space="preserve">vést žáky k aktivnímu vyhledávání a třídění </w:t>
      </w:r>
      <w:r w:rsidR="007B6587" w:rsidRPr="000F7339">
        <w:t>informací, jejich propojování a </w:t>
      </w:r>
      <w:r w:rsidRPr="000F7339">
        <w:t xml:space="preserve">systematizaci, </w:t>
      </w:r>
    </w:p>
    <w:p w:rsidR="00944149" w:rsidRPr="000F7339" w:rsidRDefault="00944149" w:rsidP="007558C2">
      <w:pPr>
        <w:pStyle w:val="Odstavec"/>
        <w:numPr>
          <w:ilvl w:val="0"/>
          <w:numId w:val="75"/>
        </w:numPr>
      </w:pPr>
      <w:r w:rsidRPr="000F7339">
        <w:t xml:space="preserve">vést žáky k samostatnému pozorování a porovnávání získaných výsledků, </w:t>
      </w:r>
    </w:p>
    <w:p w:rsidR="00944149" w:rsidRPr="000F7339" w:rsidRDefault="00944149" w:rsidP="007558C2">
      <w:pPr>
        <w:pStyle w:val="Odstavec"/>
        <w:numPr>
          <w:ilvl w:val="0"/>
          <w:numId w:val="75"/>
        </w:numPr>
      </w:pPr>
      <w:r w:rsidRPr="000F7339">
        <w:t xml:space="preserve">umožnit žákům poznávat smysl a cíl učení a umět posuzovat vlastní pokrok, </w:t>
      </w:r>
    </w:p>
    <w:p w:rsidR="00944149" w:rsidRPr="000F7339" w:rsidRDefault="00944149" w:rsidP="007558C2">
      <w:pPr>
        <w:pStyle w:val="Odstavec"/>
        <w:numPr>
          <w:ilvl w:val="0"/>
          <w:numId w:val="75"/>
        </w:numPr>
      </w:pPr>
      <w:r w:rsidRPr="000F7339">
        <w:lastRenderedPageBreak/>
        <w:t>na základě prožitku úspěchu vést žáky k potřebě dalšího studia a celoživotního vzdělávání.</w:t>
      </w:r>
    </w:p>
    <w:p w:rsidR="00944149" w:rsidRPr="000F7339" w:rsidRDefault="00944149" w:rsidP="00944149">
      <w:pPr>
        <w:pStyle w:val="Nadpis5"/>
      </w:pPr>
      <w:bookmarkStart w:id="220" w:name="_Toc176678022"/>
      <w:r w:rsidRPr="000F7339">
        <w:t>Kompetence k řešení problémů</w:t>
      </w:r>
      <w:bookmarkEnd w:id="220"/>
    </w:p>
    <w:p w:rsidR="00944149" w:rsidRPr="000F7339" w:rsidRDefault="00944149" w:rsidP="007558C2">
      <w:pPr>
        <w:pStyle w:val="Odstavec"/>
        <w:numPr>
          <w:ilvl w:val="0"/>
          <w:numId w:val="75"/>
        </w:numPr>
      </w:pPr>
      <w:r w:rsidRPr="000F7339">
        <w:t>Vést žáky k využívání matematických poznatků a dovedností v praktických činnostech,</w:t>
      </w:r>
    </w:p>
    <w:p w:rsidR="00944149" w:rsidRPr="000F7339" w:rsidRDefault="00944149" w:rsidP="007558C2">
      <w:pPr>
        <w:pStyle w:val="Odstavec"/>
        <w:numPr>
          <w:ilvl w:val="0"/>
          <w:numId w:val="75"/>
        </w:numPr>
      </w:pPr>
      <w:r w:rsidRPr="000F7339">
        <w:t>vést žáky ke kritickému usuzování a srozumitelné a věcné argumentaci prostřednictvím řešení matematických problémů,</w:t>
      </w:r>
    </w:p>
    <w:p w:rsidR="00944149" w:rsidRPr="000F7339" w:rsidRDefault="00944149" w:rsidP="007558C2">
      <w:pPr>
        <w:pStyle w:val="Odstavec"/>
        <w:numPr>
          <w:ilvl w:val="0"/>
          <w:numId w:val="75"/>
        </w:numPr>
      </w:pPr>
      <w:r w:rsidRPr="000F7339">
        <w:t>vést žáky k provádění rozboru problému a plánu řešení, odhadování výsledků, volbě správného postupu k vyřešení problému a vyhodnocování správnosti výsledku vzhledem k podmínkám úlohy nebo problému,</w:t>
      </w:r>
    </w:p>
    <w:p w:rsidR="00944149" w:rsidRPr="000F7339" w:rsidRDefault="00944149" w:rsidP="007558C2">
      <w:pPr>
        <w:pStyle w:val="Odstavec"/>
        <w:numPr>
          <w:ilvl w:val="0"/>
          <w:numId w:val="75"/>
        </w:numPr>
      </w:pPr>
      <w:r w:rsidRPr="000F7339">
        <w:t>vést žáky k ověřování správnosti řešení problému.</w:t>
      </w:r>
    </w:p>
    <w:p w:rsidR="00944149" w:rsidRPr="000F7339" w:rsidRDefault="00944149" w:rsidP="00944149">
      <w:pPr>
        <w:pStyle w:val="Nadpis5"/>
      </w:pPr>
      <w:bookmarkStart w:id="221" w:name="_Toc176678023"/>
      <w:r w:rsidRPr="000F7339">
        <w:t>Kompetence komunikativní</w:t>
      </w:r>
      <w:bookmarkEnd w:id="221"/>
    </w:p>
    <w:p w:rsidR="00944149" w:rsidRPr="000F7339" w:rsidRDefault="007B6587" w:rsidP="007558C2">
      <w:pPr>
        <w:pStyle w:val="Odstavec"/>
        <w:numPr>
          <w:ilvl w:val="0"/>
          <w:numId w:val="75"/>
        </w:numPr>
      </w:pPr>
      <w:r w:rsidRPr="000F7339">
        <w:t>Rozvíjet u žáků</w:t>
      </w:r>
      <w:r w:rsidR="00944149" w:rsidRPr="000F7339">
        <w:t xml:space="preserve"> dovednost správně, výstižně a lo</w:t>
      </w:r>
      <w:r w:rsidRPr="000F7339">
        <w:t>gicky formulovat své myšlenky a </w:t>
      </w:r>
      <w:r w:rsidR="00944149" w:rsidRPr="000F7339">
        <w:t>názory,</w:t>
      </w:r>
    </w:p>
    <w:p w:rsidR="00944149" w:rsidRPr="000F7339" w:rsidRDefault="00944149" w:rsidP="007558C2">
      <w:pPr>
        <w:pStyle w:val="Odstavec"/>
        <w:numPr>
          <w:ilvl w:val="0"/>
          <w:numId w:val="75"/>
        </w:numPr>
      </w:pPr>
      <w:r w:rsidRPr="000F7339">
        <w:t>vést žáky k přesnému a stručnému vyjadřování</w:t>
      </w:r>
      <w:r w:rsidR="007B6587" w:rsidRPr="000F7339">
        <w:t>,</w:t>
      </w:r>
      <w:r w:rsidRPr="000F7339">
        <w:t xml:space="preserve"> užíváním matematického jazyka včetně symboliky.</w:t>
      </w:r>
    </w:p>
    <w:p w:rsidR="00944149" w:rsidRPr="000F7339" w:rsidRDefault="00944149" w:rsidP="00944149">
      <w:pPr>
        <w:pStyle w:val="Nadpis5"/>
      </w:pPr>
      <w:bookmarkStart w:id="222" w:name="_Toc176678024"/>
      <w:r w:rsidRPr="000F7339">
        <w:t>Kompetence sociální a personální</w:t>
      </w:r>
      <w:bookmarkEnd w:id="222"/>
    </w:p>
    <w:p w:rsidR="00944149" w:rsidRPr="000F7339" w:rsidRDefault="00944149" w:rsidP="007558C2">
      <w:pPr>
        <w:pStyle w:val="Odstavec"/>
        <w:numPr>
          <w:ilvl w:val="0"/>
          <w:numId w:val="75"/>
        </w:numPr>
      </w:pPr>
      <w:r w:rsidRPr="000F7339">
        <w:t>Vést žáky ke schopnosti pracovat ve dvojici a v menší pracovní skupině,</w:t>
      </w:r>
    </w:p>
    <w:p w:rsidR="00944149" w:rsidRPr="000F7339" w:rsidRDefault="00944149" w:rsidP="007558C2">
      <w:pPr>
        <w:pStyle w:val="Odstavec"/>
        <w:numPr>
          <w:ilvl w:val="0"/>
          <w:numId w:val="75"/>
        </w:numPr>
      </w:pPr>
      <w:r w:rsidRPr="000F7339">
        <w:t xml:space="preserve">individuálním přístupem budovat sebedůvěru žáka a jeho samostatný rozvoj. </w:t>
      </w:r>
    </w:p>
    <w:p w:rsidR="00944149" w:rsidRPr="000F7339" w:rsidRDefault="00944149" w:rsidP="00944149">
      <w:pPr>
        <w:pStyle w:val="Nadpis5"/>
      </w:pPr>
      <w:bookmarkStart w:id="223" w:name="_Toc176678025"/>
      <w:r w:rsidRPr="000F7339">
        <w:t>Kompetence občanské</w:t>
      </w:r>
      <w:bookmarkEnd w:id="223"/>
    </w:p>
    <w:p w:rsidR="00944149" w:rsidRPr="000F7339" w:rsidRDefault="00944149" w:rsidP="007558C2">
      <w:pPr>
        <w:pStyle w:val="Odstavec"/>
        <w:numPr>
          <w:ilvl w:val="0"/>
          <w:numId w:val="75"/>
        </w:numPr>
      </w:pPr>
      <w:r w:rsidRPr="000F7339">
        <w:t>Vést žáky k rozvíjení důvěry ve vlastní schopnosti.</w:t>
      </w:r>
    </w:p>
    <w:p w:rsidR="00944149" w:rsidRPr="000F7339" w:rsidRDefault="00944149" w:rsidP="00944149">
      <w:pPr>
        <w:pStyle w:val="Nadpis5"/>
      </w:pPr>
      <w:bookmarkStart w:id="224" w:name="_Toc176678026"/>
      <w:r w:rsidRPr="000F7339">
        <w:t>Kompetence pracovní</w:t>
      </w:r>
      <w:bookmarkEnd w:id="224"/>
    </w:p>
    <w:p w:rsidR="00944149" w:rsidRPr="000F7339" w:rsidRDefault="00944149" w:rsidP="007558C2">
      <w:pPr>
        <w:pStyle w:val="Odstavec"/>
        <w:numPr>
          <w:ilvl w:val="0"/>
          <w:numId w:val="75"/>
        </w:numPr>
      </w:pPr>
      <w:r w:rsidRPr="000F7339">
        <w:t>Naučit žáky pracovat podle návodu, předem stanoveného postupu a umožnit jim hledat vlastní postup.</w:t>
      </w:r>
    </w:p>
    <w:p w:rsidR="00A355F5" w:rsidRPr="000F7339" w:rsidRDefault="00A355F5" w:rsidP="00A355F5"/>
    <w:p w:rsidR="00A355F5" w:rsidRPr="000F7339" w:rsidRDefault="00A355F5" w:rsidP="00A355F5"/>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460"/>
        <w:gridCol w:w="992"/>
        <w:gridCol w:w="2013"/>
      </w:tblGrid>
      <w:tr w:rsidR="00553019" w:rsidRPr="000F7339" w:rsidTr="003026D1">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553019" w:rsidRPr="000F7339" w:rsidRDefault="00553019" w:rsidP="003026D1">
            <w:pPr>
              <w:spacing w:before="120"/>
              <w:jc w:val="center"/>
            </w:pPr>
            <w:r w:rsidRPr="000F7339">
              <w:lastRenderedPageBreak/>
              <w:br w:type="page"/>
              <w:t>Oblast:</w:t>
            </w:r>
          </w:p>
          <w:p w:rsidR="00553019" w:rsidRPr="000F7339" w:rsidRDefault="00553019" w:rsidP="003026D1">
            <w:pPr>
              <w:pStyle w:val="Tabnad1"/>
              <w:rPr>
                <w:rFonts w:ascii="Times New Roman" w:hAnsi="Times New Roman"/>
                <w:sz w:val="24"/>
              </w:rPr>
            </w:pPr>
            <w:r w:rsidRPr="000F7339">
              <w:rPr>
                <w:rFonts w:ascii="Times New Roman" w:hAnsi="Times New Roman"/>
                <w:sz w:val="24"/>
              </w:rPr>
              <w:t>Matematika a její aplikace</w:t>
            </w:r>
          </w:p>
        </w:tc>
        <w:tc>
          <w:tcPr>
            <w:tcW w:w="3460" w:type="dxa"/>
            <w:tcBorders>
              <w:top w:val="double" w:sz="6" w:space="0" w:color="auto"/>
              <w:left w:val="nil"/>
              <w:bottom w:val="double" w:sz="4" w:space="0" w:color="auto"/>
              <w:right w:val="single" w:sz="4" w:space="0" w:color="auto"/>
            </w:tcBorders>
            <w:shd w:val="clear" w:color="auto" w:fill="F3F3F3"/>
          </w:tcPr>
          <w:p w:rsidR="00553019" w:rsidRPr="000F7339" w:rsidRDefault="00553019" w:rsidP="003026D1">
            <w:pPr>
              <w:spacing w:before="120"/>
              <w:jc w:val="center"/>
            </w:pPr>
            <w:r w:rsidRPr="000F7339">
              <w:t>Předmět:</w:t>
            </w:r>
          </w:p>
          <w:p w:rsidR="00553019" w:rsidRPr="000F7339" w:rsidRDefault="00553019" w:rsidP="003026D1">
            <w:pPr>
              <w:pStyle w:val="Tabnad1"/>
              <w:rPr>
                <w:rFonts w:ascii="Times New Roman" w:hAnsi="Times New Roman"/>
                <w:sz w:val="24"/>
              </w:rPr>
            </w:pPr>
            <w:r w:rsidRPr="000F7339">
              <w:rPr>
                <w:rFonts w:ascii="Times New Roman" w:hAnsi="Times New Roman"/>
                <w:sz w:val="24"/>
              </w:rPr>
              <w:t>Matematika</w:t>
            </w:r>
          </w:p>
        </w:tc>
        <w:tc>
          <w:tcPr>
            <w:tcW w:w="992" w:type="dxa"/>
            <w:tcBorders>
              <w:top w:val="double" w:sz="6" w:space="0" w:color="auto"/>
              <w:left w:val="nil"/>
              <w:bottom w:val="double" w:sz="4" w:space="0" w:color="auto"/>
            </w:tcBorders>
            <w:shd w:val="clear" w:color="auto" w:fill="F3F3F3"/>
          </w:tcPr>
          <w:p w:rsidR="00553019" w:rsidRPr="000F7339" w:rsidRDefault="00553019" w:rsidP="003026D1">
            <w:pPr>
              <w:pStyle w:val="Tabnad2"/>
              <w:rPr>
                <w:rFonts w:ascii="Times New Roman" w:hAnsi="Times New Roman"/>
              </w:rPr>
            </w:pPr>
          </w:p>
        </w:tc>
        <w:tc>
          <w:tcPr>
            <w:tcW w:w="2013" w:type="dxa"/>
            <w:tcBorders>
              <w:top w:val="double" w:sz="6" w:space="0" w:color="auto"/>
              <w:bottom w:val="double" w:sz="4" w:space="0" w:color="auto"/>
              <w:right w:val="double" w:sz="6" w:space="0" w:color="auto"/>
            </w:tcBorders>
            <w:shd w:val="clear" w:color="auto" w:fill="F3F3F3"/>
          </w:tcPr>
          <w:p w:rsidR="00553019" w:rsidRPr="000F7339" w:rsidRDefault="00553019" w:rsidP="00DF7D98">
            <w:pPr>
              <w:spacing w:before="120"/>
            </w:pPr>
            <w:r w:rsidRPr="000F7339">
              <w:t>Období:</w:t>
            </w:r>
          </w:p>
          <w:p w:rsidR="00553019" w:rsidRPr="000F7339" w:rsidRDefault="00553019" w:rsidP="00DF7D98">
            <w:pPr>
              <w:spacing w:before="120"/>
              <w:rPr>
                <w:b/>
              </w:rPr>
            </w:pPr>
            <w:r w:rsidRPr="000F7339">
              <w:rPr>
                <w:b/>
              </w:rPr>
              <w:t>1. – 3. ročník</w:t>
            </w:r>
          </w:p>
        </w:tc>
      </w:tr>
      <w:tr w:rsidR="00553019" w:rsidRPr="000F7339" w:rsidTr="003026D1">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553019" w:rsidRPr="000F7339" w:rsidRDefault="00553019" w:rsidP="003026D1">
            <w:pPr>
              <w:pStyle w:val="Tabnad2"/>
              <w:rPr>
                <w:rFonts w:ascii="Times New Roman" w:hAnsi="Times New Roman"/>
              </w:rPr>
            </w:pPr>
            <w:r w:rsidRPr="000F7339">
              <w:rPr>
                <w:rFonts w:ascii="Times New Roman" w:hAnsi="Times New Roman"/>
              </w:rPr>
              <w:t>Očekávané výstupy</w:t>
            </w:r>
          </w:p>
          <w:p w:rsidR="00553019" w:rsidRPr="000F7339" w:rsidRDefault="00553019" w:rsidP="003026D1">
            <w:pPr>
              <w:tabs>
                <w:tab w:val="left" w:pos="1144"/>
              </w:tabs>
            </w:pPr>
            <w:r w:rsidRPr="000F7339">
              <w:t>Žák:</w:t>
            </w:r>
          </w:p>
        </w:tc>
        <w:tc>
          <w:tcPr>
            <w:tcW w:w="3460" w:type="dxa"/>
            <w:tcBorders>
              <w:top w:val="double" w:sz="4" w:space="0" w:color="auto"/>
              <w:left w:val="nil"/>
              <w:bottom w:val="single" w:sz="12" w:space="0" w:color="auto"/>
              <w:right w:val="single" w:sz="4" w:space="0" w:color="auto"/>
            </w:tcBorders>
          </w:tcPr>
          <w:p w:rsidR="00553019" w:rsidRPr="000F7339" w:rsidRDefault="00553019" w:rsidP="003026D1">
            <w:pPr>
              <w:pStyle w:val="Tabnad2"/>
              <w:rPr>
                <w:rFonts w:ascii="Times New Roman" w:hAnsi="Times New Roman"/>
              </w:rPr>
            </w:pPr>
            <w:r w:rsidRPr="000F7339">
              <w:rPr>
                <w:rFonts w:ascii="Times New Roman" w:hAnsi="Times New Roman"/>
              </w:rPr>
              <w:t>Učivo</w:t>
            </w:r>
          </w:p>
        </w:tc>
        <w:tc>
          <w:tcPr>
            <w:tcW w:w="992" w:type="dxa"/>
            <w:tcBorders>
              <w:top w:val="double" w:sz="4" w:space="0" w:color="auto"/>
              <w:left w:val="nil"/>
              <w:bottom w:val="single" w:sz="12" w:space="0" w:color="auto"/>
              <w:right w:val="single" w:sz="4" w:space="0" w:color="auto"/>
            </w:tcBorders>
          </w:tcPr>
          <w:p w:rsidR="00553019" w:rsidRPr="000F7339" w:rsidRDefault="00553019" w:rsidP="003026D1">
            <w:pPr>
              <w:pStyle w:val="Tabnad2"/>
              <w:rPr>
                <w:rFonts w:ascii="Times New Roman" w:hAnsi="Times New Roman"/>
              </w:rPr>
            </w:pPr>
            <w:r w:rsidRPr="000F7339">
              <w:rPr>
                <w:rFonts w:ascii="Times New Roman" w:hAnsi="Times New Roman"/>
              </w:rPr>
              <w:t>Ročník</w:t>
            </w:r>
          </w:p>
        </w:tc>
        <w:tc>
          <w:tcPr>
            <w:tcW w:w="2013" w:type="dxa"/>
            <w:tcBorders>
              <w:top w:val="double" w:sz="4" w:space="0" w:color="auto"/>
              <w:left w:val="single" w:sz="4" w:space="0" w:color="auto"/>
              <w:bottom w:val="single" w:sz="12" w:space="0" w:color="auto"/>
              <w:right w:val="double" w:sz="6" w:space="0" w:color="auto"/>
            </w:tcBorders>
          </w:tcPr>
          <w:p w:rsidR="00553019" w:rsidRPr="000F7339" w:rsidRDefault="00553019" w:rsidP="003026D1">
            <w:pPr>
              <w:pStyle w:val="Tabnad2"/>
              <w:rPr>
                <w:rFonts w:ascii="Times New Roman" w:hAnsi="Times New Roman"/>
              </w:rPr>
            </w:pPr>
            <w:r w:rsidRPr="000F7339">
              <w:rPr>
                <w:rFonts w:ascii="Times New Roman" w:hAnsi="Times New Roman"/>
              </w:rPr>
              <w:t>Průřezová témata</w:t>
            </w:r>
          </w:p>
        </w:tc>
      </w:tr>
      <w:tr w:rsidR="00553019"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53019" w:rsidRPr="000F7339" w:rsidRDefault="00553019" w:rsidP="0025128B">
            <w:pPr>
              <w:pStyle w:val="Odrazky"/>
              <w:numPr>
                <w:ilvl w:val="0"/>
                <w:numId w:val="172"/>
              </w:numPr>
            </w:pPr>
            <w:r w:rsidRPr="000F7339">
              <w:t>ČÍSLO A POČETNÍ OPERACE</w:t>
            </w:r>
          </w:p>
          <w:p w:rsidR="00553019" w:rsidRPr="000F7339" w:rsidRDefault="006F1F11" w:rsidP="00C403F3">
            <w:pPr>
              <w:pStyle w:val="Normlnweb"/>
              <w:numPr>
                <w:ilvl w:val="0"/>
                <w:numId w:val="172"/>
              </w:numPr>
            </w:pPr>
            <w:r w:rsidRPr="000F7339">
              <w:t xml:space="preserve">M-3-1-01 </w:t>
            </w:r>
            <w:r w:rsidR="00E278D8" w:rsidRPr="000F7339">
              <w:t>používá přirozená čísla k </w:t>
            </w:r>
            <w:r w:rsidR="00553019" w:rsidRPr="000F7339">
              <w:t>modelování reálných situací, počítá předměty v daném souboru, vytváří soubory s daným počtem prvků</w:t>
            </w:r>
          </w:p>
        </w:tc>
        <w:tc>
          <w:tcPr>
            <w:tcW w:w="3460" w:type="dxa"/>
            <w:tcBorders>
              <w:top w:val="single" w:sz="4" w:space="0" w:color="auto"/>
              <w:left w:val="nil"/>
              <w:bottom w:val="single" w:sz="4" w:space="0" w:color="auto"/>
              <w:right w:val="single" w:sz="4" w:space="0" w:color="auto"/>
            </w:tcBorders>
            <w:vAlign w:val="center"/>
          </w:tcPr>
          <w:p w:rsidR="00553019" w:rsidRPr="000F7339" w:rsidRDefault="00553019" w:rsidP="0025128B">
            <w:pPr>
              <w:pStyle w:val="Odrazky"/>
              <w:numPr>
                <w:ilvl w:val="0"/>
                <w:numId w:val="172"/>
              </w:numPr>
            </w:pPr>
            <w:r w:rsidRPr="000F7339">
              <w:t>manipulace s předměty</w:t>
            </w:r>
          </w:p>
          <w:p w:rsidR="00553019" w:rsidRPr="000F7339" w:rsidRDefault="00553019" w:rsidP="0025128B">
            <w:pPr>
              <w:pStyle w:val="Odrazky"/>
              <w:numPr>
                <w:ilvl w:val="0"/>
                <w:numId w:val="172"/>
              </w:numPr>
            </w:pPr>
            <w:r w:rsidRPr="000F7339">
              <w:t>počítání prvků</w:t>
            </w:r>
          </w:p>
        </w:tc>
        <w:tc>
          <w:tcPr>
            <w:tcW w:w="992" w:type="dxa"/>
            <w:tcBorders>
              <w:top w:val="single" w:sz="4" w:space="0" w:color="auto"/>
              <w:left w:val="nil"/>
              <w:bottom w:val="single" w:sz="4" w:space="0" w:color="auto"/>
              <w:right w:val="single" w:sz="4" w:space="0" w:color="auto"/>
            </w:tcBorders>
            <w:vAlign w:val="center"/>
          </w:tcPr>
          <w:p w:rsidR="00553019" w:rsidRPr="000F7339" w:rsidRDefault="00553019" w:rsidP="003026D1">
            <w:pPr>
              <w:pStyle w:val="Tabulkatext"/>
              <w:jc w:val="center"/>
              <w:rPr>
                <w:rFonts w:ascii="Times New Roman" w:hAnsi="Times New Roman"/>
                <w:sz w:val="24"/>
              </w:rPr>
            </w:pPr>
            <w:r w:rsidRPr="000F7339">
              <w:rPr>
                <w:rFonts w:ascii="Times New Roman" w:hAnsi="Times New Roman"/>
                <w:sz w:val="24"/>
              </w:rPr>
              <w:t>1.</w:t>
            </w:r>
          </w:p>
        </w:tc>
        <w:tc>
          <w:tcPr>
            <w:tcW w:w="2013" w:type="dxa"/>
            <w:tcBorders>
              <w:top w:val="single" w:sz="4" w:space="0" w:color="auto"/>
              <w:left w:val="nil"/>
              <w:bottom w:val="single" w:sz="4" w:space="0" w:color="auto"/>
              <w:right w:val="double" w:sz="6" w:space="0" w:color="auto"/>
            </w:tcBorders>
            <w:vAlign w:val="center"/>
          </w:tcPr>
          <w:p w:rsidR="00553019" w:rsidRPr="000F7339" w:rsidRDefault="00553019" w:rsidP="003026D1">
            <w:pPr>
              <w:pStyle w:val="Tabulkatext"/>
              <w:rPr>
                <w:rFonts w:ascii="Times New Roman" w:hAnsi="Times New Roman"/>
                <w:sz w:val="24"/>
              </w:rPr>
            </w:pPr>
          </w:p>
        </w:tc>
      </w:tr>
      <w:tr w:rsidR="005545A4" w:rsidRPr="000F7339" w:rsidTr="005545A4">
        <w:trPr>
          <w:trHeight w:val="567"/>
          <w:jc w:val="center"/>
        </w:trPr>
        <w:tc>
          <w:tcPr>
            <w:tcW w:w="3231" w:type="dxa"/>
            <w:vMerge w:val="restart"/>
            <w:tcBorders>
              <w:top w:val="single" w:sz="4" w:space="0" w:color="auto"/>
              <w:left w:val="double" w:sz="6" w:space="0" w:color="auto"/>
              <w:right w:val="single" w:sz="4" w:space="0" w:color="auto"/>
            </w:tcBorders>
            <w:vAlign w:val="center"/>
          </w:tcPr>
          <w:p w:rsidR="005545A4" w:rsidRPr="000F7339" w:rsidRDefault="006F1F11" w:rsidP="00C403F3">
            <w:pPr>
              <w:pStyle w:val="Normlnweb"/>
              <w:numPr>
                <w:ilvl w:val="0"/>
                <w:numId w:val="172"/>
              </w:numPr>
            </w:pPr>
            <w:r w:rsidRPr="000F7339">
              <w:t xml:space="preserve">M-3-1-02 </w:t>
            </w:r>
            <w:r w:rsidR="005545A4" w:rsidRPr="000F7339">
              <w:t>čte, zapisuje a porovnává přirozená čísla do 1000, užívá a zapisuje vztah rovnosti a nerovnosti</w:t>
            </w:r>
          </w:p>
        </w:tc>
        <w:tc>
          <w:tcPr>
            <w:tcW w:w="3460" w:type="dxa"/>
            <w:tcBorders>
              <w:top w:val="single" w:sz="4" w:space="0" w:color="auto"/>
              <w:left w:val="nil"/>
              <w:bottom w:val="single" w:sz="4" w:space="0" w:color="auto"/>
              <w:right w:val="single" w:sz="4" w:space="0" w:color="auto"/>
            </w:tcBorders>
          </w:tcPr>
          <w:p w:rsidR="005545A4" w:rsidRPr="000F7339" w:rsidRDefault="005545A4" w:rsidP="0025128B">
            <w:pPr>
              <w:pStyle w:val="Odrazky"/>
              <w:numPr>
                <w:ilvl w:val="0"/>
                <w:numId w:val="172"/>
              </w:numPr>
            </w:pPr>
            <w:r w:rsidRPr="000F7339">
              <w:t xml:space="preserve">přirozená čísla v oboru </w:t>
            </w:r>
          </w:p>
          <w:p w:rsidR="005545A4" w:rsidRPr="000F7339" w:rsidRDefault="005545A4" w:rsidP="0025128B">
            <w:pPr>
              <w:pStyle w:val="Odrazky"/>
              <w:numPr>
                <w:ilvl w:val="0"/>
                <w:numId w:val="172"/>
              </w:numPr>
            </w:pPr>
            <w:r w:rsidRPr="000F7339">
              <w:t>0-20</w:t>
            </w:r>
          </w:p>
          <w:p w:rsidR="005545A4" w:rsidRPr="000F7339" w:rsidRDefault="005545A4" w:rsidP="0025128B">
            <w:pPr>
              <w:pStyle w:val="Odrazky"/>
              <w:numPr>
                <w:ilvl w:val="0"/>
                <w:numId w:val="172"/>
              </w:numPr>
            </w:pPr>
            <w:r w:rsidRPr="000F7339">
              <w:t xml:space="preserve">čtení a zápis čísel </w:t>
            </w:r>
          </w:p>
          <w:p w:rsidR="005545A4" w:rsidRPr="000F7339" w:rsidRDefault="005545A4" w:rsidP="0025128B">
            <w:pPr>
              <w:pStyle w:val="Odrazky"/>
              <w:numPr>
                <w:ilvl w:val="0"/>
                <w:numId w:val="172"/>
              </w:numPr>
            </w:pPr>
            <w:r w:rsidRPr="000F7339">
              <w:t>vztahy větší, menší, rovno a </w:t>
            </w:r>
            <w:proofErr w:type="gramStart"/>
            <w:r w:rsidRPr="000F7339">
              <w:t>znaménka &gt; ,&lt;, =</w:t>
            </w:r>
            <w:proofErr w:type="gramEnd"/>
          </w:p>
        </w:tc>
        <w:tc>
          <w:tcPr>
            <w:tcW w:w="992" w:type="dxa"/>
            <w:tcBorders>
              <w:top w:val="single" w:sz="4" w:space="0" w:color="auto"/>
              <w:left w:val="nil"/>
              <w:bottom w:val="single" w:sz="4" w:space="0" w:color="auto"/>
              <w:right w:val="single" w:sz="4" w:space="0" w:color="auto"/>
            </w:tcBorders>
            <w:vAlign w:val="center"/>
          </w:tcPr>
          <w:p w:rsidR="005545A4" w:rsidRPr="000F7339" w:rsidRDefault="005545A4" w:rsidP="00CB5E97">
            <w:pPr>
              <w:pStyle w:val="Normlnweb"/>
              <w:jc w:val="center"/>
            </w:pPr>
            <w:r w:rsidRPr="000F7339">
              <w:rPr>
                <w:szCs w:val="20"/>
              </w:rPr>
              <w:t xml:space="preserve">1. </w:t>
            </w:r>
          </w:p>
        </w:tc>
        <w:tc>
          <w:tcPr>
            <w:tcW w:w="2013" w:type="dxa"/>
            <w:tcBorders>
              <w:top w:val="single" w:sz="4" w:space="0" w:color="auto"/>
              <w:left w:val="nil"/>
              <w:bottom w:val="single" w:sz="4" w:space="0" w:color="auto"/>
              <w:right w:val="double" w:sz="6" w:space="0" w:color="auto"/>
            </w:tcBorders>
            <w:vAlign w:val="center"/>
          </w:tcPr>
          <w:p w:rsidR="005545A4" w:rsidRPr="000F7339" w:rsidRDefault="005545A4" w:rsidP="003026D1">
            <w:pPr>
              <w:pStyle w:val="Tabulkatext"/>
              <w:rPr>
                <w:rFonts w:ascii="Times New Roman" w:hAnsi="Times New Roman"/>
                <w:sz w:val="24"/>
              </w:rPr>
            </w:pPr>
          </w:p>
        </w:tc>
      </w:tr>
      <w:tr w:rsidR="005545A4" w:rsidRPr="000F7339" w:rsidTr="005545A4">
        <w:trPr>
          <w:trHeight w:val="567"/>
          <w:jc w:val="center"/>
        </w:trPr>
        <w:tc>
          <w:tcPr>
            <w:tcW w:w="3231" w:type="dxa"/>
            <w:vMerge/>
            <w:tcBorders>
              <w:left w:val="double" w:sz="6" w:space="0" w:color="auto"/>
              <w:right w:val="single" w:sz="4" w:space="0" w:color="auto"/>
            </w:tcBorders>
            <w:vAlign w:val="center"/>
          </w:tcPr>
          <w:p w:rsidR="005545A4" w:rsidRPr="000F7339" w:rsidRDefault="005545A4"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tcPr>
          <w:p w:rsidR="005545A4" w:rsidRPr="000F7339" w:rsidRDefault="005545A4" w:rsidP="0025128B">
            <w:pPr>
              <w:pStyle w:val="Odrazky"/>
              <w:numPr>
                <w:ilvl w:val="0"/>
                <w:numId w:val="172"/>
              </w:numPr>
            </w:pPr>
            <w:r w:rsidRPr="000F7339">
              <w:t>přirozená čísla v oboru</w:t>
            </w:r>
          </w:p>
          <w:p w:rsidR="005545A4" w:rsidRPr="000F7339" w:rsidRDefault="005545A4" w:rsidP="0025128B">
            <w:pPr>
              <w:pStyle w:val="Odrazky"/>
              <w:numPr>
                <w:ilvl w:val="0"/>
                <w:numId w:val="172"/>
              </w:numPr>
            </w:pPr>
            <w:r w:rsidRPr="000F7339">
              <w:t>0-100</w:t>
            </w:r>
          </w:p>
          <w:p w:rsidR="005545A4" w:rsidRPr="000F7339" w:rsidRDefault="005545A4" w:rsidP="0025128B">
            <w:pPr>
              <w:pStyle w:val="Odrazky"/>
              <w:numPr>
                <w:ilvl w:val="0"/>
                <w:numId w:val="172"/>
              </w:numPr>
            </w:pPr>
            <w:r w:rsidRPr="000F7339">
              <w:t xml:space="preserve">čtení a zápis čísel </w:t>
            </w:r>
          </w:p>
          <w:p w:rsidR="005545A4" w:rsidRPr="000F7339" w:rsidRDefault="005545A4" w:rsidP="0025128B">
            <w:pPr>
              <w:pStyle w:val="Odrazky"/>
              <w:numPr>
                <w:ilvl w:val="0"/>
                <w:numId w:val="172"/>
              </w:numPr>
            </w:pPr>
            <w:r w:rsidRPr="000F7339">
              <w:t>vztahy větší, menší, rovno a </w:t>
            </w:r>
            <w:proofErr w:type="gramStart"/>
            <w:r w:rsidRPr="000F7339">
              <w:t>znaménka &gt; ,&lt;, =</w:t>
            </w:r>
            <w:proofErr w:type="gramEnd"/>
          </w:p>
        </w:tc>
        <w:tc>
          <w:tcPr>
            <w:tcW w:w="992" w:type="dxa"/>
            <w:tcBorders>
              <w:top w:val="single" w:sz="4" w:space="0" w:color="auto"/>
              <w:left w:val="nil"/>
              <w:bottom w:val="single" w:sz="4" w:space="0" w:color="auto"/>
              <w:right w:val="single" w:sz="4" w:space="0" w:color="auto"/>
            </w:tcBorders>
            <w:vAlign w:val="center"/>
          </w:tcPr>
          <w:p w:rsidR="005545A4" w:rsidRPr="000F7339" w:rsidRDefault="005545A4" w:rsidP="00CB5E97">
            <w:pPr>
              <w:pStyle w:val="Normlnweb"/>
              <w:jc w:val="center"/>
              <w:rPr>
                <w:szCs w:val="20"/>
              </w:rPr>
            </w:pPr>
            <w:r w:rsidRPr="000F7339">
              <w:rPr>
                <w:szCs w:val="20"/>
              </w:rPr>
              <w:t>2.</w:t>
            </w:r>
          </w:p>
        </w:tc>
        <w:tc>
          <w:tcPr>
            <w:tcW w:w="2013" w:type="dxa"/>
            <w:tcBorders>
              <w:top w:val="single" w:sz="4" w:space="0" w:color="auto"/>
              <w:left w:val="nil"/>
              <w:bottom w:val="single" w:sz="4" w:space="0" w:color="auto"/>
              <w:right w:val="double" w:sz="6" w:space="0" w:color="auto"/>
            </w:tcBorders>
            <w:vAlign w:val="center"/>
          </w:tcPr>
          <w:p w:rsidR="005545A4" w:rsidRPr="000F7339" w:rsidRDefault="005545A4" w:rsidP="003026D1">
            <w:pPr>
              <w:pStyle w:val="Tabulkatext"/>
              <w:rPr>
                <w:rFonts w:ascii="Times New Roman" w:hAnsi="Times New Roman"/>
                <w:sz w:val="24"/>
              </w:rPr>
            </w:pPr>
          </w:p>
        </w:tc>
      </w:tr>
      <w:tr w:rsidR="005545A4" w:rsidRPr="000F7339" w:rsidTr="005545A4">
        <w:trPr>
          <w:trHeight w:val="567"/>
          <w:jc w:val="center"/>
        </w:trPr>
        <w:tc>
          <w:tcPr>
            <w:tcW w:w="3231" w:type="dxa"/>
            <w:vMerge/>
            <w:tcBorders>
              <w:left w:val="double" w:sz="6" w:space="0" w:color="auto"/>
              <w:bottom w:val="single" w:sz="4" w:space="0" w:color="auto"/>
              <w:right w:val="single" w:sz="4" w:space="0" w:color="auto"/>
            </w:tcBorders>
            <w:vAlign w:val="center"/>
          </w:tcPr>
          <w:p w:rsidR="005545A4" w:rsidRPr="000F7339" w:rsidRDefault="005545A4"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tcPr>
          <w:p w:rsidR="005545A4" w:rsidRPr="000F7339" w:rsidRDefault="005545A4" w:rsidP="0025128B">
            <w:pPr>
              <w:pStyle w:val="Odrazky"/>
              <w:numPr>
                <w:ilvl w:val="0"/>
                <w:numId w:val="172"/>
              </w:numPr>
            </w:pPr>
            <w:r w:rsidRPr="000F7339">
              <w:t xml:space="preserve">přirozená čísla v oboru </w:t>
            </w:r>
          </w:p>
          <w:p w:rsidR="005545A4" w:rsidRPr="000F7339" w:rsidRDefault="005545A4" w:rsidP="0025128B">
            <w:pPr>
              <w:pStyle w:val="Odrazky"/>
              <w:numPr>
                <w:ilvl w:val="0"/>
                <w:numId w:val="172"/>
              </w:numPr>
            </w:pPr>
            <w:r w:rsidRPr="000F7339">
              <w:t>0-1 000</w:t>
            </w:r>
          </w:p>
          <w:p w:rsidR="005545A4" w:rsidRPr="000F7339" w:rsidRDefault="005545A4" w:rsidP="0025128B">
            <w:pPr>
              <w:pStyle w:val="Odrazky"/>
              <w:numPr>
                <w:ilvl w:val="0"/>
                <w:numId w:val="172"/>
              </w:numPr>
            </w:pPr>
            <w:r w:rsidRPr="000F7339">
              <w:t xml:space="preserve">čtení a zápis čísel </w:t>
            </w:r>
          </w:p>
          <w:p w:rsidR="005545A4" w:rsidRPr="000F7339" w:rsidRDefault="005545A4" w:rsidP="0025128B">
            <w:pPr>
              <w:pStyle w:val="Odrazky"/>
              <w:numPr>
                <w:ilvl w:val="0"/>
                <w:numId w:val="172"/>
              </w:numPr>
            </w:pPr>
            <w:r w:rsidRPr="000F7339">
              <w:t>vztahy větší, menší, rovno a </w:t>
            </w:r>
            <w:proofErr w:type="gramStart"/>
            <w:r w:rsidRPr="000F7339">
              <w:t>znaménka &gt; ,&lt;, =</w:t>
            </w:r>
            <w:proofErr w:type="gramEnd"/>
          </w:p>
          <w:p w:rsidR="00A72B39" w:rsidRPr="000F7339" w:rsidRDefault="00A72B39" w:rsidP="0025128B">
            <w:pPr>
              <w:pStyle w:val="Odrazky"/>
              <w:numPr>
                <w:ilvl w:val="0"/>
                <w:numId w:val="172"/>
              </w:numPr>
            </w:pPr>
          </w:p>
        </w:tc>
        <w:tc>
          <w:tcPr>
            <w:tcW w:w="992" w:type="dxa"/>
            <w:tcBorders>
              <w:top w:val="single" w:sz="4" w:space="0" w:color="auto"/>
              <w:left w:val="nil"/>
              <w:bottom w:val="single" w:sz="4" w:space="0" w:color="auto"/>
              <w:right w:val="single" w:sz="4" w:space="0" w:color="auto"/>
            </w:tcBorders>
            <w:vAlign w:val="center"/>
          </w:tcPr>
          <w:p w:rsidR="005545A4" w:rsidRPr="000F7339" w:rsidRDefault="005545A4" w:rsidP="00CB5E97">
            <w:pPr>
              <w:pStyle w:val="Normlnweb"/>
              <w:jc w:val="center"/>
              <w:rPr>
                <w:szCs w:val="20"/>
              </w:rPr>
            </w:pPr>
            <w:r w:rsidRPr="000F7339">
              <w:rPr>
                <w:szCs w:val="20"/>
              </w:rPr>
              <w:t>3.</w:t>
            </w:r>
          </w:p>
        </w:tc>
        <w:tc>
          <w:tcPr>
            <w:tcW w:w="2013" w:type="dxa"/>
            <w:tcBorders>
              <w:top w:val="single" w:sz="4" w:space="0" w:color="auto"/>
              <w:left w:val="nil"/>
              <w:bottom w:val="single" w:sz="4" w:space="0" w:color="auto"/>
              <w:right w:val="double" w:sz="6" w:space="0" w:color="auto"/>
            </w:tcBorders>
            <w:vAlign w:val="center"/>
          </w:tcPr>
          <w:p w:rsidR="005545A4" w:rsidRPr="000F7339" w:rsidRDefault="005545A4" w:rsidP="003026D1">
            <w:pPr>
              <w:pStyle w:val="Tabulkatext"/>
              <w:rPr>
                <w:rFonts w:ascii="Times New Roman" w:hAnsi="Times New Roman"/>
                <w:sz w:val="24"/>
              </w:rPr>
            </w:pPr>
          </w:p>
        </w:tc>
      </w:tr>
      <w:tr w:rsidR="00A72B39" w:rsidRPr="000F7339" w:rsidTr="00A72B39">
        <w:trPr>
          <w:trHeight w:val="2485"/>
          <w:jc w:val="center"/>
        </w:trPr>
        <w:tc>
          <w:tcPr>
            <w:tcW w:w="3231" w:type="dxa"/>
            <w:vMerge w:val="restart"/>
            <w:tcBorders>
              <w:top w:val="single" w:sz="4" w:space="0" w:color="auto"/>
              <w:left w:val="double" w:sz="6" w:space="0" w:color="auto"/>
              <w:right w:val="single" w:sz="4" w:space="0" w:color="auto"/>
            </w:tcBorders>
            <w:vAlign w:val="center"/>
          </w:tcPr>
          <w:p w:rsidR="00A72B39" w:rsidRPr="000F7339" w:rsidRDefault="006F1F11" w:rsidP="00C403F3">
            <w:pPr>
              <w:pStyle w:val="Normlnweb"/>
              <w:numPr>
                <w:ilvl w:val="0"/>
                <w:numId w:val="172"/>
              </w:numPr>
            </w:pPr>
            <w:r w:rsidRPr="000F7339">
              <w:t xml:space="preserve">M-3-1-03 </w:t>
            </w:r>
            <w:r w:rsidR="00A72B39" w:rsidRPr="000F7339">
              <w:t>užívá lineární uspořádání; zobrazí číslo na číselné ose</w:t>
            </w:r>
          </w:p>
        </w:tc>
        <w:tc>
          <w:tcPr>
            <w:tcW w:w="3460" w:type="dxa"/>
            <w:tcBorders>
              <w:top w:val="single" w:sz="4" w:space="0" w:color="auto"/>
              <w:left w:val="nil"/>
              <w:bottom w:val="single" w:sz="4" w:space="0" w:color="auto"/>
              <w:right w:val="single" w:sz="4" w:space="0" w:color="auto"/>
            </w:tcBorders>
            <w:vAlign w:val="center"/>
          </w:tcPr>
          <w:p w:rsidR="00A72B39" w:rsidRPr="000F7339" w:rsidRDefault="00A72B39" w:rsidP="0025128B">
            <w:pPr>
              <w:pStyle w:val="Odrazky"/>
              <w:numPr>
                <w:ilvl w:val="0"/>
                <w:numId w:val="172"/>
              </w:numPr>
            </w:pPr>
            <w:r w:rsidRPr="000F7339">
              <w:t>zápis čísla v desítkové soustavě a jeho znázornění</w:t>
            </w:r>
          </w:p>
          <w:p w:rsidR="00A72B39" w:rsidRPr="000F7339" w:rsidRDefault="00A72B39" w:rsidP="0025128B">
            <w:pPr>
              <w:pStyle w:val="Odrazky"/>
              <w:numPr>
                <w:ilvl w:val="0"/>
                <w:numId w:val="172"/>
              </w:numPr>
            </w:pPr>
            <w:r w:rsidRPr="000F7339">
              <w:t>orientace na číselné ose</w:t>
            </w:r>
          </w:p>
          <w:p w:rsidR="00A72B39" w:rsidRPr="000F7339" w:rsidRDefault="00A72B39" w:rsidP="0025128B">
            <w:pPr>
              <w:pStyle w:val="Odrazky"/>
              <w:numPr>
                <w:ilvl w:val="0"/>
                <w:numId w:val="172"/>
              </w:numPr>
            </w:pPr>
            <w:r w:rsidRPr="000F7339">
              <w:t>pojmy: před, za, hned před, hned za,  mezi</w:t>
            </w:r>
          </w:p>
          <w:p w:rsidR="00A72B39" w:rsidRPr="000F7339" w:rsidRDefault="00A72B39" w:rsidP="0025128B">
            <w:pPr>
              <w:pStyle w:val="Odrazky"/>
              <w:numPr>
                <w:ilvl w:val="0"/>
                <w:numId w:val="172"/>
              </w:numPr>
            </w:pPr>
            <w:r w:rsidRPr="000F7339">
              <w:t>určování desítek a jednotek</w:t>
            </w:r>
          </w:p>
        </w:tc>
        <w:tc>
          <w:tcPr>
            <w:tcW w:w="992" w:type="dxa"/>
            <w:tcBorders>
              <w:top w:val="single" w:sz="4" w:space="0" w:color="auto"/>
              <w:left w:val="nil"/>
              <w:bottom w:val="single" w:sz="4" w:space="0" w:color="auto"/>
              <w:right w:val="single" w:sz="4" w:space="0" w:color="auto"/>
            </w:tcBorders>
            <w:vAlign w:val="center"/>
          </w:tcPr>
          <w:p w:rsidR="00A72B39" w:rsidRPr="000F7339" w:rsidRDefault="00A72B39" w:rsidP="003026D1">
            <w:pPr>
              <w:pStyle w:val="Normlnweb"/>
              <w:jc w:val="center"/>
            </w:pPr>
            <w:r w:rsidRPr="000F7339">
              <w:t>1.</w:t>
            </w:r>
          </w:p>
        </w:tc>
        <w:tc>
          <w:tcPr>
            <w:tcW w:w="2013" w:type="dxa"/>
            <w:tcBorders>
              <w:top w:val="single" w:sz="4" w:space="0" w:color="auto"/>
              <w:left w:val="nil"/>
              <w:bottom w:val="single" w:sz="4" w:space="0" w:color="auto"/>
              <w:right w:val="double" w:sz="6" w:space="0" w:color="auto"/>
            </w:tcBorders>
          </w:tcPr>
          <w:p w:rsidR="00A72B39" w:rsidRPr="000F7339" w:rsidRDefault="00A72B39" w:rsidP="003026D1">
            <w:pPr>
              <w:pStyle w:val="Normlnweb"/>
            </w:pPr>
          </w:p>
        </w:tc>
      </w:tr>
      <w:tr w:rsidR="00A72B39" w:rsidRPr="000F7339" w:rsidTr="00A72B39">
        <w:trPr>
          <w:trHeight w:val="2250"/>
          <w:jc w:val="center"/>
        </w:trPr>
        <w:tc>
          <w:tcPr>
            <w:tcW w:w="3231" w:type="dxa"/>
            <w:vMerge/>
            <w:tcBorders>
              <w:left w:val="double" w:sz="6" w:space="0" w:color="auto"/>
              <w:bottom w:val="single" w:sz="4" w:space="0" w:color="auto"/>
              <w:right w:val="single" w:sz="4" w:space="0" w:color="auto"/>
            </w:tcBorders>
            <w:vAlign w:val="center"/>
          </w:tcPr>
          <w:p w:rsidR="00A72B39" w:rsidRPr="000F7339" w:rsidRDefault="00A72B39"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A72B39" w:rsidRPr="000F7339" w:rsidRDefault="00A72B39" w:rsidP="0025128B">
            <w:pPr>
              <w:pStyle w:val="Odrazky"/>
              <w:numPr>
                <w:ilvl w:val="0"/>
                <w:numId w:val="172"/>
              </w:numPr>
            </w:pPr>
            <w:r w:rsidRPr="000F7339">
              <w:t>zápis čísla v desítkové soustavě a jeho znázornění</w:t>
            </w:r>
          </w:p>
          <w:p w:rsidR="00A72B39" w:rsidRPr="000F7339" w:rsidRDefault="00A72B39" w:rsidP="0025128B">
            <w:pPr>
              <w:pStyle w:val="Odrazky"/>
              <w:numPr>
                <w:ilvl w:val="0"/>
                <w:numId w:val="172"/>
              </w:numPr>
            </w:pPr>
            <w:r w:rsidRPr="000F7339">
              <w:t>orientace na číselné ose</w:t>
            </w:r>
          </w:p>
          <w:p w:rsidR="00A72B39" w:rsidRPr="000F7339" w:rsidRDefault="00A72B39" w:rsidP="0025128B">
            <w:pPr>
              <w:pStyle w:val="Odrazky"/>
              <w:numPr>
                <w:ilvl w:val="0"/>
                <w:numId w:val="172"/>
              </w:numPr>
            </w:pPr>
            <w:r w:rsidRPr="000F7339">
              <w:t>pojmy: před, za, hned před, hned za,  mezi</w:t>
            </w:r>
          </w:p>
          <w:p w:rsidR="00A72B39" w:rsidRPr="000F7339" w:rsidRDefault="00A72B39" w:rsidP="0025128B">
            <w:pPr>
              <w:pStyle w:val="Odrazky"/>
              <w:numPr>
                <w:ilvl w:val="0"/>
                <w:numId w:val="172"/>
              </w:numPr>
            </w:pPr>
            <w:r w:rsidRPr="000F7339">
              <w:t>určování stovek, desítek a jednotek</w:t>
            </w:r>
          </w:p>
        </w:tc>
        <w:tc>
          <w:tcPr>
            <w:tcW w:w="992" w:type="dxa"/>
            <w:tcBorders>
              <w:top w:val="single" w:sz="4" w:space="0" w:color="auto"/>
              <w:left w:val="nil"/>
              <w:bottom w:val="single" w:sz="4" w:space="0" w:color="auto"/>
              <w:right w:val="single" w:sz="4" w:space="0" w:color="auto"/>
            </w:tcBorders>
            <w:vAlign w:val="center"/>
          </w:tcPr>
          <w:p w:rsidR="00A72B39" w:rsidRPr="000F7339" w:rsidRDefault="00A72B39" w:rsidP="003026D1">
            <w:pPr>
              <w:pStyle w:val="Normlnweb"/>
              <w:jc w:val="center"/>
            </w:pPr>
            <w:r w:rsidRPr="000F7339">
              <w:t>2. – 3.</w:t>
            </w:r>
          </w:p>
        </w:tc>
        <w:tc>
          <w:tcPr>
            <w:tcW w:w="2013" w:type="dxa"/>
            <w:tcBorders>
              <w:top w:val="single" w:sz="4" w:space="0" w:color="auto"/>
              <w:left w:val="nil"/>
              <w:bottom w:val="single" w:sz="4" w:space="0" w:color="auto"/>
              <w:right w:val="double" w:sz="6" w:space="0" w:color="auto"/>
            </w:tcBorders>
          </w:tcPr>
          <w:p w:rsidR="00A72B39" w:rsidRPr="000F7339" w:rsidRDefault="00A72B39" w:rsidP="003026D1">
            <w:pPr>
              <w:pStyle w:val="Normlnweb"/>
            </w:pPr>
          </w:p>
        </w:tc>
      </w:tr>
      <w:tr w:rsidR="00CB5E97" w:rsidRPr="000F7339" w:rsidTr="003026D1">
        <w:trPr>
          <w:trHeight w:val="567"/>
          <w:jc w:val="center"/>
        </w:trPr>
        <w:tc>
          <w:tcPr>
            <w:tcW w:w="3231" w:type="dxa"/>
            <w:vMerge w:val="restart"/>
            <w:tcBorders>
              <w:top w:val="single" w:sz="4" w:space="0" w:color="auto"/>
              <w:left w:val="double" w:sz="6" w:space="0" w:color="auto"/>
              <w:right w:val="single" w:sz="4" w:space="0" w:color="auto"/>
            </w:tcBorders>
            <w:vAlign w:val="center"/>
          </w:tcPr>
          <w:p w:rsidR="00CB5E97" w:rsidRPr="000F7339" w:rsidRDefault="006F1F11" w:rsidP="00C403F3">
            <w:pPr>
              <w:pStyle w:val="Normlnweb"/>
              <w:numPr>
                <w:ilvl w:val="0"/>
                <w:numId w:val="172"/>
              </w:numPr>
            </w:pPr>
            <w:r w:rsidRPr="000F7339">
              <w:lastRenderedPageBreak/>
              <w:t xml:space="preserve">M-3-1-04 </w:t>
            </w:r>
            <w:r w:rsidR="00CB5E97" w:rsidRPr="000F7339">
              <w:t>provádí zpamě</w:t>
            </w:r>
            <w:r w:rsidR="00A61055" w:rsidRPr="000F7339">
              <w:t>ti jednoduché početní operace s </w:t>
            </w:r>
            <w:r w:rsidR="00CB5E97" w:rsidRPr="000F7339">
              <w:t>přirozenými čísly</w:t>
            </w: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25128B">
            <w:pPr>
              <w:pStyle w:val="Odrazky"/>
              <w:numPr>
                <w:ilvl w:val="0"/>
                <w:numId w:val="172"/>
              </w:numPr>
            </w:pPr>
            <w:r w:rsidRPr="000F7339">
              <w:t>vlastnosti početních</w:t>
            </w:r>
          </w:p>
          <w:p w:rsidR="00CB5E97" w:rsidRPr="000F7339" w:rsidRDefault="00D85C86" w:rsidP="0025128B">
            <w:pPr>
              <w:pStyle w:val="Odrazky"/>
              <w:numPr>
                <w:ilvl w:val="0"/>
                <w:numId w:val="172"/>
              </w:numPr>
            </w:pPr>
            <w:r w:rsidRPr="000F7339">
              <w:t>operací</w:t>
            </w:r>
            <w:r w:rsidR="00CB5E97" w:rsidRPr="000F7339">
              <w:t xml:space="preserve"> s čísly</w:t>
            </w:r>
          </w:p>
          <w:p w:rsidR="00CB5E97" w:rsidRPr="000F7339" w:rsidRDefault="00CB5E97" w:rsidP="0025128B">
            <w:pPr>
              <w:pStyle w:val="Odrazky"/>
              <w:numPr>
                <w:ilvl w:val="0"/>
                <w:numId w:val="172"/>
              </w:numPr>
            </w:pPr>
            <w:r w:rsidRPr="000F7339">
              <w:t xml:space="preserve">sčítání a odčítání v oboru </w:t>
            </w:r>
            <w:r w:rsidR="00D85C86" w:rsidRPr="000F7339">
              <w:t xml:space="preserve">    </w:t>
            </w:r>
            <w:r w:rsidRPr="000F7339">
              <w:t>0-20 bez přechodu přes 10   a s přechodem přes 10</w:t>
            </w:r>
          </w:p>
        </w:tc>
        <w:tc>
          <w:tcPr>
            <w:tcW w:w="992" w:type="dxa"/>
            <w:tcBorders>
              <w:top w:val="single" w:sz="4" w:space="0" w:color="auto"/>
              <w:left w:val="nil"/>
              <w:bottom w:val="single" w:sz="4" w:space="0" w:color="auto"/>
              <w:right w:val="single" w:sz="4" w:space="0" w:color="auto"/>
            </w:tcBorders>
            <w:vAlign w:val="center"/>
          </w:tcPr>
          <w:p w:rsidR="00CB5E97" w:rsidRPr="000F7339" w:rsidRDefault="00DC291C" w:rsidP="003026D1">
            <w:pPr>
              <w:pStyle w:val="Tabulkatext"/>
              <w:jc w:val="center"/>
              <w:rPr>
                <w:rFonts w:ascii="Times New Roman" w:hAnsi="Times New Roman"/>
                <w:sz w:val="24"/>
              </w:rPr>
            </w:pPr>
            <w:r w:rsidRPr="000F7339">
              <w:rPr>
                <w:rFonts w:ascii="Times New Roman" w:hAnsi="Times New Roman"/>
                <w:sz w:val="24"/>
              </w:rPr>
              <w:t>1</w:t>
            </w:r>
            <w:r w:rsidR="00CB5E97" w:rsidRPr="000F7339">
              <w:rPr>
                <w:rFonts w:ascii="Times New Roman" w:hAnsi="Times New Roman"/>
                <w:sz w:val="24"/>
              </w:rPr>
              <w:t>.</w:t>
            </w:r>
          </w:p>
        </w:tc>
        <w:tc>
          <w:tcPr>
            <w:tcW w:w="2013" w:type="dxa"/>
            <w:vMerge w:val="restart"/>
            <w:tcBorders>
              <w:top w:val="single" w:sz="4" w:space="0" w:color="auto"/>
              <w:left w:val="nil"/>
              <w:right w:val="double" w:sz="6" w:space="0" w:color="auto"/>
            </w:tcBorders>
            <w:vAlign w:val="center"/>
          </w:tcPr>
          <w:p w:rsidR="00CB5E97" w:rsidRPr="000F7339" w:rsidRDefault="00CB5E97" w:rsidP="00553019">
            <w:pPr>
              <w:jc w:val="left"/>
              <w:rPr>
                <w:b/>
              </w:rPr>
            </w:pPr>
            <w:r w:rsidRPr="000F7339">
              <w:rPr>
                <w:b/>
              </w:rPr>
              <w:t>Osobnostní a sociální výchova</w:t>
            </w:r>
          </w:p>
          <w:p w:rsidR="00CB5E97" w:rsidRPr="000F7339" w:rsidRDefault="00CB5E97" w:rsidP="00553019">
            <w:pPr>
              <w:jc w:val="left"/>
              <w:rPr>
                <w:b/>
              </w:rPr>
            </w:pPr>
            <w:r w:rsidRPr="000F7339">
              <w:rPr>
                <w:b/>
              </w:rPr>
              <w:t xml:space="preserve">- osobnostní rozvoj </w:t>
            </w:r>
          </w:p>
          <w:p w:rsidR="00CB5E97" w:rsidRPr="000F7339" w:rsidRDefault="00CB5E97" w:rsidP="00553019">
            <w:pPr>
              <w:jc w:val="left"/>
              <w:rPr>
                <w:b/>
              </w:rPr>
            </w:pPr>
            <w:r w:rsidRPr="000F7339">
              <w:t>Rozvoj schopnosti</w:t>
            </w:r>
          </w:p>
          <w:p w:rsidR="00CB5E97" w:rsidRPr="000F7339" w:rsidRDefault="00CB5E97" w:rsidP="00553019">
            <w:pPr>
              <w:pStyle w:val="Tabulkatext"/>
              <w:rPr>
                <w:rFonts w:ascii="Times New Roman" w:hAnsi="Times New Roman"/>
                <w:b/>
                <w:sz w:val="24"/>
              </w:rPr>
            </w:pPr>
            <w:r w:rsidRPr="000F7339">
              <w:rPr>
                <w:rFonts w:ascii="Times New Roman" w:hAnsi="Times New Roman"/>
                <w:sz w:val="24"/>
              </w:rPr>
              <w:t>poznávání</w:t>
            </w:r>
          </w:p>
        </w:tc>
      </w:tr>
      <w:tr w:rsidR="00CB5E97" w:rsidRPr="000F7339" w:rsidTr="00BF605E">
        <w:trPr>
          <w:trHeight w:val="1958"/>
          <w:jc w:val="center"/>
        </w:trPr>
        <w:tc>
          <w:tcPr>
            <w:tcW w:w="3231" w:type="dxa"/>
            <w:vMerge/>
            <w:tcBorders>
              <w:left w:val="double" w:sz="6" w:space="0" w:color="auto"/>
              <w:right w:val="single" w:sz="4" w:space="0" w:color="auto"/>
            </w:tcBorders>
            <w:vAlign w:val="center"/>
          </w:tcPr>
          <w:p w:rsidR="00CB5E97" w:rsidRPr="000F7339" w:rsidRDefault="00CB5E97"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25128B">
            <w:pPr>
              <w:pStyle w:val="Odrazky"/>
              <w:numPr>
                <w:ilvl w:val="0"/>
                <w:numId w:val="172"/>
              </w:numPr>
            </w:pPr>
            <w:r w:rsidRPr="000F7339">
              <w:t xml:space="preserve">sčítání a odčítání v oboru </w:t>
            </w:r>
            <w:r w:rsidR="00D85C86" w:rsidRPr="000F7339">
              <w:t xml:space="preserve">   </w:t>
            </w:r>
            <w:r w:rsidRPr="000F7339">
              <w:t xml:space="preserve">0-100 </w:t>
            </w:r>
          </w:p>
          <w:p w:rsidR="00CB5E97" w:rsidRPr="000F7339" w:rsidRDefault="00CB5E97" w:rsidP="0025128B">
            <w:pPr>
              <w:pStyle w:val="Odrazky"/>
              <w:numPr>
                <w:ilvl w:val="0"/>
                <w:numId w:val="172"/>
              </w:numPr>
            </w:pPr>
            <w:r w:rsidRPr="000F7339">
              <w:t>násobilka</w:t>
            </w:r>
          </w:p>
          <w:p w:rsidR="00CB5E97" w:rsidRPr="000F7339" w:rsidRDefault="00CB5E97" w:rsidP="0025128B">
            <w:pPr>
              <w:pStyle w:val="Odrazky"/>
              <w:numPr>
                <w:ilvl w:val="0"/>
                <w:numId w:val="172"/>
              </w:numPr>
            </w:pPr>
            <w:r w:rsidRPr="000F7339">
              <w:t>násobení a dělení v oboru malé násobilky (</w:t>
            </w:r>
            <w:proofErr w:type="gramStart"/>
            <w:r w:rsidRPr="000F7339">
              <w:t xml:space="preserve">násobilka </w:t>
            </w:r>
            <w:r w:rsidR="00D85C86" w:rsidRPr="000F7339">
              <w:t xml:space="preserve"> </w:t>
            </w:r>
            <w:r w:rsidRPr="000F7339">
              <w:t xml:space="preserve">1, 2, 3, 4, 5, 6, </w:t>
            </w:r>
            <w:smartTag w:uri="urn:schemas-microsoft-com:office:smarttags" w:element="metricconverter">
              <w:smartTagPr>
                <w:attr w:name="ProductID" w:val="7 a"/>
              </w:smartTagPr>
              <w:r w:rsidRPr="000F7339">
                <w:t>7 a</w:t>
              </w:r>
            </w:smartTag>
            <w:r w:rsidRPr="000F7339">
              <w:t xml:space="preserve"> 10</w:t>
            </w:r>
            <w:proofErr w:type="gramEnd"/>
            <w:r w:rsidRPr="000F7339">
              <w:t>)</w:t>
            </w: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2.</w:t>
            </w:r>
          </w:p>
        </w:tc>
        <w:tc>
          <w:tcPr>
            <w:tcW w:w="2013" w:type="dxa"/>
            <w:vMerge/>
            <w:tcBorders>
              <w:left w:val="nil"/>
              <w:right w:val="double" w:sz="6" w:space="0" w:color="auto"/>
            </w:tcBorders>
            <w:vAlign w:val="center"/>
          </w:tcPr>
          <w:p w:rsidR="00CB5E97" w:rsidRPr="000F7339" w:rsidRDefault="00CB5E97" w:rsidP="003026D1">
            <w:pPr>
              <w:pStyle w:val="Tabulkatext"/>
              <w:rPr>
                <w:rFonts w:ascii="Times New Roman" w:hAnsi="Times New Roman"/>
                <w:sz w:val="24"/>
              </w:rPr>
            </w:pPr>
          </w:p>
        </w:tc>
      </w:tr>
      <w:tr w:rsidR="00CB5E97" w:rsidRPr="000F7339" w:rsidTr="003026D1">
        <w:trPr>
          <w:trHeight w:val="567"/>
          <w:jc w:val="center"/>
        </w:trPr>
        <w:tc>
          <w:tcPr>
            <w:tcW w:w="3231" w:type="dxa"/>
            <w:vMerge/>
            <w:tcBorders>
              <w:left w:val="double" w:sz="6" w:space="0" w:color="auto"/>
              <w:bottom w:val="single" w:sz="4" w:space="0" w:color="auto"/>
              <w:right w:val="single" w:sz="4" w:space="0" w:color="auto"/>
            </w:tcBorders>
            <w:vAlign w:val="center"/>
          </w:tcPr>
          <w:p w:rsidR="00CB5E97" w:rsidRPr="000F7339" w:rsidRDefault="00CB5E97"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25128B">
            <w:pPr>
              <w:pStyle w:val="Odrazky"/>
              <w:numPr>
                <w:ilvl w:val="0"/>
                <w:numId w:val="172"/>
              </w:numPr>
            </w:pPr>
            <w:r w:rsidRPr="000F7339">
              <w:t>sčítání a odčítání v</w:t>
            </w:r>
            <w:r w:rsidR="00D85C86" w:rsidRPr="000F7339">
              <w:t> </w:t>
            </w:r>
            <w:r w:rsidRPr="000F7339">
              <w:t>oboru</w:t>
            </w:r>
            <w:r w:rsidR="00D85C86" w:rsidRPr="000F7339">
              <w:t xml:space="preserve">   </w:t>
            </w:r>
            <w:r w:rsidRPr="000F7339">
              <w:t xml:space="preserve"> 0-1000 </w:t>
            </w:r>
          </w:p>
          <w:p w:rsidR="00CB5E97" w:rsidRPr="000F7339" w:rsidRDefault="00CB5E97" w:rsidP="0025128B">
            <w:pPr>
              <w:pStyle w:val="Odrazky"/>
              <w:numPr>
                <w:ilvl w:val="0"/>
                <w:numId w:val="172"/>
              </w:numPr>
            </w:pPr>
            <w:r w:rsidRPr="000F7339">
              <w:t>násobení a dělení v oboru malé násobilky (</w:t>
            </w:r>
            <w:proofErr w:type="gramStart"/>
            <w:r w:rsidRPr="000F7339">
              <w:t xml:space="preserve">násobilka </w:t>
            </w:r>
            <w:r w:rsidR="00D85C86" w:rsidRPr="000F7339">
              <w:t xml:space="preserve">  </w:t>
            </w:r>
            <w:smartTag w:uri="urn:schemas-microsoft-com:office:smarttags" w:element="metricconverter">
              <w:smartTagPr>
                <w:attr w:name="ProductID" w:val="8 a"/>
              </w:smartTagPr>
              <w:r w:rsidRPr="000F7339">
                <w:t>8 a</w:t>
              </w:r>
            </w:smartTag>
            <w:r w:rsidRPr="000F7339">
              <w:t xml:space="preserve"> 9)</w:t>
            </w:r>
            <w:proofErr w:type="gramEnd"/>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3.</w:t>
            </w:r>
          </w:p>
        </w:tc>
        <w:tc>
          <w:tcPr>
            <w:tcW w:w="2013" w:type="dxa"/>
            <w:vMerge/>
            <w:tcBorders>
              <w:left w:val="nil"/>
              <w:bottom w:val="single" w:sz="4" w:space="0" w:color="auto"/>
              <w:right w:val="double" w:sz="6" w:space="0" w:color="auto"/>
            </w:tcBorders>
            <w:vAlign w:val="center"/>
          </w:tcPr>
          <w:p w:rsidR="00CB5E97" w:rsidRPr="000F7339" w:rsidRDefault="00CB5E97" w:rsidP="003026D1">
            <w:pPr>
              <w:pStyle w:val="Tabulkatext"/>
              <w:rPr>
                <w:rFonts w:ascii="Times New Roman" w:hAnsi="Times New Roman"/>
                <w:sz w:val="24"/>
              </w:rPr>
            </w:pPr>
          </w:p>
        </w:tc>
      </w:tr>
      <w:tr w:rsidR="003323EA" w:rsidRPr="000F7339" w:rsidTr="003323EA">
        <w:trPr>
          <w:trHeight w:val="567"/>
          <w:jc w:val="center"/>
        </w:trPr>
        <w:tc>
          <w:tcPr>
            <w:tcW w:w="3231" w:type="dxa"/>
            <w:vMerge w:val="restart"/>
            <w:tcBorders>
              <w:left w:val="double" w:sz="6" w:space="0" w:color="auto"/>
              <w:right w:val="single" w:sz="4" w:space="0" w:color="auto"/>
            </w:tcBorders>
            <w:vAlign w:val="center"/>
          </w:tcPr>
          <w:p w:rsidR="003323EA" w:rsidRPr="000F7339" w:rsidRDefault="006F1F11" w:rsidP="00C403F3">
            <w:pPr>
              <w:pStyle w:val="Normlnweb"/>
              <w:numPr>
                <w:ilvl w:val="0"/>
                <w:numId w:val="172"/>
              </w:numPr>
            </w:pPr>
            <w:r w:rsidRPr="000F7339">
              <w:t xml:space="preserve">M-3-1-05 </w:t>
            </w:r>
            <w:r w:rsidR="003323EA" w:rsidRPr="000F7339">
              <w:t>řeší a tvoří úlohy, ve kterých aplikuje a modeluje osvojené početní operace</w:t>
            </w:r>
          </w:p>
        </w:tc>
        <w:tc>
          <w:tcPr>
            <w:tcW w:w="3460" w:type="dxa"/>
            <w:tcBorders>
              <w:top w:val="single" w:sz="4" w:space="0" w:color="auto"/>
              <w:left w:val="nil"/>
              <w:bottom w:val="single" w:sz="4" w:space="0" w:color="auto"/>
              <w:right w:val="single" w:sz="4" w:space="0" w:color="auto"/>
            </w:tcBorders>
            <w:vAlign w:val="center"/>
          </w:tcPr>
          <w:p w:rsidR="003323EA" w:rsidRPr="000F7339" w:rsidRDefault="00EC73BB" w:rsidP="0025128B">
            <w:pPr>
              <w:pStyle w:val="Odrazky"/>
              <w:numPr>
                <w:ilvl w:val="0"/>
                <w:numId w:val="172"/>
              </w:numPr>
            </w:pPr>
            <w:r w:rsidRPr="000F7339">
              <w:t xml:space="preserve">jednoduché </w:t>
            </w:r>
            <w:r w:rsidR="003323EA" w:rsidRPr="000F7339">
              <w:t xml:space="preserve">slovní úlohy ze života dětí </w:t>
            </w:r>
            <w:r w:rsidRPr="000F7339">
              <w:t xml:space="preserve">(řešené na základě manipulace s věcmi) </w:t>
            </w:r>
            <w:r w:rsidR="003323EA" w:rsidRPr="000F7339">
              <w:t>s užitím osvojených početních operací</w:t>
            </w:r>
          </w:p>
        </w:tc>
        <w:tc>
          <w:tcPr>
            <w:tcW w:w="992" w:type="dxa"/>
            <w:tcBorders>
              <w:top w:val="single" w:sz="4" w:space="0" w:color="auto"/>
              <w:left w:val="nil"/>
              <w:bottom w:val="single" w:sz="4" w:space="0" w:color="auto"/>
              <w:right w:val="single" w:sz="4" w:space="0" w:color="auto"/>
            </w:tcBorders>
            <w:vAlign w:val="center"/>
          </w:tcPr>
          <w:p w:rsidR="003323EA" w:rsidRPr="000F7339" w:rsidRDefault="003323EA" w:rsidP="003026D1">
            <w:pPr>
              <w:pStyle w:val="Tabulkatext"/>
              <w:jc w:val="center"/>
              <w:rPr>
                <w:rFonts w:ascii="Times New Roman" w:hAnsi="Times New Roman"/>
                <w:sz w:val="24"/>
              </w:rPr>
            </w:pPr>
            <w:r w:rsidRPr="000F7339">
              <w:rPr>
                <w:rFonts w:ascii="Times New Roman" w:hAnsi="Times New Roman"/>
                <w:sz w:val="24"/>
              </w:rPr>
              <w:t>1.</w:t>
            </w:r>
          </w:p>
        </w:tc>
        <w:tc>
          <w:tcPr>
            <w:tcW w:w="2013" w:type="dxa"/>
            <w:tcBorders>
              <w:left w:val="nil"/>
              <w:bottom w:val="single" w:sz="4" w:space="0" w:color="auto"/>
              <w:right w:val="double" w:sz="6" w:space="0" w:color="auto"/>
            </w:tcBorders>
            <w:vAlign w:val="center"/>
          </w:tcPr>
          <w:p w:rsidR="003323EA" w:rsidRPr="000F7339" w:rsidRDefault="003323EA" w:rsidP="003026D1">
            <w:pPr>
              <w:pStyle w:val="Tabulkatext"/>
              <w:rPr>
                <w:rFonts w:ascii="Times New Roman" w:hAnsi="Times New Roman"/>
                <w:sz w:val="24"/>
              </w:rPr>
            </w:pPr>
          </w:p>
        </w:tc>
      </w:tr>
      <w:tr w:rsidR="003323EA" w:rsidRPr="000F7339" w:rsidTr="003323EA">
        <w:trPr>
          <w:trHeight w:val="1984"/>
          <w:jc w:val="center"/>
        </w:trPr>
        <w:tc>
          <w:tcPr>
            <w:tcW w:w="3231" w:type="dxa"/>
            <w:vMerge/>
            <w:tcBorders>
              <w:left w:val="double" w:sz="6" w:space="0" w:color="auto"/>
              <w:right w:val="single" w:sz="4" w:space="0" w:color="auto"/>
            </w:tcBorders>
            <w:vAlign w:val="center"/>
          </w:tcPr>
          <w:p w:rsidR="003323EA" w:rsidRPr="000F7339" w:rsidRDefault="003323EA"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3323EA" w:rsidRPr="000F7339" w:rsidRDefault="003323EA" w:rsidP="0025128B">
            <w:pPr>
              <w:pStyle w:val="Odrazky"/>
              <w:numPr>
                <w:ilvl w:val="0"/>
                <w:numId w:val="172"/>
              </w:numPr>
            </w:pPr>
            <w:r w:rsidRPr="000F7339">
              <w:t>vytváření jednoduchých slovních úloh k jednotlivým typům příkladů na sčítání a odčítání</w:t>
            </w:r>
          </w:p>
          <w:p w:rsidR="003323EA" w:rsidRPr="000F7339" w:rsidRDefault="003323EA" w:rsidP="0025128B">
            <w:pPr>
              <w:pStyle w:val="Odrazky"/>
              <w:numPr>
                <w:ilvl w:val="0"/>
                <w:numId w:val="172"/>
              </w:numPr>
            </w:pPr>
            <w:r w:rsidRPr="000F7339">
              <w:t xml:space="preserve">slovní úlohy, které vedou k pochopení úsudku několikrát více </w:t>
            </w:r>
          </w:p>
        </w:tc>
        <w:tc>
          <w:tcPr>
            <w:tcW w:w="992" w:type="dxa"/>
            <w:tcBorders>
              <w:top w:val="single" w:sz="4" w:space="0" w:color="auto"/>
              <w:left w:val="nil"/>
              <w:bottom w:val="single" w:sz="4" w:space="0" w:color="auto"/>
              <w:right w:val="single" w:sz="4" w:space="0" w:color="auto"/>
            </w:tcBorders>
            <w:vAlign w:val="center"/>
          </w:tcPr>
          <w:p w:rsidR="003323EA" w:rsidRPr="000F7339" w:rsidRDefault="003323EA" w:rsidP="003026D1">
            <w:pPr>
              <w:pStyle w:val="Tabulkatext"/>
              <w:jc w:val="center"/>
              <w:rPr>
                <w:rFonts w:ascii="Times New Roman" w:hAnsi="Times New Roman"/>
                <w:sz w:val="24"/>
              </w:rPr>
            </w:pPr>
            <w:r w:rsidRPr="000F7339">
              <w:rPr>
                <w:rFonts w:ascii="Times New Roman" w:hAnsi="Times New Roman"/>
                <w:sz w:val="24"/>
              </w:rPr>
              <w:t>2.</w:t>
            </w:r>
          </w:p>
        </w:tc>
        <w:tc>
          <w:tcPr>
            <w:tcW w:w="2013" w:type="dxa"/>
            <w:vMerge w:val="restart"/>
            <w:tcBorders>
              <w:top w:val="single" w:sz="4" w:space="0" w:color="auto"/>
              <w:left w:val="nil"/>
              <w:right w:val="double" w:sz="6" w:space="0" w:color="auto"/>
            </w:tcBorders>
            <w:vAlign w:val="center"/>
          </w:tcPr>
          <w:p w:rsidR="003323EA" w:rsidRPr="000F7339" w:rsidRDefault="003323EA" w:rsidP="003026D1">
            <w:pPr>
              <w:pStyle w:val="Tabulkatext"/>
              <w:rPr>
                <w:rFonts w:ascii="Times New Roman" w:hAnsi="Times New Roman"/>
                <w:b/>
                <w:sz w:val="24"/>
              </w:rPr>
            </w:pPr>
            <w:r w:rsidRPr="000F7339">
              <w:rPr>
                <w:rFonts w:ascii="Times New Roman" w:hAnsi="Times New Roman"/>
                <w:b/>
                <w:sz w:val="24"/>
              </w:rPr>
              <w:t xml:space="preserve">Osobnostní a sociální výchova – osobnostní rozvoj </w:t>
            </w:r>
          </w:p>
          <w:p w:rsidR="003323EA" w:rsidRPr="000F7339" w:rsidRDefault="003323EA" w:rsidP="003026D1">
            <w:pPr>
              <w:pStyle w:val="Tabulkatext"/>
              <w:rPr>
                <w:rFonts w:ascii="Times New Roman" w:hAnsi="Times New Roman"/>
                <w:sz w:val="24"/>
              </w:rPr>
            </w:pPr>
            <w:r w:rsidRPr="000F7339">
              <w:rPr>
                <w:rFonts w:ascii="Times New Roman" w:hAnsi="Times New Roman"/>
                <w:sz w:val="24"/>
              </w:rPr>
              <w:t>Kreativita</w:t>
            </w:r>
          </w:p>
        </w:tc>
      </w:tr>
      <w:tr w:rsidR="003323EA" w:rsidRPr="000F7339" w:rsidTr="00821061">
        <w:trPr>
          <w:trHeight w:val="1984"/>
          <w:jc w:val="center"/>
        </w:trPr>
        <w:tc>
          <w:tcPr>
            <w:tcW w:w="3231" w:type="dxa"/>
            <w:vMerge/>
            <w:tcBorders>
              <w:left w:val="double" w:sz="6" w:space="0" w:color="auto"/>
              <w:bottom w:val="single" w:sz="4" w:space="0" w:color="auto"/>
              <w:right w:val="single" w:sz="4" w:space="0" w:color="auto"/>
            </w:tcBorders>
            <w:vAlign w:val="center"/>
          </w:tcPr>
          <w:p w:rsidR="003323EA" w:rsidRPr="000F7339" w:rsidRDefault="003323EA"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3323EA" w:rsidRPr="000F7339" w:rsidRDefault="003323EA" w:rsidP="0025128B">
            <w:pPr>
              <w:pStyle w:val="Odrazky"/>
              <w:numPr>
                <w:ilvl w:val="0"/>
                <w:numId w:val="172"/>
              </w:numPr>
            </w:pPr>
            <w:r w:rsidRPr="000F7339">
              <w:t>slovní úlohy vedoucí k sčítání a odčítání i k porovnávání o několik více, o několik méně</w:t>
            </w:r>
          </w:p>
          <w:p w:rsidR="003323EA" w:rsidRPr="000F7339" w:rsidRDefault="003323EA" w:rsidP="0025128B">
            <w:pPr>
              <w:pStyle w:val="Odrazky"/>
              <w:numPr>
                <w:ilvl w:val="0"/>
                <w:numId w:val="172"/>
              </w:numPr>
            </w:pPr>
            <w:r w:rsidRPr="000F7339">
              <w:t>slovní úlohy vedoucí k násobení a dělení a roz</w:t>
            </w:r>
            <w:r w:rsidR="00EC73BB" w:rsidRPr="000F7339">
              <w:t>lišování úsudků několikrát více,</w:t>
            </w:r>
            <w:r w:rsidRPr="000F7339">
              <w:t xml:space="preserve"> několikrát méně</w:t>
            </w:r>
          </w:p>
          <w:p w:rsidR="00EC73BB" w:rsidRPr="000F7339" w:rsidRDefault="00EC73BB" w:rsidP="0025128B">
            <w:pPr>
              <w:pStyle w:val="Odrazky"/>
              <w:numPr>
                <w:ilvl w:val="0"/>
                <w:numId w:val="172"/>
              </w:numPr>
            </w:pPr>
            <w:r w:rsidRPr="000F7339">
              <w:t>slovní úlohy s jedním a dvěma početními výkony</w:t>
            </w:r>
          </w:p>
        </w:tc>
        <w:tc>
          <w:tcPr>
            <w:tcW w:w="992" w:type="dxa"/>
            <w:tcBorders>
              <w:top w:val="single" w:sz="4" w:space="0" w:color="auto"/>
              <w:left w:val="nil"/>
              <w:bottom w:val="single" w:sz="4" w:space="0" w:color="auto"/>
              <w:right w:val="single" w:sz="4" w:space="0" w:color="auto"/>
            </w:tcBorders>
            <w:vAlign w:val="center"/>
          </w:tcPr>
          <w:p w:rsidR="003323EA" w:rsidRPr="000F7339" w:rsidRDefault="003323EA" w:rsidP="003026D1">
            <w:pPr>
              <w:pStyle w:val="Tabulkatext"/>
              <w:jc w:val="center"/>
              <w:rPr>
                <w:rFonts w:ascii="Times New Roman" w:hAnsi="Times New Roman"/>
                <w:sz w:val="24"/>
              </w:rPr>
            </w:pPr>
            <w:r w:rsidRPr="000F7339">
              <w:rPr>
                <w:rFonts w:ascii="Times New Roman" w:hAnsi="Times New Roman"/>
                <w:sz w:val="24"/>
              </w:rPr>
              <w:t>3.</w:t>
            </w:r>
          </w:p>
        </w:tc>
        <w:tc>
          <w:tcPr>
            <w:tcW w:w="2013" w:type="dxa"/>
            <w:vMerge/>
            <w:tcBorders>
              <w:left w:val="nil"/>
              <w:bottom w:val="single" w:sz="4" w:space="0" w:color="auto"/>
              <w:right w:val="double" w:sz="6" w:space="0" w:color="auto"/>
            </w:tcBorders>
            <w:vAlign w:val="center"/>
          </w:tcPr>
          <w:p w:rsidR="003323EA" w:rsidRPr="000F7339" w:rsidRDefault="003323EA" w:rsidP="003026D1">
            <w:pPr>
              <w:pStyle w:val="Tabulkatext"/>
              <w:rPr>
                <w:rFonts w:ascii="Times New Roman" w:hAnsi="Times New Roman"/>
                <w:b/>
                <w:sz w:val="24"/>
              </w:rPr>
            </w:pPr>
          </w:p>
        </w:tc>
      </w:tr>
      <w:tr w:rsidR="00DC291C" w:rsidRPr="000F7339" w:rsidTr="00DC291C">
        <w:trPr>
          <w:trHeight w:val="567"/>
          <w:jc w:val="center"/>
        </w:trPr>
        <w:tc>
          <w:tcPr>
            <w:tcW w:w="3231" w:type="dxa"/>
            <w:vMerge w:val="restart"/>
            <w:tcBorders>
              <w:top w:val="single" w:sz="4" w:space="0" w:color="auto"/>
              <w:left w:val="double" w:sz="6" w:space="0" w:color="auto"/>
              <w:right w:val="single" w:sz="4" w:space="0" w:color="auto"/>
            </w:tcBorders>
            <w:vAlign w:val="center"/>
          </w:tcPr>
          <w:p w:rsidR="00DC291C" w:rsidRPr="000F7339" w:rsidRDefault="00DC291C" w:rsidP="00CB5E97">
            <w:pPr>
              <w:pStyle w:val="Odstavecseseznamem"/>
              <w:spacing w:before="100" w:beforeAutospacing="1" w:after="100" w:afterAutospacing="1"/>
              <w:jc w:val="left"/>
            </w:pPr>
            <w:r w:rsidRPr="000F7339">
              <w:lastRenderedPageBreak/>
              <w:t>ZÁVISLOSTI, VZTAHY A PRÁCE S DATY</w:t>
            </w:r>
          </w:p>
          <w:p w:rsidR="00DC291C" w:rsidRPr="000F7339" w:rsidRDefault="006F1F11" w:rsidP="00C403F3">
            <w:pPr>
              <w:pStyle w:val="Normlnweb"/>
              <w:numPr>
                <w:ilvl w:val="0"/>
                <w:numId w:val="172"/>
              </w:numPr>
            </w:pPr>
            <w:r w:rsidRPr="000F7339">
              <w:t xml:space="preserve">M-3-2-01 </w:t>
            </w:r>
            <w:r w:rsidR="00A61055" w:rsidRPr="000F7339">
              <w:t>orientuje se v </w:t>
            </w:r>
            <w:r w:rsidR="00DC291C" w:rsidRPr="000F7339">
              <w:t>čase, provádí jednoduché převody jednotek času</w:t>
            </w:r>
          </w:p>
        </w:tc>
        <w:tc>
          <w:tcPr>
            <w:tcW w:w="3460" w:type="dxa"/>
            <w:tcBorders>
              <w:top w:val="single" w:sz="4" w:space="0" w:color="auto"/>
              <w:left w:val="nil"/>
              <w:bottom w:val="single" w:sz="4" w:space="0" w:color="auto"/>
              <w:right w:val="single" w:sz="4" w:space="0" w:color="auto"/>
            </w:tcBorders>
            <w:vAlign w:val="center"/>
          </w:tcPr>
          <w:p w:rsidR="00DC291C" w:rsidRPr="000F7339" w:rsidRDefault="00DC291C" w:rsidP="007558C2">
            <w:pPr>
              <w:numPr>
                <w:ilvl w:val="0"/>
                <w:numId w:val="28"/>
              </w:numPr>
              <w:spacing w:before="100" w:beforeAutospacing="1" w:after="100" w:afterAutospacing="1"/>
              <w:jc w:val="left"/>
            </w:pPr>
            <w:r w:rsidRPr="000F7339">
              <w:t>jednotky času (hodina, minuta</w:t>
            </w:r>
          </w:p>
        </w:tc>
        <w:tc>
          <w:tcPr>
            <w:tcW w:w="992" w:type="dxa"/>
            <w:tcBorders>
              <w:top w:val="single" w:sz="4" w:space="0" w:color="auto"/>
              <w:left w:val="nil"/>
              <w:bottom w:val="single" w:sz="4" w:space="0" w:color="auto"/>
              <w:right w:val="single" w:sz="4" w:space="0" w:color="auto"/>
            </w:tcBorders>
            <w:vAlign w:val="center"/>
          </w:tcPr>
          <w:p w:rsidR="00DC291C" w:rsidRPr="000F7339" w:rsidRDefault="00DC291C" w:rsidP="003026D1">
            <w:pPr>
              <w:pStyle w:val="Tabulkatext"/>
              <w:jc w:val="center"/>
              <w:rPr>
                <w:rFonts w:ascii="Times New Roman" w:hAnsi="Times New Roman"/>
                <w:sz w:val="24"/>
              </w:rPr>
            </w:pPr>
            <w:r w:rsidRPr="000F7339">
              <w:rPr>
                <w:rFonts w:ascii="Times New Roman" w:hAnsi="Times New Roman"/>
                <w:sz w:val="24"/>
              </w:rPr>
              <w:t>2.</w:t>
            </w:r>
          </w:p>
        </w:tc>
        <w:tc>
          <w:tcPr>
            <w:tcW w:w="2013" w:type="dxa"/>
            <w:tcBorders>
              <w:top w:val="single" w:sz="4" w:space="0" w:color="auto"/>
              <w:left w:val="nil"/>
              <w:bottom w:val="single" w:sz="4" w:space="0" w:color="auto"/>
              <w:right w:val="double" w:sz="6" w:space="0" w:color="auto"/>
            </w:tcBorders>
            <w:vAlign w:val="center"/>
          </w:tcPr>
          <w:p w:rsidR="00DC291C" w:rsidRPr="000F7339" w:rsidRDefault="00DC291C" w:rsidP="003026D1">
            <w:pPr>
              <w:pStyle w:val="Tabulkatext"/>
              <w:rPr>
                <w:rFonts w:ascii="Times New Roman" w:hAnsi="Times New Roman"/>
                <w:sz w:val="24"/>
              </w:rPr>
            </w:pPr>
          </w:p>
        </w:tc>
      </w:tr>
      <w:tr w:rsidR="00DC291C" w:rsidRPr="000F7339" w:rsidTr="00DC291C">
        <w:trPr>
          <w:trHeight w:val="567"/>
          <w:jc w:val="center"/>
        </w:trPr>
        <w:tc>
          <w:tcPr>
            <w:tcW w:w="3231" w:type="dxa"/>
            <w:vMerge/>
            <w:tcBorders>
              <w:left w:val="double" w:sz="6" w:space="0" w:color="auto"/>
              <w:bottom w:val="single" w:sz="4" w:space="0" w:color="auto"/>
              <w:right w:val="single" w:sz="4" w:space="0" w:color="auto"/>
            </w:tcBorders>
            <w:vAlign w:val="center"/>
          </w:tcPr>
          <w:p w:rsidR="00DC291C" w:rsidRPr="000F7339" w:rsidRDefault="00DC291C" w:rsidP="00CB5E97">
            <w:pPr>
              <w:pStyle w:val="Odstavecseseznamem"/>
              <w:spacing w:before="100" w:beforeAutospacing="1" w:after="100" w:afterAutospacing="1"/>
              <w:jc w:val="left"/>
            </w:pPr>
          </w:p>
        </w:tc>
        <w:tc>
          <w:tcPr>
            <w:tcW w:w="3460" w:type="dxa"/>
            <w:tcBorders>
              <w:top w:val="single" w:sz="4" w:space="0" w:color="auto"/>
              <w:left w:val="nil"/>
              <w:bottom w:val="single" w:sz="4" w:space="0" w:color="auto"/>
              <w:right w:val="single" w:sz="4" w:space="0" w:color="auto"/>
            </w:tcBorders>
            <w:vAlign w:val="center"/>
          </w:tcPr>
          <w:p w:rsidR="00DC291C" w:rsidRPr="000F7339" w:rsidRDefault="00DC291C" w:rsidP="007558C2">
            <w:pPr>
              <w:numPr>
                <w:ilvl w:val="0"/>
                <w:numId w:val="28"/>
              </w:numPr>
              <w:spacing w:before="100" w:beforeAutospacing="1" w:after="100" w:afterAutospacing="1"/>
              <w:jc w:val="left"/>
            </w:pPr>
            <w:r w:rsidRPr="000F7339">
              <w:t>jednotky času (hodina, minuta, vteřina)</w:t>
            </w:r>
          </w:p>
          <w:p w:rsidR="00DC291C" w:rsidRPr="000F7339" w:rsidRDefault="00DC291C" w:rsidP="007558C2">
            <w:pPr>
              <w:numPr>
                <w:ilvl w:val="0"/>
                <w:numId w:val="28"/>
              </w:numPr>
              <w:spacing w:before="100" w:beforeAutospacing="1" w:after="100" w:afterAutospacing="1"/>
              <w:jc w:val="left"/>
            </w:pPr>
            <w:r w:rsidRPr="000F7339">
              <w:t>jednoduché převody</w:t>
            </w:r>
          </w:p>
          <w:p w:rsidR="00DC291C" w:rsidRPr="000F7339" w:rsidRDefault="00DC291C" w:rsidP="007558C2">
            <w:pPr>
              <w:numPr>
                <w:ilvl w:val="0"/>
                <w:numId w:val="28"/>
              </w:numPr>
              <w:spacing w:before="100" w:beforeAutospacing="1" w:after="100" w:afterAutospacing="1"/>
              <w:jc w:val="left"/>
            </w:pPr>
            <w:r w:rsidRPr="000F7339">
              <w:t>orientace v čase</w:t>
            </w:r>
          </w:p>
        </w:tc>
        <w:tc>
          <w:tcPr>
            <w:tcW w:w="992" w:type="dxa"/>
            <w:tcBorders>
              <w:top w:val="single" w:sz="4" w:space="0" w:color="auto"/>
              <w:left w:val="nil"/>
              <w:bottom w:val="single" w:sz="4" w:space="0" w:color="auto"/>
              <w:right w:val="single" w:sz="4" w:space="0" w:color="auto"/>
            </w:tcBorders>
            <w:vAlign w:val="center"/>
          </w:tcPr>
          <w:p w:rsidR="00DC291C" w:rsidRPr="000F7339" w:rsidRDefault="00DC291C" w:rsidP="003026D1">
            <w:pPr>
              <w:pStyle w:val="Tabulkatext"/>
              <w:jc w:val="center"/>
              <w:rPr>
                <w:rFonts w:ascii="Times New Roman" w:hAnsi="Times New Roman"/>
                <w:sz w:val="24"/>
              </w:rPr>
            </w:pPr>
            <w:r w:rsidRPr="000F7339">
              <w:rPr>
                <w:rFonts w:ascii="Times New Roman" w:hAnsi="Times New Roman"/>
                <w:sz w:val="24"/>
              </w:rPr>
              <w:t>3.</w:t>
            </w:r>
          </w:p>
        </w:tc>
        <w:tc>
          <w:tcPr>
            <w:tcW w:w="2013" w:type="dxa"/>
            <w:tcBorders>
              <w:top w:val="single" w:sz="4" w:space="0" w:color="auto"/>
              <w:left w:val="nil"/>
              <w:bottom w:val="single" w:sz="4" w:space="0" w:color="auto"/>
              <w:right w:val="double" w:sz="6" w:space="0" w:color="auto"/>
            </w:tcBorders>
            <w:vAlign w:val="center"/>
          </w:tcPr>
          <w:p w:rsidR="00DC291C" w:rsidRPr="000F7339" w:rsidRDefault="00DC291C" w:rsidP="003026D1">
            <w:pPr>
              <w:pStyle w:val="Tabulkatext"/>
              <w:rPr>
                <w:rFonts w:ascii="Times New Roman" w:hAnsi="Times New Roman"/>
                <w:sz w:val="24"/>
              </w:rPr>
            </w:pPr>
          </w:p>
        </w:tc>
      </w:tr>
      <w:tr w:rsidR="00CB5E97"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CB5E97" w:rsidRPr="000F7339" w:rsidRDefault="006F1F11" w:rsidP="00C403F3">
            <w:pPr>
              <w:pStyle w:val="Normlnweb"/>
              <w:numPr>
                <w:ilvl w:val="0"/>
                <w:numId w:val="172"/>
              </w:numPr>
            </w:pPr>
            <w:r w:rsidRPr="000F7339">
              <w:t xml:space="preserve">M-3-2-02 </w:t>
            </w:r>
            <w:r w:rsidR="00CB5E97" w:rsidRPr="000F7339">
              <w:t>popisuje jednoduché závis</w:t>
            </w:r>
            <w:r w:rsidR="00A61055" w:rsidRPr="000F7339">
              <w:t>losti z </w:t>
            </w:r>
            <w:r w:rsidR="00CB5E97" w:rsidRPr="000F7339">
              <w:t>praktického života</w:t>
            </w: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7558C2">
            <w:pPr>
              <w:numPr>
                <w:ilvl w:val="0"/>
                <w:numId w:val="28"/>
              </w:numPr>
              <w:spacing w:before="100" w:beforeAutospacing="1" w:after="100" w:afterAutospacing="1"/>
              <w:jc w:val="left"/>
            </w:pPr>
            <w:r w:rsidRPr="000F7339">
              <w:t>závislosti a jejich vlastnosti</w:t>
            </w:r>
          </w:p>
          <w:p w:rsidR="00CB5E97" w:rsidRPr="000F7339" w:rsidRDefault="00CB5E97" w:rsidP="007558C2">
            <w:pPr>
              <w:numPr>
                <w:ilvl w:val="0"/>
                <w:numId w:val="28"/>
              </w:numPr>
              <w:spacing w:before="100" w:beforeAutospacing="1" w:after="100" w:afterAutospacing="1"/>
              <w:jc w:val="left"/>
            </w:pPr>
            <w:r w:rsidRPr="000F7339">
              <w:t xml:space="preserve">seznámení se symboly, matematickými značkami a zápisy </w:t>
            </w:r>
          </w:p>
          <w:p w:rsidR="00CB5E97" w:rsidRPr="000F7339" w:rsidRDefault="00CB5E97" w:rsidP="007558C2">
            <w:pPr>
              <w:numPr>
                <w:ilvl w:val="0"/>
                <w:numId w:val="28"/>
              </w:numPr>
              <w:spacing w:before="100" w:beforeAutospacing="1" w:after="100" w:afterAutospacing="1"/>
              <w:jc w:val="left"/>
            </w:pPr>
            <w:r w:rsidRPr="000F7339">
              <w:t>orientace a čtení matematických zápisů</w:t>
            </w:r>
          </w:p>
          <w:p w:rsidR="00CB5E97" w:rsidRPr="000F7339" w:rsidRDefault="00CB5E97" w:rsidP="00830BB2">
            <w:pPr>
              <w:spacing w:before="100" w:beforeAutospacing="1" w:after="100" w:afterAutospacing="1"/>
              <w:ind w:left="720"/>
              <w:jc w:val="left"/>
            </w:pP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1. - 3.</w:t>
            </w:r>
          </w:p>
        </w:tc>
        <w:tc>
          <w:tcPr>
            <w:tcW w:w="2013" w:type="dxa"/>
            <w:tcBorders>
              <w:top w:val="single" w:sz="4" w:space="0" w:color="auto"/>
              <w:left w:val="nil"/>
              <w:bottom w:val="single" w:sz="4" w:space="0" w:color="auto"/>
              <w:right w:val="double" w:sz="6" w:space="0" w:color="auto"/>
            </w:tcBorders>
            <w:vAlign w:val="center"/>
          </w:tcPr>
          <w:p w:rsidR="00CB5E97" w:rsidRPr="000F7339" w:rsidRDefault="00CB5E97" w:rsidP="003026D1">
            <w:pPr>
              <w:pStyle w:val="Tabulkatext"/>
              <w:rPr>
                <w:rFonts w:ascii="Times New Roman" w:hAnsi="Times New Roman"/>
                <w:sz w:val="24"/>
              </w:rPr>
            </w:pPr>
          </w:p>
        </w:tc>
      </w:tr>
      <w:tr w:rsidR="00847FD5" w:rsidRPr="000F7339" w:rsidTr="00847FD5">
        <w:trPr>
          <w:trHeight w:val="1260"/>
          <w:jc w:val="center"/>
        </w:trPr>
        <w:tc>
          <w:tcPr>
            <w:tcW w:w="3231" w:type="dxa"/>
            <w:vMerge w:val="restart"/>
            <w:tcBorders>
              <w:top w:val="single" w:sz="4" w:space="0" w:color="auto"/>
              <w:left w:val="double" w:sz="6" w:space="0" w:color="auto"/>
              <w:right w:val="single" w:sz="4" w:space="0" w:color="auto"/>
            </w:tcBorders>
            <w:vAlign w:val="center"/>
          </w:tcPr>
          <w:p w:rsidR="00847FD5" w:rsidRPr="000F7339" w:rsidRDefault="006F1F11" w:rsidP="00C403F3">
            <w:pPr>
              <w:pStyle w:val="Normlnweb"/>
              <w:numPr>
                <w:ilvl w:val="0"/>
                <w:numId w:val="172"/>
              </w:numPr>
            </w:pPr>
            <w:r w:rsidRPr="000F7339">
              <w:t xml:space="preserve">M-3-2-03 </w:t>
            </w:r>
            <w:r w:rsidR="00847FD5" w:rsidRPr="000F7339">
              <w:t>doplňuje tabulky, schémata, posloupnosti čísel</w:t>
            </w:r>
          </w:p>
        </w:tc>
        <w:tc>
          <w:tcPr>
            <w:tcW w:w="3460" w:type="dxa"/>
            <w:tcBorders>
              <w:top w:val="single" w:sz="4" w:space="0" w:color="auto"/>
              <w:left w:val="nil"/>
              <w:bottom w:val="single" w:sz="4" w:space="0" w:color="auto"/>
              <w:right w:val="single" w:sz="4" w:space="0" w:color="auto"/>
            </w:tcBorders>
            <w:vAlign w:val="center"/>
          </w:tcPr>
          <w:p w:rsidR="00847FD5" w:rsidRPr="000F7339" w:rsidRDefault="00847FD5" w:rsidP="007558C2">
            <w:pPr>
              <w:numPr>
                <w:ilvl w:val="0"/>
                <w:numId w:val="28"/>
              </w:numPr>
              <w:spacing w:before="100" w:beforeAutospacing="1" w:after="100" w:afterAutospacing="1"/>
              <w:jc w:val="left"/>
            </w:pPr>
            <w:r w:rsidRPr="000F7339">
              <w:t xml:space="preserve">pohyb ve čtvercové síti, na číselné ose </w:t>
            </w:r>
          </w:p>
        </w:tc>
        <w:tc>
          <w:tcPr>
            <w:tcW w:w="992" w:type="dxa"/>
            <w:tcBorders>
              <w:top w:val="single" w:sz="4" w:space="0" w:color="auto"/>
              <w:left w:val="nil"/>
              <w:bottom w:val="single" w:sz="4" w:space="0" w:color="auto"/>
              <w:right w:val="single" w:sz="4" w:space="0" w:color="auto"/>
            </w:tcBorders>
            <w:vAlign w:val="center"/>
          </w:tcPr>
          <w:p w:rsidR="00847FD5" w:rsidRPr="000F7339" w:rsidRDefault="00847FD5" w:rsidP="003026D1">
            <w:pPr>
              <w:pStyle w:val="Tabulkatext"/>
              <w:jc w:val="center"/>
              <w:rPr>
                <w:rFonts w:ascii="Times New Roman" w:hAnsi="Times New Roman"/>
                <w:sz w:val="24"/>
              </w:rPr>
            </w:pPr>
            <w:r w:rsidRPr="000F7339">
              <w:rPr>
                <w:rFonts w:ascii="Times New Roman" w:hAnsi="Times New Roman"/>
                <w:sz w:val="24"/>
              </w:rPr>
              <w:t>2.</w:t>
            </w:r>
          </w:p>
        </w:tc>
        <w:tc>
          <w:tcPr>
            <w:tcW w:w="2013" w:type="dxa"/>
            <w:tcBorders>
              <w:top w:val="single" w:sz="4" w:space="0" w:color="auto"/>
              <w:left w:val="nil"/>
              <w:bottom w:val="single" w:sz="4" w:space="0" w:color="auto"/>
              <w:right w:val="double" w:sz="6" w:space="0" w:color="auto"/>
            </w:tcBorders>
            <w:vAlign w:val="center"/>
          </w:tcPr>
          <w:p w:rsidR="00847FD5" w:rsidRPr="000F7339" w:rsidRDefault="00847FD5" w:rsidP="003026D1">
            <w:pPr>
              <w:pStyle w:val="Tabulkatext"/>
              <w:rPr>
                <w:rFonts w:ascii="Times New Roman" w:hAnsi="Times New Roman"/>
                <w:sz w:val="24"/>
              </w:rPr>
            </w:pPr>
          </w:p>
        </w:tc>
      </w:tr>
      <w:tr w:rsidR="00847FD5" w:rsidRPr="000F7339" w:rsidTr="00847FD5">
        <w:trPr>
          <w:trHeight w:val="1260"/>
          <w:jc w:val="center"/>
        </w:trPr>
        <w:tc>
          <w:tcPr>
            <w:tcW w:w="3231" w:type="dxa"/>
            <w:vMerge/>
            <w:tcBorders>
              <w:left w:val="double" w:sz="6" w:space="0" w:color="auto"/>
              <w:bottom w:val="single" w:sz="4" w:space="0" w:color="auto"/>
              <w:right w:val="single" w:sz="4" w:space="0" w:color="auto"/>
            </w:tcBorders>
            <w:vAlign w:val="center"/>
          </w:tcPr>
          <w:p w:rsidR="00847FD5" w:rsidRPr="000F7339" w:rsidRDefault="00847FD5"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847FD5" w:rsidRPr="000F7339" w:rsidRDefault="00847FD5" w:rsidP="007558C2">
            <w:pPr>
              <w:numPr>
                <w:ilvl w:val="0"/>
                <w:numId w:val="28"/>
              </w:numPr>
              <w:spacing w:before="100" w:beforeAutospacing="1" w:after="100" w:afterAutospacing="1"/>
              <w:jc w:val="left"/>
            </w:pPr>
            <w:r w:rsidRPr="000F7339">
              <w:t>práce s údaji (jízdní řád, ceník)</w:t>
            </w:r>
          </w:p>
        </w:tc>
        <w:tc>
          <w:tcPr>
            <w:tcW w:w="992" w:type="dxa"/>
            <w:tcBorders>
              <w:top w:val="single" w:sz="4" w:space="0" w:color="auto"/>
              <w:left w:val="nil"/>
              <w:bottom w:val="single" w:sz="4" w:space="0" w:color="auto"/>
              <w:right w:val="single" w:sz="4" w:space="0" w:color="auto"/>
            </w:tcBorders>
            <w:vAlign w:val="center"/>
          </w:tcPr>
          <w:p w:rsidR="00847FD5" w:rsidRPr="000F7339" w:rsidRDefault="00847FD5" w:rsidP="003026D1">
            <w:pPr>
              <w:pStyle w:val="Tabulkatext"/>
              <w:jc w:val="center"/>
              <w:rPr>
                <w:rFonts w:ascii="Times New Roman" w:hAnsi="Times New Roman"/>
                <w:sz w:val="24"/>
              </w:rPr>
            </w:pPr>
            <w:r w:rsidRPr="000F7339">
              <w:rPr>
                <w:rFonts w:ascii="Times New Roman" w:hAnsi="Times New Roman"/>
                <w:sz w:val="24"/>
              </w:rPr>
              <w:t>3.</w:t>
            </w:r>
          </w:p>
        </w:tc>
        <w:tc>
          <w:tcPr>
            <w:tcW w:w="2013" w:type="dxa"/>
            <w:tcBorders>
              <w:top w:val="single" w:sz="4" w:space="0" w:color="auto"/>
              <w:left w:val="nil"/>
              <w:bottom w:val="single" w:sz="4" w:space="0" w:color="auto"/>
              <w:right w:val="double" w:sz="6" w:space="0" w:color="auto"/>
            </w:tcBorders>
            <w:vAlign w:val="center"/>
          </w:tcPr>
          <w:p w:rsidR="00847FD5" w:rsidRPr="000F7339" w:rsidRDefault="00847FD5" w:rsidP="003026D1">
            <w:pPr>
              <w:pStyle w:val="Tabulkatext"/>
              <w:rPr>
                <w:rFonts w:ascii="Times New Roman" w:hAnsi="Times New Roman"/>
                <w:sz w:val="24"/>
              </w:rPr>
            </w:pPr>
          </w:p>
        </w:tc>
      </w:tr>
      <w:tr w:rsidR="00CB5E97" w:rsidRPr="000F7339" w:rsidTr="003026D1">
        <w:trPr>
          <w:trHeight w:val="567"/>
          <w:jc w:val="center"/>
        </w:trPr>
        <w:tc>
          <w:tcPr>
            <w:tcW w:w="3231" w:type="dxa"/>
            <w:vMerge w:val="restart"/>
            <w:tcBorders>
              <w:top w:val="single" w:sz="4" w:space="0" w:color="auto"/>
              <w:left w:val="double" w:sz="6" w:space="0" w:color="auto"/>
              <w:right w:val="single" w:sz="4" w:space="0" w:color="auto"/>
            </w:tcBorders>
            <w:vAlign w:val="center"/>
          </w:tcPr>
          <w:p w:rsidR="00CB5E97" w:rsidRPr="000F7339" w:rsidRDefault="00A61055" w:rsidP="0025128B">
            <w:pPr>
              <w:pStyle w:val="Odrazky"/>
              <w:numPr>
                <w:ilvl w:val="0"/>
                <w:numId w:val="172"/>
              </w:numPr>
            </w:pPr>
            <w:r w:rsidRPr="000F7339">
              <w:t>GEOMETRIE V ROVINĚ A </w:t>
            </w:r>
            <w:r w:rsidR="00CB5E97" w:rsidRPr="000F7339">
              <w:t>PROSTORU</w:t>
            </w:r>
          </w:p>
          <w:p w:rsidR="00CB5E97" w:rsidRPr="000F7339" w:rsidRDefault="001278A3" w:rsidP="00C403F3">
            <w:pPr>
              <w:pStyle w:val="Normlnweb"/>
              <w:numPr>
                <w:ilvl w:val="0"/>
                <w:numId w:val="172"/>
              </w:numPr>
            </w:pPr>
            <w:r w:rsidRPr="000F7339">
              <w:t xml:space="preserve">M-3-3-01 </w:t>
            </w:r>
            <w:r w:rsidR="00CB5E97" w:rsidRPr="000F7339">
              <w:t>rozezná, pojmenuje, vymodeluje a p</w:t>
            </w:r>
            <w:r w:rsidR="00A61055" w:rsidRPr="000F7339">
              <w:t>opíše základní rovinné útvary a </w:t>
            </w:r>
            <w:r w:rsidR="00CB5E97" w:rsidRPr="000F7339">
              <w:t>jednoduchá tělesa, nachází v realitě jejich reprezentaci</w:t>
            </w: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7558C2">
            <w:pPr>
              <w:numPr>
                <w:ilvl w:val="0"/>
                <w:numId w:val="28"/>
              </w:numPr>
              <w:spacing w:before="100" w:beforeAutospacing="1" w:after="100" w:afterAutospacing="1"/>
              <w:jc w:val="left"/>
            </w:pPr>
            <w:r w:rsidRPr="000F7339">
              <w:t xml:space="preserve">vyhledávání určitých tvarů v okolí </w:t>
            </w:r>
          </w:p>
          <w:p w:rsidR="00CB5E97" w:rsidRPr="000F7339" w:rsidRDefault="00CB5E97" w:rsidP="007558C2">
            <w:pPr>
              <w:numPr>
                <w:ilvl w:val="0"/>
                <w:numId w:val="28"/>
              </w:numPr>
              <w:spacing w:before="100" w:beforeAutospacing="1" w:after="100" w:afterAutospacing="1"/>
              <w:jc w:val="left"/>
            </w:pPr>
            <w:r w:rsidRPr="000F7339">
              <w:t xml:space="preserve">třídění předmětů podle tvaru </w:t>
            </w:r>
          </w:p>
          <w:p w:rsidR="00CB5E97" w:rsidRPr="000F7339" w:rsidRDefault="00CB5E97" w:rsidP="007558C2">
            <w:pPr>
              <w:numPr>
                <w:ilvl w:val="0"/>
                <w:numId w:val="28"/>
              </w:numPr>
              <w:spacing w:before="100" w:beforeAutospacing="1" w:after="100" w:afterAutospacing="1"/>
              <w:jc w:val="left"/>
            </w:pPr>
            <w:r w:rsidRPr="000F7339">
              <w:t>rovinné útvary: trojúhelník, čtverec, obdélník a kruh</w:t>
            </w: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1.</w:t>
            </w:r>
          </w:p>
        </w:tc>
        <w:tc>
          <w:tcPr>
            <w:tcW w:w="2013" w:type="dxa"/>
            <w:vMerge w:val="restart"/>
            <w:tcBorders>
              <w:top w:val="single" w:sz="4" w:space="0" w:color="auto"/>
              <w:left w:val="nil"/>
              <w:right w:val="double" w:sz="6" w:space="0" w:color="auto"/>
            </w:tcBorders>
            <w:vAlign w:val="center"/>
          </w:tcPr>
          <w:p w:rsidR="00CB5E97" w:rsidRPr="000F7339" w:rsidRDefault="00CB5E97" w:rsidP="00553019">
            <w:pPr>
              <w:jc w:val="left"/>
              <w:rPr>
                <w:b/>
              </w:rPr>
            </w:pPr>
            <w:r w:rsidRPr="000F7339">
              <w:rPr>
                <w:b/>
              </w:rPr>
              <w:t>Osobnostní a sociální výchova – osobnostní rozvoj</w:t>
            </w:r>
          </w:p>
          <w:p w:rsidR="00CB5E97" w:rsidRPr="000F7339" w:rsidRDefault="00CB5E97" w:rsidP="00553019">
            <w:pPr>
              <w:jc w:val="left"/>
            </w:pPr>
            <w:r w:rsidRPr="000F7339">
              <w:t>Rozvoj schopnosti</w:t>
            </w:r>
          </w:p>
          <w:p w:rsidR="00CB5E97" w:rsidRPr="000F7339" w:rsidRDefault="00CB5E97" w:rsidP="00553019">
            <w:pPr>
              <w:pStyle w:val="Tabulkatext"/>
              <w:rPr>
                <w:rFonts w:ascii="Times New Roman" w:hAnsi="Times New Roman"/>
                <w:sz w:val="24"/>
              </w:rPr>
            </w:pPr>
            <w:r w:rsidRPr="000F7339">
              <w:rPr>
                <w:rFonts w:ascii="Times New Roman" w:hAnsi="Times New Roman"/>
                <w:sz w:val="24"/>
              </w:rPr>
              <w:t>poznávání</w:t>
            </w:r>
          </w:p>
        </w:tc>
      </w:tr>
      <w:tr w:rsidR="00CB5E97" w:rsidRPr="000F7339" w:rsidTr="003026D1">
        <w:trPr>
          <w:trHeight w:val="567"/>
          <w:jc w:val="center"/>
        </w:trPr>
        <w:tc>
          <w:tcPr>
            <w:tcW w:w="3231" w:type="dxa"/>
            <w:vMerge/>
            <w:tcBorders>
              <w:left w:val="double" w:sz="6" w:space="0" w:color="auto"/>
              <w:bottom w:val="single" w:sz="4" w:space="0" w:color="auto"/>
              <w:right w:val="single" w:sz="4" w:space="0" w:color="auto"/>
            </w:tcBorders>
            <w:vAlign w:val="center"/>
          </w:tcPr>
          <w:p w:rsidR="00CB5E97" w:rsidRPr="000F7339" w:rsidRDefault="00CB5E97" w:rsidP="00C403F3">
            <w:pPr>
              <w:pStyle w:val="Normlnweb"/>
              <w:numPr>
                <w:ilvl w:val="0"/>
                <w:numId w:val="172"/>
              </w:numPr>
            </w:pP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7558C2">
            <w:pPr>
              <w:numPr>
                <w:ilvl w:val="0"/>
                <w:numId w:val="28"/>
              </w:numPr>
              <w:spacing w:before="100" w:beforeAutospacing="1" w:after="100" w:afterAutospacing="1"/>
              <w:jc w:val="left"/>
            </w:pPr>
            <w:r w:rsidRPr="000F7339">
              <w:t>tělesa - krychle, kvádr, koule</w:t>
            </w: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2. - 3.</w:t>
            </w:r>
          </w:p>
        </w:tc>
        <w:tc>
          <w:tcPr>
            <w:tcW w:w="2013" w:type="dxa"/>
            <w:vMerge/>
            <w:tcBorders>
              <w:left w:val="nil"/>
              <w:bottom w:val="single" w:sz="4" w:space="0" w:color="auto"/>
              <w:right w:val="double" w:sz="6" w:space="0" w:color="auto"/>
            </w:tcBorders>
            <w:vAlign w:val="center"/>
          </w:tcPr>
          <w:p w:rsidR="00CB5E97" w:rsidRPr="000F7339" w:rsidRDefault="00CB5E97" w:rsidP="003026D1">
            <w:pPr>
              <w:pStyle w:val="Tabulkatext"/>
              <w:rPr>
                <w:rFonts w:ascii="Times New Roman" w:hAnsi="Times New Roman"/>
                <w:sz w:val="24"/>
              </w:rPr>
            </w:pPr>
          </w:p>
        </w:tc>
      </w:tr>
      <w:tr w:rsidR="00CB5E97"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CB5E97" w:rsidRPr="000F7339" w:rsidRDefault="001278A3" w:rsidP="00C403F3">
            <w:pPr>
              <w:pStyle w:val="Normlnweb"/>
              <w:numPr>
                <w:ilvl w:val="0"/>
                <w:numId w:val="172"/>
              </w:numPr>
            </w:pPr>
            <w:r w:rsidRPr="000F7339">
              <w:t xml:space="preserve">M-3-3-02 </w:t>
            </w:r>
            <w:r w:rsidR="00CB5E97" w:rsidRPr="000F7339">
              <w:t>po</w:t>
            </w:r>
            <w:r w:rsidR="00A61055" w:rsidRPr="000F7339">
              <w:t>rovnává velikost útvarů, měří a </w:t>
            </w:r>
            <w:r w:rsidR="00CB5E97" w:rsidRPr="000F7339">
              <w:t>odhaduje délku úsečky</w:t>
            </w: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7558C2">
            <w:pPr>
              <w:numPr>
                <w:ilvl w:val="0"/>
                <w:numId w:val="28"/>
              </w:numPr>
              <w:spacing w:before="100" w:beforeAutospacing="1" w:after="100" w:afterAutospacing="1"/>
              <w:jc w:val="left"/>
            </w:pPr>
            <w:r w:rsidRPr="000F7339">
              <w:t>bod, přímka, polopřímka a úsečka – měření v cm a mm</w:t>
            </w: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2. - 3.</w:t>
            </w:r>
          </w:p>
        </w:tc>
        <w:tc>
          <w:tcPr>
            <w:tcW w:w="2013" w:type="dxa"/>
            <w:tcBorders>
              <w:top w:val="single" w:sz="4" w:space="0" w:color="auto"/>
              <w:left w:val="nil"/>
              <w:bottom w:val="single" w:sz="4" w:space="0" w:color="auto"/>
              <w:right w:val="double" w:sz="6" w:space="0" w:color="auto"/>
            </w:tcBorders>
            <w:vAlign w:val="center"/>
          </w:tcPr>
          <w:p w:rsidR="00CB5E97" w:rsidRPr="000F7339" w:rsidRDefault="00CB5E97" w:rsidP="003026D1">
            <w:pPr>
              <w:pStyle w:val="Tabulkatext"/>
              <w:rPr>
                <w:rFonts w:ascii="Times New Roman" w:hAnsi="Times New Roman"/>
                <w:sz w:val="24"/>
              </w:rPr>
            </w:pPr>
          </w:p>
        </w:tc>
      </w:tr>
      <w:tr w:rsidR="00CB5E97"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CB5E97" w:rsidRPr="000F7339" w:rsidRDefault="001278A3" w:rsidP="00C403F3">
            <w:pPr>
              <w:pStyle w:val="Normlnweb"/>
              <w:numPr>
                <w:ilvl w:val="0"/>
                <w:numId w:val="172"/>
              </w:numPr>
            </w:pPr>
            <w:r w:rsidRPr="000F7339">
              <w:lastRenderedPageBreak/>
              <w:t xml:space="preserve">M-3-3-03 </w:t>
            </w:r>
            <w:r w:rsidR="00A61055" w:rsidRPr="000F7339">
              <w:t>rozezná a </w:t>
            </w:r>
            <w:r w:rsidR="00CB5E97" w:rsidRPr="000F7339">
              <w:t>modelu</w:t>
            </w:r>
            <w:r w:rsidR="00A61055" w:rsidRPr="000F7339">
              <w:t>je jednoduché souměrné útvary v </w:t>
            </w:r>
            <w:r w:rsidR="00CB5E97" w:rsidRPr="000F7339">
              <w:t>rovině</w:t>
            </w:r>
          </w:p>
        </w:tc>
        <w:tc>
          <w:tcPr>
            <w:tcW w:w="3460" w:type="dxa"/>
            <w:tcBorders>
              <w:top w:val="single" w:sz="4" w:space="0" w:color="auto"/>
              <w:left w:val="nil"/>
              <w:bottom w:val="single" w:sz="4" w:space="0" w:color="auto"/>
              <w:right w:val="single" w:sz="4" w:space="0" w:color="auto"/>
            </w:tcBorders>
            <w:vAlign w:val="center"/>
          </w:tcPr>
          <w:p w:rsidR="00CB5E97" w:rsidRPr="000F7339" w:rsidRDefault="00CB5E97" w:rsidP="007558C2">
            <w:pPr>
              <w:numPr>
                <w:ilvl w:val="0"/>
                <w:numId w:val="28"/>
              </w:numPr>
              <w:spacing w:before="100" w:beforeAutospacing="1" w:after="100" w:afterAutospacing="1"/>
              <w:jc w:val="left"/>
            </w:pPr>
            <w:r w:rsidRPr="000F7339">
              <w:t>modelování geometrických útvarů podle zadání</w:t>
            </w:r>
          </w:p>
        </w:tc>
        <w:tc>
          <w:tcPr>
            <w:tcW w:w="992" w:type="dxa"/>
            <w:tcBorders>
              <w:top w:val="single" w:sz="4" w:space="0" w:color="auto"/>
              <w:left w:val="nil"/>
              <w:bottom w:val="single" w:sz="4" w:space="0" w:color="auto"/>
              <w:right w:val="single" w:sz="4" w:space="0" w:color="auto"/>
            </w:tcBorders>
            <w:vAlign w:val="center"/>
          </w:tcPr>
          <w:p w:rsidR="00CB5E97" w:rsidRPr="000F7339" w:rsidRDefault="00CB5E97" w:rsidP="003026D1">
            <w:pPr>
              <w:pStyle w:val="Tabulkatext"/>
              <w:jc w:val="center"/>
              <w:rPr>
                <w:rFonts w:ascii="Times New Roman" w:hAnsi="Times New Roman"/>
                <w:sz w:val="24"/>
              </w:rPr>
            </w:pPr>
            <w:r w:rsidRPr="000F7339">
              <w:rPr>
                <w:rFonts w:ascii="Times New Roman" w:hAnsi="Times New Roman"/>
                <w:sz w:val="24"/>
              </w:rPr>
              <w:t>1. - 3.</w:t>
            </w:r>
          </w:p>
        </w:tc>
        <w:tc>
          <w:tcPr>
            <w:tcW w:w="2013" w:type="dxa"/>
            <w:tcBorders>
              <w:top w:val="single" w:sz="4" w:space="0" w:color="auto"/>
              <w:left w:val="nil"/>
              <w:bottom w:val="single" w:sz="4" w:space="0" w:color="auto"/>
              <w:right w:val="double" w:sz="6" w:space="0" w:color="auto"/>
            </w:tcBorders>
            <w:vAlign w:val="center"/>
          </w:tcPr>
          <w:p w:rsidR="00CB5E97" w:rsidRPr="000F7339" w:rsidRDefault="00CB5E97" w:rsidP="003026D1">
            <w:pPr>
              <w:pStyle w:val="Tabulkatext"/>
              <w:rPr>
                <w:rFonts w:ascii="Times New Roman" w:hAnsi="Times New Roman"/>
                <w:sz w:val="24"/>
              </w:rPr>
            </w:pPr>
          </w:p>
        </w:tc>
      </w:tr>
    </w:tbl>
    <w:p w:rsidR="006F1F11" w:rsidRPr="000F7339" w:rsidRDefault="006F1F11" w:rsidP="00780373">
      <w:pPr>
        <w:pStyle w:val="Zkladntext"/>
        <w:tabs>
          <w:tab w:val="left" w:pos="284"/>
        </w:tabs>
        <w:spacing w:before="120"/>
        <w:jc w:val="both"/>
        <w:rPr>
          <w:i/>
          <w:sz w:val="24"/>
        </w:rPr>
      </w:pPr>
      <w:r w:rsidRPr="000F7339">
        <w:rPr>
          <w:b/>
          <w:i/>
          <w:sz w:val="24"/>
        </w:rPr>
        <w:t>Minimální doporučená úroveň pro úpravy očekávaných výstupů v rámci podpůrných opatření</w:t>
      </w:r>
      <w:r w:rsidR="0054651E" w:rsidRPr="000F7339">
        <w:rPr>
          <w:b/>
          <w:i/>
          <w:sz w:val="24"/>
        </w:rPr>
        <w:t>:</w:t>
      </w:r>
    </w:p>
    <w:p w:rsidR="006F1F11" w:rsidRPr="000F7339" w:rsidRDefault="006F1F11" w:rsidP="00780373">
      <w:pPr>
        <w:pStyle w:val="Zkladntext"/>
        <w:tabs>
          <w:tab w:val="left" w:pos="284"/>
        </w:tabs>
        <w:spacing w:before="120"/>
        <w:jc w:val="both"/>
        <w:rPr>
          <w:i/>
          <w:sz w:val="24"/>
        </w:rPr>
      </w:pPr>
      <w:r w:rsidRPr="000F7339">
        <w:rPr>
          <w:i/>
          <w:sz w:val="24"/>
        </w:rPr>
        <w:t>ČÍSLO A POČETNÍ OPERACE</w:t>
      </w:r>
    </w:p>
    <w:p w:rsidR="0054651E" w:rsidRPr="000F7339" w:rsidRDefault="0054651E" w:rsidP="0054651E">
      <w:pPr>
        <w:spacing w:before="120" w:after="120"/>
        <w:rPr>
          <w:i/>
        </w:rPr>
      </w:pPr>
      <w:r w:rsidRPr="000F7339">
        <w:rPr>
          <w:i/>
        </w:rPr>
        <w:t>Žák:</w:t>
      </w:r>
    </w:p>
    <w:p w:rsidR="006F1F11" w:rsidRPr="000F7339" w:rsidRDefault="006F1F11" w:rsidP="00780373">
      <w:pPr>
        <w:pStyle w:val="Zkladntext"/>
        <w:tabs>
          <w:tab w:val="left" w:pos="284"/>
        </w:tabs>
        <w:spacing w:before="120"/>
        <w:jc w:val="both"/>
        <w:rPr>
          <w:i/>
          <w:sz w:val="24"/>
        </w:rPr>
      </w:pPr>
      <w:r w:rsidRPr="000F7339">
        <w:rPr>
          <w:i/>
          <w:sz w:val="24"/>
        </w:rPr>
        <w:t xml:space="preserve">M-3-1-01p porovnává množství a vytváří soubory prvků podle daných kritérií v oboru do 20 </w:t>
      </w:r>
    </w:p>
    <w:p w:rsidR="006F1F11" w:rsidRPr="000F7339" w:rsidRDefault="006F1F11" w:rsidP="00780373">
      <w:pPr>
        <w:pStyle w:val="Zkladntext"/>
        <w:tabs>
          <w:tab w:val="left" w:pos="284"/>
        </w:tabs>
        <w:spacing w:before="120"/>
        <w:jc w:val="both"/>
        <w:rPr>
          <w:i/>
          <w:sz w:val="24"/>
        </w:rPr>
      </w:pPr>
      <w:r w:rsidRPr="000F7339">
        <w:rPr>
          <w:i/>
          <w:sz w:val="24"/>
        </w:rPr>
        <w:t xml:space="preserve">M-3-1-02p čte, píše a používá číslice v oboru do 20, numerace do 100 </w:t>
      </w:r>
    </w:p>
    <w:p w:rsidR="006F1F11" w:rsidRPr="000F7339" w:rsidRDefault="006F1F11" w:rsidP="00780373">
      <w:pPr>
        <w:pStyle w:val="Zkladntext"/>
        <w:tabs>
          <w:tab w:val="left" w:pos="284"/>
        </w:tabs>
        <w:spacing w:before="120"/>
        <w:jc w:val="both"/>
        <w:rPr>
          <w:i/>
          <w:sz w:val="24"/>
        </w:rPr>
      </w:pPr>
      <w:r w:rsidRPr="000F7339">
        <w:rPr>
          <w:i/>
          <w:sz w:val="24"/>
        </w:rPr>
        <w:t xml:space="preserve">M-3-1-02p zná matematické </w:t>
      </w:r>
      <w:proofErr w:type="gramStart"/>
      <w:r w:rsidRPr="000F7339">
        <w:rPr>
          <w:i/>
          <w:sz w:val="24"/>
        </w:rPr>
        <w:t>operátory + , − , = , &lt; , &gt; a umí</w:t>
      </w:r>
      <w:proofErr w:type="gramEnd"/>
      <w:r w:rsidRPr="000F7339">
        <w:rPr>
          <w:i/>
          <w:sz w:val="24"/>
        </w:rPr>
        <w:t xml:space="preserve"> je zapsat </w:t>
      </w:r>
    </w:p>
    <w:p w:rsidR="006F1F11" w:rsidRPr="000F7339" w:rsidRDefault="006F1F11" w:rsidP="00780373">
      <w:pPr>
        <w:pStyle w:val="Zkladntext"/>
        <w:tabs>
          <w:tab w:val="left" w:pos="284"/>
        </w:tabs>
        <w:spacing w:before="120"/>
        <w:jc w:val="both"/>
        <w:rPr>
          <w:i/>
          <w:sz w:val="24"/>
        </w:rPr>
      </w:pPr>
      <w:r w:rsidRPr="000F7339">
        <w:rPr>
          <w:i/>
          <w:sz w:val="24"/>
        </w:rPr>
        <w:t xml:space="preserve">M-3-1-04p sčítá a odčítá s užitím názoru v oboru do 20 </w:t>
      </w:r>
    </w:p>
    <w:p w:rsidR="00847FD5" w:rsidRPr="000F7339" w:rsidRDefault="006F1F11" w:rsidP="00780373">
      <w:pPr>
        <w:pStyle w:val="Zkladntext"/>
        <w:tabs>
          <w:tab w:val="left" w:pos="284"/>
        </w:tabs>
        <w:spacing w:before="120"/>
        <w:jc w:val="both"/>
        <w:rPr>
          <w:i/>
          <w:sz w:val="24"/>
        </w:rPr>
      </w:pPr>
      <w:r w:rsidRPr="000F7339">
        <w:rPr>
          <w:i/>
          <w:sz w:val="24"/>
        </w:rPr>
        <w:t>M-3-1-05p řeší jednoduché slovní úlohy na sčítání a odčítání v oboru do 20 umí rozklad čísel v oboru do 20</w:t>
      </w:r>
    </w:p>
    <w:p w:rsidR="00847FD5" w:rsidRPr="000F7339" w:rsidRDefault="00847FD5" w:rsidP="00780373">
      <w:pPr>
        <w:pStyle w:val="Zkladntext"/>
        <w:tabs>
          <w:tab w:val="left" w:pos="284"/>
        </w:tabs>
        <w:spacing w:before="120"/>
        <w:jc w:val="both"/>
        <w:rPr>
          <w:i/>
          <w:sz w:val="24"/>
        </w:rPr>
      </w:pPr>
    </w:p>
    <w:p w:rsidR="001278A3" w:rsidRPr="000F7339" w:rsidRDefault="001278A3" w:rsidP="00780373">
      <w:pPr>
        <w:pStyle w:val="Zkladntext"/>
        <w:tabs>
          <w:tab w:val="left" w:pos="284"/>
        </w:tabs>
        <w:spacing w:before="120"/>
        <w:jc w:val="both"/>
        <w:rPr>
          <w:i/>
          <w:sz w:val="24"/>
        </w:rPr>
      </w:pPr>
      <w:r w:rsidRPr="000F7339">
        <w:rPr>
          <w:i/>
          <w:sz w:val="24"/>
        </w:rPr>
        <w:t>ZÁVISLOSTI, VZTAHY A PRÁCE S DATY</w:t>
      </w:r>
    </w:p>
    <w:p w:rsidR="0054651E" w:rsidRPr="000F7339" w:rsidRDefault="0054651E" w:rsidP="0054651E">
      <w:pPr>
        <w:spacing w:before="120" w:after="120"/>
        <w:rPr>
          <w:i/>
        </w:rPr>
      </w:pPr>
      <w:r w:rsidRPr="000F7339">
        <w:rPr>
          <w:i/>
        </w:rPr>
        <w:t>Žák:</w:t>
      </w:r>
    </w:p>
    <w:p w:rsidR="001278A3" w:rsidRPr="000F7339" w:rsidRDefault="006F1F11" w:rsidP="00780373">
      <w:pPr>
        <w:pStyle w:val="Zkladntext"/>
        <w:tabs>
          <w:tab w:val="left" w:pos="284"/>
        </w:tabs>
        <w:spacing w:before="120"/>
        <w:jc w:val="both"/>
        <w:rPr>
          <w:i/>
          <w:sz w:val="24"/>
        </w:rPr>
      </w:pPr>
      <w:r w:rsidRPr="000F7339">
        <w:rPr>
          <w:i/>
          <w:sz w:val="24"/>
        </w:rPr>
        <w:t xml:space="preserve">M-3-2-02p modeluje jednoduché situace podle pokynů a s využitím pomůcek </w:t>
      </w:r>
    </w:p>
    <w:p w:rsidR="006F1F11" w:rsidRPr="000F7339" w:rsidRDefault="006F1F11" w:rsidP="00780373">
      <w:pPr>
        <w:pStyle w:val="Zkladntext"/>
        <w:tabs>
          <w:tab w:val="left" w:pos="284"/>
        </w:tabs>
        <w:spacing w:before="120"/>
        <w:jc w:val="both"/>
        <w:rPr>
          <w:i/>
          <w:sz w:val="24"/>
        </w:rPr>
      </w:pPr>
      <w:r w:rsidRPr="000F7339">
        <w:rPr>
          <w:i/>
          <w:sz w:val="24"/>
        </w:rPr>
        <w:t>M-3-2-03p doplňuje jednoduché tabulky, schémata a posloupnosti čísel v oboru do 20 - zvládá orientaci v prostoru a používá výrazy vpravo, vlevo, pod, nad, před, za, nahoře, dole, vpředu, vzadu - uplatňuje matematické znalosti při manipulaci s drobnými mincemi</w:t>
      </w:r>
    </w:p>
    <w:p w:rsidR="00847FD5" w:rsidRPr="000F7339" w:rsidRDefault="00847FD5" w:rsidP="00780373">
      <w:pPr>
        <w:pStyle w:val="Zkladntext"/>
        <w:tabs>
          <w:tab w:val="left" w:pos="284"/>
        </w:tabs>
        <w:spacing w:before="120"/>
        <w:jc w:val="both"/>
        <w:rPr>
          <w:i/>
          <w:sz w:val="24"/>
        </w:rPr>
      </w:pPr>
    </w:p>
    <w:p w:rsidR="00847FD5" w:rsidRPr="000F7339" w:rsidRDefault="001278A3" w:rsidP="00780373">
      <w:pPr>
        <w:pStyle w:val="Zkladntext"/>
        <w:tabs>
          <w:tab w:val="left" w:pos="284"/>
        </w:tabs>
        <w:spacing w:before="120"/>
        <w:jc w:val="both"/>
        <w:rPr>
          <w:i/>
          <w:sz w:val="24"/>
        </w:rPr>
      </w:pPr>
      <w:r w:rsidRPr="000F7339">
        <w:rPr>
          <w:i/>
          <w:sz w:val="24"/>
        </w:rPr>
        <w:t>GEOMETRIE V ROVINĚ A V PROSTORU</w:t>
      </w:r>
    </w:p>
    <w:p w:rsidR="0054651E" w:rsidRPr="000F7339" w:rsidRDefault="0054651E" w:rsidP="0054651E">
      <w:pPr>
        <w:spacing w:before="120" w:after="120"/>
        <w:rPr>
          <w:i/>
        </w:rPr>
      </w:pPr>
      <w:r w:rsidRPr="000F7339">
        <w:rPr>
          <w:i/>
        </w:rPr>
        <w:t>Žák:</w:t>
      </w:r>
    </w:p>
    <w:p w:rsidR="001278A3" w:rsidRPr="000F7339" w:rsidRDefault="001278A3" w:rsidP="00780373">
      <w:pPr>
        <w:pStyle w:val="Zkladntext"/>
        <w:tabs>
          <w:tab w:val="left" w:pos="284"/>
        </w:tabs>
        <w:spacing w:before="120"/>
        <w:jc w:val="both"/>
        <w:rPr>
          <w:i/>
          <w:sz w:val="24"/>
        </w:rPr>
      </w:pPr>
      <w:r w:rsidRPr="000F7339">
        <w:rPr>
          <w:i/>
          <w:sz w:val="24"/>
        </w:rPr>
        <w:t xml:space="preserve">M-3-3-01p pozná a pojmenuje základní geometrické tvary a umí je graficky znázornit </w:t>
      </w:r>
    </w:p>
    <w:p w:rsidR="001278A3" w:rsidRPr="000F7339" w:rsidRDefault="001278A3" w:rsidP="00780373">
      <w:pPr>
        <w:pStyle w:val="Zkladntext"/>
        <w:tabs>
          <w:tab w:val="left" w:pos="284"/>
        </w:tabs>
        <w:spacing w:before="120"/>
        <w:jc w:val="both"/>
        <w:rPr>
          <w:i/>
          <w:sz w:val="24"/>
        </w:rPr>
      </w:pPr>
      <w:r w:rsidRPr="000F7339">
        <w:rPr>
          <w:i/>
          <w:sz w:val="24"/>
        </w:rPr>
        <w:t xml:space="preserve">M-3-3-01p rozezná přímku a úsečku, narýsuje je a ví, jak se označují </w:t>
      </w:r>
    </w:p>
    <w:p w:rsidR="00847FD5" w:rsidRPr="000F7339" w:rsidRDefault="001278A3" w:rsidP="00780373">
      <w:pPr>
        <w:pStyle w:val="Zkladntext"/>
        <w:tabs>
          <w:tab w:val="left" w:pos="284"/>
        </w:tabs>
        <w:spacing w:before="120"/>
        <w:jc w:val="both"/>
        <w:rPr>
          <w:sz w:val="24"/>
        </w:rPr>
      </w:pPr>
      <w:r w:rsidRPr="000F7339">
        <w:rPr>
          <w:i/>
          <w:sz w:val="24"/>
        </w:rPr>
        <w:t>M-3-3-02p používá pravítko</w:t>
      </w:r>
    </w:p>
    <w:tbl>
      <w:tblPr>
        <w:tblW w:w="9856" w:type="dxa"/>
        <w:jc w:val="center"/>
        <w:tblLayout w:type="fixed"/>
        <w:tblCellMar>
          <w:left w:w="70" w:type="dxa"/>
          <w:right w:w="70" w:type="dxa"/>
        </w:tblCellMar>
        <w:tblLook w:val="0000" w:firstRow="0" w:lastRow="0" w:firstColumn="0" w:lastColumn="0" w:noHBand="0" w:noVBand="0"/>
      </w:tblPr>
      <w:tblGrid>
        <w:gridCol w:w="3231"/>
        <w:gridCol w:w="3682"/>
        <w:gridCol w:w="992"/>
        <w:gridCol w:w="1951"/>
      </w:tblGrid>
      <w:tr w:rsidR="009640C4" w:rsidRPr="000F7339" w:rsidTr="003026D1">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640C4" w:rsidRPr="000F7339" w:rsidRDefault="009640C4" w:rsidP="003026D1">
            <w:pPr>
              <w:spacing w:before="120"/>
              <w:jc w:val="center"/>
            </w:pPr>
            <w:r w:rsidRPr="000F7339">
              <w:lastRenderedPageBreak/>
              <w:br w:type="page"/>
              <w:t>Oblast:</w:t>
            </w:r>
          </w:p>
          <w:p w:rsidR="009640C4" w:rsidRPr="000F7339" w:rsidRDefault="009640C4" w:rsidP="003026D1">
            <w:pPr>
              <w:pStyle w:val="Tabnad1"/>
              <w:rPr>
                <w:rFonts w:ascii="Times New Roman" w:hAnsi="Times New Roman"/>
                <w:sz w:val="24"/>
              </w:rPr>
            </w:pPr>
            <w:r w:rsidRPr="000F7339">
              <w:rPr>
                <w:rFonts w:ascii="Times New Roman" w:hAnsi="Times New Roman"/>
                <w:sz w:val="24"/>
              </w:rPr>
              <w:t xml:space="preserve">Matematika a její aplikace </w:t>
            </w:r>
          </w:p>
        </w:tc>
        <w:tc>
          <w:tcPr>
            <w:tcW w:w="3682" w:type="dxa"/>
            <w:tcBorders>
              <w:top w:val="double" w:sz="6" w:space="0" w:color="auto"/>
              <w:left w:val="nil"/>
              <w:bottom w:val="double" w:sz="4" w:space="0" w:color="auto"/>
              <w:right w:val="single" w:sz="4" w:space="0" w:color="auto"/>
            </w:tcBorders>
            <w:shd w:val="clear" w:color="auto" w:fill="F3F3F3"/>
          </w:tcPr>
          <w:p w:rsidR="009640C4" w:rsidRPr="000F7339" w:rsidRDefault="009640C4" w:rsidP="003026D1">
            <w:pPr>
              <w:spacing w:before="120"/>
              <w:jc w:val="center"/>
            </w:pPr>
            <w:r w:rsidRPr="000F7339">
              <w:t>Předmět:</w:t>
            </w:r>
          </w:p>
          <w:p w:rsidR="009640C4" w:rsidRPr="000F7339" w:rsidRDefault="009640C4" w:rsidP="003026D1">
            <w:pPr>
              <w:pStyle w:val="Tabnad1"/>
              <w:rPr>
                <w:rFonts w:ascii="Times New Roman" w:hAnsi="Times New Roman"/>
                <w:sz w:val="24"/>
              </w:rPr>
            </w:pPr>
            <w:r w:rsidRPr="000F7339">
              <w:rPr>
                <w:rFonts w:ascii="Times New Roman" w:hAnsi="Times New Roman"/>
                <w:sz w:val="24"/>
              </w:rPr>
              <w:t>Matematika</w:t>
            </w:r>
          </w:p>
        </w:tc>
        <w:tc>
          <w:tcPr>
            <w:tcW w:w="992" w:type="dxa"/>
            <w:tcBorders>
              <w:top w:val="double" w:sz="6" w:space="0" w:color="auto"/>
              <w:left w:val="nil"/>
              <w:bottom w:val="double" w:sz="4" w:space="0" w:color="auto"/>
            </w:tcBorders>
            <w:shd w:val="clear" w:color="auto" w:fill="F3F3F3"/>
          </w:tcPr>
          <w:p w:rsidR="009640C4" w:rsidRPr="000F7339" w:rsidRDefault="009640C4" w:rsidP="003026D1">
            <w:pPr>
              <w:pStyle w:val="Tabnad2"/>
              <w:rPr>
                <w:rFonts w:ascii="Times New Roman" w:hAnsi="Times New Roman"/>
              </w:rPr>
            </w:pPr>
          </w:p>
        </w:tc>
        <w:tc>
          <w:tcPr>
            <w:tcW w:w="1951" w:type="dxa"/>
            <w:tcBorders>
              <w:top w:val="double" w:sz="6" w:space="0" w:color="auto"/>
              <w:bottom w:val="double" w:sz="4" w:space="0" w:color="auto"/>
              <w:right w:val="double" w:sz="6" w:space="0" w:color="auto"/>
            </w:tcBorders>
            <w:shd w:val="clear" w:color="auto" w:fill="F3F3F3"/>
          </w:tcPr>
          <w:p w:rsidR="009640C4" w:rsidRPr="000F7339" w:rsidRDefault="009640C4" w:rsidP="003026D1">
            <w:pPr>
              <w:spacing w:before="120"/>
              <w:ind w:right="527"/>
              <w:jc w:val="center"/>
            </w:pPr>
            <w:r w:rsidRPr="000F7339">
              <w:t>Období:</w:t>
            </w:r>
          </w:p>
          <w:p w:rsidR="009640C4" w:rsidRPr="000F7339" w:rsidRDefault="009640C4" w:rsidP="007A4BE8">
            <w:pPr>
              <w:spacing w:before="120"/>
              <w:rPr>
                <w:b/>
              </w:rPr>
            </w:pPr>
            <w:r w:rsidRPr="000F7339">
              <w:rPr>
                <w:b/>
              </w:rPr>
              <w:t>4. - 5. ročník</w:t>
            </w:r>
          </w:p>
        </w:tc>
      </w:tr>
      <w:tr w:rsidR="009640C4" w:rsidRPr="000F7339" w:rsidTr="003026D1">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640C4" w:rsidRPr="000F7339" w:rsidRDefault="009640C4" w:rsidP="003026D1">
            <w:pPr>
              <w:pStyle w:val="Tabnad2"/>
              <w:rPr>
                <w:rFonts w:ascii="Times New Roman" w:hAnsi="Times New Roman"/>
              </w:rPr>
            </w:pPr>
            <w:r w:rsidRPr="000F7339">
              <w:rPr>
                <w:rFonts w:ascii="Times New Roman" w:hAnsi="Times New Roman"/>
              </w:rPr>
              <w:t>Očekávané výstupy</w:t>
            </w:r>
          </w:p>
          <w:p w:rsidR="009640C4" w:rsidRPr="000F7339" w:rsidRDefault="009640C4" w:rsidP="003026D1">
            <w:pPr>
              <w:tabs>
                <w:tab w:val="left" w:pos="1144"/>
              </w:tabs>
            </w:pPr>
            <w:r w:rsidRPr="000F7339">
              <w:t>Žák:</w:t>
            </w:r>
          </w:p>
        </w:tc>
        <w:tc>
          <w:tcPr>
            <w:tcW w:w="3682" w:type="dxa"/>
            <w:tcBorders>
              <w:top w:val="double" w:sz="4" w:space="0" w:color="auto"/>
              <w:left w:val="nil"/>
              <w:bottom w:val="single" w:sz="12" w:space="0" w:color="auto"/>
              <w:right w:val="single" w:sz="4" w:space="0" w:color="auto"/>
            </w:tcBorders>
          </w:tcPr>
          <w:p w:rsidR="009640C4" w:rsidRPr="000F7339" w:rsidRDefault="009640C4" w:rsidP="003026D1">
            <w:pPr>
              <w:pStyle w:val="Tabnad2"/>
              <w:rPr>
                <w:rFonts w:ascii="Times New Roman" w:hAnsi="Times New Roman"/>
              </w:rPr>
            </w:pPr>
            <w:r w:rsidRPr="000F7339">
              <w:rPr>
                <w:rFonts w:ascii="Times New Roman" w:hAnsi="Times New Roman"/>
              </w:rPr>
              <w:t>Učivo</w:t>
            </w:r>
          </w:p>
        </w:tc>
        <w:tc>
          <w:tcPr>
            <w:tcW w:w="992" w:type="dxa"/>
            <w:tcBorders>
              <w:top w:val="double" w:sz="4" w:space="0" w:color="auto"/>
              <w:left w:val="nil"/>
              <w:bottom w:val="single" w:sz="12" w:space="0" w:color="auto"/>
              <w:right w:val="single" w:sz="4" w:space="0" w:color="auto"/>
            </w:tcBorders>
          </w:tcPr>
          <w:p w:rsidR="009640C4" w:rsidRPr="000F7339" w:rsidRDefault="009640C4" w:rsidP="003026D1">
            <w:pPr>
              <w:pStyle w:val="Tabnad2"/>
              <w:rPr>
                <w:rFonts w:ascii="Times New Roman" w:hAnsi="Times New Roman"/>
              </w:rPr>
            </w:pPr>
            <w:r w:rsidRPr="000F7339">
              <w:rPr>
                <w:rFonts w:ascii="Times New Roman" w:hAnsi="Times New Roman"/>
              </w:rPr>
              <w:t>Ročník</w:t>
            </w:r>
          </w:p>
        </w:tc>
        <w:tc>
          <w:tcPr>
            <w:tcW w:w="1951" w:type="dxa"/>
            <w:tcBorders>
              <w:top w:val="double" w:sz="4" w:space="0" w:color="auto"/>
              <w:left w:val="single" w:sz="4" w:space="0" w:color="auto"/>
              <w:bottom w:val="single" w:sz="12" w:space="0" w:color="auto"/>
              <w:right w:val="double" w:sz="6" w:space="0" w:color="auto"/>
            </w:tcBorders>
          </w:tcPr>
          <w:p w:rsidR="009640C4" w:rsidRPr="000F7339" w:rsidRDefault="009640C4" w:rsidP="003026D1">
            <w:pPr>
              <w:pStyle w:val="Tabnad2"/>
              <w:rPr>
                <w:rFonts w:ascii="Times New Roman" w:hAnsi="Times New Roman"/>
              </w:rPr>
            </w:pPr>
            <w:r w:rsidRPr="000F7339">
              <w:rPr>
                <w:rFonts w:ascii="Times New Roman" w:hAnsi="Times New Roman"/>
              </w:rPr>
              <w:t>Průřezová témata</w:t>
            </w:r>
          </w:p>
        </w:tc>
      </w:tr>
      <w:tr w:rsidR="009640C4"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ČÍSLO A POČETNÍ OPERACE</w:t>
            </w:r>
          </w:p>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M-5-1-01 </w:t>
            </w:r>
            <w:r w:rsidR="009640C4" w:rsidRPr="000F7339">
              <w:rPr>
                <w:rFonts w:ascii="Times New Roman" w:hAnsi="Times New Roman"/>
                <w:sz w:val="24"/>
              </w:rPr>
              <w:t>využívá při pamětném i písemném počítání komutativnost a asociativnost sčítání a násobení</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principy asociativnosti a komutativnosti</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 - 5.</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b/>
                <w:sz w:val="24"/>
              </w:rPr>
            </w:pPr>
            <w:r w:rsidRPr="000F7339">
              <w:rPr>
                <w:rFonts w:ascii="Times New Roman" w:hAnsi="Times New Roman"/>
                <w:b/>
                <w:sz w:val="24"/>
              </w:rPr>
              <w:t>Osobnostní a sociální výchova – osobnostní rozvoj</w:t>
            </w:r>
          </w:p>
          <w:p w:rsidR="009640C4" w:rsidRPr="000F7339" w:rsidRDefault="009640C4" w:rsidP="003026D1">
            <w:pPr>
              <w:pStyle w:val="Tabulkatext"/>
              <w:rPr>
                <w:rFonts w:ascii="Times New Roman" w:hAnsi="Times New Roman"/>
                <w:sz w:val="24"/>
              </w:rPr>
            </w:pPr>
            <w:r w:rsidRPr="000F7339">
              <w:rPr>
                <w:rFonts w:ascii="Times New Roman" w:hAnsi="Times New Roman"/>
                <w:sz w:val="24"/>
              </w:rPr>
              <w:t>Seberegulace a </w:t>
            </w:r>
            <w:proofErr w:type="spellStart"/>
            <w:r w:rsidRPr="000F7339">
              <w:rPr>
                <w:rFonts w:ascii="Times New Roman" w:hAnsi="Times New Roman"/>
                <w:sz w:val="24"/>
              </w:rPr>
              <w:t>sebeorganizace</w:t>
            </w:r>
            <w:proofErr w:type="spellEnd"/>
          </w:p>
        </w:tc>
      </w:tr>
      <w:tr w:rsidR="009640C4" w:rsidRPr="000F7339" w:rsidTr="003026D1">
        <w:trPr>
          <w:trHeight w:val="567"/>
          <w:jc w:val="center"/>
        </w:trPr>
        <w:tc>
          <w:tcPr>
            <w:tcW w:w="3231" w:type="dxa"/>
            <w:vMerge w:val="restart"/>
            <w:tcBorders>
              <w:top w:val="single" w:sz="4" w:space="0" w:color="auto"/>
              <w:left w:val="double" w:sz="6"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M-5-1-02 </w:t>
            </w:r>
            <w:r w:rsidR="009640C4" w:rsidRPr="000F7339">
              <w:rPr>
                <w:rFonts w:ascii="Times New Roman" w:hAnsi="Times New Roman"/>
                <w:sz w:val="24"/>
              </w:rPr>
              <w:t>provádí písemné početní operace v oboru přirozených čísel</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 xml:space="preserve">sčítání a odčítání čísel do 100000 </w:t>
            </w:r>
          </w:p>
          <w:p w:rsidR="009640C4" w:rsidRPr="000F7339" w:rsidRDefault="009640C4" w:rsidP="0025128B">
            <w:pPr>
              <w:pStyle w:val="Odrazky"/>
              <w:numPr>
                <w:ilvl w:val="0"/>
                <w:numId w:val="172"/>
              </w:numPr>
            </w:pPr>
            <w:r w:rsidRPr="000F7339">
              <w:t xml:space="preserve">velká násobilka </w:t>
            </w:r>
          </w:p>
          <w:p w:rsidR="009640C4" w:rsidRPr="000F7339" w:rsidRDefault="009640C4" w:rsidP="0025128B">
            <w:pPr>
              <w:pStyle w:val="Odrazky"/>
              <w:numPr>
                <w:ilvl w:val="0"/>
                <w:numId w:val="172"/>
              </w:numPr>
            </w:pPr>
            <w:r w:rsidRPr="000F7339">
              <w:t xml:space="preserve">písemné násobení dvojciferným a trojciferným číslem </w:t>
            </w:r>
          </w:p>
          <w:p w:rsidR="009640C4" w:rsidRPr="000F7339" w:rsidRDefault="009640C4" w:rsidP="0025128B">
            <w:pPr>
              <w:pStyle w:val="Odrazky"/>
              <w:numPr>
                <w:ilvl w:val="0"/>
                <w:numId w:val="172"/>
              </w:numPr>
            </w:pPr>
            <w:r w:rsidRPr="000F7339">
              <w:t xml:space="preserve">dělení jednociferným číslem </w:t>
            </w:r>
          </w:p>
          <w:p w:rsidR="009640C4" w:rsidRPr="000F7339" w:rsidRDefault="009640C4" w:rsidP="0025128B">
            <w:pPr>
              <w:pStyle w:val="Odrazky"/>
              <w:numPr>
                <w:ilvl w:val="0"/>
                <w:numId w:val="172"/>
              </w:numPr>
            </w:pPr>
            <w:r w:rsidRPr="000F7339">
              <w:t>dělení se zbytkem v oboru přirozených čísel</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b/>
                <w:sz w:val="24"/>
              </w:rPr>
            </w:pPr>
          </w:p>
        </w:tc>
      </w:tr>
      <w:tr w:rsidR="009640C4" w:rsidRPr="000F7339" w:rsidTr="003026D1">
        <w:trPr>
          <w:trHeight w:val="567"/>
          <w:jc w:val="center"/>
        </w:trPr>
        <w:tc>
          <w:tcPr>
            <w:tcW w:w="3231" w:type="dxa"/>
            <w:vMerge/>
            <w:tcBorders>
              <w:left w:val="double" w:sz="6" w:space="0" w:color="auto"/>
              <w:bottom w:val="single" w:sz="4" w:space="0" w:color="auto"/>
              <w:right w:val="single" w:sz="4" w:space="0" w:color="auto"/>
            </w:tcBorders>
            <w:vAlign w:val="center"/>
          </w:tcPr>
          <w:p w:rsidR="009640C4" w:rsidRPr="000F7339" w:rsidRDefault="009640C4" w:rsidP="003026D1">
            <w:pPr>
              <w:pStyle w:val="Tabulkatext"/>
              <w:ind w:left="540"/>
              <w:rPr>
                <w:rFonts w:ascii="Times New Roman" w:hAnsi="Times New Roman"/>
                <w:sz w:val="24"/>
              </w:rPr>
            </w:pP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 xml:space="preserve">sčítání a odčítání čísel do milionu </w:t>
            </w:r>
          </w:p>
          <w:p w:rsidR="009640C4" w:rsidRPr="000F7339" w:rsidRDefault="009640C4" w:rsidP="0025128B">
            <w:pPr>
              <w:pStyle w:val="Odrazky"/>
              <w:numPr>
                <w:ilvl w:val="0"/>
                <w:numId w:val="172"/>
              </w:numPr>
            </w:pPr>
            <w:r w:rsidRPr="000F7339">
              <w:t xml:space="preserve">písemné násobení jednociferným až čtyřciferným číslem </w:t>
            </w:r>
          </w:p>
          <w:p w:rsidR="009640C4" w:rsidRPr="000F7339" w:rsidRDefault="009640C4" w:rsidP="0025128B">
            <w:pPr>
              <w:pStyle w:val="Odrazky"/>
              <w:numPr>
                <w:ilvl w:val="0"/>
                <w:numId w:val="172"/>
              </w:numPr>
            </w:pPr>
            <w:r w:rsidRPr="000F7339">
              <w:t>dělení dvojciferným číslem</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double" w:sz="6" w:space="0" w:color="auto"/>
            </w:tcBorders>
          </w:tcPr>
          <w:p w:rsidR="009640C4" w:rsidRPr="000F7339" w:rsidRDefault="009640C4" w:rsidP="003026D1">
            <w:pPr>
              <w:pStyle w:val="Tabulkatext"/>
              <w:rPr>
                <w:rFonts w:ascii="Times New Roman" w:hAnsi="Times New Roman"/>
                <w:sz w:val="24"/>
              </w:rPr>
            </w:pPr>
          </w:p>
          <w:p w:rsidR="009640C4" w:rsidRPr="000F7339" w:rsidRDefault="009640C4" w:rsidP="003026D1">
            <w:pPr>
              <w:pStyle w:val="Normlnweb"/>
            </w:pPr>
          </w:p>
        </w:tc>
      </w:tr>
      <w:tr w:rsidR="009640C4" w:rsidRPr="000F7339" w:rsidTr="003026D1">
        <w:trPr>
          <w:trHeight w:val="567"/>
          <w:jc w:val="center"/>
        </w:trPr>
        <w:tc>
          <w:tcPr>
            <w:tcW w:w="3231" w:type="dxa"/>
            <w:vMerge w:val="restart"/>
            <w:tcBorders>
              <w:top w:val="single" w:sz="4" w:space="0" w:color="auto"/>
              <w:left w:val="double" w:sz="6"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M-5-1-03 </w:t>
            </w:r>
            <w:r w:rsidR="009640C4" w:rsidRPr="000F7339">
              <w:rPr>
                <w:rFonts w:ascii="Times New Roman" w:hAnsi="Times New Roman"/>
                <w:sz w:val="24"/>
              </w:rPr>
              <w:t>zaokrouhluje přirozená čísla, provádí odhady a kontroluje výsledky početních operací v oboru přirozených čísel</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 xml:space="preserve">zaokrouhlování na 1000, 100, 10 </w:t>
            </w:r>
          </w:p>
          <w:p w:rsidR="009640C4" w:rsidRPr="000F7339" w:rsidRDefault="009640C4" w:rsidP="0025128B">
            <w:pPr>
              <w:pStyle w:val="Odrazky"/>
              <w:numPr>
                <w:ilvl w:val="0"/>
                <w:numId w:val="172"/>
              </w:numPr>
            </w:pPr>
            <w:r w:rsidRPr="000F7339">
              <w:t>kontroly výpočtů</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vMerge/>
            <w:tcBorders>
              <w:left w:val="double" w:sz="6" w:space="0" w:color="auto"/>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zaokrouhlování na 1 000000</w:t>
            </w:r>
          </w:p>
          <w:p w:rsidR="009640C4" w:rsidRPr="000F7339" w:rsidRDefault="009640C4" w:rsidP="0025128B">
            <w:pPr>
              <w:pStyle w:val="Odrazky"/>
              <w:numPr>
                <w:ilvl w:val="0"/>
                <w:numId w:val="172"/>
              </w:numPr>
            </w:pPr>
            <w:r w:rsidRPr="000F7339">
              <w:t>100 000, 10000, kontroly výpočtů</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1424"/>
          <w:jc w:val="center"/>
        </w:trPr>
        <w:tc>
          <w:tcPr>
            <w:tcW w:w="3231" w:type="dxa"/>
            <w:tcBorders>
              <w:top w:val="single" w:sz="4" w:space="0" w:color="auto"/>
              <w:left w:val="double" w:sz="6"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M-5-1-04 </w:t>
            </w:r>
            <w:r w:rsidR="009640C4" w:rsidRPr="000F7339">
              <w:rPr>
                <w:rFonts w:ascii="Times New Roman" w:hAnsi="Times New Roman"/>
                <w:sz w:val="24"/>
              </w:rPr>
              <w:t>řeší a tvoří úlohy, ve kterých aplikuje osvojené početní operace v celém oboru přirozených čísel</w:t>
            </w:r>
          </w:p>
        </w:tc>
        <w:tc>
          <w:tcPr>
            <w:tcW w:w="3682" w:type="dxa"/>
            <w:tcBorders>
              <w:top w:val="single" w:sz="4" w:space="0" w:color="auto"/>
              <w:left w:val="nil"/>
              <w:right w:val="single" w:sz="4" w:space="0" w:color="auto"/>
            </w:tcBorders>
            <w:vAlign w:val="center"/>
          </w:tcPr>
          <w:p w:rsidR="009640C4" w:rsidRPr="000F7339" w:rsidRDefault="009640C4" w:rsidP="0025128B">
            <w:pPr>
              <w:pStyle w:val="Odrazky"/>
              <w:numPr>
                <w:ilvl w:val="0"/>
                <w:numId w:val="172"/>
              </w:numPr>
            </w:pPr>
            <w:r w:rsidRPr="000F7339">
              <w:t>slovní úlohy s jednou a se dvěma početními operacemi</w:t>
            </w:r>
          </w:p>
          <w:p w:rsidR="009640C4" w:rsidRPr="000F7339" w:rsidRDefault="009640C4" w:rsidP="0025128B">
            <w:pPr>
              <w:pStyle w:val="Odrazky"/>
              <w:numPr>
                <w:ilvl w:val="0"/>
                <w:numId w:val="172"/>
              </w:numPr>
            </w:pPr>
          </w:p>
          <w:p w:rsidR="009640C4" w:rsidRPr="000F7339" w:rsidRDefault="009640C4" w:rsidP="0025128B">
            <w:pPr>
              <w:pStyle w:val="Odrazky"/>
              <w:numPr>
                <w:ilvl w:val="0"/>
                <w:numId w:val="172"/>
              </w:numPr>
            </w:pP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 - 5.</w:t>
            </w:r>
          </w:p>
          <w:p w:rsidR="009640C4" w:rsidRPr="000F7339" w:rsidRDefault="009640C4" w:rsidP="003026D1">
            <w:pPr>
              <w:pStyle w:val="Tabulkatext"/>
              <w:jc w:val="center"/>
              <w:rPr>
                <w:rFonts w:ascii="Times New Roman" w:hAnsi="Times New Roman"/>
                <w:sz w:val="24"/>
              </w:rPr>
            </w:pP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706"/>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M-5-1-05 </w:t>
            </w:r>
            <w:r w:rsidR="009640C4" w:rsidRPr="000F7339">
              <w:rPr>
                <w:rFonts w:ascii="Times New Roman" w:hAnsi="Times New Roman"/>
                <w:sz w:val="24"/>
              </w:rPr>
              <w:t>modeluje a určí část celku, používá zápis ve formě zlomku</w:t>
            </w:r>
          </w:p>
          <w:p w:rsidR="009640C4" w:rsidRPr="000F7339" w:rsidRDefault="0092249D" w:rsidP="007558C2">
            <w:pPr>
              <w:pStyle w:val="Tabulkatext"/>
              <w:numPr>
                <w:ilvl w:val="0"/>
                <w:numId w:val="75"/>
              </w:numPr>
              <w:rPr>
                <w:rFonts w:ascii="Times New Roman" w:hAnsi="Times New Roman"/>
                <w:sz w:val="24"/>
              </w:rPr>
            </w:pPr>
            <w:r w:rsidRPr="000F7339">
              <w:rPr>
                <w:rFonts w:ascii="Times New Roman" w:hAnsi="Times New Roman"/>
                <w:sz w:val="24"/>
              </w:rPr>
              <w:t>porovnává zlomky</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zlomky</w:t>
            </w:r>
          </w:p>
          <w:p w:rsidR="009640C4" w:rsidRPr="000F7339" w:rsidRDefault="009640C4" w:rsidP="0025128B">
            <w:pPr>
              <w:pStyle w:val="Odrazky"/>
              <w:numPr>
                <w:ilvl w:val="0"/>
                <w:numId w:val="172"/>
              </w:numPr>
            </w:pPr>
            <w:r w:rsidRPr="000F7339">
              <w:t>zlomky – pojem celek, zlomek, zlomková čára, čitatel, jmenovatel</w:t>
            </w:r>
          </w:p>
          <w:p w:rsidR="009640C4" w:rsidRPr="000F7339" w:rsidRDefault="0092249D" w:rsidP="0025128B">
            <w:pPr>
              <w:pStyle w:val="Odrazky"/>
              <w:numPr>
                <w:ilvl w:val="0"/>
                <w:numId w:val="172"/>
              </w:numPr>
            </w:pPr>
            <w:r w:rsidRPr="000F7339">
              <w:t>zlomky (porovnávání)</w:t>
            </w:r>
          </w:p>
          <w:p w:rsidR="009640C4" w:rsidRPr="000F7339" w:rsidRDefault="009640C4" w:rsidP="0025128B">
            <w:pPr>
              <w:pStyle w:val="Odrazky"/>
            </w:pP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p>
          <w:p w:rsidR="009640C4" w:rsidRPr="000F7339" w:rsidRDefault="0092249D" w:rsidP="003026D1">
            <w:pPr>
              <w:pStyle w:val="Tabulkatext"/>
              <w:jc w:val="center"/>
              <w:rPr>
                <w:rFonts w:ascii="Times New Roman" w:hAnsi="Times New Roman"/>
                <w:sz w:val="24"/>
              </w:rPr>
            </w:pPr>
            <w:r w:rsidRPr="000F7339">
              <w:rPr>
                <w:rFonts w:ascii="Times New Roman" w:hAnsi="Times New Roman"/>
                <w:sz w:val="24"/>
              </w:rPr>
              <w:t>4</w:t>
            </w:r>
            <w:r w:rsidR="009640C4" w:rsidRPr="000F7339">
              <w:rPr>
                <w:rFonts w:ascii="Times New Roman" w:hAnsi="Times New Roman"/>
                <w:sz w:val="24"/>
              </w:rPr>
              <w:t>.</w:t>
            </w:r>
          </w:p>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2249D" w:rsidRPr="000F7339" w:rsidTr="003026D1">
        <w:trPr>
          <w:trHeight w:val="706"/>
          <w:jc w:val="center"/>
        </w:trPr>
        <w:tc>
          <w:tcPr>
            <w:tcW w:w="3231" w:type="dxa"/>
            <w:tcBorders>
              <w:top w:val="single" w:sz="4" w:space="0" w:color="auto"/>
              <w:left w:val="double" w:sz="6" w:space="0" w:color="auto"/>
              <w:bottom w:val="single" w:sz="4" w:space="0" w:color="auto"/>
              <w:right w:val="single" w:sz="4" w:space="0" w:color="auto"/>
            </w:tcBorders>
            <w:vAlign w:val="center"/>
          </w:tcPr>
          <w:p w:rsidR="001313D2" w:rsidRPr="000F7339" w:rsidRDefault="001313D2" w:rsidP="007558C2">
            <w:pPr>
              <w:pStyle w:val="Tabulkatext"/>
              <w:numPr>
                <w:ilvl w:val="0"/>
                <w:numId w:val="75"/>
              </w:numPr>
              <w:rPr>
                <w:rFonts w:ascii="Times New Roman" w:hAnsi="Times New Roman"/>
                <w:sz w:val="24"/>
              </w:rPr>
            </w:pPr>
            <w:r w:rsidRPr="000F7339">
              <w:rPr>
                <w:rFonts w:ascii="Times New Roman" w:hAnsi="Times New Roman"/>
                <w:sz w:val="24"/>
              </w:rPr>
              <w:lastRenderedPageBreak/>
              <w:t>řeší slovní úlohy se zlomky</w:t>
            </w:r>
          </w:p>
          <w:p w:rsidR="0092249D"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M-5-1-06 </w:t>
            </w:r>
            <w:r w:rsidR="0092249D" w:rsidRPr="000F7339">
              <w:rPr>
                <w:rFonts w:ascii="Times New Roman" w:hAnsi="Times New Roman"/>
                <w:sz w:val="24"/>
              </w:rPr>
              <w:t>porovnává, sčítá a odčítá zlomky se stejným základem v oboru kladných čísel</w:t>
            </w:r>
          </w:p>
        </w:tc>
        <w:tc>
          <w:tcPr>
            <w:tcW w:w="3682" w:type="dxa"/>
            <w:tcBorders>
              <w:top w:val="single" w:sz="4" w:space="0" w:color="auto"/>
              <w:left w:val="nil"/>
              <w:bottom w:val="single" w:sz="4" w:space="0" w:color="auto"/>
              <w:right w:val="single" w:sz="4" w:space="0" w:color="auto"/>
            </w:tcBorders>
            <w:vAlign w:val="center"/>
          </w:tcPr>
          <w:p w:rsidR="001313D2" w:rsidRPr="000F7339" w:rsidRDefault="001313D2" w:rsidP="0025128B">
            <w:pPr>
              <w:pStyle w:val="Odrazky"/>
              <w:numPr>
                <w:ilvl w:val="0"/>
                <w:numId w:val="172"/>
              </w:numPr>
            </w:pPr>
            <w:r w:rsidRPr="000F7339">
              <w:t>slovní úlohy se zlomky</w:t>
            </w:r>
          </w:p>
          <w:p w:rsidR="0092249D" w:rsidRPr="000F7339" w:rsidRDefault="0092249D" w:rsidP="0025128B">
            <w:pPr>
              <w:pStyle w:val="Odrazky"/>
              <w:numPr>
                <w:ilvl w:val="0"/>
                <w:numId w:val="172"/>
              </w:numPr>
            </w:pPr>
            <w:r w:rsidRPr="000F7339">
              <w:t>sčítání a odčítání zlomků se stejným jmenovatelem</w:t>
            </w:r>
          </w:p>
        </w:tc>
        <w:tc>
          <w:tcPr>
            <w:tcW w:w="992" w:type="dxa"/>
            <w:tcBorders>
              <w:top w:val="single" w:sz="4" w:space="0" w:color="auto"/>
              <w:left w:val="nil"/>
              <w:bottom w:val="single" w:sz="4" w:space="0" w:color="auto"/>
              <w:right w:val="single" w:sz="4" w:space="0" w:color="auto"/>
            </w:tcBorders>
            <w:vAlign w:val="center"/>
          </w:tcPr>
          <w:p w:rsidR="0092249D" w:rsidRPr="000F7339" w:rsidRDefault="0092249D"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double" w:sz="6" w:space="0" w:color="auto"/>
            </w:tcBorders>
            <w:vAlign w:val="center"/>
          </w:tcPr>
          <w:p w:rsidR="0092249D" w:rsidRPr="000F7339" w:rsidRDefault="0092249D" w:rsidP="003026D1">
            <w:pPr>
              <w:pStyle w:val="Tabulkatext"/>
              <w:rPr>
                <w:rFonts w:ascii="Times New Roman" w:hAnsi="Times New Roman"/>
                <w:sz w:val="24"/>
              </w:rPr>
            </w:pPr>
          </w:p>
        </w:tc>
      </w:tr>
      <w:tr w:rsidR="009640C4" w:rsidRPr="000F7339" w:rsidTr="003026D1">
        <w:trPr>
          <w:trHeight w:val="563"/>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M-5-1-07 </w:t>
            </w:r>
            <w:r w:rsidR="009640C4" w:rsidRPr="000F7339">
              <w:rPr>
                <w:rFonts w:ascii="Times New Roman" w:hAnsi="Times New Roman"/>
                <w:sz w:val="24"/>
              </w:rPr>
              <w:t>p</w:t>
            </w:r>
            <w:r w:rsidR="00E278D8" w:rsidRPr="000F7339">
              <w:rPr>
                <w:rFonts w:ascii="Times New Roman" w:hAnsi="Times New Roman"/>
                <w:sz w:val="24"/>
              </w:rPr>
              <w:t>řečte zápis desetinného čísla a </w:t>
            </w:r>
            <w:r w:rsidR="009640C4" w:rsidRPr="000F7339">
              <w:rPr>
                <w:rFonts w:ascii="Times New Roman" w:hAnsi="Times New Roman"/>
                <w:sz w:val="24"/>
              </w:rPr>
              <w:t>vyznačí na číselné ose desetinné číslo dané hodnoty</w:t>
            </w:r>
          </w:p>
          <w:p w:rsidR="009640C4" w:rsidRPr="000F7339" w:rsidRDefault="009640C4" w:rsidP="003026D1">
            <w:pPr>
              <w:pStyle w:val="Tabulkatext"/>
              <w:ind w:left="540"/>
              <w:rPr>
                <w:rFonts w:ascii="Times New Roman" w:hAnsi="Times New Roman"/>
                <w:sz w:val="24"/>
              </w:rPr>
            </w:pP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 xml:space="preserve">desetinná čísla – pochopení pojmu </w:t>
            </w:r>
          </w:p>
          <w:p w:rsidR="009640C4" w:rsidRPr="000F7339" w:rsidRDefault="009640C4" w:rsidP="0025128B">
            <w:pPr>
              <w:pStyle w:val="Odrazky"/>
              <w:numPr>
                <w:ilvl w:val="0"/>
                <w:numId w:val="172"/>
              </w:numPr>
            </w:pPr>
            <w:r w:rsidRPr="000F7339">
              <w:t>čtení, zápis a znázornění v řádu desetin a setin</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630"/>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6B79C3" w:rsidP="007558C2">
            <w:pPr>
              <w:pStyle w:val="Tabulkatext"/>
              <w:numPr>
                <w:ilvl w:val="0"/>
                <w:numId w:val="75"/>
              </w:numPr>
              <w:rPr>
                <w:rFonts w:ascii="Times New Roman" w:hAnsi="Times New Roman"/>
                <w:sz w:val="24"/>
              </w:rPr>
            </w:pPr>
            <w:r w:rsidRPr="000F7339">
              <w:rPr>
                <w:rFonts w:ascii="Times New Roman" w:hAnsi="Times New Roman"/>
                <w:sz w:val="24"/>
              </w:rPr>
              <w:t xml:space="preserve">M-5-1-08 </w:t>
            </w:r>
            <w:r w:rsidR="009640C4" w:rsidRPr="000F7339">
              <w:rPr>
                <w:rFonts w:ascii="Times New Roman" w:hAnsi="Times New Roman"/>
                <w:sz w:val="24"/>
              </w:rPr>
              <w:t>porozumí významu znaku „-„ pro zápis celého záporného čísla a toto číslo vyznačí na číselné ose</w:t>
            </w:r>
          </w:p>
          <w:p w:rsidR="009640C4" w:rsidRPr="000F7339" w:rsidRDefault="009640C4" w:rsidP="003026D1">
            <w:pPr>
              <w:pStyle w:val="Tabulkatext"/>
              <w:ind w:left="540"/>
              <w:rPr>
                <w:rFonts w:ascii="Times New Roman" w:hAnsi="Times New Roman"/>
                <w:sz w:val="24"/>
              </w:rPr>
            </w:pP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celá záporná čísla – zápis čísla v desítkové soustavě a jeho znázornění na číselné ose (kladná a záporná část) a teploměru vyjádření dlužné částky</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p w:rsidR="009640C4" w:rsidRPr="000F7339" w:rsidRDefault="009640C4" w:rsidP="003026D1">
            <w:pPr>
              <w:pStyle w:val="Tabulkatext"/>
              <w:jc w:val="center"/>
              <w:rPr>
                <w:rFonts w:ascii="Times New Roman" w:hAnsi="Times New Roman"/>
                <w:sz w:val="24"/>
              </w:rPr>
            </w:pP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795"/>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9640C4" w:rsidP="003026D1">
            <w:pPr>
              <w:pStyle w:val="Tabulkatext"/>
              <w:ind w:left="540"/>
              <w:rPr>
                <w:rFonts w:ascii="Times New Roman" w:hAnsi="Times New Roman"/>
                <w:sz w:val="24"/>
              </w:rPr>
            </w:pPr>
          </w:p>
          <w:p w:rsidR="009640C4" w:rsidRPr="000F7339" w:rsidRDefault="009640C4" w:rsidP="0025128B">
            <w:pPr>
              <w:pStyle w:val="Odrazky"/>
              <w:numPr>
                <w:ilvl w:val="0"/>
                <w:numId w:val="172"/>
              </w:numPr>
            </w:pPr>
            <w:r w:rsidRPr="000F7339">
              <w:t>ZÁVISLOSTI, VZTAHY A PRÁCE S DATY</w:t>
            </w:r>
          </w:p>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M-5-2-01 </w:t>
            </w:r>
            <w:r w:rsidR="009640C4" w:rsidRPr="000F7339">
              <w:rPr>
                <w:rFonts w:ascii="Times New Roman" w:hAnsi="Times New Roman"/>
                <w:sz w:val="24"/>
              </w:rPr>
              <w:t>vyhledává, sbírá a třídí data</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práce s daty</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p>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 - 5.</w:t>
            </w:r>
          </w:p>
        </w:tc>
        <w:tc>
          <w:tcPr>
            <w:tcW w:w="1951" w:type="dxa"/>
            <w:tcBorders>
              <w:top w:val="single" w:sz="4" w:space="0" w:color="auto"/>
              <w:left w:val="nil"/>
              <w:bottom w:val="single" w:sz="4" w:space="0" w:color="auto"/>
              <w:right w:val="double" w:sz="6"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2001"/>
          <w:jc w:val="center"/>
        </w:trPr>
        <w:tc>
          <w:tcPr>
            <w:tcW w:w="3231" w:type="dxa"/>
            <w:tcBorders>
              <w:top w:val="single" w:sz="4" w:space="0" w:color="auto"/>
              <w:left w:val="double" w:sz="6" w:space="0" w:color="auto"/>
              <w:right w:val="single" w:sz="4" w:space="0" w:color="auto"/>
            </w:tcBorders>
            <w:vAlign w:val="center"/>
          </w:tcPr>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M-5-2-02 </w:t>
            </w:r>
            <w:r w:rsidR="009640C4" w:rsidRPr="000F7339">
              <w:rPr>
                <w:rFonts w:ascii="Times New Roman" w:hAnsi="Times New Roman"/>
                <w:sz w:val="24"/>
              </w:rPr>
              <w:t>čte a sestavuje jednoduché tabul</w:t>
            </w:r>
            <w:r w:rsidR="00625D1D" w:rsidRPr="000F7339">
              <w:rPr>
                <w:rFonts w:ascii="Times New Roman" w:hAnsi="Times New Roman"/>
                <w:sz w:val="24"/>
              </w:rPr>
              <w:t>ky a </w:t>
            </w:r>
            <w:r w:rsidR="009640C4" w:rsidRPr="000F7339">
              <w:rPr>
                <w:rFonts w:ascii="Times New Roman" w:hAnsi="Times New Roman"/>
                <w:sz w:val="24"/>
              </w:rPr>
              <w:t>diagramy</w:t>
            </w:r>
          </w:p>
        </w:tc>
        <w:tc>
          <w:tcPr>
            <w:tcW w:w="3682" w:type="dxa"/>
            <w:tcBorders>
              <w:top w:val="single" w:sz="4" w:space="0" w:color="auto"/>
              <w:left w:val="nil"/>
              <w:right w:val="single" w:sz="4" w:space="0" w:color="auto"/>
            </w:tcBorders>
            <w:vAlign w:val="center"/>
          </w:tcPr>
          <w:p w:rsidR="009640C4" w:rsidRPr="000F7339" w:rsidRDefault="009640C4" w:rsidP="0025128B">
            <w:pPr>
              <w:pStyle w:val="Odrazky"/>
              <w:numPr>
                <w:ilvl w:val="0"/>
                <w:numId w:val="172"/>
              </w:numPr>
            </w:pPr>
            <w:r w:rsidRPr="000F7339">
              <w:t xml:space="preserve">diagramy, grafy, tabulky, jízdní řády </w:t>
            </w:r>
          </w:p>
          <w:p w:rsidR="00625D1D" w:rsidRPr="000F7339" w:rsidRDefault="00625D1D" w:rsidP="0025128B">
            <w:pPr>
              <w:pStyle w:val="Odrazky"/>
              <w:numPr>
                <w:ilvl w:val="0"/>
                <w:numId w:val="172"/>
              </w:numPr>
            </w:pPr>
            <w:r w:rsidRPr="000F7339">
              <w:t>aritmetický průměr</w:t>
            </w:r>
          </w:p>
          <w:p w:rsidR="009640C4" w:rsidRPr="000F7339" w:rsidRDefault="009640C4" w:rsidP="0025128B">
            <w:pPr>
              <w:pStyle w:val="Odrazky"/>
              <w:numPr>
                <w:ilvl w:val="0"/>
                <w:numId w:val="172"/>
              </w:numPr>
            </w:pPr>
            <w:r w:rsidRPr="000F7339">
              <w:t xml:space="preserve">porovnání hodnot </w:t>
            </w:r>
          </w:p>
          <w:p w:rsidR="00625D1D" w:rsidRPr="000F7339" w:rsidRDefault="009640C4" w:rsidP="0025128B">
            <w:pPr>
              <w:pStyle w:val="Odrazky"/>
            </w:pPr>
            <w:r w:rsidRPr="000F7339">
              <w:t>podle tabulky a sloupcového diagramu nebo grafu</w:t>
            </w:r>
          </w:p>
        </w:tc>
        <w:tc>
          <w:tcPr>
            <w:tcW w:w="992" w:type="dxa"/>
            <w:tcBorders>
              <w:top w:val="single" w:sz="4" w:space="0" w:color="auto"/>
              <w:left w:val="nil"/>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vMerge w:val="restart"/>
            <w:tcBorders>
              <w:top w:val="single" w:sz="4" w:space="0" w:color="auto"/>
              <w:left w:val="double" w:sz="6" w:space="0" w:color="auto"/>
              <w:right w:val="single" w:sz="4" w:space="0" w:color="auto"/>
            </w:tcBorders>
            <w:vAlign w:val="center"/>
          </w:tcPr>
          <w:p w:rsidR="009640C4" w:rsidRPr="000F7339" w:rsidRDefault="009640C4" w:rsidP="0025128B">
            <w:pPr>
              <w:pStyle w:val="Odrazky"/>
              <w:numPr>
                <w:ilvl w:val="0"/>
                <w:numId w:val="172"/>
              </w:numPr>
            </w:pPr>
            <w:r w:rsidRPr="000F7339">
              <w:t>GEOMETRIE V ROVINĚ A PROSTORU</w:t>
            </w:r>
          </w:p>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M-5-3-01 </w:t>
            </w:r>
            <w:r w:rsidR="00A61055" w:rsidRPr="000F7339">
              <w:rPr>
                <w:rFonts w:ascii="Times New Roman" w:hAnsi="Times New Roman"/>
                <w:sz w:val="24"/>
              </w:rPr>
              <w:t>narýsuje a </w:t>
            </w:r>
            <w:r w:rsidR="009640C4" w:rsidRPr="000F7339">
              <w:rPr>
                <w:rFonts w:ascii="Times New Roman" w:hAnsi="Times New Roman"/>
                <w:sz w:val="24"/>
              </w:rPr>
              <w:t>znázorní základní rovinné útvary (č</w:t>
            </w:r>
            <w:r w:rsidR="00A61055" w:rsidRPr="000F7339">
              <w:rPr>
                <w:rFonts w:ascii="Times New Roman" w:hAnsi="Times New Roman"/>
                <w:sz w:val="24"/>
              </w:rPr>
              <w:t>tverec, obdélník, trojúhelník a </w:t>
            </w:r>
            <w:r w:rsidR="009640C4" w:rsidRPr="000F7339">
              <w:rPr>
                <w:rFonts w:ascii="Times New Roman" w:hAnsi="Times New Roman"/>
                <w:sz w:val="24"/>
              </w:rPr>
              <w:t>kružnici); užívá jednoduché konstrukce</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práce s geometrickými útvary</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vMerge/>
            <w:tcBorders>
              <w:left w:val="double" w:sz="6" w:space="0" w:color="auto"/>
              <w:bottom w:val="single" w:sz="4" w:space="0" w:color="auto"/>
              <w:right w:val="single" w:sz="4" w:space="0" w:color="auto"/>
            </w:tcBorders>
            <w:vAlign w:val="center"/>
          </w:tcPr>
          <w:p w:rsidR="009640C4" w:rsidRPr="000F7339" w:rsidRDefault="009640C4" w:rsidP="007558C2">
            <w:pPr>
              <w:pStyle w:val="Tabulkatext"/>
              <w:numPr>
                <w:ilvl w:val="0"/>
                <w:numId w:val="75"/>
              </w:numPr>
              <w:rPr>
                <w:rFonts w:ascii="Times New Roman" w:hAnsi="Times New Roman"/>
                <w:sz w:val="24"/>
              </w:rPr>
            </w:pP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rýsování rovnostranného a rovnoramenného trojúhelníku</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tcBorders>
              <w:left w:val="double" w:sz="6" w:space="0" w:color="auto"/>
              <w:bottom w:val="single" w:sz="4" w:space="0" w:color="auto"/>
              <w:right w:val="single" w:sz="4" w:space="0" w:color="auto"/>
            </w:tcBorders>
            <w:vAlign w:val="center"/>
          </w:tcPr>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lastRenderedPageBreak/>
              <w:t xml:space="preserve">M-5-3-02 </w:t>
            </w:r>
            <w:r w:rsidR="009640C4" w:rsidRPr="000F7339">
              <w:rPr>
                <w:rFonts w:ascii="Times New Roman" w:hAnsi="Times New Roman"/>
                <w:sz w:val="24"/>
              </w:rPr>
              <w:t xml:space="preserve">sčítá a odčítá graficky úsečky; určí délku lomené čáry, obvod mnohoúhelníku sečtením délek </w:t>
            </w:r>
            <w:r w:rsidR="00625D1D" w:rsidRPr="000F7339">
              <w:rPr>
                <w:rFonts w:ascii="Times New Roman" w:hAnsi="Times New Roman"/>
                <w:sz w:val="24"/>
              </w:rPr>
              <w:t xml:space="preserve">jeho </w:t>
            </w:r>
            <w:r w:rsidR="009640C4" w:rsidRPr="000F7339">
              <w:rPr>
                <w:rFonts w:ascii="Times New Roman" w:hAnsi="Times New Roman"/>
                <w:sz w:val="24"/>
              </w:rPr>
              <w:t>stran</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délka úsečky, jednotky délky a jejich převody, obvod mnohoúhelníku a obrazce</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 xml:space="preserve">4. </w:t>
            </w: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M-5-3-03 </w:t>
            </w:r>
            <w:r w:rsidR="009640C4" w:rsidRPr="000F7339">
              <w:rPr>
                <w:rFonts w:ascii="Times New Roman" w:hAnsi="Times New Roman"/>
                <w:sz w:val="24"/>
              </w:rPr>
              <w:t>sestrojí rovnoběžky a kolmice</w:t>
            </w:r>
          </w:p>
        </w:tc>
        <w:tc>
          <w:tcPr>
            <w:tcW w:w="3682" w:type="dxa"/>
            <w:tcBorders>
              <w:top w:val="single" w:sz="4" w:space="0" w:color="auto"/>
              <w:left w:val="nil"/>
              <w:bottom w:val="single" w:sz="4" w:space="0" w:color="auto"/>
              <w:right w:val="single" w:sz="4" w:space="0" w:color="auto"/>
            </w:tcBorders>
            <w:vAlign w:val="center"/>
          </w:tcPr>
          <w:p w:rsidR="00625D1D" w:rsidRPr="000F7339" w:rsidRDefault="00625D1D" w:rsidP="0025128B">
            <w:pPr>
              <w:pStyle w:val="Odrazky"/>
              <w:numPr>
                <w:ilvl w:val="0"/>
                <w:numId w:val="172"/>
              </w:numPr>
            </w:pPr>
            <w:r w:rsidRPr="000F7339">
              <w:t>vzájemná poloha dvou přímek v rovině</w:t>
            </w:r>
          </w:p>
          <w:p w:rsidR="009640C4" w:rsidRPr="000F7339" w:rsidRDefault="009640C4" w:rsidP="0025128B">
            <w:pPr>
              <w:pStyle w:val="Odrazky"/>
              <w:numPr>
                <w:ilvl w:val="0"/>
                <w:numId w:val="172"/>
              </w:numPr>
            </w:pPr>
            <w:r w:rsidRPr="000F7339">
              <w:t>rovnoběžky, různoběžky, kolmice</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M-5-3-04 </w:t>
            </w:r>
            <w:r w:rsidR="009640C4" w:rsidRPr="000F7339">
              <w:rPr>
                <w:rFonts w:ascii="Times New Roman" w:hAnsi="Times New Roman"/>
                <w:sz w:val="24"/>
              </w:rPr>
              <w:t>určí obsah obrazce pomocí čtvercové sítě a užívá základní jednotky obsahu</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 xml:space="preserve">obsah čtverce, obdélníku, trojúhelníku </w:t>
            </w:r>
          </w:p>
          <w:p w:rsidR="009640C4" w:rsidRPr="000F7339" w:rsidRDefault="009640C4" w:rsidP="0025128B">
            <w:pPr>
              <w:pStyle w:val="Odrazky"/>
              <w:numPr>
                <w:ilvl w:val="0"/>
                <w:numId w:val="172"/>
              </w:numPr>
            </w:pPr>
            <w:r w:rsidRPr="000F7339">
              <w:t>jednotky obsahu</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5.</w:t>
            </w: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tc>
      </w:tr>
      <w:tr w:rsidR="009640C4" w:rsidRPr="000F7339" w:rsidTr="003026D1">
        <w:trPr>
          <w:trHeight w:val="2286"/>
          <w:jc w:val="center"/>
        </w:trPr>
        <w:tc>
          <w:tcPr>
            <w:tcW w:w="3231" w:type="dxa"/>
            <w:tcBorders>
              <w:top w:val="single" w:sz="4" w:space="0" w:color="auto"/>
              <w:left w:val="double" w:sz="6" w:space="0" w:color="auto"/>
              <w:right w:val="single" w:sz="4" w:space="0" w:color="auto"/>
            </w:tcBorders>
            <w:vAlign w:val="center"/>
          </w:tcPr>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M-5-3-05 </w:t>
            </w:r>
            <w:r w:rsidR="00A61055" w:rsidRPr="000F7339">
              <w:rPr>
                <w:rFonts w:ascii="Times New Roman" w:hAnsi="Times New Roman"/>
                <w:sz w:val="24"/>
              </w:rPr>
              <w:t>rozpozná a </w:t>
            </w:r>
            <w:r w:rsidR="009640C4" w:rsidRPr="000F7339">
              <w:rPr>
                <w:rFonts w:ascii="Times New Roman" w:hAnsi="Times New Roman"/>
                <w:sz w:val="24"/>
              </w:rPr>
              <w:t xml:space="preserve">znázorní ve čtvercové síti jednoduché osově souměrné útvary a určí osu souměrnosti </w:t>
            </w:r>
          </w:p>
          <w:p w:rsidR="009640C4" w:rsidRPr="000F7339" w:rsidRDefault="009640C4" w:rsidP="003026D1">
            <w:pPr>
              <w:pStyle w:val="Tabulkatext"/>
              <w:ind w:left="540"/>
              <w:rPr>
                <w:rFonts w:ascii="Times New Roman" w:hAnsi="Times New Roman"/>
                <w:sz w:val="24"/>
              </w:rPr>
            </w:pPr>
            <w:r w:rsidRPr="000F7339">
              <w:rPr>
                <w:rFonts w:ascii="Times New Roman" w:hAnsi="Times New Roman"/>
                <w:sz w:val="24"/>
              </w:rPr>
              <w:t>útvaru překládáním papír</w:t>
            </w:r>
          </w:p>
        </w:tc>
        <w:tc>
          <w:tcPr>
            <w:tcW w:w="3682" w:type="dxa"/>
            <w:tcBorders>
              <w:top w:val="single" w:sz="4" w:space="0" w:color="auto"/>
              <w:left w:val="nil"/>
              <w:right w:val="single" w:sz="4" w:space="0" w:color="auto"/>
            </w:tcBorders>
            <w:vAlign w:val="center"/>
          </w:tcPr>
          <w:p w:rsidR="009640C4" w:rsidRPr="000F7339" w:rsidRDefault="009640C4" w:rsidP="0025128B">
            <w:pPr>
              <w:pStyle w:val="Odrazky"/>
              <w:numPr>
                <w:ilvl w:val="0"/>
                <w:numId w:val="172"/>
              </w:numPr>
            </w:pPr>
            <w:r w:rsidRPr="000F7339">
              <w:t>osová souměrnost</w:t>
            </w:r>
          </w:p>
          <w:p w:rsidR="009640C4" w:rsidRPr="000F7339" w:rsidRDefault="009640C4" w:rsidP="0025128B">
            <w:pPr>
              <w:pStyle w:val="Odrazky"/>
              <w:numPr>
                <w:ilvl w:val="0"/>
                <w:numId w:val="172"/>
              </w:numPr>
            </w:pPr>
            <w:r w:rsidRPr="000F7339">
              <w:t>osově souměrné útvary</w:t>
            </w:r>
          </w:p>
        </w:tc>
        <w:tc>
          <w:tcPr>
            <w:tcW w:w="992" w:type="dxa"/>
            <w:tcBorders>
              <w:top w:val="single" w:sz="4" w:space="0" w:color="auto"/>
              <w:left w:val="nil"/>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w:t>
            </w:r>
          </w:p>
        </w:tc>
        <w:tc>
          <w:tcPr>
            <w:tcW w:w="1951" w:type="dxa"/>
            <w:tcBorders>
              <w:top w:val="single" w:sz="4" w:space="0" w:color="auto"/>
              <w:left w:val="nil"/>
              <w:right w:val="single" w:sz="4" w:space="0" w:color="auto"/>
            </w:tcBorders>
            <w:vAlign w:val="center"/>
          </w:tcPr>
          <w:p w:rsidR="009640C4" w:rsidRPr="000F7339" w:rsidRDefault="009640C4" w:rsidP="003026D1">
            <w:pPr>
              <w:pStyle w:val="Tabulkatext"/>
              <w:rPr>
                <w:rFonts w:ascii="Times New Roman" w:hAnsi="Times New Roman"/>
                <w:sz w:val="24"/>
              </w:rPr>
            </w:pPr>
          </w:p>
          <w:p w:rsidR="009640C4" w:rsidRPr="000F7339" w:rsidRDefault="009640C4" w:rsidP="003026D1">
            <w:pPr>
              <w:pStyle w:val="Tabulkatext"/>
              <w:rPr>
                <w:rFonts w:ascii="Times New Roman" w:hAnsi="Times New Roman"/>
                <w:sz w:val="24"/>
              </w:rPr>
            </w:pPr>
          </w:p>
        </w:tc>
      </w:tr>
      <w:tr w:rsidR="00735091" w:rsidRPr="000F7339" w:rsidTr="003026D1">
        <w:trPr>
          <w:trHeight w:val="2286"/>
          <w:jc w:val="center"/>
        </w:trPr>
        <w:tc>
          <w:tcPr>
            <w:tcW w:w="3231" w:type="dxa"/>
            <w:tcBorders>
              <w:top w:val="single" w:sz="4" w:space="0" w:color="auto"/>
              <w:left w:val="double" w:sz="6" w:space="0" w:color="auto"/>
              <w:right w:val="single" w:sz="4" w:space="0" w:color="auto"/>
            </w:tcBorders>
            <w:vAlign w:val="center"/>
          </w:tcPr>
          <w:p w:rsidR="00735091"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M-5-3-05 </w:t>
            </w:r>
            <w:r w:rsidR="00735091" w:rsidRPr="000F7339">
              <w:rPr>
                <w:rFonts w:ascii="Times New Roman" w:hAnsi="Times New Roman"/>
                <w:sz w:val="24"/>
              </w:rPr>
              <w:t>r</w:t>
            </w:r>
            <w:r w:rsidR="00A61055" w:rsidRPr="000F7339">
              <w:rPr>
                <w:rFonts w:ascii="Times New Roman" w:hAnsi="Times New Roman"/>
                <w:sz w:val="24"/>
              </w:rPr>
              <w:t>ozezná, pojmenuje, vymodeluje a </w:t>
            </w:r>
            <w:r w:rsidR="00735091" w:rsidRPr="000F7339">
              <w:rPr>
                <w:rFonts w:ascii="Times New Roman" w:hAnsi="Times New Roman"/>
                <w:sz w:val="24"/>
              </w:rPr>
              <w:t>popíše jednoduchá tělesa</w:t>
            </w:r>
          </w:p>
        </w:tc>
        <w:tc>
          <w:tcPr>
            <w:tcW w:w="3682" w:type="dxa"/>
            <w:tcBorders>
              <w:top w:val="single" w:sz="4" w:space="0" w:color="auto"/>
              <w:left w:val="nil"/>
              <w:right w:val="single" w:sz="4" w:space="0" w:color="auto"/>
            </w:tcBorders>
            <w:vAlign w:val="center"/>
          </w:tcPr>
          <w:p w:rsidR="00735091" w:rsidRPr="000F7339" w:rsidRDefault="00735091" w:rsidP="0025128B">
            <w:pPr>
              <w:pStyle w:val="Odrazky"/>
              <w:numPr>
                <w:ilvl w:val="0"/>
                <w:numId w:val="172"/>
              </w:numPr>
            </w:pPr>
            <w:r w:rsidRPr="000F7339">
              <w:t>kvádr, krychle, koule, jehlan, kužel, válec</w:t>
            </w:r>
          </w:p>
        </w:tc>
        <w:tc>
          <w:tcPr>
            <w:tcW w:w="992" w:type="dxa"/>
            <w:tcBorders>
              <w:top w:val="single" w:sz="4" w:space="0" w:color="auto"/>
              <w:left w:val="nil"/>
              <w:right w:val="single" w:sz="4" w:space="0" w:color="auto"/>
            </w:tcBorders>
            <w:vAlign w:val="center"/>
          </w:tcPr>
          <w:p w:rsidR="00735091" w:rsidRPr="000F7339" w:rsidRDefault="00735091" w:rsidP="003026D1">
            <w:pPr>
              <w:pStyle w:val="Tabulkatext"/>
              <w:jc w:val="center"/>
              <w:rPr>
                <w:rFonts w:ascii="Times New Roman" w:hAnsi="Times New Roman"/>
                <w:sz w:val="24"/>
              </w:rPr>
            </w:pPr>
            <w:r w:rsidRPr="000F7339">
              <w:rPr>
                <w:rFonts w:ascii="Times New Roman" w:hAnsi="Times New Roman"/>
                <w:sz w:val="24"/>
              </w:rPr>
              <w:t>4. – 5.</w:t>
            </w:r>
          </w:p>
        </w:tc>
        <w:tc>
          <w:tcPr>
            <w:tcW w:w="1951" w:type="dxa"/>
            <w:tcBorders>
              <w:top w:val="single" w:sz="4" w:space="0" w:color="auto"/>
              <w:left w:val="nil"/>
              <w:right w:val="single" w:sz="4" w:space="0" w:color="auto"/>
            </w:tcBorders>
            <w:vAlign w:val="center"/>
          </w:tcPr>
          <w:p w:rsidR="00735091" w:rsidRPr="000F7339" w:rsidRDefault="00735091" w:rsidP="003026D1">
            <w:pPr>
              <w:pStyle w:val="Tabulkatext"/>
              <w:rPr>
                <w:rFonts w:ascii="Times New Roman" w:hAnsi="Times New Roman"/>
                <w:sz w:val="24"/>
              </w:rPr>
            </w:pPr>
          </w:p>
        </w:tc>
      </w:tr>
      <w:tr w:rsidR="009640C4" w:rsidRPr="000F7339" w:rsidTr="003026D1">
        <w:trPr>
          <w:trHeight w:val="276"/>
          <w:jc w:val="center"/>
        </w:trPr>
        <w:tc>
          <w:tcPr>
            <w:tcW w:w="3231" w:type="dxa"/>
            <w:tcBorders>
              <w:top w:val="single" w:sz="4" w:space="0" w:color="auto"/>
              <w:left w:val="double" w:sz="6" w:space="0" w:color="auto"/>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NESTANDARDNÍ APLIKAČNÍ ÚLOHY A PROBLÉMY</w:t>
            </w:r>
          </w:p>
          <w:p w:rsidR="009640C4" w:rsidRPr="000F7339" w:rsidRDefault="00CB30CD" w:rsidP="007558C2">
            <w:pPr>
              <w:pStyle w:val="Tabulkatext"/>
              <w:numPr>
                <w:ilvl w:val="0"/>
                <w:numId w:val="75"/>
              </w:numPr>
              <w:rPr>
                <w:rFonts w:ascii="Times New Roman" w:hAnsi="Times New Roman"/>
                <w:sz w:val="24"/>
              </w:rPr>
            </w:pPr>
            <w:r w:rsidRPr="000F7339">
              <w:rPr>
                <w:rFonts w:ascii="Times New Roman" w:hAnsi="Times New Roman"/>
                <w:sz w:val="24"/>
              </w:rPr>
              <w:t xml:space="preserve">M-5-4-01 </w:t>
            </w:r>
            <w:r w:rsidR="009640C4" w:rsidRPr="000F7339">
              <w:rPr>
                <w:rFonts w:ascii="Times New Roman" w:hAnsi="Times New Roman"/>
                <w:sz w:val="24"/>
              </w:rPr>
              <w:t>řeší jedn</w:t>
            </w:r>
            <w:r w:rsidR="00A61055" w:rsidRPr="000F7339">
              <w:rPr>
                <w:rFonts w:ascii="Times New Roman" w:hAnsi="Times New Roman"/>
                <w:sz w:val="24"/>
              </w:rPr>
              <w:t>oduché praktické slovní úlohy a </w:t>
            </w:r>
            <w:r w:rsidR="009640C4" w:rsidRPr="000F7339">
              <w:rPr>
                <w:rFonts w:ascii="Times New Roman" w:hAnsi="Times New Roman"/>
                <w:sz w:val="24"/>
              </w:rPr>
              <w:t>problémy, jejichž řešení je do značné míry nezávislé na obvyklých postupech a algoritmech školské matematiky.</w:t>
            </w:r>
          </w:p>
        </w:tc>
        <w:tc>
          <w:tcPr>
            <w:tcW w:w="3682" w:type="dxa"/>
            <w:tcBorders>
              <w:top w:val="single" w:sz="4" w:space="0" w:color="auto"/>
              <w:left w:val="nil"/>
              <w:bottom w:val="single" w:sz="4" w:space="0" w:color="auto"/>
              <w:right w:val="single" w:sz="4" w:space="0" w:color="auto"/>
            </w:tcBorders>
            <w:vAlign w:val="center"/>
          </w:tcPr>
          <w:p w:rsidR="009640C4" w:rsidRPr="000F7339" w:rsidRDefault="009640C4" w:rsidP="0025128B">
            <w:pPr>
              <w:pStyle w:val="Odrazky"/>
              <w:numPr>
                <w:ilvl w:val="0"/>
                <w:numId w:val="172"/>
              </w:numPr>
            </w:pPr>
            <w:r w:rsidRPr="000F7339">
              <w:t>slovní úlohy s netradičními postupy</w:t>
            </w:r>
          </w:p>
          <w:p w:rsidR="009640C4" w:rsidRPr="000F7339" w:rsidRDefault="009640C4" w:rsidP="0025128B">
            <w:pPr>
              <w:pStyle w:val="Odrazky"/>
              <w:numPr>
                <w:ilvl w:val="0"/>
                <w:numId w:val="172"/>
              </w:numPr>
            </w:pPr>
            <w:r w:rsidRPr="000F7339">
              <w:t>číselné a obrázkové řady</w:t>
            </w:r>
          </w:p>
          <w:p w:rsidR="009640C4" w:rsidRPr="000F7339" w:rsidRDefault="009640C4" w:rsidP="0025128B">
            <w:pPr>
              <w:pStyle w:val="Odrazky"/>
              <w:numPr>
                <w:ilvl w:val="0"/>
                <w:numId w:val="172"/>
              </w:numPr>
            </w:pPr>
            <w:r w:rsidRPr="000F7339">
              <w:t>magické čtverce</w:t>
            </w:r>
          </w:p>
          <w:p w:rsidR="009640C4" w:rsidRPr="000F7339" w:rsidRDefault="009640C4" w:rsidP="0025128B">
            <w:pPr>
              <w:pStyle w:val="Odrazky"/>
              <w:numPr>
                <w:ilvl w:val="0"/>
                <w:numId w:val="172"/>
              </w:numPr>
            </w:pPr>
            <w:r w:rsidRPr="000F7339">
              <w:t>prostorová představivost</w:t>
            </w:r>
          </w:p>
        </w:tc>
        <w:tc>
          <w:tcPr>
            <w:tcW w:w="992"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jc w:val="center"/>
              <w:rPr>
                <w:rFonts w:ascii="Times New Roman" w:hAnsi="Times New Roman"/>
                <w:sz w:val="24"/>
              </w:rPr>
            </w:pPr>
            <w:r w:rsidRPr="000F7339">
              <w:rPr>
                <w:rFonts w:ascii="Times New Roman" w:hAnsi="Times New Roman"/>
                <w:sz w:val="24"/>
              </w:rPr>
              <w:t>4. - 5.</w:t>
            </w:r>
          </w:p>
          <w:p w:rsidR="009640C4" w:rsidRPr="000F7339" w:rsidRDefault="009640C4" w:rsidP="003026D1">
            <w:pPr>
              <w:pStyle w:val="Tabulkatext"/>
              <w:jc w:val="center"/>
              <w:rPr>
                <w:rFonts w:ascii="Times New Roman" w:hAnsi="Times New Roman"/>
                <w:sz w:val="24"/>
              </w:rPr>
            </w:pPr>
          </w:p>
        </w:tc>
        <w:tc>
          <w:tcPr>
            <w:tcW w:w="1951" w:type="dxa"/>
            <w:tcBorders>
              <w:top w:val="single" w:sz="4" w:space="0" w:color="auto"/>
              <w:left w:val="nil"/>
              <w:bottom w:val="single" w:sz="4" w:space="0" w:color="auto"/>
              <w:right w:val="single" w:sz="4" w:space="0" w:color="auto"/>
            </w:tcBorders>
            <w:vAlign w:val="center"/>
          </w:tcPr>
          <w:p w:rsidR="009640C4" w:rsidRPr="000F7339" w:rsidRDefault="009640C4" w:rsidP="003026D1">
            <w:pPr>
              <w:pStyle w:val="Tabulkatext"/>
              <w:rPr>
                <w:rFonts w:ascii="Times New Roman" w:hAnsi="Times New Roman"/>
                <w:sz w:val="24"/>
              </w:rPr>
            </w:pPr>
          </w:p>
          <w:p w:rsidR="009640C4" w:rsidRPr="000F7339" w:rsidRDefault="009640C4" w:rsidP="003026D1">
            <w:pPr>
              <w:pStyle w:val="Tabulkatext"/>
              <w:rPr>
                <w:rFonts w:ascii="Times New Roman" w:hAnsi="Times New Roman"/>
                <w:sz w:val="24"/>
              </w:rPr>
            </w:pPr>
          </w:p>
        </w:tc>
      </w:tr>
    </w:tbl>
    <w:p w:rsidR="006B79C3" w:rsidRPr="000F7339" w:rsidRDefault="006B79C3" w:rsidP="00780373">
      <w:pPr>
        <w:pStyle w:val="Zkladntext"/>
        <w:tabs>
          <w:tab w:val="left" w:pos="284"/>
        </w:tabs>
        <w:spacing w:before="120"/>
        <w:jc w:val="both"/>
        <w:rPr>
          <w:sz w:val="24"/>
        </w:rPr>
      </w:pPr>
    </w:p>
    <w:p w:rsidR="006B79C3" w:rsidRPr="000F7339" w:rsidRDefault="006B79C3" w:rsidP="00780373">
      <w:pPr>
        <w:pStyle w:val="Zkladntext"/>
        <w:tabs>
          <w:tab w:val="left" w:pos="284"/>
        </w:tabs>
        <w:spacing w:before="120"/>
        <w:jc w:val="both"/>
        <w:rPr>
          <w:sz w:val="24"/>
        </w:rPr>
      </w:pPr>
    </w:p>
    <w:p w:rsidR="006B79C3" w:rsidRPr="000F7339" w:rsidRDefault="006B79C3" w:rsidP="00780373">
      <w:pPr>
        <w:pStyle w:val="Zkladntext"/>
        <w:tabs>
          <w:tab w:val="left" w:pos="284"/>
        </w:tabs>
        <w:spacing w:before="120"/>
        <w:jc w:val="both"/>
        <w:rPr>
          <w:b/>
          <w:i/>
          <w:sz w:val="24"/>
        </w:rPr>
      </w:pPr>
      <w:r w:rsidRPr="000F7339">
        <w:rPr>
          <w:b/>
          <w:i/>
          <w:sz w:val="24"/>
        </w:rPr>
        <w:lastRenderedPageBreak/>
        <w:t>Minimální doporučená úroveň pro úpravy očekávaných výstupů v rámci podpůrných opatření</w:t>
      </w:r>
      <w:r w:rsidR="0054651E" w:rsidRPr="000F7339">
        <w:rPr>
          <w:b/>
          <w:i/>
          <w:sz w:val="24"/>
        </w:rPr>
        <w:t>:</w:t>
      </w:r>
    </w:p>
    <w:p w:rsidR="006B79C3" w:rsidRPr="000F7339" w:rsidRDefault="006B79C3" w:rsidP="00780373">
      <w:pPr>
        <w:pStyle w:val="Zkladntext"/>
        <w:tabs>
          <w:tab w:val="left" w:pos="284"/>
        </w:tabs>
        <w:spacing w:before="120"/>
        <w:jc w:val="both"/>
        <w:rPr>
          <w:b/>
          <w:i/>
          <w:sz w:val="24"/>
        </w:rPr>
      </w:pPr>
    </w:p>
    <w:p w:rsidR="006B79C3" w:rsidRPr="000F7339" w:rsidRDefault="006B79C3" w:rsidP="00780373">
      <w:pPr>
        <w:pStyle w:val="Zkladntext"/>
        <w:tabs>
          <w:tab w:val="left" w:pos="284"/>
        </w:tabs>
        <w:spacing w:before="120"/>
        <w:jc w:val="both"/>
        <w:rPr>
          <w:i/>
          <w:sz w:val="24"/>
        </w:rPr>
      </w:pPr>
      <w:r w:rsidRPr="000F7339">
        <w:rPr>
          <w:i/>
          <w:sz w:val="24"/>
        </w:rPr>
        <w:t>ČÍSLO A POČETNÍ OPERACE</w:t>
      </w:r>
    </w:p>
    <w:p w:rsidR="0054651E" w:rsidRPr="000F7339" w:rsidRDefault="0054651E" w:rsidP="0054651E">
      <w:pPr>
        <w:spacing w:before="120" w:after="120"/>
        <w:rPr>
          <w:i/>
        </w:rPr>
      </w:pPr>
      <w:r w:rsidRPr="000F7339">
        <w:rPr>
          <w:i/>
        </w:rPr>
        <w:t>Žák:</w:t>
      </w:r>
    </w:p>
    <w:p w:rsidR="006B79C3" w:rsidRPr="000F7339" w:rsidRDefault="006B79C3" w:rsidP="00780373">
      <w:pPr>
        <w:pStyle w:val="Zkladntext"/>
        <w:tabs>
          <w:tab w:val="left" w:pos="284"/>
        </w:tabs>
        <w:spacing w:before="120"/>
        <w:jc w:val="both"/>
        <w:rPr>
          <w:i/>
          <w:sz w:val="24"/>
        </w:rPr>
      </w:pPr>
      <w:r w:rsidRPr="000F7339">
        <w:rPr>
          <w:i/>
          <w:sz w:val="24"/>
        </w:rPr>
        <w:t xml:space="preserve">M-5-1-02p čte, píše a porovnává čísla v oboru do 100 i na číselné ose, numerace do 1000 </w:t>
      </w:r>
    </w:p>
    <w:p w:rsidR="006B79C3" w:rsidRPr="000F7339" w:rsidRDefault="006B79C3" w:rsidP="00780373">
      <w:pPr>
        <w:pStyle w:val="Zkladntext"/>
        <w:tabs>
          <w:tab w:val="left" w:pos="284"/>
        </w:tabs>
        <w:spacing w:before="120"/>
        <w:jc w:val="both"/>
        <w:rPr>
          <w:i/>
          <w:sz w:val="24"/>
        </w:rPr>
      </w:pPr>
      <w:r w:rsidRPr="000F7339">
        <w:rPr>
          <w:i/>
          <w:sz w:val="24"/>
        </w:rPr>
        <w:t xml:space="preserve">M-5-1-02p sčítá a odčítá zpaměti i písemně dvouciferná čísla </w:t>
      </w:r>
    </w:p>
    <w:p w:rsidR="006B79C3" w:rsidRPr="000F7339" w:rsidRDefault="006B79C3" w:rsidP="00780373">
      <w:pPr>
        <w:pStyle w:val="Zkladntext"/>
        <w:tabs>
          <w:tab w:val="left" w:pos="284"/>
        </w:tabs>
        <w:spacing w:before="120"/>
        <w:jc w:val="both"/>
        <w:rPr>
          <w:i/>
          <w:sz w:val="24"/>
        </w:rPr>
      </w:pPr>
      <w:r w:rsidRPr="000F7339">
        <w:rPr>
          <w:i/>
          <w:sz w:val="24"/>
        </w:rPr>
        <w:t xml:space="preserve">M-5-1-02p zvládne s názorem řady násobků čísel 2 až 10 do 100 </w:t>
      </w:r>
    </w:p>
    <w:p w:rsidR="006B79C3" w:rsidRPr="000F7339" w:rsidRDefault="006B79C3" w:rsidP="00780373">
      <w:pPr>
        <w:pStyle w:val="Zkladntext"/>
        <w:tabs>
          <w:tab w:val="left" w:pos="284"/>
        </w:tabs>
        <w:spacing w:before="120"/>
        <w:jc w:val="both"/>
        <w:rPr>
          <w:i/>
          <w:sz w:val="24"/>
        </w:rPr>
      </w:pPr>
      <w:r w:rsidRPr="000F7339">
        <w:rPr>
          <w:i/>
          <w:sz w:val="24"/>
        </w:rPr>
        <w:t xml:space="preserve">M-5-1-03p zaokrouhluje čísla na desítky i na stovky s využitím ve slovních úlohách </w:t>
      </w:r>
    </w:p>
    <w:p w:rsidR="006B79C3" w:rsidRPr="000F7339" w:rsidRDefault="006B79C3" w:rsidP="00780373">
      <w:pPr>
        <w:pStyle w:val="Zkladntext"/>
        <w:tabs>
          <w:tab w:val="left" w:pos="284"/>
        </w:tabs>
        <w:spacing w:before="120"/>
        <w:jc w:val="both"/>
        <w:rPr>
          <w:i/>
          <w:sz w:val="24"/>
        </w:rPr>
      </w:pPr>
      <w:r w:rsidRPr="000F7339">
        <w:rPr>
          <w:i/>
          <w:sz w:val="24"/>
        </w:rPr>
        <w:t xml:space="preserve">M-5-1-03p tvoří a zapisuje příklady na násobení a dělení v oboru do 100 </w:t>
      </w:r>
    </w:p>
    <w:p w:rsidR="006B79C3" w:rsidRPr="000F7339" w:rsidRDefault="006B79C3" w:rsidP="00780373">
      <w:pPr>
        <w:pStyle w:val="Zkladntext"/>
        <w:tabs>
          <w:tab w:val="left" w:pos="284"/>
        </w:tabs>
        <w:spacing w:before="120"/>
        <w:jc w:val="both"/>
        <w:rPr>
          <w:i/>
          <w:sz w:val="24"/>
        </w:rPr>
      </w:pPr>
      <w:r w:rsidRPr="000F7339">
        <w:rPr>
          <w:i/>
          <w:sz w:val="24"/>
        </w:rPr>
        <w:t xml:space="preserve">M-5-1-04p zapíše a řeší jednoduché slovní úlohy </w:t>
      </w:r>
    </w:p>
    <w:p w:rsidR="00CB30CD" w:rsidRPr="000F7339" w:rsidRDefault="006B79C3" w:rsidP="00CB30CD">
      <w:pPr>
        <w:pStyle w:val="Zkladntext"/>
        <w:tabs>
          <w:tab w:val="left" w:pos="284"/>
        </w:tabs>
        <w:spacing w:before="120"/>
        <w:jc w:val="both"/>
        <w:rPr>
          <w:i/>
          <w:sz w:val="24"/>
        </w:rPr>
      </w:pPr>
      <w:r w:rsidRPr="000F7339">
        <w:rPr>
          <w:i/>
          <w:sz w:val="24"/>
        </w:rPr>
        <w:t>M-5-1-04p rozeznává sudá a lichá čísla - používá kalkulátor</w:t>
      </w:r>
    </w:p>
    <w:p w:rsidR="00CB30CD" w:rsidRPr="000F7339" w:rsidRDefault="00CB30CD" w:rsidP="00CB30CD">
      <w:pPr>
        <w:pStyle w:val="Zkladntext"/>
        <w:tabs>
          <w:tab w:val="left" w:pos="284"/>
        </w:tabs>
        <w:spacing w:before="120"/>
        <w:jc w:val="both"/>
        <w:rPr>
          <w:i/>
          <w:sz w:val="24"/>
        </w:rPr>
      </w:pPr>
    </w:p>
    <w:p w:rsidR="00CB30CD" w:rsidRPr="000F7339" w:rsidRDefault="00CB30CD" w:rsidP="00CB30CD">
      <w:pPr>
        <w:pStyle w:val="Zkladntext"/>
        <w:tabs>
          <w:tab w:val="left" w:pos="284"/>
        </w:tabs>
        <w:spacing w:before="120"/>
        <w:jc w:val="both"/>
        <w:rPr>
          <w:i/>
          <w:sz w:val="24"/>
        </w:rPr>
      </w:pPr>
      <w:r w:rsidRPr="000F7339">
        <w:rPr>
          <w:i/>
          <w:sz w:val="24"/>
        </w:rPr>
        <w:t>ZÁVISLOSTI, VZTAHY A PRÁCE S DATY</w:t>
      </w:r>
    </w:p>
    <w:p w:rsidR="0054651E" w:rsidRPr="000F7339" w:rsidRDefault="0054651E" w:rsidP="0054651E">
      <w:pPr>
        <w:spacing w:before="120" w:after="120"/>
        <w:rPr>
          <w:i/>
        </w:rPr>
      </w:pPr>
      <w:r w:rsidRPr="000F7339">
        <w:rPr>
          <w:i/>
        </w:rPr>
        <w:t>Žák:</w:t>
      </w:r>
    </w:p>
    <w:p w:rsidR="00CB30CD" w:rsidRPr="000F7339" w:rsidRDefault="00CB30CD" w:rsidP="00780373">
      <w:pPr>
        <w:pStyle w:val="Zkladntext"/>
        <w:tabs>
          <w:tab w:val="left" w:pos="284"/>
        </w:tabs>
        <w:spacing w:before="120"/>
        <w:jc w:val="both"/>
        <w:rPr>
          <w:i/>
          <w:sz w:val="24"/>
        </w:rPr>
      </w:pPr>
      <w:r w:rsidRPr="000F7339">
        <w:rPr>
          <w:i/>
          <w:sz w:val="24"/>
        </w:rPr>
        <w:t xml:space="preserve">M-5-2-01p vyhledá a roztřídí jednoduchá data (údaje, pojmy apod.) podle návodu </w:t>
      </w:r>
    </w:p>
    <w:p w:rsidR="007A4BE8" w:rsidRPr="000F7339" w:rsidRDefault="00CB30CD" w:rsidP="00780373">
      <w:pPr>
        <w:pStyle w:val="Zkladntext"/>
        <w:tabs>
          <w:tab w:val="left" w:pos="284"/>
        </w:tabs>
        <w:spacing w:before="120"/>
        <w:jc w:val="both"/>
        <w:rPr>
          <w:i/>
          <w:sz w:val="24"/>
        </w:rPr>
      </w:pPr>
      <w:r w:rsidRPr="000F7339">
        <w:rPr>
          <w:i/>
          <w:sz w:val="24"/>
        </w:rPr>
        <w:t>M-5-2-02p orientuje se a čte v jednoduché tabulce - určí čas s přesností na čtvrthodiny, převádí jednotky času v běžných situacích - provádí jednoduché přev</w:t>
      </w:r>
      <w:r w:rsidR="0003689E" w:rsidRPr="000F7339">
        <w:rPr>
          <w:i/>
          <w:sz w:val="24"/>
        </w:rPr>
        <w:t>ody jednotek délky, hmotnosti a </w:t>
      </w:r>
      <w:r w:rsidRPr="000F7339">
        <w:rPr>
          <w:i/>
          <w:sz w:val="24"/>
        </w:rPr>
        <w:t>času - uplatňuje matematické znalosti při manipulaci s penězi</w:t>
      </w:r>
    </w:p>
    <w:p w:rsidR="00CB30CD" w:rsidRPr="000F7339" w:rsidRDefault="00CB30CD" w:rsidP="00780373">
      <w:pPr>
        <w:pStyle w:val="Zkladntext"/>
        <w:tabs>
          <w:tab w:val="left" w:pos="284"/>
        </w:tabs>
        <w:spacing w:before="120"/>
        <w:jc w:val="both"/>
        <w:rPr>
          <w:i/>
          <w:sz w:val="24"/>
        </w:rPr>
      </w:pPr>
    </w:p>
    <w:p w:rsidR="00CB30CD" w:rsidRPr="000F7339" w:rsidRDefault="00CB30CD" w:rsidP="00780373">
      <w:pPr>
        <w:pStyle w:val="Zkladntext"/>
        <w:tabs>
          <w:tab w:val="left" w:pos="284"/>
        </w:tabs>
        <w:spacing w:before="120"/>
        <w:jc w:val="both"/>
        <w:rPr>
          <w:i/>
          <w:sz w:val="24"/>
        </w:rPr>
      </w:pPr>
      <w:r w:rsidRPr="000F7339">
        <w:rPr>
          <w:i/>
          <w:sz w:val="24"/>
        </w:rPr>
        <w:t>GEOMETRIE V ROVINĚ A V PROSTORU</w:t>
      </w:r>
    </w:p>
    <w:p w:rsidR="0054651E" w:rsidRPr="000F7339" w:rsidRDefault="0054651E" w:rsidP="0054651E">
      <w:pPr>
        <w:spacing w:before="120" w:after="120"/>
        <w:rPr>
          <w:i/>
        </w:rPr>
      </w:pPr>
      <w:r w:rsidRPr="000F7339">
        <w:rPr>
          <w:i/>
        </w:rPr>
        <w:t>Žák:</w:t>
      </w:r>
    </w:p>
    <w:p w:rsidR="00CB30CD" w:rsidRPr="000F7339" w:rsidRDefault="00CB30CD" w:rsidP="00780373">
      <w:pPr>
        <w:pStyle w:val="Zkladntext"/>
        <w:tabs>
          <w:tab w:val="left" w:pos="284"/>
        </w:tabs>
        <w:spacing w:before="120"/>
        <w:jc w:val="both"/>
        <w:rPr>
          <w:i/>
          <w:sz w:val="24"/>
        </w:rPr>
      </w:pPr>
      <w:r w:rsidRPr="000F7339">
        <w:rPr>
          <w:i/>
          <w:sz w:val="24"/>
        </w:rPr>
        <w:t xml:space="preserve">M-5-3-01p znázorní, narýsuje a označí základní rovinné útvary </w:t>
      </w:r>
    </w:p>
    <w:p w:rsidR="00CB30CD" w:rsidRPr="000F7339" w:rsidRDefault="00CB30CD" w:rsidP="00780373">
      <w:pPr>
        <w:pStyle w:val="Zkladntext"/>
        <w:tabs>
          <w:tab w:val="left" w:pos="284"/>
        </w:tabs>
        <w:spacing w:before="120"/>
        <w:jc w:val="both"/>
        <w:rPr>
          <w:i/>
          <w:sz w:val="24"/>
        </w:rPr>
      </w:pPr>
      <w:r w:rsidRPr="000F7339">
        <w:rPr>
          <w:i/>
          <w:sz w:val="24"/>
        </w:rPr>
        <w:t xml:space="preserve">M-5-3-02p měří a porovnává délku úsečky </w:t>
      </w:r>
    </w:p>
    <w:p w:rsidR="00CB30CD" w:rsidRPr="000F7339" w:rsidRDefault="00CB30CD" w:rsidP="00780373">
      <w:pPr>
        <w:pStyle w:val="Zkladntext"/>
        <w:tabs>
          <w:tab w:val="left" w:pos="284"/>
        </w:tabs>
        <w:spacing w:before="120"/>
        <w:jc w:val="both"/>
        <w:rPr>
          <w:i/>
          <w:sz w:val="24"/>
        </w:rPr>
      </w:pPr>
      <w:r w:rsidRPr="000F7339">
        <w:rPr>
          <w:i/>
          <w:sz w:val="24"/>
        </w:rPr>
        <w:t xml:space="preserve">M-5-3-02p vypočítá obvod mnohoúhelníku sečtením délek jeho stran </w:t>
      </w:r>
    </w:p>
    <w:p w:rsidR="00CB30CD" w:rsidRPr="000F7339" w:rsidRDefault="00CB30CD" w:rsidP="00780373">
      <w:pPr>
        <w:pStyle w:val="Zkladntext"/>
        <w:tabs>
          <w:tab w:val="left" w:pos="284"/>
        </w:tabs>
        <w:spacing w:before="120"/>
        <w:jc w:val="both"/>
        <w:rPr>
          <w:i/>
          <w:sz w:val="24"/>
        </w:rPr>
      </w:pPr>
      <w:r w:rsidRPr="000F7339">
        <w:rPr>
          <w:i/>
          <w:sz w:val="24"/>
        </w:rPr>
        <w:t xml:space="preserve">M-5-3-03 sestrojí rovnoběžky a kolmice </w:t>
      </w:r>
    </w:p>
    <w:p w:rsidR="00CB30CD" w:rsidRPr="000F7339" w:rsidRDefault="00CB30CD" w:rsidP="00780373">
      <w:pPr>
        <w:pStyle w:val="Zkladntext"/>
        <w:tabs>
          <w:tab w:val="left" w:pos="284"/>
        </w:tabs>
        <w:spacing w:before="120"/>
        <w:jc w:val="both"/>
        <w:rPr>
          <w:i/>
          <w:sz w:val="24"/>
        </w:rPr>
      </w:pPr>
      <w:r w:rsidRPr="000F7339">
        <w:rPr>
          <w:i/>
          <w:sz w:val="24"/>
        </w:rPr>
        <w:t>M-5-3-05p určí osu souměrnosti překládáním papíru - pozná základní tělesa</w:t>
      </w:r>
    </w:p>
    <w:p w:rsidR="00CB30CD" w:rsidRPr="000F7339" w:rsidRDefault="00CB30CD" w:rsidP="00780373">
      <w:pPr>
        <w:pStyle w:val="Zkladntext"/>
        <w:tabs>
          <w:tab w:val="left" w:pos="284"/>
        </w:tabs>
        <w:spacing w:before="120"/>
        <w:jc w:val="both"/>
        <w:rPr>
          <w:i/>
          <w:sz w:val="24"/>
        </w:rPr>
      </w:pPr>
    </w:p>
    <w:p w:rsidR="00CB30CD" w:rsidRPr="000F7339" w:rsidRDefault="00CB30CD" w:rsidP="00780373">
      <w:pPr>
        <w:pStyle w:val="Zkladntext"/>
        <w:tabs>
          <w:tab w:val="left" w:pos="284"/>
        </w:tabs>
        <w:spacing w:before="120"/>
        <w:jc w:val="both"/>
        <w:rPr>
          <w:i/>
          <w:sz w:val="24"/>
        </w:rPr>
      </w:pPr>
      <w:r w:rsidRPr="000F7339">
        <w:rPr>
          <w:i/>
          <w:sz w:val="24"/>
        </w:rPr>
        <w:t>NESTANDARDNÍ APLIKAČNÍ ÚLOHY A PROBLÉMY</w:t>
      </w:r>
    </w:p>
    <w:p w:rsidR="0054651E" w:rsidRPr="000F7339" w:rsidRDefault="0054651E" w:rsidP="0054651E">
      <w:pPr>
        <w:spacing w:before="120" w:after="120"/>
        <w:rPr>
          <w:i/>
        </w:rPr>
      </w:pPr>
      <w:r w:rsidRPr="000F7339">
        <w:rPr>
          <w:i/>
        </w:rPr>
        <w:t>Žák:</w:t>
      </w:r>
    </w:p>
    <w:p w:rsidR="00CB30CD" w:rsidRPr="000F7339" w:rsidRDefault="00CB30CD" w:rsidP="00780373">
      <w:pPr>
        <w:pStyle w:val="Zkladntext"/>
        <w:tabs>
          <w:tab w:val="left" w:pos="284"/>
        </w:tabs>
        <w:spacing w:before="120"/>
        <w:jc w:val="both"/>
        <w:rPr>
          <w:i/>
          <w:sz w:val="24"/>
        </w:rPr>
      </w:pPr>
      <w:r w:rsidRPr="000F7339">
        <w:rPr>
          <w:i/>
          <w:sz w:val="24"/>
        </w:rPr>
        <w:t>M-5-4-01p řeší jednoduché praktické slovní úlohy, jejichž řešení nemusí být závislé na matematických postupech</w:t>
      </w:r>
    </w:p>
    <w:p w:rsidR="005442B2" w:rsidRPr="000F7339" w:rsidRDefault="005442B2" w:rsidP="00780373">
      <w:pPr>
        <w:pStyle w:val="Zkladntext"/>
        <w:tabs>
          <w:tab w:val="left" w:pos="284"/>
        </w:tabs>
        <w:spacing w:before="120"/>
        <w:jc w:val="both"/>
        <w:rPr>
          <w:i/>
          <w:sz w:val="24"/>
        </w:rPr>
      </w:pPr>
    </w:p>
    <w:p w:rsidR="005442B2" w:rsidRPr="000F7339" w:rsidRDefault="005442B2"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903963" w:rsidRPr="000F7339" w:rsidRDefault="00903963" w:rsidP="00903963">
      <w:bookmarkStart w:id="225" w:name="_Toc176678027"/>
      <w:bookmarkStart w:id="226" w:name="_Toc176940075"/>
      <w:bookmarkStart w:id="227" w:name="_Toc334525338"/>
    </w:p>
    <w:p w:rsidR="00903963" w:rsidRPr="000F7339" w:rsidRDefault="00903963" w:rsidP="00903963"/>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03963" w:rsidRPr="000F7339" w:rsidTr="0090396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br w:type="page"/>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 a její aplikace</w:t>
            </w:r>
          </w:p>
        </w:tc>
        <w:tc>
          <w:tcPr>
            <w:tcW w:w="3231"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spacing w:before="120"/>
              <w:jc w:val="center"/>
            </w:pPr>
            <w:r w:rsidRPr="000F7339">
              <w:t>Předmět: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w:t>
            </w:r>
          </w:p>
        </w:tc>
        <w:tc>
          <w:tcPr>
            <w:tcW w:w="966"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903963" w:rsidP="00903963">
            <w:pPr>
              <w:pStyle w:val="Tabnad1"/>
              <w:ind w:right="1096"/>
              <w:rPr>
                <w:rFonts w:ascii="Times New Roman" w:hAnsi="Times New Roman"/>
                <w:sz w:val="24"/>
              </w:rPr>
            </w:pPr>
            <w:r w:rsidRPr="000F7339">
              <w:rPr>
                <w:rFonts w:ascii="Times New Roman" w:hAnsi="Times New Roman"/>
                <w:sz w:val="24"/>
              </w:rPr>
              <w:t>6. – 9. ročník</w:t>
            </w:r>
          </w:p>
        </w:tc>
      </w:tr>
      <w:tr w:rsidR="00903963" w:rsidRPr="000F7339" w:rsidTr="0090396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Opakování z 5. ročníku</w:t>
            </w:r>
          </w:p>
          <w:p w:rsidR="00903963" w:rsidRPr="000F7339" w:rsidRDefault="00903963" w:rsidP="007558C2">
            <w:pPr>
              <w:numPr>
                <w:ilvl w:val="0"/>
                <w:numId w:val="75"/>
              </w:numPr>
              <w:jc w:val="left"/>
            </w:pPr>
            <w:r w:rsidRPr="000F7339">
              <w:t>čte, zapisuje a porovnává přirozená čísla</w:t>
            </w:r>
          </w:p>
          <w:p w:rsidR="00903963" w:rsidRPr="000F7339" w:rsidRDefault="00903963" w:rsidP="007558C2">
            <w:pPr>
              <w:numPr>
                <w:ilvl w:val="0"/>
                <w:numId w:val="75"/>
              </w:numPr>
              <w:jc w:val="left"/>
            </w:pPr>
            <w:r w:rsidRPr="000F7339">
              <w:t>provádí početní operace s přirozenými čísly zpaměti a písemně</w:t>
            </w:r>
          </w:p>
          <w:p w:rsidR="00903963" w:rsidRPr="000F7339" w:rsidRDefault="00903963" w:rsidP="007558C2">
            <w:pPr>
              <w:numPr>
                <w:ilvl w:val="0"/>
                <w:numId w:val="75"/>
              </w:numPr>
              <w:jc w:val="left"/>
            </w:pPr>
            <w:r w:rsidRPr="000F7339">
              <w:t>provádí odhady a kontrolu výpočtů</w:t>
            </w:r>
          </w:p>
          <w:p w:rsidR="00903963" w:rsidRPr="000F7339" w:rsidRDefault="00903963" w:rsidP="007558C2">
            <w:pPr>
              <w:numPr>
                <w:ilvl w:val="0"/>
                <w:numId w:val="75"/>
              </w:numPr>
              <w:jc w:val="left"/>
            </w:pPr>
            <w:r w:rsidRPr="000F7339">
              <w:t>zaokrouhluje</w:t>
            </w:r>
          </w:p>
          <w:p w:rsidR="00903963" w:rsidRPr="000F7339" w:rsidRDefault="00903963" w:rsidP="007558C2">
            <w:pPr>
              <w:numPr>
                <w:ilvl w:val="0"/>
                <w:numId w:val="75"/>
              </w:numPr>
              <w:jc w:val="left"/>
            </w:pPr>
            <w:r w:rsidRPr="000F7339">
              <w:t>rozlišuje druhy čar</w:t>
            </w:r>
          </w:p>
          <w:p w:rsidR="00903963" w:rsidRPr="000F7339" w:rsidRDefault="00903963" w:rsidP="007558C2">
            <w:pPr>
              <w:numPr>
                <w:ilvl w:val="0"/>
                <w:numId w:val="75"/>
              </w:numPr>
              <w:jc w:val="left"/>
            </w:pPr>
            <w:r w:rsidRPr="000F7339">
              <w:t>používá technické písmo k popisu geometrických útvarů</w:t>
            </w:r>
          </w:p>
          <w:p w:rsidR="00903963" w:rsidRPr="000F7339" w:rsidRDefault="00903963" w:rsidP="007558C2">
            <w:pPr>
              <w:numPr>
                <w:ilvl w:val="0"/>
                <w:numId w:val="75"/>
              </w:numPr>
              <w:jc w:val="left"/>
            </w:pPr>
            <w:r w:rsidRPr="000F7339">
              <w:t>užívá a rozlišuje pojmy přímka, polopřímka, úsečka</w:t>
            </w:r>
          </w:p>
          <w:p w:rsidR="00903963" w:rsidRPr="000F7339" w:rsidRDefault="00903963" w:rsidP="007558C2">
            <w:pPr>
              <w:numPr>
                <w:ilvl w:val="0"/>
                <w:numId w:val="75"/>
              </w:numPr>
              <w:jc w:val="left"/>
            </w:pPr>
            <w:r w:rsidRPr="000F7339">
              <w:t>rýsuje lineární útvary</w:t>
            </w:r>
          </w:p>
          <w:p w:rsidR="00903963" w:rsidRPr="000F7339" w:rsidRDefault="00903963" w:rsidP="007558C2">
            <w:pPr>
              <w:numPr>
                <w:ilvl w:val="0"/>
                <w:numId w:val="75"/>
              </w:numPr>
              <w:jc w:val="left"/>
            </w:pPr>
            <w:r w:rsidRPr="000F7339">
              <w:t>převádí jednotky délky, hmotnosti, času</w:t>
            </w:r>
          </w:p>
          <w:p w:rsidR="00903963" w:rsidRPr="000F7339" w:rsidRDefault="00903963" w:rsidP="007558C2">
            <w:pPr>
              <w:numPr>
                <w:ilvl w:val="0"/>
                <w:numId w:val="75"/>
              </w:numPr>
              <w:jc w:val="left"/>
            </w:pPr>
            <w:r w:rsidRPr="000F7339">
              <w:t>M-9-3-04 vypočítá obvod čtverce, obdélníku, trojúhelníku</w:t>
            </w:r>
          </w:p>
          <w:p w:rsidR="00903963" w:rsidRPr="000F7339" w:rsidRDefault="00903963" w:rsidP="007558C2">
            <w:pPr>
              <w:numPr>
                <w:ilvl w:val="0"/>
                <w:numId w:val="75"/>
              </w:numPr>
              <w:jc w:val="left"/>
            </w:pPr>
            <w:r w:rsidRPr="000F7339">
              <w:t>M-9-3-11 narýs</w:t>
            </w:r>
            <w:r w:rsidR="00A61055" w:rsidRPr="000F7339">
              <w:t>uje síť a z </w:t>
            </w:r>
            <w:r w:rsidRPr="000F7339">
              <w:t>ní vymodeluje těleso</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77"/>
              </w:numPr>
              <w:jc w:val="left"/>
            </w:pPr>
            <w:r w:rsidRPr="000F7339">
              <w:t xml:space="preserve">přirozená </w:t>
            </w:r>
            <w:proofErr w:type="gramStart"/>
            <w:r w:rsidRPr="000F7339">
              <w:t>čísla +,-,*,/</w:t>
            </w:r>
            <w:proofErr w:type="gramEnd"/>
          </w:p>
          <w:p w:rsidR="00903963" w:rsidRPr="000F7339" w:rsidRDefault="00903963" w:rsidP="007558C2">
            <w:pPr>
              <w:numPr>
                <w:ilvl w:val="0"/>
                <w:numId w:val="77"/>
              </w:numPr>
              <w:jc w:val="left"/>
            </w:pPr>
            <w:r w:rsidRPr="000F7339">
              <w:t>zlomky</w:t>
            </w:r>
          </w:p>
          <w:p w:rsidR="00903963" w:rsidRPr="000F7339" w:rsidRDefault="00903963" w:rsidP="007558C2">
            <w:pPr>
              <w:numPr>
                <w:ilvl w:val="0"/>
                <w:numId w:val="77"/>
              </w:numPr>
              <w:jc w:val="left"/>
            </w:pPr>
            <w:r w:rsidRPr="000F7339">
              <w:t>rovinná geometrie, obrazce</w:t>
            </w:r>
          </w:p>
          <w:p w:rsidR="00903963" w:rsidRPr="000F7339" w:rsidRDefault="00903963" w:rsidP="007558C2">
            <w:pPr>
              <w:numPr>
                <w:ilvl w:val="0"/>
                <w:numId w:val="77"/>
              </w:numPr>
              <w:jc w:val="left"/>
            </w:pPr>
            <w:r w:rsidRPr="000F7339">
              <w:t>prostorové útvary</w:t>
            </w:r>
          </w:p>
          <w:p w:rsidR="00903963" w:rsidRPr="000F7339" w:rsidRDefault="00903963" w:rsidP="0090396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Desetinná čísla</w:t>
            </w:r>
          </w:p>
          <w:p w:rsidR="00903963" w:rsidRPr="000F7339" w:rsidRDefault="00903963" w:rsidP="007558C2">
            <w:pPr>
              <w:numPr>
                <w:ilvl w:val="0"/>
                <w:numId w:val="78"/>
              </w:numPr>
              <w:jc w:val="left"/>
            </w:pPr>
            <w:r w:rsidRPr="000F7339">
              <w:t>čte a zapisuje desetinná čísla</w:t>
            </w:r>
          </w:p>
          <w:p w:rsidR="00903963" w:rsidRPr="000F7339" w:rsidRDefault="00903963" w:rsidP="007558C2">
            <w:pPr>
              <w:numPr>
                <w:ilvl w:val="0"/>
                <w:numId w:val="78"/>
              </w:numPr>
              <w:jc w:val="left"/>
            </w:pPr>
            <w:r w:rsidRPr="000F7339">
              <w:t>zobrazí desetinné číslo na číselné ose</w:t>
            </w:r>
          </w:p>
          <w:p w:rsidR="00903963" w:rsidRPr="000F7339" w:rsidRDefault="00903963" w:rsidP="007558C2">
            <w:pPr>
              <w:numPr>
                <w:ilvl w:val="0"/>
                <w:numId w:val="78"/>
              </w:numPr>
              <w:jc w:val="left"/>
            </w:pPr>
            <w:r w:rsidRPr="000F7339">
              <w:t>M-9-1-02 porov</w:t>
            </w:r>
            <w:r w:rsidR="00A61055" w:rsidRPr="000F7339">
              <w:t>nává a </w:t>
            </w:r>
            <w:r w:rsidRPr="000F7339">
              <w:t>zaokrouhluje desetinná čísla</w:t>
            </w:r>
          </w:p>
          <w:p w:rsidR="00903963" w:rsidRPr="000F7339" w:rsidRDefault="00903963" w:rsidP="007558C2">
            <w:pPr>
              <w:numPr>
                <w:ilvl w:val="0"/>
                <w:numId w:val="78"/>
              </w:numPr>
              <w:jc w:val="left"/>
            </w:pPr>
            <w:r w:rsidRPr="000F7339">
              <w:t>M-9-1-01provádí početní operace</w:t>
            </w:r>
          </w:p>
          <w:p w:rsidR="00903963" w:rsidRPr="000F7339" w:rsidRDefault="00903963" w:rsidP="007558C2">
            <w:pPr>
              <w:numPr>
                <w:ilvl w:val="0"/>
                <w:numId w:val="78"/>
              </w:numPr>
              <w:jc w:val="left"/>
            </w:pPr>
            <w:r w:rsidRPr="000F7339">
              <w:t>vypočítá aritmetický průměr</w:t>
            </w:r>
          </w:p>
          <w:p w:rsidR="00903963" w:rsidRPr="000F7339" w:rsidRDefault="00903963" w:rsidP="007558C2">
            <w:pPr>
              <w:numPr>
                <w:ilvl w:val="0"/>
                <w:numId w:val="78"/>
              </w:numPr>
              <w:jc w:val="left"/>
            </w:pPr>
            <w:r w:rsidRPr="000F7339">
              <w:t>převádí jednotky</w:t>
            </w:r>
          </w:p>
          <w:p w:rsidR="00903963" w:rsidRPr="000F7339" w:rsidRDefault="00903963" w:rsidP="007558C2">
            <w:pPr>
              <w:numPr>
                <w:ilvl w:val="0"/>
                <w:numId w:val="78"/>
              </w:numPr>
              <w:jc w:val="left"/>
            </w:pPr>
            <w:r w:rsidRPr="000F7339">
              <w:t xml:space="preserve">zná jednotky obsahu, umí je převádět </w:t>
            </w:r>
          </w:p>
          <w:p w:rsidR="00903963" w:rsidRPr="000F7339" w:rsidRDefault="00903963" w:rsidP="007558C2">
            <w:pPr>
              <w:numPr>
                <w:ilvl w:val="0"/>
                <w:numId w:val="78"/>
              </w:numPr>
              <w:jc w:val="left"/>
            </w:pPr>
            <w:r w:rsidRPr="000F7339">
              <w:t>vypočítá obsah čtverce a obdélníku</w:t>
            </w:r>
          </w:p>
          <w:p w:rsidR="00903963" w:rsidRPr="000F7339" w:rsidRDefault="00903963" w:rsidP="007558C2">
            <w:pPr>
              <w:numPr>
                <w:ilvl w:val="0"/>
                <w:numId w:val="78"/>
              </w:numPr>
              <w:jc w:val="left"/>
              <w:rPr>
                <w:b/>
              </w:rPr>
            </w:pPr>
            <w:r w:rsidRPr="000F7339">
              <w:lastRenderedPageBreak/>
              <w:t>využívá znalostí (obsah čtverce, obdélníku) při výpočtech obsahů složitějších obrazců</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78"/>
              </w:numPr>
              <w:jc w:val="left"/>
            </w:pPr>
            <w:r w:rsidRPr="000F7339">
              <w:lastRenderedPageBreak/>
              <w:t>Rozšíření oboru desetinných čísel</w:t>
            </w:r>
          </w:p>
          <w:p w:rsidR="00903963" w:rsidRPr="000F7339" w:rsidRDefault="00903963" w:rsidP="007558C2">
            <w:pPr>
              <w:numPr>
                <w:ilvl w:val="0"/>
                <w:numId w:val="78"/>
              </w:numPr>
              <w:jc w:val="left"/>
            </w:pPr>
            <w:r w:rsidRPr="000F7339">
              <w:t>+,- desetinných čísel</w:t>
            </w:r>
          </w:p>
          <w:p w:rsidR="00903963" w:rsidRPr="000F7339" w:rsidRDefault="00903963" w:rsidP="007558C2">
            <w:pPr>
              <w:numPr>
                <w:ilvl w:val="0"/>
                <w:numId w:val="78"/>
              </w:numPr>
              <w:jc w:val="left"/>
            </w:pPr>
            <w:r w:rsidRPr="000F7339">
              <w:t>dělení přirozeným číslem</w:t>
            </w:r>
          </w:p>
          <w:p w:rsidR="00903963" w:rsidRPr="000F7339" w:rsidRDefault="00903963" w:rsidP="007558C2">
            <w:pPr>
              <w:numPr>
                <w:ilvl w:val="0"/>
                <w:numId w:val="78"/>
              </w:numPr>
              <w:jc w:val="left"/>
            </w:pPr>
            <w:r w:rsidRPr="000F7339">
              <w:t>převody jednotek délky, hmotnosti, objemu</w:t>
            </w:r>
          </w:p>
          <w:p w:rsidR="00903963" w:rsidRPr="000F7339" w:rsidRDefault="00903963" w:rsidP="007558C2">
            <w:pPr>
              <w:numPr>
                <w:ilvl w:val="0"/>
                <w:numId w:val="78"/>
              </w:numPr>
              <w:jc w:val="left"/>
            </w:pPr>
            <w:r w:rsidRPr="000F7339">
              <w:t>po porovnávání desetinných čísel</w:t>
            </w:r>
          </w:p>
          <w:p w:rsidR="00903963" w:rsidRPr="000F7339" w:rsidRDefault="00903963" w:rsidP="00903963">
            <w:pPr>
              <w:ind w:left="720"/>
              <w:jc w:val="left"/>
            </w:pP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Úhel</w:t>
            </w:r>
          </w:p>
          <w:p w:rsidR="00903963" w:rsidRPr="000F7339" w:rsidRDefault="00903963" w:rsidP="007558C2">
            <w:pPr>
              <w:numPr>
                <w:ilvl w:val="0"/>
                <w:numId w:val="79"/>
              </w:numPr>
              <w:jc w:val="left"/>
            </w:pPr>
            <w:r w:rsidRPr="000F7339">
              <w:t xml:space="preserve">M-9-3-03 </w:t>
            </w:r>
            <w:r w:rsidR="00A61055" w:rsidRPr="000F7339">
              <w:t>narýsuje a </w:t>
            </w:r>
            <w:r w:rsidRPr="000F7339">
              <w:t>změří daný úhel</w:t>
            </w:r>
          </w:p>
          <w:p w:rsidR="00903963" w:rsidRPr="000F7339" w:rsidRDefault="00903963" w:rsidP="007558C2">
            <w:pPr>
              <w:numPr>
                <w:ilvl w:val="0"/>
                <w:numId w:val="79"/>
              </w:numPr>
              <w:jc w:val="left"/>
            </w:pPr>
            <w:r w:rsidRPr="000F7339">
              <w:t>graficky přenese úhel a sestrojí jeho osu.</w:t>
            </w:r>
          </w:p>
          <w:p w:rsidR="00903963" w:rsidRPr="000F7339" w:rsidRDefault="00903963" w:rsidP="007558C2">
            <w:pPr>
              <w:numPr>
                <w:ilvl w:val="0"/>
                <w:numId w:val="79"/>
              </w:numPr>
              <w:jc w:val="left"/>
            </w:pPr>
            <w:r w:rsidRPr="000F7339">
              <w:t xml:space="preserve">M-9-3-02 </w:t>
            </w:r>
            <w:r w:rsidR="00A61055" w:rsidRPr="000F7339">
              <w:t>rozlišuje a </w:t>
            </w:r>
            <w:r w:rsidRPr="000F7339">
              <w:t>pojmenuje druhy úhlů</w:t>
            </w:r>
          </w:p>
          <w:p w:rsidR="00903963" w:rsidRPr="000F7339" w:rsidRDefault="00903963" w:rsidP="007558C2">
            <w:pPr>
              <w:numPr>
                <w:ilvl w:val="0"/>
                <w:numId w:val="79"/>
              </w:numPr>
              <w:jc w:val="left"/>
            </w:pPr>
            <w:r w:rsidRPr="000F7339">
              <w:t>M-9-3-03 provádí poče</w:t>
            </w:r>
            <w:r w:rsidR="00A61055" w:rsidRPr="000F7339">
              <w:t>tní operace s </w:t>
            </w:r>
            <w:r w:rsidRPr="000F7339">
              <w:t>velikostmi úhlů (ve stupních i minutách.)</w:t>
            </w:r>
          </w:p>
          <w:p w:rsidR="00903963" w:rsidRPr="000F7339" w:rsidRDefault="00903963" w:rsidP="007558C2">
            <w:pPr>
              <w:numPr>
                <w:ilvl w:val="0"/>
                <w:numId w:val="79"/>
              </w:numPr>
              <w:jc w:val="left"/>
            </w:pPr>
            <w:r w:rsidRPr="000F7339">
              <w:t>M-9-3-01 pozná dvojice vedlejších úhlů a vrcholových úhlů, umí využít jejich vlastností</w:t>
            </w:r>
          </w:p>
          <w:p w:rsidR="00903963" w:rsidRPr="000F7339" w:rsidRDefault="00903963" w:rsidP="007558C2">
            <w:pPr>
              <w:numPr>
                <w:ilvl w:val="0"/>
                <w:numId w:val="79"/>
              </w:numPr>
              <w:jc w:val="left"/>
            </w:pPr>
            <w:r w:rsidRPr="000F7339">
              <w:t>M-9-3-03 graficky sčítá a odčítá úhly</w:t>
            </w:r>
          </w:p>
          <w:p w:rsidR="00903963" w:rsidRPr="000F7339" w:rsidRDefault="00903963" w:rsidP="00903963">
            <w:pPr>
              <w:jc w:val="left"/>
            </w:pP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79"/>
              </w:numPr>
              <w:jc w:val="left"/>
            </w:pPr>
            <w:r w:rsidRPr="000F7339">
              <w:t>uhel, osa úhlu, velikost úhlu</w:t>
            </w:r>
          </w:p>
          <w:p w:rsidR="00903963" w:rsidRPr="000F7339" w:rsidRDefault="00903963" w:rsidP="007558C2">
            <w:pPr>
              <w:numPr>
                <w:ilvl w:val="0"/>
                <w:numId w:val="79"/>
              </w:numPr>
              <w:jc w:val="left"/>
              <w:rPr>
                <w:rFonts w:ascii="Arial" w:hAnsi="Arial" w:cs="Arial"/>
              </w:rPr>
            </w:pPr>
            <w:r w:rsidRPr="000F7339">
              <w:t>uhel ostrý, pravý, tupý přímý, vedlejší a vrcholový, +, - úhlů a jejich velikostí</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Osová souměrnost</w:t>
            </w:r>
          </w:p>
          <w:p w:rsidR="00903963" w:rsidRPr="000F7339" w:rsidRDefault="00903963" w:rsidP="007558C2">
            <w:pPr>
              <w:numPr>
                <w:ilvl w:val="0"/>
                <w:numId w:val="80"/>
              </w:numPr>
              <w:jc w:val="left"/>
            </w:pPr>
            <w:r w:rsidRPr="000F7339">
              <w:t>určí, zda jsou dva rovinné obrazce shodné</w:t>
            </w:r>
          </w:p>
          <w:p w:rsidR="00903963" w:rsidRPr="000F7339" w:rsidRDefault="00903963" w:rsidP="007558C2">
            <w:pPr>
              <w:numPr>
                <w:ilvl w:val="0"/>
                <w:numId w:val="80"/>
              </w:numPr>
              <w:jc w:val="left"/>
            </w:pPr>
            <w:r w:rsidRPr="000F7339">
              <w:t>sestrojí obraz rovinného obrazce v osové souměrnosti</w:t>
            </w:r>
          </w:p>
          <w:p w:rsidR="00903963" w:rsidRPr="000F7339" w:rsidRDefault="00903963" w:rsidP="007558C2">
            <w:pPr>
              <w:numPr>
                <w:ilvl w:val="0"/>
                <w:numId w:val="80"/>
              </w:numPr>
              <w:jc w:val="left"/>
            </w:pPr>
            <w:r w:rsidRPr="000F7339">
              <w:t>M-9-3-01 určí osu souměrnosti osově souměrného obrazce</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1"/>
              </w:numPr>
              <w:jc w:val="left"/>
            </w:pPr>
            <w:r w:rsidRPr="000F7339">
              <w:t>shodnost geometrických útvarů; osová souměrnost, osa souměrnosti, obrazce osově souměrné</w:t>
            </w:r>
          </w:p>
          <w:p w:rsidR="00903963" w:rsidRPr="000F7339" w:rsidRDefault="00903963" w:rsidP="007558C2">
            <w:pPr>
              <w:numPr>
                <w:ilvl w:val="0"/>
                <w:numId w:val="81"/>
              </w:numPr>
              <w:jc w:val="left"/>
            </w:pPr>
            <w:r w:rsidRPr="000F7339">
              <w:t>zrcadlení</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vMerge w:val="restart"/>
            <w:tcBorders>
              <w:top w:val="single" w:sz="4" w:space="0" w:color="auto"/>
              <w:left w:val="nil"/>
              <w:right w:val="double" w:sz="6" w:space="0" w:color="auto"/>
            </w:tcBorders>
            <w:vAlign w:val="center"/>
          </w:tcPr>
          <w:p w:rsidR="00903963" w:rsidRPr="000F7339" w:rsidRDefault="00903963" w:rsidP="00903963">
            <w:pPr>
              <w:pStyle w:val="Tabulkatext"/>
              <w:rPr>
                <w:rFonts w:ascii="Times New Roman" w:hAnsi="Times New Roman"/>
                <w:sz w:val="24"/>
              </w:rPr>
            </w:pPr>
            <w:r w:rsidRPr="000F7339">
              <w:rPr>
                <w:rFonts w:ascii="Times New Roman" w:hAnsi="Times New Roman"/>
                <w:b/>
                <w:sz w:val="24"/>
              </w:rPr>
              <w:t xml:space="preserve">Osobnostní a sociální výchova – sociální </w:t>
            </w:r>
            <w:proofErr w:type="gramStart"/>
            <w:r w:rsidRPr="000F7339">
              <w:rPr>
                <w:rFonts w:ascii="Times New Roman" w:hAnsi="Times New Roman"/>
                <w:b/>
                <w:sz w:val="24"/>
              </w:rPr>
              <w:t xml:space="preserve">rozvoj </w:t>
            </w:r>
            <w:r w:rsidRPr="000F7339">
              <w:rPr>
                <w:rFonts w:ascii="Times New Roman" w:hAnsi="Times New Roman"/>
                <w:sz w:val="24"/>
              </w:rPr>
              <w:t xml:space="preserve"> Kooperace</w:t>
            </w:r>
            <w:proofErr w:type="gramEnd"/>
            <w:r w:rsidRPr="000F7339">
              <w:rPr>
                <w:rFonts w:ascii="Times New Roman" w:hAnsi="Times New Roman"/>
                <w:sz w:val="24"/>
              </w:rPr>
              <w:t xml:space="preserve"> a </w:t>
            </w:r>
            <w:proofErr w:type="spellStart"/>
            <w:r w:rsidRPr="000F7339">
              <w:rPr>
                <w:rFonts w:ascii="Times New Roman" w:hAnsi="Times New Roman"/>
                <w:sz w:val="24"/>
              </w:rPr>
              <w:t>kompetice</w:t>
            </w:r>
            <w:proofErr w:type="spellEnd"/>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Dělitelnost přirozených čísel</w:t>
            </w:r>
          </w:p>
          <w:p w:rsidR="00903963" w:rsidRPr="000F7339" w:rsidRDefault="00903963" w:rsidP="007558C2">
            <w:pPr>
              <w:numPr>
                <w:ilvl w:val="0"/>
                <w:numId w:val="80"/>
              </w:numPr>
              <w:jc w:val="left"/>
            </w:pPr>
            <w:r w:rsidRPr="000F7339">
              <w:t>rozezná prvočíslo a číslo složené</w:t>
            </w:r>
          </w:p>
          <w:p w:rsidR="00903963" w:rsidRPr="000F7339" w:rsidRDefault="00903963" w:rsidP="007558C2">
            <w:pPr>
              <w:numPr>
                <w:ilvl w:val="0"/>
                <w:numId w:val="80"/>
              </w:numPr>
              <w:jc w:val="left"/>
            </w:pPr>
            <w:r w:rsidRPr="000F7339">
              <w:t>provádí rozklad přirozeného čísla na prvočinitele</w:t>
            </w:r>
          </w:p>
          <w:p w:rsidR="00903963" w:rsidRPr="000F7339" w:rsidRDefault="00903963" w:rsidP="007558C2">
            <w:pPr>
              <w:numPr>
                <w:ilvl w:val="0"/>
                <w:numId w:val="80"/>
              </w:numPr>
              <w:jc w:val="left"/>
            </w:pPr>
            <w:r w:rsidRPr="000F7339">
              <w:t>určí čísla soudělná a nesoudělná</w:t>
            </w:r>
          </w:p>
          <w:p w:rsidR="00903963" w:rsidRPr="000F7339" w:rsidRDefault="00903963" w:rsidP="007558C2">
            <w:pPr>
              <w:numPr>
                <w:ilvl w:val="0"/>
                <w:numId w:val="80"/>
              </w:numPr>
              <w:jc w:val="left"/>
            </w:pPr>
            <w:r w:rsidRPr="000F7339">
              <w:t>určí nejmenší společný násobek dvou až tří přirozených čísel</w:t>
            </w:r>
          </w:p>
          <w:p w:rsidR="00903963" w:rsidRPr="000F7339" w:rsidRDefault="00903963" w:rsidP="007558C2">
            <w:pPr>
              <w:numPr>
                <w:ilvl w:val="0"/>
                <w:numId w:val="80"/>
              </w:numPr>
              <w:jc w:val="left"/>
            </w:pPr>
            <w:r w:rsidRPr="000F7339">
              <w:lastRenderedPageBreak/>
              <w:t>M-9-1-03 řeší jednoduché slovní úlohy vedoucí k určení nejmenšího společného násobku a dělitele 2 - 3 přirozených čísel</w:t>
            </w:r>
          </w:p>
          <w:p w:rsidR="00903963" w:rsidRPr="000F7339" w:rsidRDefault="00903963" w:rsidP="007558C2">
            <w:pPr>
              <w:numPr>
                <w:ilvl w:val="0"/>
                <w:numId w:val="80"/>
              </w:numPr>
              <w:jc w:val="left"/>
            </w:pPr>
            <w:r w:rsidRPr="000F7339">
              <w:t>užívá znaky dělitelnosti dvěma, třemi, čtyřmi, pěti, deseti</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1"/>
              </w:numPr>
              <w:jc w:val="left"/>
            </w:pPr>
            <w:r w:rsidRPr="000F7339">
              <w:lastRenderedPageBreak/>
              <w:t xml:space="preserve">násobek, dělitel, znaky děl. 2, 3, 5, 10, prvočísla </w:t>
            </w:r>
          </w:p>
          <w:p w:rsidR="00903963" w:rsidRPr="000F7339" w:rsidRDefault="00903963" w:rsidP="007558C2">
            <w:pPr>
              <w:numPr>
                <w:ilvl w:val="0"/>
                <w:numId w:val="81"/>
              </w:numPr>
              <w:jc w:val="left"/>
            </w:pPr>
            <w:r w:rsidRPr="000F7339">
              <w:t>rozklad na prvočinitele, společný dělitel, společný násobek</w:t>
            </w:r>
          </w:p>
          <w:p w:rsidR="00903963" w:rsidRPr="000F7339" w:rsidRDefault="00903963" w:rsidP="007558C2">
            <w:pPr>
              <w:numPr>
                <w:ilvl w:val="0"/>
                <w:numId w:val="81"/>
              </w:numPr>
              <w:jc w:val="left"/>
            </w:pPr>
            <w:r w:rsidRPr="000F7339">
              <w:t>čísla soudělná a nesoudělná</w:t>
            </w:r>
          </w:p>
          <w:p w:rsidR="00903963" w:rsidRPr="000F7339" w:rsidRDefault="00903963" w:rsidP="007558C2">
            <w:pPr>
              <w:numPr>
                <w:ilvl w:val="0"/>
                <w:numId w:val="81"/>
              </w:numPr>
              <w:jc w:val="left"/>
            </w:pPr>
            <w:r w:rsidRPr="000F7339">
              <w:t>krácení zlomků</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vMerge/>
            <w:tcBorders>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Trojúhelník</w:t>
            </w:r>
          </w:p>
          <w:p w:rsidR="00903963" w:rsidRPr="000F7339" w:rsidRDefault="00903963" w:rsidP="007558C2">
            <w:pPr>
              <w:numPr>
                <w:ilvl w:val="0"/>
                <w:numId w:val="82"/>
              </w:numPr>
              <w:jc w:val="left"/>
            </w:pPr>
            <w:r w:rsidRPr="000F7339">
              <w:t>M-9-3-02 třídí a popíše trojúhelníky</w:t>
            </w:r>
          </w:p>
          <w:p w:rsidR="00903963" w:rsidRPr="000F7339" w:rsidRDefault="00903963" w:rsidP="007558C2">
            <w:pPr>
              <w:numPr>
                <w:ilvl w:val="0"/>
                <w:numId w:val="82"/>
              </w:numPr>
              <w:jc w:val="left"/>
            </w:pPr>
            <w:r w:rsidRPr="000F7339">
              <w:t>sestrojí výšky a těžnice trojúhelníku</w:t>
            </w:r>
          </w:p>
          <w:p w:rsidR="00903963" w:rsidRPr="000F7339" w:rsidRDefault="00903963" w:rsidP="007558C2">
            <w:pPr>
              <w:numPr>
                <w:ilvl w:val="0"/>
                <w:numId w:val="82"/>
              </w:numPr>
              <w:jc w:val="left"/>
            </w:pPr>
            <w:r w:rsidRPr="000F7339">
              <w:t>sestrojí kružnici opsanou a vepsanou</w:t>
            </w:r>
          </w:p>
          <w:p w:rsidR="00903963" w:rsidRPr="000F7339" w:rsidRDefault="00903963" w:rsidP="00903963">
            <w:pPr>
              <w:ind w:left="360"/>
              <w:jc w:val="left"/>
            </w:pPr>
            <w:r w:rsidRPr="000F7339">
              <w:t xml:space="preserve">      trojúhelníku</w:t>
            </w:r>
          </w:p>
          <w:p w:rsidR="00903963" w:rsidRPr="000F7339" w:rsidRDefault="00903963" w:rsidP="007558C2">
            <w:pPr>
              <w:numPr>
                <w:ilvl w:val="0"/>
                <w:numId w:val="82"/>
              </w:numPr>
              <w:jc w:val="left"/>
            </w:pPr>
            <w:r w:rsidRPr="000F7339">
              <w:t>určí velikost vnitřního úhlu trojúhelníku</w:t>
            </w:r>
          </w:p>
          <w:p w:rsidR="00903963" w:rsidRPr="000F7339" w:rsidRDefault="00903963" w:rsidP="007558C2">
            <w:pPr>
              <w:numPr>
                <w:ilvl w:val="0"/>
                <w:numId w:val="82"/>
              </w:numPr>
              <w:jc w:val="left"/>
            </w:pPr>
            <w:r w:rsidRPr="000F7339">
              <w:t>jsou-li dány velikosti dalších dvou vnitřních úhlů trojúhelníku</w:t>
            </w:r>
          </w:p>
          <w:p w:rsidR="00903963" w:rsidRPr="000F7339" w:rsidRDefault="00903963" w:rsidP="00903963">
            <w:pPr>
              <w:jc w:val="left"/>
            </w:pPr>
          </w:p>
        </w:tc>
        <w:tc>
          <w:tcPr>
            <w:tcW w:w="3231" w:type="dxa"/>
            <w:tcBorders>
              <w:top w:val="single" w:sz="4" w:space="0" w:color="auto"/>
              <w:left w:val="nil"/>
              <w:bottom w:val="single" w:sz="4" w:space="0" w:color="auto"/>
              <w:right w:val="single" w:sz="4" w:space="0" w:color="auto"/>
            </w:tcBorders>
          </w:tcPr>
          <w:p w:rsidR="00903963" w:rsidRPr="000F7339" w:rsidRDefault="00903963" w:rsidP="0025128B">
            <w:pPr>
              <w:pStyle w:val="Odrazky"/>
              <w:numPr>
                <w:ilvl w:val="0"/>
                <w:numId w:val="172"/>
              </w:numPr>
            </w:pPr>
            <w:r w:rsidRPr="000F7339">
              <w:t xml:space="preserve">vnitřní a vnější úhel trojúhelníka rovnoramenný a rovnostranný trojúhelník </w:t>
            </w:r>
          </w:p>
          <w:p w:rsidR="00903963" w:rsidRPr="000F7339" w:rsidRDefault="00903963" w:rsidP="0025128B">
            <w:pPr>
              <w:pStyle w:val="Odrazky"/>
              <w:numPr>
                <w:ilvl w:val="0"/>
                <w:numId w:val="172"/>
              </w:numPr>
            </w:pPr>
            <w:r w:rsidRPr="000F7339">
              <w:t>kružnice opsaná a vepsaná trojúhelníku výšky trojúhelníka, těžnice trojúhelníka a těžiště</w:t>
            </w:r>
          </w:p>
          <w:p w:rsidR="00903963" w:rsidRPr="000F7339" w:rsidRDefault="00903963" w:rsidP="0025128B">
            <w:pPr>
              <w:pStyle w:val="Odrazky"/>
              <w:numPr>
                <w:ilvl w:val="0"/>
                <w:numId w:val="172"/>
              </w:numPr>
              <w:rPr>
                <w:rFonts w:ascii="Arial" w:hAnsi="Arial" w:cs="Arial"/>
                <w:sz w:val="20"/>
                <w:szCs w:val="20"/>
              </w:rPr>
            </w:pPr>
            <w:r w:rsidRPr="000F7339">
              <w:t>střední příčky trojúhelníka; souměrné trojúhelníky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Tělesa</w:t>
            </w:r>
          </w:p>
          <w:p w:rsidR="00903963" w:rsidRPr="000F7339" w:rsidRDefault="00903963" w:rsidP="007558C2">
            <w:pPr>
              <w:numPr>
                <w:ilvl w:val="0"/>
                <w:numId w:val="82"/>
              </w:numPr>
              <w:jc w:val="left"/>
            </w:pPr>
            <w:r w:rsidRPr="000F7339">
              <w:t>M-9-3-09 charakterizuje jednotlivá tělesa (kvádr, krychle)</w:t>
            </w:r>
          </w:p>
          <w:p w:rsidR="00903963" w:rsidRPr="000F7339" w:rsidRDefault="00903963" w:rsidP="007558C2">
            <w:pPr>
              <w:numPr>
                <w:ilvl w:val="0"/>
                <w:numId w:val="82"/>
              </w:numPr>
              <w:jc w:val="left"/>
            </w:pPr>
            <w:r w:rsidRPr="000F7339">
              <w:t>sestrojí obraz krychle a kvádru ve volném rovnoběžném promítání</w:t>
            </w:r>
          </w:p>
          <w:p w:rsidR="00903963" w:rsidRPr="000F7339" w:rsidRDefault="00903963" w:rsidP="007558C2">
            <w:pPr>
              <w:numPr>
                <w:ilvl w:val="0"/>
                <w:numId w:val="82"/>
              </w:numPr>
              <w:jc w:val="left"/>
            </w:pPr>
            <w:r w:rsidRPr="000F7339">
              <w:t>M-9-3-10 vypočítá povrch krychle, kvádru</w:t>
            </w:r>
          </w:p>
          <w:p w:rsidR="00903963" w:rsidRPr="000F7339" w:rsidRDefault="00903963" w:rsidP="007558C2">
            <w:pPr>
              <w:numPr>
                <w:ilvl w:val="0"/>
                <w:numId w:val="82"/>
              </w:numPr>
              <w:jc w:val="left"/>
            </w:pPr>
            <w:r w:rsidRPr="000F7339">
              <w:t xml:space="preserve">užívá jednotky objemu a vzájemně je převádí </w:t>
            </w:r>
          </w:p>
          <w:p w:rsidR="00903963" w:rsidRPr="000F7339" w:rsidRDefault="00903963" w:rsidP="007558C2">
            <w:pPr>
              <w:numPr>
                <w:ilvl w:val="0"/>
                <w:numId w:val="82"/>
              </w:numPr>
              <w:jc w:val="left"/>
            </w:pPr>
            <w:r w:rsidRPr="000F7339">
              <w:t>vypočítá objem krychle, kvádru</w:t>
            </w:r>
          </w:p>
          <w:p w:rsidR="00903963" w:rsidRPr="000F7339" w:rsidRDefault="00903963" w:rsidP="0025128B">
            <w:pPr>
              <w:numPr>
                <w:ilvl w:val="0"/>
                <w:numId w:val="82"/>
              </w:numPr>
              <w:jc w:val="left"/>
            </w:pPr>
            <w:r w:rsidRPr="000F7339">
              <w:t>M-9-4-02 řeší úl</w:t>
            </w:r>
            <w:r w:rsidR="00A61055" w:rsidRPr="000F7339">
              <w:t>ohy z </w:t>
            </w:r>
            <w:r w:rsidRPr="000F7339">
              <w:t>praxe na výpočty objemů a povrchů kvádru, krychle</w:t>
            </w:r>
          </w:p>
          <w:p w:rsidR="00903963" w:rsidRPr="000F7339" w:rsidRDefault="00903963" w:rsidP="00903963">
            <w:pPr>
              <w:jc w:val="left"/>
            </w:pPr>
          </w:p>
          <w:p w:rsidR="00903963" w:rsidRPr="000F7339" w:rsidRDefault="00903963" w:rsidP="00903963">
            <w:pPr>
              <w:jc w:val="left"/>
            </w:pPr>
          </w:p>
          <w:p w:rsidR="00903963" w:rsidRPr="000F7339" w:rsidRDefault="00903963" w:rsidP="00903963">
            <w:pPr>
              <w:jc w:val="left"/>
            </w:pPr>
          </w:p>
        </w:tc>
        <w:tc>
          <w:tcPr>
            <w:tcW w:w="3231" w:type="dxa"/>
            <w:tcBorders>
              <w:top w:val="single" w:sz="4" w:space="0" w:color="auto"/>
              <w:left w:val="nil"/>
              <w:bottom w:val="single" w:sz="4" w:space="0" w:color="auto"/>
              <w:right w:val="single" w:sz="4" w:space="0" w:color="auto"/>
            </w:tcBorders>
          </w:tcPr>
          <w:p w:rsidR="00903963" w:rsidRPr="000F7339" w:rsidRDefault="00903963" w:rsidP="0025128B">
            <w:pPr>
              <w:pStyle w:val="Odrazky"/>
              <w:numPr>
                <w:ilvl w:val="0"/>
                <w:numId w:val="172"/>
              </w:numPr>
            </w:pPr>
            <w:r w:rsidRPr="000F7339">
              <w:br w:type="page"/>
              <w:t>objem a povrch kvádru, krychle</w:t>
            </w:r>
          </w:p>
          <w:p w:rsidR="00903963" w:rsidRPr="000F7339" w:rsidRDefault="00903963" w:rsidP="0025128B">
            <w:pPr>
              <w:pStyle w:val="Odrazky"/>
              <w:numPr>
                <w:ilvl w:val="0"/>
                <w:numId w:val="172"/>
              </w:numPr>
            </w:pPr>
            <w:r w:rsidRPr="000F7339">
              <w:t>stěnová a tělesová úhlopříčka krychle nebo kvádru</w:t>
            </w:r>
          </w:p>
          <w:p w:rsidR="00903963" w:rsidRPr="000F7339" w:rsidRDefault="00903963" w:rsidP="0025128B">
            <w:pPr>
              <w:pStyle w:val="Odrazky"/>
              <w:numPr>
                <w:ilvl w:val="0"/>
                <w:numId w:val="172"/>
              </w:numPr>
            </w:pPr>
            <w:r w:rsidRPr="000F7339">
              <w:t>obraz krychle a kvádru ve volném rovnoběžném promítání</w:t>
            </w:r>
          </w:p>
          <w:p w:rsidR="00903963" w:rsidRPr="000F7339" w:rsidRDefault="00903963" w:rsidP="0025128B">
            <w:pPr>
              <w:pStyle w:val="Odrazky"/>
              <w:numPr>
                <w:ilvl w:val="0"/>
                <w:numId w:val="172"/>
              </w:numPr>
            </w:pPr>
            <w:r w:rsidRPr="000F7339">
              <w:t>pravoúhlé promítání kvádru a krychle na dvě k sobě kolmé průmětny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Zlomky</w:t>
            </w:r>
          </w:p>
          <w:p w:rsidR="00903963" w:rsidRPr="000F7339" w:rsidRDefault="00903963" w:rsidP="007558C2">
            <w:pPr>
              <w:numPr>
                <w:ilvl w:val="0"/>
                <w:numId w:val="83"/>
              </w:numPr>
              <w:jc w:val="left"/>
            </w:pPr>
            <w:r w:rsidRPr="000F7339">
              <w:t>uvede daný zlomek na základní tvar</w:t>
            </w:r>
          </w:p>
          <w:p w:rsidR="00903963" w:rsidRPr="000F7339" w:rsidRDefault="00903963" w:rsidP="007558C2">
            <w:pPr>
              <w:numPr>
                <w:ilvl w:val="0"/>
                <w:numId w:val="83"/>
              </w:numPr>
              <w:jc w:val="left"/>
            </w:pPr>
            <w:r w:rsidRPr="000F7339">
              <w:t>vysvětlí vztah zlomku a desetinného čísla</w:t>
            </w:r>
          </w:p>
          <w:p w:rsidR="00903963" w:rsidRPr="000F7339" w:rsidRDefault="00903963" w:rsidP="007558C2">
            <w:pPr>
              <w:numPr>
                <w:ilvl w:val="0"/>
                <w:numId w:val="83"/>
              </w:numPr>
              <w:jc w:val="left"/>
            </w:pPr>
            <w:r w:rsidRPr="000F7339">
              <w:t>M-9-1-04 porovnává dva zlomky</w:t>
            </w:r>
          </w:p>
          <w:p w:rsidR="00903963" w:rsidRPr="000F7339" w:rsidRDefault="00903963" w:rsidP="007558C2">
            <w:pPr>
              <w:numPr>
                <w:ilvl w:val="0"/>
                <w:numId w:val="83"/>
              </w:numPr>
              <w:jc w:val="left"/>
            </w:pPr>
            <w:r w:rsidRPr="000F7339">
              <w:t>zobrazí daný zlomek na číselné ose</w:t>
            </w:r>
          </w:p>
          <w:p w:rsidR="00903963" w:rsidRPr="000F7339" w:rsidRDefault="00903963" w:rsidP="007558C2">
            <w:pPr>
              <w:numPr>
                <w:ilvl w:val="0"/>
                <w:numId w:val="83"/>
              </w:numPr>
              <w:jc w:val="left"/>
            </w:pPr>
            <w:r w:rsidRPr="000F7339">
              <w:t>určí společného jmenovatele dvou až tří zlomků</w:t>
            </w:r>
          </w:p>
          <w:p w:rsidR="00903963" w:rsidRPr="000F7339" w:rsidRDefault="00903963" w:rsidP="007558C2">
            <w:pPr>
              <w:numPr>
                <w:ilvl w:val="0"/>
                <w:numId w:val="83"/>
              </w:numPr>
              <w:jc w:val="left"/>
            </w:pPr>
            <w:r w:rsidRPr="000F7339">
              <w:t>M-9-1-04 sčítá a odčítá dva až tři zlomky</w:t>
            </w:r>
          </w:p>
          <w:p w:rsidR="00903963" w:rsidRPr="000F7339" w:rsidRDefault="00903963" w:rsidP="007558C2">
            <w:pPr>
              <w:numPr>
                <w:ilvl w:val="0"/>
                <w:numId w:val="83"/>
              </w:numPr>
              <w:jc w:val="left"/>
            </w:pPr>
            <w:r w:rsidRPr="000F7339">
              <w:t>M-9-1-04 násobí a dělí dva zlomky</w:t>
            </w:r>
          </w:p>
          <w:p w:rsidR="00903963" w:rsidRPr="000F7339" w:rsidRDefault="00903963" w:rsidP="007558C2">
            <w:pPr>
              <w:numPr>
                <w:ilvl w:val="0"/>
                <w:numId w:val="83"/>
              </w:numPr>
              <w:jc w:val="left"/>
            </w:pPr>
            <w:r w:rsidRPr="000F7339">
              <w:t>upraví smíšené číslo na zlomek</w:t>
            </w:r>
          </w:p>
          <w:p w:rsidR="00903963" w:rsidRPr="000F7339" w:rsidRDefault="00903963" w:rsidP="007558C2">
            <w:pPr>
              <w:numPr>
                <w:ilvl w:val="0"/>
                <w:numId w:val="83"/>
              </w:numPr>
              <w:jc w:val="left"/>
            </w:pPr>
            <w:r w:rsidRPr="000F7339">
              <w:t>určí převrácené číslo k danému zlomku</w:t>
            </w:r>
          </w:p>
          <w:p w:rsidR="00903963" w:rsidRPr="000F7339" w:rsidRDefault="00903963" w:rsidP="007558C2">
            <w:pPr>
              <w:numPr>
                <w:ilvl w:val="0"/>
                <w:numId w:val="83"/>
              </w:numPr>
              <w:jc w:val="left"/>
            </w:pPr>
            <w:r w:rsidRPr="000F7339">
              <w:t>upraví složený zlomek</w:t>
            </w:r>
          </w:p>
          <w:p w:rsidR="00903963" w:rsidRPr="000F7339" w:rsidRDefault="00903963" w:rsidP="007558C2">
            <w:pPr>
              <w:numPr>
                <w:ilvl w:val="0"/>
                <w:numId w:val="83"/>
              </w:numPr>
              <w:jc w:val="left"/>
            </w:pPr>
            <w:r w:rsidRPr="000F7339">
              <w:t>M-9-1-04 převede zlomek na desetinné číslo a naopak</w:t>
            </w:r>
          </w:p>
          <w:p w:rsidR="00903963" w:rsidRPr="000F7339" w:rsidRDefault="00903963" w:rsidP="007558C2">
            <w:pPr>
              <w:numPr>
                <w:ilvl w:val="0"/>
                <w:numId w:val="83"/>
              </w:numPr>
              <w:jc w:val="left"/>
            </w:pPr>
            <w:r w:rsidRPr="000F7339">
              <w:t>M-9-1-04 užívá zlomky při řešení praktických situací, odhadne výsledek a ověří jeho reálnost</w:t>
            </w:r>
          </w:p>
          <w:p w:rsidR="00903963" w:rsidRPr="000F7339" w:rsidRDefault="00903963" w:rsidP="007558C2">
            <w:pPr>
              <w:numPr>
                <w:ilvl w:val="0"/>
                <w:numId w:val="83"/>
              </w:numPr>
              <w:jc w:val="left"/>
            </w:pPr>
            <w:r w:rsidRPr="000F7339">
              <w:t>M-9-1-04, M-9-1-09 užívá zlomky při řešení praktických situací, odhadne výsledek a ověří jeho reálnost</w:t>
            </w:r>
          </w:p>
          <w:p w:rsidR="00903963" w:rsidRPr="000F7339" w:rsidRDefault="00903963" w:rsidP="007558C2">
            <w:pPr>
              <w:numPr>
                <w:ilvl w:val="0"/>
                <w:numId w:val="83"/>
              </w:numPr>
              <w:jc w:val="left"/>
            </w:pPr>
            <w:r w:rsidRPr="000F7339">
              <w:t>M-9-1-04, M-9-1-09 řeší slovní úlohy vedoucí k základním operacím se zlomky, provede rozbor matematického problému</w:t>
            </w:r>
          </w:p>
          <w:p w:rsidR="00903963" w:rsidRPr="000F7339" w:rsidRDefault="00903963" w:rsidP="007558C2">
            <w:pPr>
              <w:numPr>
                <w:ilvl w:val="0"/>
                <w:numId w:val="83"/>
              </w:numPr>
              <w:jc w:val="left"/>
            </w:pPr>
            <w:r w:rsidRPr="000F7339">
              <w:t xml:space="preserve"> zapíše řešení s důrazem na přesnost, přehlednost </w:t>
            </w:r>
            <w:r w:rsidRPr="000F7339">
              <w:lastRenderedPageBreak/>
              <w:t xml:space="preserve">a dodržování matematické symboliky </w:t>
            </w:r>
          </w:p>
          <w:p w:rsidR="00903963" w:rsidRPr="000F7339" w:rsidRDefault="00903963" w:rsidP="007558C2">
            <w:pPr>
              <w:numPr>
                <w:ilvl w:val="0"/>
                <w:numId w:val="83"/>
              </w:numPr>
              <w:jc w:val="left"/>
              <w:rPr>
                <w:b/>
              </w:rPr>
            </w:pPr>
            <w:r w:rsidRPr="000F7339">
              <w:t xml:space="preserve">M-9-1-08 </w:t>
            </w:r>
            <w:r w:rsidR="00A61055" w:rsidRPr="000F7339">
              <w:t>řeší jednoduché rovnice v </w:t>
            </w:r>
            <w:r w:rsidRPr="000F7339">
              <w:t>oboru racionálních čísel, provede kontrolu výsledku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4"/>
              </w:numPr>
              <w:jc w:val="left"/>
            </w:pPr>
            <w:r w:rsidRPr="000F7339">
              <w:lastRenderedPageBreak/>
              <w:t>krácení, rozšiřování, rovnost zlomků</w:t>
            </w:r>
          </w:p>
          <w:p w:rsidR="00903963" w:rsidRPr="000F7339" w:rsidRDefault="00903963" w:rsidP="007558C2">
            <w:pPr>
              <w:numPr>
                <w:ilvl w:val="0"/>
                <w:numId w:val="84"/>
              </w:numPr>
              <w:jc w:val="left"/>
            </w:pPr>
            <w:r w:rsidRPr="000F7339">
              <w:t>zlomky na číselné ose</w:t>
            </w:r>
          </w:p>
          <w:p w:rsidR="00903963" w:rsidRPr="000F7339" w:rsidRDefault="00903963" w:rsidP="007558C2">
            <w:pPr>
              <w:numPr>
                <w:ilvl w:val="0"/>
                <w:numId w:val="84"/>
              </w:numPr>
              <w:jc w:val="left"/>
            </w:pPr>
            <w:r w:rsidRPr="000F7339">
              <w:t>matematické operace se zlomky</w:t>
            </w:r>
          </w:p>
          <w:p w:rsidR="00903963" w:rsidRPr="000F7339" w:rsidRDefault="00903963" w:rsidP="007558C2">
            <w:pPr>
              <w:numPr>
                <w:ilvl w:val="0"/>
                <w:numId w:val="84"/>
              </w:numPr>
              <w:jc w:val="left"/>
            </w:pPr>
            <w:r w:rsidRPr="000F7339">
              <w:t>smíšená čísla</w:t>
            </w:r>
          </w:p>
          <w:p w:rsidR="00903963" w:rsidRPr="000F7339" w:rsidRDefault="00903963" w:rsidP="007558C2">
            <w:pPr>
              <w:numPr>
                <w:ilvl w:val="0"/>
                <w:numId w:val="84"/>
              </w:numPr>
              <w:jc w:val="left"/>
            </w:pPr>
            <w:r w:rsidRPr="000F7339">
              <w:t>složené zlomky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Shodnost, konstrukce trojúhelníků</w:t>
            </w:r>
          </w:p>
          <w:p w:rsidR="00903963" w:rsidRPr="000F7339" w:rsidRDefault="00903963" w:rsidP="007558C2">
            <w:pPr>
              <w:numPr>
                <w:ilvl w:val="0"/>
                <w:numId w:val="83"/>
              </w:numPr>
              <w:jc w:val="left"/>
            </w:pPr>
            <w:r w:rsidRPr="000F7339">
              <w:t>určí shodné útvary</w:t>
            </w:r>
          </w:p>
          <w:p w:rsidR="00903963" w:rsidRPr="000F7339" w:rsidRDefault="00903963" w:rsidP="007558C2">
            <w:pPr>
              <w:numPr>
                <w:ilvl w:val="0"/>
                <w:numId w:val="83"/>
              </w:numPr>
              <w:jc w:val="left"/>
            </w:pPr>
            <w:r w:rsidRPr="000F7339">
              <w:t xml:space="preserve">M-9-3-07 </w:t>
            </w:r>
            <w:r w:rsidR="00A61055" w:rsidRPr="000F7339">
              <w:t>užívá věty o </w:t>
            </w:r>
            <w:r w:rsidRPr="000F7339">
              <w:t xml:space="preserve">shodnosti útvarů </w:t>
            </w:r>
            <w:proofErr w:type="spellStart"/>
            <w:r w:rsidRPr="000F7339">
              <w:t>sss</w:t>
            </w:r>
            <w:proofErr w:type="spellEnd"/>
            <w:r w:rsidRPr="000F7339">
              <w:t xml:space="preserve">, </w:t>
            </w:r>
            <w:proofErr w:type="spellStart"/>
            <w:r w:rsidRPr="000F7339">
              <w:t>sus</w:t>
            </w:r>
            <w:proofErr w:type="spellEnd"/>
            <w:r w:rsidRPr="000F7339">
              <w:t>, usu</w:t>
            </w:r>
          </w:p>
          <w:p w:rsidR="00903963" w:rsidRPr="000F7339" w:rsidRDefault="00903963" w:rsidP="007558C2">
            <w:pPr>
              <w:numPr>
                <w:ilvl w:val="0"/>
                <w:numId w:val="83"/>
              </w:numPr>
              <w:jc w:val="left"/>
            </w:pPr>
            <w:r w:rsidRPr="000F7339">
              <w:t xml:space="preserve">M-9-3-06 sestrojí trojúhelník zadaný </w:t>
            </w:r>
            <w:proofErr w:type="spellStart"/>
            <w:r w:rsidRPr="000F7339">
              <w:t>sss</w:t>
            </w:r>
            <w:proofErr w:type="spellEnd"/>
            <w:r w:rsidRPr="000F7339">
              <w:t xml:space="preserve">, </w:t>
            </w:r>
            <w:proofErr w:type="spellStart"/>
            <w:r w:rsidRPr="000F7339">
              <w:t>sus</w:t>
            </w:r>
            <w:proofErr w:type="spellEnd"/>
            <w:r w:rsidRPr="000F7339">
              <w:t>, usu</w:t>
            </w:r>
          </w:p>
          <w:p w:rsidR="00903963" w:rsidRPr="000F7339" w:rsidRDefault="00903963" w:rsidP="007558C2">
            <w:pPr>
              <w:numPr>
                <w:ilvl w:val="0"/>
                <w:numId w:val="83"/>
              </w:numPr>
              <w:jc w:val="left"/>
              <w:rPr>
                <w:b/>
              </w:rPr>
            </w:pPr>
            <w:r w:rsidRPr="000F7339">
              <w:t>M-9-3-08 sestrojí obraz útvaru v osové a ve středové souměrnosti</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5"/>
              </w:numPr>
              <w:jc w:val="left"/>
            </w:pPr>
            <w:r w:rsidRPr="000F7339">
              <w:t xml:space="preserve">shodnost geometrických útvarů </w:t>
            </w:r>
          </w:p>
          <w:p w:rsidR="00903963" w:rsidRPr="000F7339" w:rsidRDefault="00903963" w:rsidP="007558C2">
            <w:pPr>
              <w:numPr>
                <w:ilvl w:val="0"/>
                <w:numId w:val="85"/>
              </w:numPr>
              <w:jc w:val="left"/>
            </w:pPr>
            <w:r w:rsidRPr="000F7339">
              <w:t>věty o shodnosti trojúhelníků</w:t>
            </w:r>
          </w:p>
          <w:p w:rsidR="00903963" w:rsidRPr="000F7339" w:rsidRDefault="00903963" w:rsidP="007558C2">
            <w:pPr>
              <w:numPr>
                <w:ilvl w:val="0"/>
                <w:numId w:val="85"/>
              </w:numPr>
              <w:jc w:val="left"/>
            </w:pPr>
            <w:r w:rsidRPr="000F7339">
              <w:t>konstrukce trojúhelníků</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Celá čísla</w:t>
            </w:r>
          </w:p>
          <w:p w:rsidR="00903963" w:rsidRPr="000F7339" w:rsidRDefault="00903963" w:rsidP="007558C2">
            <w:pPr>
              <w:numPr>
                <w:ilvl w:val="0"/>
                <w:numId w:val="86"/>
              </w:numPr>
              <w:jc w:val="left"/>
            </w:pPr>
            <w:r w:rsidRPr="000F7339">
              <w:t>rozlišuje kladná a záporná čísla</w:t>
            </w:r>
          </w:p>
          <w:p w:rsidR="00903963" w:rsidRPr="000F7339" w:rsidRDefault="00903963" w:rsidP="007558C2">
            <w:pPr>
              <w:numPr>
                <w:ilvl w:val="0"/>
                <w:numId w:val="86"/>
              </w:numPr>
              <w:jc w:val="left"/>
            </w:pPr>
            <w:r w:rsidRPr="000F7339">
              <w:t>zobrazí kladná a záporná čísla na vodorovné i svislé číselné ose</w:t>
            </w:r>
          </w:p>
          <w:p w:rsidR="00903963" w:rsidRPr="000F7339" w:rsidRDefault="00903963" w:rsidP="007558C2">
            <w:pPr>
              <w:numPr>
                <w:ilvl w:val="0"/>
                <w:numId w:val="86"/>
              </w:numPr>
              <w:jc w:val="left"/>
            </w:pPr>
            <w:r w:rsidRPr="000F7339">
              <w:t>objasní pojem opačné číslo</w:t>
            </w:r>
          </w:p>
          <w:p w:rsidR="00903963" w:rsidRPr="000F7339" w:rsidRDefault="00903963" w:rsidP="007558C2">
            <w:pPr>
              <w:numPr>
                <w:ilvl w:val="0"/>
                <w:numId w:val="86"/>
              </w:numPr>
              <w:jc w:val="left"/>
            </w:pPr>
            <w:r w:rsidRPr="000F7339">
              <w:t>určí absolutní hodnotu a chápe její geometrický význam</w:t>
            </w:r>
          </w:p>
          <w:p w:rsidR="00903963" w:rsidRPr="000F7339" w:rsidRDefault="00903963" w:rsidP="007558C2">
            <w:pPr>
              <w:numPr>
                <w:ilvl w:val="0"/>
                <w:numId w:val="86"/>
              </w:numPr>
              <w:jc w:val="left"/>
            </w:pPr>
            <w:r w:rsidRPr="000F7339">
              <w:t>provádí početní operace s celými čísly</w:t>
            </w:r>
          </w:p>
          <w:p w:rsidR="00903963" w:rsidRPr="000F7339" w:rsidRDefault="00903963" w:rsidP="007558C2">
            <w:pPr>
              <w:numPr>
                <w:ilvl w:val="0"/>
                <w:numId w:val="86"/>
              </w:numPr>
              <w:jc w:val="left"/>
            </w:pPr>
            <w:r w:rsidRPr="000F7339">
              <w:t>zapíše záporné a kladné číslo a zobrazit je na číselné ose</w:t>
            </w:r>
          </w:p>
          <w:p w:rsidR="00903963" w:rsidRPr="000F7339" w:rsidRDefault="00903963" w:rsidP="007558C2">
            <w:pPr>
              <w:numPr>
                <w:ilvl w:val="0"/>
                <w:numId w:val="86"/>
              </w:numPr>
              <w:jc w:val="left"/>
              <w:rPr>
                <w:b/>
              </w:rPr>
            </w:pPr>
            <w:r w:rsidRPr="000F7339">
              <w:t>určí opačné číslo k danému číslu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5"/>
              </w:numPr>
              <w:jc w:val="left"/>
            </w:pPr>
            <w:r w:rsidRPr="000F7339">
              <w:t>čísla kladná a záporná</w:t>
            </w:r>
          </w:p>
          <w:p w:rsidR="00903963" w:rsidRPr="000F7339" w:rsidRDefault="00903963" w:rsidP="007558C2">
            <w:pPr>
              <w:numPr>
                <w:ilvl w:val="0"/>
                <w:numId w:val="85"/>
              </w:numPr>
              <w:jc w:val="left"/>
            </w:pPr>
            <w:r w:rsidRPr="000F7339">
              <w:t>navzájem opačná čísla</w:t>
            </w:r>
          </w:p>
          <w:p w:rsidR="00903963" w:rsidRPr="000F7339" w:rsidRDefault="00903963" w:rsidP="007558C2">
            <w:pPr>
              <w:numPr>
                <w:ilvl w:val="0"/>
                <w:numId w:val="85"/>
              </w:numPr>
              <w:jc w:val="left"/>
            </w:pPr>
            <w:r w:rsidRPr="000F7339">
              <w:t>absolutní hodnota</w:t>
            </w:r>
          </w:p>
          <w:p w:rsidR="00903963" w:rsidRPr="000F7339" w:rsidRDefault="00903963" w:rsidP="007558C2">
            <w:pPr>
              <w:numPr>
                <w:ilvl w:val="0"/>
                <w:numId w:val="85"/>
              </w:numPr>
              <w:jc w:val="left"/>
            </w:pPr>
            <w:r w:rsidRPr="000F7339">
              <w:t xml:space="preserve">uspořádání celých čísel; +,-,*,/. </w:t>
            </w:r>
            <w:proofErr w:type="gramStart"/>
            <w:r w:rsidRPr="000F7339">
              <w:t>celých</w:t>
            </w:r>
            <w:proofErr w:type="gramEnd"/>
            <w:r w:rsidRPr="000F7339">
              <w:t xml:space="preserve"> čísel</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Racionální čísla</w:t>
            </w:r>
          </w:p>
          <w:p w:rsidR="00903963" w:rsidRPr="000F7339" w:rsidRDefault="00903963" w:rsidP="007558C2">
            <w:pPr>
              <w:numPr>
                <w:ilvl w:val="0"/>
                <w:numId w:val="86"/>
              </w:numPr>
              <w:jc w:val="left"/>
            </w:pPr>
            <w:r w:rsidRPr="000F7339">
              <w:t>zobrazí dané racionální číslo na číselné ose</w:t>
            </w:r>
          </w:p>
          <w:p w:rsidR="00903963" w:rsidRPr="000F7339" w:rsidRDefault="00903963" w:rsidP="007558C2">
            <w:pPr>
              <w:numPr>
                <w:ilvl w:val="0"/>
                <w:numId w:val="86"/>
              </w:numPr>
              <w:jc w:val="left"/>
            </w:pPr>
            <w:r w:rsidRPr="000F7339">
              <w:t>porovnává dvě racionální čísla</w:t>
            </w:r>
          </w:p>
          <w:p w:rsidR="00903963" w:rsidRPr="000F7339" w:rsidRDefault="00903963" w:rsidP="007558C2">
            <w:pPr>
              <w:numPr>
                <w:ilvl w:val="0"/>
                <w:numId w:val="86"/>
              </w:numPr>
              <w:jc w:val="left"/>
            </w:pPr>
            <w:r w:rsidRPr="000F7339">
              <w:lastRenderedPageBreak/>
              <w:t>určuje absolutní hodnotu racionálního čísla pomocí číselné osy</w:t>
            </w:r>
          </w:p>
          <w:p w:rsidR="00903963" w:rsidRPr="000F7339" w:rsidRDefault="00903963" w:rsidP="00903963">
            <w:pPr>
              <w:jc w:val="left"/>
              <w:rPr>
                <w:b/>
              </w:rPr>
            </w:pPr>
          </w:p>
        </w:tc>
        <w:tc>
          <w:tcPr>
            <w:tcW w:w="3231" w:type="dxa"/>
            <w:vMerge w:val="restart"/>
            <w:tcBorders>
              <w:top w:val="single" w:sz="4" w:space="0" w:color="auto"/>
              <w:left w:val="nil"/>
              <w:right w:val="single" w:sz="4" w:space="0" w:color="auto"/>
            </w:tcBorders>
          </w:tcPr>
          <w:p w:rsidR="00903963" w:rsidRPr="000F7339" w:rsidRDefault="00903963" w:rsidP="007558C2">
            <w:pPr>
              <w:numPr>
                <w:ilvl w:val="0"/>
                <w:numId w:val="87"/>
              </w:numPr>
              <w:jc w:val="left"/>
            </w:pPr>
            <w:r w:rsidRPr="000F7339">
              <w:lastRenderedPageBreak/>
              <w:t xml:space="preserve">záporná des. </w:t>
            </w:r>
            <w:proofErr w:type="gramStart"/>
            <w:r w:rsidRPr="000F7339">
              <w:t>čísla</w:t>
            </w:r>
            <w:proofErr w:type="gramEnd"/>
            <w:r w:rsidRPr="000F7339">
              <w:t>, záporné zlomky</w:t>
            </w:r>
          </w:p>
          <w:p w:rsidR="00903963" w:rsidRPr="000F7339" w:rsidRDefault="00903963" w:rsidP="007558C2">
            <w:pPr>
              <w:numPr>
                <w:ilvl w:val="0"/>
                <w:numId w:val="87"/>
              </w:numPr>
              <w:jc w:val="left"/>
            </w:pPr>
            <w:r w:rsidRPr="000F7339">
              <w:t xml:space="preserve"> racionální </w:t>
            </w:r>
            <w:proofErr w:type="gramStart"/>
            <w:r w:rsidRPr="000F7339">
              <w:t xml:space="preserve">čísla +,-,*,/   </w:t>
            </w:r>
            <w:proofErr w:type="spellStart"/>
            <w:r w:rsidRPr="000F7339">
              <w:t>rac</w:t>
            </w:r>
            <w:proofErr w:type="spellEnd"/>
            <w:proofErr w:type="gramEnd"/>
            <w:r w:rsidRPr="000F7339">
              <w:t>. čísel</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CC4644" w:rsidRDefault="00903963" w:rsidP="00903963">
            <w:pPr>
              <w:pStyle w:val="Tabulkatext"/>
              <w:rPr>
                <w:rFonts w:ascii="Times New Roman" w:hAnsi="Times New Roman"/>
                <w:b/>
                <w:sz w:val="24"/>
              </w:rPr>
            </w:pPr>
            <w:r w:rsidRPr="00CC4644">
              <w:rPr>
                <w:rFonts w:ascii="Times New Roman" w:hAnsi="Times New Roman"/>
                <w:b/>
                <w:sz w:val="24"/>
              </w:rPr>
              <w:t xml:space="preserve">Osobnostní a sociální výchova – osobnostní rozvoj </w:t>
            </w:r>
          </w:p>
          <w:p w:rsidR="00903963" w:rsidRPr="000F7339" w:rsidRDefault="00903963" w:rsidP="00903963">
            <w:pPr>
              <w:pStyle w:val="Tabulkatext"/>
              <w:rPr>
                <w:rFonts w:ascii="Times New Roman" w:hAnsi="Times New Roman"/>
                <w:sz w:val="24"/>
              </w:rPr>
            </w:pPr>
            <w:proofErr w:type="spellStart"/>
            <w:r w:rsidRPr="000F7339">
              <w:rPr>
                <w:rFonts w:ascii="Times New Roman" w:hAnsi="Times New Roman"/>
                <w:sz w:val="24"/>
              </w:rPr>
              <w:t>Kooperare</w:t>
            </w:r>
            <w:proofErr w:type="spellEnd"/>
            <w:r w:rsidRPr="000F7339">
              <w:rPr>
                <w:rFonts w:ascii="Times New Roman" w:hAnsi="Times New Roman"/>
                <w:sz w:val="24"/>
              </w:rPr>
              <w:t xml:space="preserve"> a </w:t>
            </w:r>
            <w:proofErr w:type="spellStart"/>
            <w:r w:rsidRPr="000F7339">
              <w:rPr>
                <w:rFonts w:ascii="Times New Roman" w:hAnsi="Times New Roman"/>
                <w:sz w:val="24"/>
              </w:rPr>
              <w:t>kompetice</w:t>
            </w:r>
            <w:proofErr w:type="spellEnd"/>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7558C2">
            <w:pPr>
              <w:numPr>
                <w:ilvl w:val="0"/>
                <w:numId w:val="86"/>
              </w:numPr>
              <w:jc w:val="left"/>
            </w:pPr>
            <w:r w:rsidRPr="000F7339">
              <w:lastRenderedPageBreak/>
              <w:t>sčítá a odčítá celá čísla</w:t>
            </w:r>
          </w:p>
          <w:p w:rsidR="00903963" w:rsidRPr="000F7339" w:rsidRDefault="00903963" w:rsidP="007558C2">
            <w:pPr>
              <w:numPr>
                <w:ilvl w:val="0"/>
                <w:numId w:val="86"/>
              </w:numPr>
              <w:jc w:val="left"/>
            </w:pPr>
            <w:r w:rsidRPr="000F7339">
              <w:t xml:space="preserve">sčítá a odčítá dvě racionální čísla </w:t>
            </w:r>
          </w:p>
          <w:p w:rsidR="00903963" w:rsidRPr="000F7339" w:rsidRDefault="00903963" w:rsidP="007558C2">
            <w:pPr>
              <w:numPr>
                <w:ilvl w:val="0"/>
                <w:numId w:val="86"/>
              </w:numPr>
              <w:jc w:val="left"/>
            </w:pPr>
            <w:r w:rsidRPr="000F7339">
              <w:t>vynásobí a vydělí celá čísla</w:t>
            </w:r>
          </w:p>
          <w:p w:rsidR="00903963" w:rsidRPr="000F7339" w:rsidRDefault="00903963" w:rsidP="007558C2">
            <w:pPr>
              <w:numPr>
                <w:ilvl w:val="0"/>
                <w:numId w:val="86"/>
              </w:numPr>
              <w:jc w:val="left"/>
            </w:pPr>
            <w:r w:rsidRPr="000F7339">
              <w:t>vynásobí a vydělí dvě racionální čísla</w:t>
            </w:r>
          </w:p>
          <w:p w:rsidR="00903963" w:rsidRPr="000F7339" w:rsidRDefault="00903963" w:rsidP="007558C2">
            <w:pPr>
              <w:numPr>
                <w:ilvl w:val="0"/>
                <w:numId w:val="86"/>
              </w:numPr>
              <w:jc w:val="left"/>
            </w:pPr>
            <w:r w:rsidRPr="000F7339">
              <w:t xml:space="preserve">M-9-1-09 </w:t>
            </w:r>
            <w:r w:rsidR="00A61055" w:rsidRPr="000F7339">
              <w:t>užívá početní výkony s celými a </w:t>
            </w:r>
            <w:r w:rsidRPr="000F7339">
              <w:t>racionálními čísly v praxi</w:t>
            </w:r>
          </w:p>
          <w:p w:rsidR="00903963" w:rsidRPr="000F7339" w:rsidRDefault="00903963" w:rsidP="007558C2">
            <w:pPr>
              <w:numPr>
                <w:ilvl w:val="0"/>
                <w:numId w:val="86"/>
              </w:numPr>
              <w:jc w:val="left"/>
              <w:rPr>
                <w:b/>
              </w:rPr>
            </w:pPr>
            <w:r w:rsidRPr="000F7339">
              <w:t>M-9-1-09 řeší slovní úlohy na užití celých a racionálních čísel</w:t>
            </w:r>
          </w:p>
        </w:tc>
        <w:tc>
          <w:tcPr>
            <w:tcW w:w="3231" w:type="dxa"/>
            <w:vMerge/>
            <w:tcBorders>
              <w:left w:val="nil"/>
              <w:bottom w:val="single" w:sz="4" w:space="0" w:color="auto"/>
              <w:right w:val="single" w:sz="4" w:space="0" w:color="auto"/>
            </w:tcBorders>
          </w:tcPr>
          <w:p w:rsidR="00903963" w:rsidRPr="000F7339" w:rsidRDefault="00903963" w:rsidP="0090396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Středová souměrnost, další shodná zobrazení</w:t>
            </w:r>
          </w:p>
          <w:p w:rsidR="00903963" w:rsidRPr="000F7339" w:rsidRDefault="00903963" w:rsidP="007558C2">
            <w:pPr>
              <w:numPr>
                <w:ilvl w:val="0"/>
                <w:numId w:val="86"/>
              </w:numPr>
              <w:jc w:val="left"/>
            </w:pPr>
            <w:r w:rsidRPr="000F7339">
              <w:t>určí střed souměrnosti středově souměrného rovinného obrazce</w:t>
            </w:r>
          </w:p>
          <w:p w:rsidR="00903963" w:rsidRPr="000F7339" w:rsidRDefault="00903963" w:rsidP="007558C2">
            <w:pPr>
              <w:numPr>
                <w:ilvl w:val="0"/>
                <w:numId w:val="86"/>
              </w:numPr>
              <w:jc w:val="left"/>
              <w:rPr>
                <w:b/>
              </w:rPr>
            </w:pPr>
            <w:r w:rsidRPr="000F7339">
              <w:t>M-9-3-01 užívá shodná zobr</w:t>
            </w:r>
            <w:r w:rsidR="00B413E4" w:rsidRPr="000F7339">
              <w:t>azení (osovou a </w:t>
            </w:r>
            <w:r w:rsidRPr="000F7339">
              <w:t>středovou souměrnost) v praxi</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7"/>
              </w:numPr>
              <w:jc w:val="left"/>
            </w:pPr>
            <w:r w:rsidRPr="000F7339">
              <w:t>středová souměrnost; středově souměrné útvary</w:t>
            </w:r>
          </w:p>
          <w:p w:rsidR="00903963" w:rsidRPr="000F7339" w:rsidRDefault="00903963" w:rsidP="007558C2">
            <w:pPr>
              <w:numPr>
                <w:ilvl w:val="0"/>
                <w:numId w:val="87"/>
              </w:numPr>
              <w:jc w:val="left"/>
            </w:pPr>
            <w:r w:rsidRPr="000F7339">
              <w:t>posunutí, otáčení (rozšiřující učivo)</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rPr>
                <w:rFonts w:ascii="Times New Roman" w:hAnsi="Times New Roman"/>
                <w:sz w:val="24"/>
              </w:rPr>
            </w:pPr>
          </w:p>
          <w:p w:rsidR="00903963" w:rsidRPr="000F7339" w:rsidRDefault="00903963" w:rsidP="00903963">
            <w:pPr>
              <w:pStyle w:val="Tabulkatext"/>
              <w:rPr>
                <w:rFonts w:ascii="Times New Roman" w:hAnsi="Times New Roman"/>
                <w:sz w:val="24"/>
              </w:rPr>
            </w:pPr>
          </w:p>
          <w:p w:rsidR="00903963" w:rsidRPr="000F7339" w:rsidRDefault="00903963" w:rsidP="00903963">
            <w:pPr>
              <w:pStyle w:val="Tabulkatext"/>
              <w:rPr>
                <w:rFonts w:ascii="Times New Roman" w:hAnsi="Times New Roman"/>
                <w:sz w:val="24"/>
              </w:rPr>
            </w:pPr>
            <w:r w:rsidRPr="000F7339">
              <w:rPr>
                <w:rFonts w:ascii="Times New Roman" w:hAnsi="Times New Roman"/>
                <w:sz w:val="24"/>
              </w:rPr>
              <w:t>7.</w:t>
            </w:r>
          </w:p>
          <w:p w:rsidR="00903963" w:rsidRPr="000F7339" w:rsidRDefault="00903963" w:rsidP="00903963">
            <w:pPr>
              <w:pStyle w:val="Tabulkatext"/>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903963" w:rsidRPr="00CC4644" w:rsidRDefault="00903963" w:rsidP="00903963">
            <w:pPr>
              <w:pStyle w:val="Tabulkatext"/>
              <w:rPr>
                <w:rFonts w:ascii="Times New Roman" w:hAnsi="Times New Roman"/>
                <w:b/>
                <w:sz w:val="24"/>
              </w:rPr>
            </w:pPr>
            <w:r w:rsidRPr="00CC4644">
              <w:rPr>
                <w:rFonts w:ascii="Times New Roman" w:hAnsi="Times New Roman"/>
                <w:b/>
                <w:sz w:val="24"/>
              </w:rPr>
              <w:t xml:space="preserve">Osobnostní a sociální výchova – osobnostní rozvoj </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Kreativita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Poměr</w:t>
            </w:r>
          </w:p>
          <w:p w:rsidR="00903963" w:rsidRPr="000F7339" w:rsidRDefault="00903963" w:rsidP="007558C2">
            <w:pPr>
              <w:numPr>
                <w:ilvl w:val="0"/>
                <w:numId w:val="86"/>
              </w:numPr>
              <w:jc w:val="left"/>
            </w:pPr>
            <w:r w:rsidRPr="000F7339">
              <w:t>M-9-1-05 porovnává dvě veličiny poměrem, objasní pojmy poměr a postupný poměr</w:t>
            </w:r>
          </w:p>
          <w:p w:rsidR="00903963" w:rsidRPr="000F7339" w:rsidRDefault="00903963" w:rsidP="007558C2">
            <w:pPr>
              <w:numPr>
                <w:ilvl w:val="0"/>
                <w:numId w:val="86"/>
              </w:numPr>
              <w:jc w:val="left"/>
            </w:pPr>
            <w:r w:rsidRPr="000F7339">
              <w:t>zvětší (zmenší) danou hodnotu v daném poměru</w:t>
            </w:r>
          </w:p>
          <w:p w:rsidR="00903963" w:rsidRPr="000F7339" w:rsidRDefault="00903963" w:rsidP="007558C2">
            <w:pPr>
              <w:numPr>
                <w:ilvl w:val="0"/>
                <w:numId w:val="86"/>
              </w:numPr>
              <w:jc w:val="left"/>
            </w:pPr>
            <w:r w:rsidRPr="000F7339">
              <w:t>M-9-1-05 roz</w:t>
            </w:r>
            <w:r w:rsidR="00A61055" w:rsidRPr="000F7339">
              <w:t>dělí celek na dvě (tři) části v </w:t>
            </w:r>
            <w:r w:rsidRPr="000F7339">
              <w:t>daném poměru</w:t>
            </w:r>
          </w:p>
          <w:p w:rsidR="00903963" w:rsidRPr="000F7339" w:rsidRDefault="00903963" w:rsidP="007558C2">
            <w:pPr>
              <w:numPr>
                <w:ilvl w:val="0"/>
                <w:numId w:val="86"/>
              </w:numPr>
              <w:jc w:val="left"/>
            </w:pPr>
            <w:r w:rsidRPr="000F7339">
              <w:t>daný poměr zjednoduší krácením</w:t>
            </w:r>
          </w:p>
          <w:p w:rsidR="00903963" w:rsidRPr="000F7339" w:rsidRDefault="00903963" w:rsidP="007558C2">
            <w:pPr>
              <w:numPr>
                <w:ilvl w:val="0"/>
                <w:numId w:val="86"/>
              </w:numPr>
              <w:jc w:val="left"/>
            </w:pPr>
            <w:r w:rsidRPr="000F7339">
              <w:t xml:space="preserve">M-9-1-05 </w:t>
            </w:r>
            <w:r w:rsidR="00A61055" w:rsidRPr="000F7339">
              <w:t>řeší slovní úlohy z praxe s </w:t>
            </w:r>
            <w:r w:rsidRPr="000F7339">
              <w:t>využitím poměru</w:t>
            </w:r>
          </w:p>
          <w:p w:rsidR="00903963" w:rsidRPr="000F7339" w:rsidRDefault="00903963" w:rsidP="007558C2">
            <w:pPr>
              <w:numPr>
                <w:ilvl w:val="0"/>
                <w:numId w:val="86"/>
              </w:numPr>
              <w:jc w:val="left"/>
            </w:pPr>
            <w:r w:rsidRPr="000F7339">
              <w:lastRenderedPageBreak/>
              <w:t>M-9-1-05 využívá dané měřítko při zhotovování jednoduchých plánů a čtení map</w:t>
            </w:r>
          </w:p>
          <w:p w:rsidR="00903963" w:rsidRPr="000F7339" w:rsidRDefault="00903963" w:rsidP="007558C2">
            <w:pPr>
              <w:numPr>
                <w:ilvl w:val="0"/>
                <w:numId w:val="86"/>
              </w:numPr>
              <w:jc w:val="left"/>
            </w:pPr>
            <w:r w:rsidRPr="000F7339">
              <w:t>M-9-2-03 zapíše tabulku přímé, nepřímé úměrnosti</w:t>
            </w:r>
          </w:p>
          <w:p w:rsidR="00903963" w:rsidRPr="000F7339" w:rsidRDefault="00903963" w:rsidP="007558C2">
            <w:pPr>
              <w:numPr>
                <w:ilvl w:val="0"/>
                <w:numId w:val="86"/>
              </w:numPr>
              <w:jc w:val="left"/>
            </w:pPr>
            <w:r w:rsidRPr="000F7339">
              <w:t xml:space="preserve">M-9-2-03 určí, zda daná závislost je nebo není přímá (nepřímá) úměrnost a své tvrzení zdůvodní </w:t>
            </w:r>
          </w:p>
          <w:p w:rsidR="00903963" w:rsidRPr="000F7339" w:rsidRDefault="00903963" w:rsidP="007558C2">
            <w:pPr>
              <w:numPr>
                <w:ilvl w:val="0"/>
                <w:numId w:val="86"/>
              </w:numPr>
              <w:jc w:val="left"/>
            </w:pPr>
            <w:r w:rsidRPr="000F7339">
              <w:t>zakreslí bod s danými souřadnicemi v pravoúhlé soustavě souřadnic</w:t>
            </w:r>
          </w:p>
          <w:p w:rsidR="00903963" w:rsidRPr="000F7339" w:rsidRDefault="00903963" w:rsidP="007558C2">
            <w:pPr>
              <w:numPr>
                <w:ilvl w:val="0"/>
                <w:numId w:val="86"/>
              </w:numPr>
              <w:jc w:val="left"/>
            </w:pPr>
            <w:r w:rsidRPr="000F7339">
              <w:t>přečte souřadnice bodu vyznačeného v pravoúhlé soustavě souřadnic</w:t>
            </w:r>
          </w:p>
          <w:p w:rsidR="00903963" w:rsidRPr="000F7339" w:rsidRDefault="00903963" w:rsidP="007558C2">
            <w:pPr>
              <w:numPr>
                <w:ilvl w:val="0"/>
                <w:numId w:val="86"/>
              </w:numPr>
              <w:jc w:val="left"/>
            </w:pPr>
            <w:r w:rsidRPr="000F7339">
              <w:t>narýsuje graf přímé (nepřímé) úměrnosti</w:t>
            </w:r>
          </w:p>
          <w:p w:rsidR="00903963" w:rsidRPr="000F7339" w:rsidRDefault="00903963" w:rsidP="007558C2">
            <w:pPr>
              <w:numPr>
                <w:ilvl w:val="0"/>
                <w:numId w:val="86"/>
              </w:numPr>
              <w:jc w:val="left"/>
            </w:pPr>
            <w:r w:rsidRPr="000F7339">
              <w:t>řeší slovní úlohy s využitím vztahů přímé a nepřímé úměrnosti</w:t>
            </w:r>
          </w:p>
          <w:p w:rsidR="00903963" w:rsidRPr="000F7339" w:rsidRDefault="00903963" w:rsidP="00903963">
            <w:pPr>
              <w:jc w:val="left"/>
            </w:pP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8"/>
              </w:numPr>
              <w:jc w:val="left"/>
            </w:pPr>
            <w:r w:rsidRPr="000F7339">
              <w:lastRenderedPageBreak/>
              <w:t>poměr, převrácený poměr, postupný poměr</w:t>
            </w:r>
          </w:p>
          <w:p w:rsidR="00903963" w:rsidRPr="000F7339" w:rsidRDefault="00903963" w:rsidP="007558C2">
            <w:pPr>
              <w:numPr>
                <w:ilvl w:val="0"/>
                <w:numId w:val="88"/>
              </w:numPr>
              <w:jc w:val="left"/>
            </w:pPr>
            <w:r w:rsidRPr="000F7339">
              <w:t>měřítko plánů a mapy</w:t>
            </w:r>
          </w:p>
          <w:p w:rsidR="00903963" w:rsidRPr="000F7339" w:rsidRDefault="00903963" w:rsidP="007558C2">
            <w:pPr>
              <w:numPr>
                <w:ilvl w:val="0"/>
                <w:numId w:val="88"/>
              </w:numPr>
              <w:jc w:val="left"/>
            </w:pPr>
            <w:r w:rsidRPr="000F7339">
              <w:t>přímá a nepřímá úměrnost</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lastRenderedPageBreak/>
              <w:t>řeší slovní úlohy pomocí trojčlenky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28"/>
              </w:numPr>
              <w:spacing w:before="100" w:beforeAutospacing="1" w:after="100" w:afterAutospacing="1"/>
              <w:jc w:val="left"/>
            </w:pPr>
            <w:r w:rsidRPr="000F7339">
              <w:t xml:space="preserve">slovní úlohy </w:t>
            </w:r>
          </w:p>
          <w:p w:rsidR="00903963" w:rsidRPr="000F7339" w:rsidRDefault="00903963" w:rsidP="007558C2">
            <w:pPr>
              <w:numPr>
                <w:ilvl w:val="0"/>
                <w:numId w:val="28"/>
              </w:numPr>
              <w:spacing w:before="100" w:beforeAutospacing="1" w:after="100" w:afterAutospacing="1"/>
              <w:jc w:val="left"/>
            </w:pPr>
            <w:r w:rsidRPr="000F7339">
              <w:t xml:space="preserve"> trojčlenka</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Čtyřúhelníky</w:t>
            </w:r>
          </w:p>
          <w:p w:rsidR="00903963" w:rsidRPr="000F7339" w:rsidRDefault="00903963" w:rsidP="007558C2">
            <w:pPr>
              <w:numPr>
                <w:ilvl w:val="0"/>
                <w:numId w:val="86"/>
              </w:numPr>
              <w:jc w:val="left"/>
            </w:pPr>
            <w:r w:rsidRPr="000F7339">
              <w:t>M-9-3-02 rozlišuje jednotlivé druhy rovnoběžníků a znát jejich vlastnosti</w:t>
            </w:r>
          </w:p>
          <w:p w:rsidR="00903963" w:rsidRPr="000F7339" w:rsidRDefault="00903963" w:rsidP="007558C2">
            <w:pPr>
              <w:numPr>
                <w:ilvl w:val="0"/>
                <w:numId w:val="86"/>
              </w:numPr>
              <w:jc w:val="left"/>
            </w:pPr>
            <w:r w:rsidRPr="000F7339">
              <w:t>M-9-3-06  sestrojí rovnoběžník v jednoduchých případech</w:t>
            </w:r>
          </w:p>
          <w:p w:rsidR="00903963" w:rsidRPr="000F7339" w:rsidRDefault="00903963" w:rsidP="007558C2">
            <w:pPr>
              <w:numPr>
                <w:ilvl w:val="0"/>
                <w:numId w:val="86"/>
              </w:numPr>
              <w:jc w:val="left"/>
            </w:pPr>
            <w:r w:rsidRPr="000F7339">
              <w:t>vypočítá obvod a obsah rovnoběžníku</w:t>
            </w:r>
          </w:p>
          <w:p w:rsidR="00903963" w:rsidRPr="000F7339" w:rsidRDefault="00903963" w:rsidP="007558C2">
            <w:pPr>
              <w:numPr>
                <w:ilvl w:val="0"/>
                <w:numId w:val="86"/>
              </w:numPr>
              <w:jc w:val="left"/>
            </w:pPr>
            <w:r w:rsidRPr="000F7339">
              <w:t xml:space="preserve">M-9-3-06  sestrojí lichoběžník </w:t>
            </w:r>
            <w:r w:rsidRPr="000F7339">
              <w:lastRenderedPageBreak/>
              <w:t>v jednoduchých případech</w:t>
            </w:r>
          </w:p>
          <w:p w:rsidR="00903963" w:rsidRPr="000F7339" w:rsidRDefault="00903963" w:rsidP="007558C2">
            <w:pPr>
              <w:numPr>
                <w:ilvl w:val="0"/>
                <w:numId w:val="86"/>
              </w:numPr>
              <w:jc w:val="left"/>
            </w:pPr>
            <w:r w:rsidRPr="000F7339">
              <w:t>vypočítá obvod a obsah lichoběžníku</w:t>
            </w:r>
          </w:p>
          <w:p w:rsidR="00903963" w:rsidRPr="000F7339" w:rsidRDefault="00903963" w:rsidP="007558C2">
            <w:pPr>
              <w:numPr>
                <w:ilvl w:val="0"/>
                <w:numId w:val="86"/>
              </w:numPr>
              <w:jc w:val="left"/>
              <w:rPr>
                <w:b/>
              </w:rPr>
            </w:pPr>
            <w:r w:rsidRPr="000F7339">
              <w:t>M-9-3-04 řeší</w:t>
            </w:r>
            <w:r w:rsidR="00A61055" w:rsidRPr="000F7339">
              <w:t xml:space="preserve"> slovní úlohy z praxe vedoucí k </w:t>
            </w:r>
            <w:r w:rsidR="00B413E4" w:rsidRPr="000F7339">
              <w:t>výpočtu obvodu a </w:t>
            </w:r>
            <w:r w:rsidRPr="000F7339">
              <w:t>obsahu rovnoběžníku, lichoběžníku a trojúhelníku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6"/>
              </w:numPr>
              <w:jc w:val="left"/>
            </w:pPr>
            <w:r w:rsidRPr="000F7339">
              <w:lastRenderedPageBreak/>
              <w:t>kosočtverec, kosodélník, lichoběžník, různoběžník</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Procenta</w:t>
            </w:r>
          </w:p>
          <w:p w:rsidR="00903963" w:rsidRPr="000F7339" w:rsidRDefault="00903963" w:rsidP="007558C2">
            <w:pPr>
              <w:numPr>
                <w:ilvl w:val="0"/>
                <w:numId w:val="89"/>
              </w:numPr>
              <w:jc w:val="left"/>
            </w:pPr>
            <w:r w:rsidRPr="000F7339">
              <w:t>M-9-3-04 ur</w:t>
            </w:r>
            <w:r w:rsidR="00A61055" w:rsidRPr="000F7339">
              <w:t>čí kolik procent je daná část z </w:t>
            </w:r>
            <w:r w:rsidRPr="000F7339">
              <w:t>celku, vypočítá jedno procento z daného základu</w:t>
            </w:r>
          </w:p>
          <w:p w:rsidR="00903963" w:rsidRPr="000F7339" w:rsidRDefault="00903963" w:rsidP="007558C2">
            <w:pPr>
              <w:numPr>
                <w:ilvl w:val="0"/>
                <w:numId w:val="89"/>
              </w:numPr>
              <w:jc w:val="left"/>
            </w:pPr>
            <w:r w:rsidRPr="000F7339">
              <w:t>M-9-1-04 určí, jak velkou část celku tvoří daný počet procent</w:t>
            </w:r>
          </w:p>
          <w:p w:rsidR="00903963" w:rsidRPr="000F7339" w:rsidRDefault="00903963" w:rsidP="007558C2">
            <w:pPr>
              <w:numPr>
                <w:ilvl w:val="0"/>
                <w:numId w:val="89"/>
              </w:numPr>
              <w:jc w:val="left"/>
            </w:pPr>
            <w:r w:rsidRPr="000F7339">
              <w:t xml:space="preserve">M-9-1-04 </w:t>
            </w:r>
            <w:r w:rsidR="00A61055" w:rsidRPr="000F7339">
              <w:t>určí celek z </w:t>
            </w:r>
            <w:r w:rsidRPr="000F7339">
              <w:t>dané části a příslušného počtu procent</w:t>
            </w:r>
          </w:p>
          <w:p w:rsidR="00903963" w:rsidRPr="000F7339" w:rsidRDefault="00903963" w:rsidP="007558C2">
            <w:pPr>
              <w:numPr>
                <w:ilvl w:val="0"/>
                <w:numId w:val="89"/>
              </w:numPr>
              <w:jc w:val="left"/>
            </w:pPr>
            <w:r w:rsidRPr="000F7339">
              <w:t>M-9-1-06 řeší slovní úlohy na výpočet počtu procent, procentové části, celku.</w:t>
            </w:r>
          </w:p>
          <w:p w:rsidR="00903963" w:rsidRPr="000F7339" w:rsidRDefault="00903963" w:rsidP="007558C2">
            <w:pPr>
              <w:numPr>
                <w:ilvl w:val="0"/>
                <w:numId w:val="89"/>
              </w:numPr>
              <w:jc w:val="left"/>
            </w:pPr>
            <w:r w:rsidRPr="000F7339">
              <w:t>M-9-1-06 řeší jednoduché příklady na výpočet úroků</w:t>
            </w:r>
          </w:p>
          <w:p w:rsidR="00903963" w:rsidRPr="000F7339" w:rsidRDefault="00903963" w:rsidP="007558C2">
            <w:pPr>
              <w:numPr>
                <w:ilvl w:val="0"/>
                <w:numId w:val="89"/>
              </w:numPr>
              <w:jc w:val="left"/>
            </w:pPr>
            <w:r w:rsidRPr="000F7339">
              <w:t>vypočítá úrok z dané jistiny za určité období při dané úrokové míře</w:t>
            </w:r>
          </w:p>
          <w:p w:rsidR="00903963" w:rsidRPr="000F7339" w:rsidRDefault="00903963" w:rsidP="007558C2">
            <w:pPr>
              <w:numPr>
                <w:ilvl w:val="0"/>
                <w:numId w:val="89"/>
              </w:numPr>
              <w:jc w:val="left"/>
              <w:rPr>
                <w:b/>
              </w:rPr>
            </w:pPr>
            <w:r w:rsidRPr="000F7339">
              <w:t>určí hledanou jistinu z daného úroku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86"/>
              </w:numPr>
              <w:jc w:val="left"/>
            </w:pPr>
            <w:r w:rsidRPr="000F7339">
              <w:t>procento, základ, procentová část, počet procent</w:t>
            </w:r>
          </w:p>
          <w:p w:rsidR="00903963" w:rsidRPr="000F7339" w:rsidRDefault="00903963" w:rsidP="007558C2">
            <w:pPr>
              <w:numPr>
                <w:ilvl w:val="0"/>
                <w:numId w:val="86"/>
              </w:numPr>
              <w:jc w:val="left"/>
            </w:pPr>
            <w:r w:rsidRPr="000F7339">
              <w:t>procenta v úlohách z praxe</w:t>
            </w:r>
          </w:p>
          <w:p w:rsidR="00903963" w:rsidRPr="000F7339" w:rsidRDefault="00903963" w:rsidP="007558C2">
            <w:pPr>
              <w:numPr>
                <w:ilvl w:val="0"/>
                <w:numId w:val="86"/>
              </w:numPr>
              <w:jc w:val="left"/>
            </w:pPr>
            <w:r w:rsidRPr="000F7339">
              <w:t>úrok</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Hranoly</w:t>
            </w:r>
          </w:p>
          <w:p w:rsidR="00903963" w:rsidRPr="000F7339" w:rsidRDefault="00903963" w:rsidP="007558C2">
            <w:pPr>
              <w:numPr>
                <w:ilvl w:val="0"/>
                <w:numId w:val="86"/>
              </w:numPr>
              <w:jc w:val="left"/>
            </w:pPr>
            <w:r w:rsidRPr="000F7339">
              <w:t>M-9-3-1, M-9-4-02  sestrojí síť hranolu s rovnoběžníkovou, trojúhelníkovou nebo lichoběžníkovou základnou</w:t>
            </w:r>
          </w:p>
          <w:p w:rsidR="00903963" w:rsidRPr="000F7339" w:rsidRDefault="00903963" w:rsidP="007558C2">
            <w:pPr>
              <w:numPr>
                <w:ilvl w:val="0"/>
                <w:numId w:val="86"/>
              </w:numPr>
              <w:jc w:val="left"/>
              <w:rPr>
                <w:b/>
              </w:rPr>
            </w:pPr>
            <w:r w:rsidRPr="000F7339">
              <w:lastRenderedPageBreak/>
              <w:t>M-9-3-10 vypočítá povrch a objem hranolu s rovnoběžníkovou, trojúhelníkovou nebo lichoběžníkovou základnou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lastRenderedPageBreak/>
              <w:t>hranoly a jejich sítě</w:t>
            </w:r>
          </w:p>
          <w:p w:rsidR="00903963" w:rsidRPr="000F7339" w:rsidRDefault="00903963" w:rsidP="007558C2">
            <w:pPr>
              <w:numPr>
                <w:ilvl w:val="0"/>
                <w:numId w:val="90"/>
              </w:numPr>
              <w:jc w:val="left"/>
            </w:pPr>
            <w:r w:rsidRPr="000F7339">
              <w:t>povrch a objem hranolu</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bl>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p w:rsidR="00903963" w:rsidRPr="000F7339" w:rsidRDefault="00903963" w:rsidP="00903963"/>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03963" w:rsidRPr="000F7339" w:rsidTr="0090396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br w:type="page"/>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 a její aplikace</w:t>
            </w:r>
          </w:p>
        </w:tc>
        <w:tc>
          <w:tcPr>
            <w:tcW w:w="3231"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spacing w:before="120"/>
              <w:jc w:val="center"/>
            </w:pPr>
            <w:r w:rsidRPr="000F7339">
              <w:t>Předmět: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w:t>
            </w:r>
          </w:p>
        </w:tc>
        <w:tc>
          <w:tcPr>
            <w:tcW w:w="966"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903963" w:rsidP="00903963">
            <w:pPr>
              <w:pStyle w:val="Tabnad1"/>
              <w:ind w:right="1096"/>
              <w:rPr>
                <w:rFonts w:ascii="Times New Roman" w:hAnsi="Times New Roman"/>
                <w:sz w:val="24"/>
              </w:rPr>
            </w:pPr>
            <w:r w:rsidRPr="000F7339">
              <w:rPr>
                <w:rFonts w:ascii="Times New Roman" w:hAnsi="Times New Roman"/>
                <w:sz w:val="24"/>
              </w:rPr>
              <w:t>6. – 9. ročník</w:t>
            </w:r>
          </w:p>
        </w:tc>
      </w:tr>
      <w:tr w:rsidR="00903963" w:rsidRPr="000F7339" w:rsidTr="0090396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Druhá mocnina a odmocnina</w:t>
            </w:r>
          </w:p>
          <w:p w:rsidR="00903963" w:rsidRPr="000F7339" w:rsidRDefault="00903963" w:rsidP="007558C2">
            <w:pPr>
              <w:numPr>
                <w:ilvl w:val="0"/>
                <w:numId w:val="86"/>
              </w:numPr>
              <w:jc w:val="left"/>
            </w:pPr>
            <w:r w:rsidRPr="000F7339">
              <w:t>M-9-1-01 užívá ve výpočtech druhou mocninu a odmocninu</w:t>
            </w:r>
          </w:p>
          <w:p w:rsidR="00903963" w:rsidRPr="000F7339" w:rsidRDefault="00903963" w:rsidP="007558C2">
            <w:pPr>
              <w:numPr>
                <w:ilvl w:val="0"/>
                <w:numId w:val="86"/>
              </w:numPr>
              <w:jc w:val="left"/>
            </w:pPr>
            <w:r w:rsidRPr="000F7339">
              <w:t>M-9-2-01 vyhledává hodn</w:t>
            </w:r>
            <w:r w:rsidR="00A61055" w:rsidRPr="000F7339">
              <w:t>oty druhých mocnin a odmocnin v </w:t>
            </w:r>
            <w:r w:rsidRPr="000F7339">
              <w:t>tabulkách</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druhá mocnina racionálních čísel</w:t>
            </w:r>
          </w:p>
          <w:p w:rsidR="00903963" w:rsidRPr="000F7339" w:rsidRDefault="00903963" w:rsidP="007558C2">
            <w:pPr>
              <w:numPr>
                <w:ilvl w:val="0"/>
                <w:numId w:val="90"/>
              </w:numPr>
              <w:jc w:val="left"/>
            </w:pPr>
            <w:r w:rsidRPr="000F7339">
              <w:t>vlastnosti druhé mocniny</w:t>
            </w:r>
          </w:p>
          <w:p w:rsidR="00903963" w:rsidRPr="000F7339" w:rsidRDefault="00903963" w:rsidP="007558C2">
            <w:pPr>
              <w:numPr>
                <w:ilvl w:val="0"/>
                <w:numId w:val="90"/>
              </w:numPr>
              <w:jc w:val="left"/>
            </w:pPr>
            <w:r w:rsidRPr="000F7339">
              <w:t>určování druhé mocniny na kalkulačce a pomocí tabulek</w:t>
            </w:r>
          </w:p>
          <w:p w:rsidR="00903963" w:rsidRPr="000F7339" w:rsidRDefault="00903963" w:rsidP="007558C2">
            <w:pPr>
              <w:numPr>
                <w:ilvl w:val="0"/>
                <w:numId w:val="90"/>
              </w:numPr>
              <w:jc w:val="left"/>
            </w:pPr>
            <w:r w:rsidRPr="000F7339">
              <w:t>druhá odmocnina</w:t>
            </w:r>
          </w:p>
          <w:p w:rsidR="00903963" w:rsidRPr="000F7339" w:rsidRDefault="00903963" w:rsidP="007558C2">
            <w:pPr>
              <w:numPr>
                <w:ilvl w:val="0"/>
                <w:numId w:val="90"/>
              </w:numPr>
              <w:jc w:val="left"/>
            </w:pPr>
            <w:r w:rsidRPr="000F7339">
              <w:t>vlastnosti druhé odmocniny</w:t>
            </w:r>
          </w:p>
          <w:p w:rsidR="00903963" w:rsidRPr="000F7339" w:rsidRDefault="00903963" w:rsidP="007558C2">
            <w:pPr>
              <w:numPr>
                <w:ilvl w:val="0"/>
                <w:numId w:val="90"/>
              </w:numPr>
              <w:jc w:val="left"/>
            </w:pPr>
            <w:r w:rsidRPr="000F7339">
              <w:t>určování druhé odmocniny na kalkulačce a pomocí tabulek</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Pythagorova věta</w:t>
            </w:r>
          </w:p>
          <w:p w:rsidR="00903963" w:rsidRPr="000F7339" w:rsidRDefault="00903963" w:rsidP="007558C2">
            <w:pPr>
              <w:numPr>
                <w:ilvl w:val="0"/>
                <w:numId w:val="86"/>
              </w:numPr>
              <w:jc w:val="left"/>
            </w:pPr>
            <w:r w:rsidRPr="000F7339">
              <w:t>M-9-4-01 užívá Pythagorovu větu při výpočtech v pravoúhlém trojúhelníku a při řešení úloh z praxe</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Pythagorova věta</w:t>
            </w:r>
          </w:p>
          <w:p w:rsidR="00903963" w:rsidRPr="000F7339" w:rsidRDefault="00903963" w:rsidP="007558C2">
            <w:pPr>
              <w:numPr>
                <w:ilvl w:val="0"/>
                <w:numId w:val="90"/>
              </w:numPr>
              <w:jc w:val="left"/>
            </w:pPr>
            <w:r w:rsidRPr="000F7339">
              <w:t>užití Pythagorovy věty v úlohách</w:t>
            </w:r>
          </w:p>
          <w:p w:rsidR="00903963" w:rsidRPr="000F7339" w:rsidRDefault="00903963" w:rsidP="007558C2">
            <w:pPr>
              <w:numPr>
                <w:ilvl w:val="0"/>
                <w:numId w:val="90"/>
              </w:numPr>
              <w:jc w:val="left"/>
            </w:pPr>
            <w:r w:rsidRPr="000F7339">
              <w:t>věta obrácená k větě Pythagorově a její užití</w:t>
            </w:r>
          </w:p>
          <w:p w:rsidR="00903963" w:rsidRPr="000F7339" w:rsidRDefault="00903963" w:rsidP="007558C2">
            <w:pPr>
              <w:numPr>
                <w:ilvl w:val="0"/>
                <w:numId w:val="90"/>
              </w:numPr>
              <w:jc w:val="left"/>
            </w:pPr>
            <w:r w:rsidRPr="000F7339">
              <w:t>Pythagorejské trojúhelníky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Mocniny s přirozeným mocnitelem</w:t>
            </w:r>
          </w:p>
          <w:p w:rsidR="00903963" w:rsidRPr="000F7339" w:rsidRDefault="00903963" w:rsidP="007558C2">
            <w:pPr>
              <w:numPr>
                <w:ilvl w:val="0"/>
                <w:numId w:val="86"/>
              </w:numPr>
              <w:jc w:val="left"/>
            </w:pPr>
            <w:r w:rsidRPr="000F7339">
              <w:t>vyjádří součin stejných činitelů pomocí mocniny s přirozeným mocnitelem</w:t>
            </w:r>
          </w:p>
          <w:p w:rsidR="00903963" w:rsidRPr="000F7339" w:rsidRDefault="00903963" w:rsidP="007558C2">
            <w:pPr>
              <w:numPr>
                <w:ilvl w:val="0"/>
                <w:numId w:val="86"/>
              </w:numPr>
              <w:jc w:val="left"/>
            </w:pPr>
            <w:r w:rsidRPr="000F7339">
              <w:t>M-9-1-07 sčítá, odčítá mocniny se stejným základem a stejným přirozeným mocnitelem</w:t>
            </w:r>
          </w:p>
          <w:p w:rsidR="00903963" w:rsidRPr="000F7339" w:rsidRDefault="00903963" w:rsidP="007558C2">
            <w:pPr>
              <w:numPr>
                <w:ilvl w:val="0"/>
                <w:numId w:val="86"/>
              </w:numPr>
              <w:jc w:val="left"/>
            </w:pPr>
            <w:r w:rsidRPr="000F7339">
              <w:t>M-9-1-07 násobí a dělí mocniny se stejným základem a přirozeným mocnitelem</w:t>
            </w:r>
          </w:p>
          <w:p w:rsidR="00903963" w:rsidRPr="000F7339" w:rsidRDefault="00903963" w:rsidP="007558C2">
            <w:pPr>
              <w:numPr>
                <w:ilvl w:val="0"/>
                <w:numId w:val="86"/>
              </w:numPr>
              <w:jc w:val="left"/>
            </w:pPr>
            <w:r w:rsidRPr="000F7339">
              <w:t>umocní mocninu, součin a zlomek</w:t>
            </w:r>
          </w:p>
          <w:p w:rsidR="00903963" w:rsidRPr="000F7339" w:rsidRDefault="00903963" w:rsidP="007558C2">
            <w:pPr>
              <w:numPr>
                <w:ilvl w:val="0"/>
                <w:numId w:val="86"/>
              </w:numPr>
              <w:jc w:val="left"/>
              <w:rPr>
                <w:b/>
              </w:rPr>
            </w:pPr>
            <w:r w:rsidRPr="000F7339">
              <w:t>zapíše dané přirozené číslo pomocí mocnin deseti a ve tvaru a .</w:t>
            </w:r>
            <w:r w:rsidRPr="000F7339">
              <w:rPr>
                <w:position w:val="-6"/>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12" o:title=""/>
                </v:shape>
                <o:OLEObject Type="Embed" ProgID="Equation.3" ShapeID="_x0000_i1025" DrawAspect="Content" ObjectID="_1537688914" r:id="rId13"/>
              </w:object>
            </w:r>
            <w:r w:rsidRPr="000F7339">
              <w:t xml:space="preserve"> , kde </w:t>
            </w:r>
            <w:proofErr w:type="gramStart"/>
            <w:r w:rsidRPr="000F7339">
              <w:t>1&lt;a&lt;10, ( n je</w:t>
            </w:r>
            <w:proofErr w:type="gramEnd"/>
            <w:r w:rsidRPr="000F7339">
              <w:t xml:space="preserve"> libovolné celé číslo)</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třetí mocnina racionálních čísel</w:t>
            </w:r>
          </w:p>
          <w:p w:rsidR="00903963" w:rsidRPr="000F7339" w:rsidRDefault="00903963" w:rsidP="007558C2">
            <w:pPr>
              <w:numPr>
                <w:ilvl w:val="0"/>
                <w:numId w:val="90"/>
              </w:numPr>
              <w:jc w:val="left"/>
            </w:pPr>
            <w:r w:rsidRPr="000F7339">
              <w:t>určování třetí mocniny na kalkulačce a pomocí tabulek</w:t>
            </w:r>
          </w:p>
          <w:p w:rsidR="00903963" w:rsidRPr="000F7339" w:rsidRDefault="00903963" w:rsidP="007558C2">
            <w:pPr>
              <w:numPr>
                <w:ilvl w:val="0"/>
                <w:numId w:val="90"/>
              </w:numPr>
              <w:jc w:val="left"/>
            </w:pPr>
            <w:r w:rsidRPr="000F7339">
              <w:t>třetí odmocnina</w:t>
            </w:r>
          </w:p>
          <w:p w:rsidR="00903963" w:rsidRPr="000F7339" w:rsidRDefault="00903963" w:rsidP="007558C2">
            <w:pPr>
              <w:numPr>
                <w:ilvl w:val="0"/>
                <w:numId w:val="90"/>
              </w:numPr>
              <w:jc w:val="left"/>
            </w:pPr>
            <w:r w:rsidRPr="000F7339">
              <w:t xml:space="preserve">mocniny s přirozeným mocnitelem </w:t>
            </w:r>
          </w:p>
          <w:p w:rsidR="00903963" w:rsidRPr="000F7339" w:rsidRDefault="00903963" w:rsidP="007558C2">
            <w:pPr>
              <w:numPr>
                <w:ilvl w:val="0"/>
                <w:numId w:val="90"/>
              </w:numPr>
              <w:jc w:val="left"/>
            </w:pPr>
            <w:r w:rsidRPr="000F7339">
              <w:t>sčítání a odčítání mocnin s přirozeným mocnitelem</w:t>
            </w:r>
          </w:p>
          <w:p w:rsidR="00903963" w:rsidRPr="000F7339" w:rsidRDefault="00903963" w:rsidP="007558C2">
            <w:pPr>
              <w:numPr>
                <w:ilvl w:val="0"/>
                <w:numId w:val="90"/>
              </w:numPr>
              <w:jc w:val="left"/>
            </w:pPr>
            <w:r w:rsidRPr="000F7339">
              <w:t>násobení a dělení mocnin</w:t>
            </w:r>
          </w:p>
          <w:p w:rsidR="00903963" w:rsidRPr="000F7339" w:rsidRDefault="00903963" w:rsidP="007558C2">
            <w:pPr>
              <w:numPr>
                <w:ilvl w:val="0"/>
                <w:numId w:val="90"/>
              </w:numPr>
              <w:jc w:val="left"/>
            </w:pPr>
            <w:r w:rsidRPr="000F7339">
              <w:t>umocňování mocnin</w:t>
            </w:r>
          </w:p>
          <w:p w:rsidR="00903963" w:rsidRPr="000F7339" w:rsidRDefault="00903963" w:rsidP="007558C2">
            <w:pPr>
              <w:numPr>
                <w:ilvl w:val="0"/>
                <w:numId w:val="90"/>
              </w:numPr>
              <w:jc w:val="left"/>
            </w:pPr>
            <w:r w:rsidRPr="000F7339">
              <w:t>zápis čísel v desítkové soustavě</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Kruh a kružnice</w:t>
            </w:r>
          </w:p>
          <w:p w:rsidR="00903963" w:rsidRPr="000F7339" w:rsidRDefault="00903963" w:rsidP="007558C2">
            <w:pPr>
              <w:numPr>
                <w:ilvl w:val="0"/>
                <w:numId w:val="86"/>
              </w:numPr>
              <w:jc w:val="left"/>
            </w:pPr>
            <w:r w:rsidRPr="000F7339">
              <w:t>určí vzájemnou polohu kružnice a přímky</w:t>
            </w:r>
          </w:p>
          <w:p w:rsidR="00903963" w:rsidRPr="000F7339" w:rsidRDefault="00903963" w:rsidP="007558C2">
            <w:pPr>
              <w:numPr>
                <w:ilvl w:val="0"/>
                <w:numId w:val="86"/>
              </w:numPr>
              <w:jc w:val="left"/>
            </w:pPr>
            <w:r w:rsidRPr="000F7339">
              <w:t>M-9-3-06 sestrojí tečnu kružnice v libovolném bodě kružnice</w:t>
            </w:r>
          </w:p>
          <w:p w:rsidR="00903963" w:rsidRPr="000F7339" w:rsidRDefault="00903963" w:rsidP="007558C2">
            <w:pPr>
              <w:numPr>
                <w:ilvl w:val="0"/>
                <w:numId w:val="86"/>
              </w:numPr>
              <w:jc w:val="left"/>
            </w:pPr>
            <w:r w:rsidRPr="000F7339">
              <w:t>M-9-3-01 použije Thaletovu větu, sestrojí tečnu ke kružnici z libovolného bodu ležícího vně kružnice</w:t>
            </w:r>
          </w:p>
          <w:p w:rsidR="00903963" w:rsidRPr="000F7339" w:rsidRDefault="00903963" w:rsidP="007558C2">
            <w:pPr>
              <w:numPr>
                <w:ilvl w:val="0"/>
                <w:numId w:val="86"/>
              </w:numPr>
              <w:jc w:val="left"/>
            </w:pPr>
            <w:r w:rsidRPr="000F7339">
              <w:t>určí vzájemnou polohu dvou kružnic, užívá pojem středná</w:t>
            </w:r>
          </w:p>
          <w:p w:rsidR="00903963" w:rsidRPr="000F7339" w:rsidRDefault="00903963" w:rsidP="007558C2">
            <w:pPr>
              <w:numPr>
                <w:ilvl w:val="0"/>
                <w:numId w:val="86"/>
              </w:numPr>
              <w:jc w:val="left"/>
            </w:pPr>
            <w:r w:rsidRPr="000F7339">
              <w:t>M-9-3-04 vypočítá obvod a obsah kruhu, délku kružnice, poloměr kružnice (kruhu) z dané délky kružnice (obvodu nebo obsahu kruhu)</w:t>
            </w:r>
          </w:p>
          <w:p w:rsidR="00903963" w:rsidRPr="000F7339" w:rsidRDefault="00903963" w:rsidP="007558C2">
            <w:pPr>
              <w:numPr>
                <w:ilvl w:val="0"/>
                <w:numId w:val="86"/>
              </w:numPr>
              <w:jc w:val="left"/>
              <w:rPr>
                <w:b/>
              </w:rPr>
            </w:pPr>
            <w:r w:rsidRPr="000F7339">
              <w:t xml:space="preserve">M-9-4-01 řeší </w:t>
            </w:r>
            <w:r w:rsidR="00A61055" w:rsidRPr="000F7339">
              <w:t>úlohy z </w:t>
            </w:r>
            <w:r w:rsidRPr="000F7339">
              <w:t>pr</w:t>
            </w:r>
            <w:r w:rsidR="00B413E4" w:rsidRPr="000F7339">
              <w:t>axe vedoucí k </w:t>
            </w:r>
            <w:r w:rsidR="00A61055" w:rsidRPr="000F7339">
              <w:t>výpočtům obvodu a </w:t>
            </w:r>
            <w:r w:rsidRPr="000F7339">
              <w:t>obsahu kruhu, délky kružnice, poloměru kružnice</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 xml:space="preserve">vzájemná poloha přímky a kružnice </w:t>
            </w:r>
          </w:p>
          <w:p w:rsidR="00903963" w:rsidRPr="000F7339" w:rsidRDefault="00903963" w:rsidP="007558C2">
            <w:pPr>
              <w:numPr>
                <w:ilvl w:val="0"/>
                <w:numId w:val="90"/>
              </w:numPr>
              <w:jc w:val="left"/>
            </w:pPr>
            <w:r w:rsidRPr="000F7339">
              <w:t>vzájemná poloha dvou kružnic - Thaletova věta</w:t>
            </w:r>
          </w:p>
          <w:p w:rsidR="00903963" w:rsidRPr="000F7339" w:rsidRDefault="00903963" w:rsidP="007558C2">
            <w:pPr>
              <w:numPr>
                <w:ilvl w:val="0"/>
                <w:numId w:val="90"/>
              </w:numPr>
              <w:jc w:val="left"/>
            </w:pPr>
            <w:r w:rsidRPr="000F7339">
              <w:t>obvod kruhu, délka kružnice</w:t>
            </w:r>
          </w:p>
          <w:p w:rsidR="00903963" w:rsidRPr="000F7339" w:rsidRDefault="00903963" w:rsidP="007558C2">
            <w:pPr>
              <w:numPr>
                <w:ilvl w:val="0"/>
                <w:numId w:val="90"/>
              </w:numPr>
              <w:jc w:val="left"/>
            </w:pPr>
            <w:r w:rsidRPr="000F7339">
              <w:t>obsah kruhu</w:t>
            </w:r>
          </w:p>
          <w:p w:rsidR="00903963" w:rsidRPr="000F7339" w:rsidRDefault="00903963" w:rsidP="007558C2">
            <w:pPr>
              <w:numPr>
                <w:ilvl w:val="0"/>
                <w:numId w:val="90"/>
              </w:numPr>
              <w:jc w:val="left"/>
            </w:pPr>
            <w:r w:rsidRPr="000F7339">
              <w:t>část kružnice, části kruhu</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r w:rsidRPr="000F7339">
              <w:rPr>
                <w:rFonts w:ascii="Times New Roman" w:hAnsi="Times New Roman"/>
                <w:b/>
                <w:sz w:val="24"/>
              </w:rPr>
              <w:t>Osobnostní a sociální výchova – osobnostní rozvoj</w:t>
            </w:r>
            <w:r w:rsidRPr="000F7339">
              <w:rPr>
                <w:rFonts w:ascii="Times New Roman" w:hAnsi="Times New Roman"/>
                <w:sz w:val="24"/>
              </w:rPr>
              <w:t xml:space="preserve">  Kreativita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Výrazy</w:t>
            </w:r>
          </w:p>
          <w:p w:rsidR="00903963" w:rsidRPr="000F7339" w:rsidRDefault="00903963" w:rsidP="007558C2">
            <w:pPr>
              <w:numPr>
                <w:ilvl w:val="0"/>
                <w:numId w:val="86"/>
              </w:numPr>
              <w:jc w:val="left"/>
            </w:pPr>
            <w:r w:rsidRPr="000F7339">
              <w:t>určuje hodnotu daného číselného výrazu</w:t>
            </w:r>
          </w:p>
          <w:p w:rsidR="00903963" w:rsidRPr="000F7339" w:rsidRDefault="00903963" w:rsidP="007558C2">
            <w:pPr>
              <w:numPr>
                <w:ilvl w:val="0"/>
                <w:numId w:val="86"/>
              </w:numPr>
              <w:jc w:val="left"/>
            </w:pPr>
            <w:r w:rsidRPr="000F7339">
              <w:t>zapíše slovní text pomocí výrazů s proměnnými</w:t>
            </w:r>
          </w:p>
          <w:p w:rsidR="00903963" w:rsidRPr="000F7339" w:rsidRDefault="00903963" w:rsidP="007558C2">
            <w:pPr>
              <w:numPr>
                <w:ilvl w:val="0"/>
                <w:numId w:val="91"/>
              </w:numPr>
              <w:jc w:val="left"/>
            </w:pPr>
            <w:r w:rsidRPr="000F7339">
              <w:t>M-9-1-07 dosadí za proměnné číselné hodnoty do výrazu</w:t>
            </w:r>
            <w:r w:rsidR="00A61055" w:rsidRPr="000F7339">
              <w:t xml:space="preserve"> a </w:t>
            </w:r>
            <w:r w:rsidRPr="000F7339">
              <w:t>určí jeho číselnou hodnotu, zjednodušuje celistvé výrazy</w:t>
            </w:r>
          </w:p>
          <w:p w:rsidR="00903963" w:rsidRPr="000F7339" w:rsidRDefault="00903963" w:rsidP="007558C2">
            <w:pPr>
              <w:numPr>
                <w:ilvl w:val="0"/>
                <w:numId w:val="86"/>
              </w:numPr>
              <w:jc w:val="left"/>
            </w:pPr>
            <w:r w:rsidRPr="000F7339">
              <w:t>sčítá a odčítá celistvé výrazy</w:t>
            </w:r>
          </w:p>
          <w:p w:rsidR="00903963" w:rsidRPr="000F7339" w:rsidRDefault="00903963" w:rsidP="007558C2">
            <w:pPr>
              <w:numPr>
                <w:ilvl w:val="0"/>
                <w:numId w:val="86"/>
              </w:numPr>
              <w:jc w:val="left"/>
            </w:pPr>
            <w:r w:rsidRPr="000F7339">
              <w:t xml:space="preserve">M-9-1-07 násobí celistvý výraz </w:t>
            </w:r>
            <w:r w:rsidRPr="000F7339">
              <w:lastRenderedPageBreak/>
              <w:t>jednočlenem a dvojčlenem</w:t>
            </w:r>
          </w:p>
          <w:p w:rsidR="00903963" w:rsidRPr="000F7339" w:rsidRDefault="00903963" w:rsidP="007558C2">
            <w:pPr>
              <w:numPr>
                <w:ilvl w:val="0"/>
                <w:numId w:val="86"/>
              </w:numPr>
              <w:jc w:val="left"/>
              <w:rPr>
                <w:b/>
              </w:rPr>
            </w:pPr>
            <w:r w:rsidRPr="000F7339">
              <w:t xml:space="preserve">M-9-1-07 upraví výraz vytýkáním před závorku a pomocí vzorců </w:t>
            </w:r>
            <w:r w:rsidRPr="000F7339">
              <w:rPr>
                <w:position w:val="-10"/>
              </w:rPr>
              <w:object w:dxaOrig="800" w:dyaOrig="360">
                <v:shape id="_x0000_i1026" type="#_x0000_t75" style="width:39.75pt;height:18pt" o:ole="">
                  <v:imagedata r:id="rId14" o:title=""/>
                </v:shape>
                <o:OLEObject Type="Embed" ProgID="Equation.3" ShapeID="_x0000_i1026" DrawAspect="Content" ObjectID="_1537688915" r:id="rId15"/>
              </w:object>
            </w:r>
            <w:r w:rsidRPr="000F7339">
              <w:t xml:space="preserve">; </w:t>
            </w:r>
            <w:r w:rsidRPr="000F7339">
              <w:rPr>
                <w:position w:val="-6"/>
              </w:rPr>
              <w:object w:dxaOrig="760" w:dyaOrig="320">
                <v:shape id="_x0000_i1027" type="#_x0000_t75" style="width:39pt;height:15.75pt" o:ole="">
                  <v:imagedata r:id="rId16" o:title=""/>
                </v:shape>
                <o:OLEObject Type="Embed" ProgID="Equation.3" ShapeID="_x0000_i1027" DrawAspect="Content" ObjectID="_1537688916" r:id="rId17"/>
              </w:object>
            </w:r>
            <w:r w:rsidRPr="000F7339">
              <w:t xml:space="preserve"> (v jednoduchých případech)</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lastRenderedPageBreak/>
              <w:t>číselné výrazy</w:t>
            </w:r>
          </w:p>
          <w:p w:rsidR="00903963" w:rsidRPr="000F7339" w:rsidRDefault="00903963" w:rsidP="007558C2">
            <w:pPr>
              <w:numPr>
                <w:ilvl w:val="0"/>
                <w:numId w:val="90"/>
              </w:numPr>
              <w:jc w:val="left"/>
            </w:pPr>
            <w:r w:rsidRPr="000F7339">
              <w:t>výrazy s proměnnými</w:t>
            </w:r>
          </w:p>
          <w:p w:rsidR="00903963" w:rsidRPr="000F7339" w:rsidRDefault="00903963" w:rsidP="007558C2">
            <w:pPr>
              <w:numPr>
                <w:ilvl w:val="0"/>
                <w:numId w:val="90"/>
              </w:numPr>
              <w:jc w:val="left"/>
            </w:pPr>
            <w:r w:rsidRPr="000F7339">
              <w:t>sčítání a odčítání výrazů</w:t>
            </w:r>
          </w:p>
          <w:p w:rsidR="00903963" w:rsidRPr="000F7339" w:rsidRDefault="00903963" w:rsidP="007558C2">
            <w:pPr>
              <w:numPr>
                <w:ilvl w:val="0"/>
                <w:numId w:val="90"/>
              </w:numPr>
              <w:jc w:val="left"/>
            </w:pPr>
            <w:r w:rsidRPr="000F7339">
              <w:t>násobení a dělení mnohočlenů jednočlenem</w:t>
            </w:r>
          </w:p>
          <w:p w:rsidR="00903963" w:rsidRPr="000F7339" w:rsidRDefault="00903963" w:rsidP="007558C2">
            <w:pPr>
              <w:numPr>
                <w:ilvl w:val="0"/>
                <w:numId w:val="90"/>
              </w:numPr>
              <w:jc w:val="left"/>
            </w:pPr>
            <w:r w:rsidRPr="000F7339">
              <w:t>násobení mnohočlenu mnohočlenem</w:t>
            </w:r>
          </w:p>
          <w:p w:rsidR="00903963" w:rsidRPr="000F7339" w:rsidRDefault="00903963" w:rsidP="007558C2">
            <w:pPr>
              <w:numPr>
                <w:ilvl w:val="0"/>
                <w:numId w:val="90"/>
              </w:numPr>
              <w:jc w:val="left"/>
            </w:pPr>
            <w:r w:rsidRPr="000F7339">
              <w:t>vzorce pro úpravu výrazů</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Válec</w:t>
            </w:r>
          </w:p>
          <w:p w:rsidR="00903963" w:rsidRPr="000F7339" w:rsidRDefault="00903963" w:rsidP="007558C2">
            <w:pPr>
              <w:numPr>
                <w:ilvl w:val="0"/>
                <w:numId w:val="86"/>
              </w:numPr>
              <w:jc w:val="left"/>
            </w:pPr>
            <w:r w:rsidRPr="000F7339">
              <w:t>vypočítá povrch a objem válce</w:t>
            </w:r>
          </w:p>
          <w:p w:rsidR="00903963" w:rsidRPr="000F7339" w:rsidRDefault="00903963" w:rsidP="007558C2">
            <w:pPr>
              <w:numPr>
                <w:ilvl w:val="0"/>
                <w:numId w:val="86"/>
              </w:numPr>
              <w:jc w:val="left"/>
              <w:rPr>
                <w:b/>
              </w:rPr>
            </w:pPr>
            <w:r w:rsidRPr="000F7339">
              <w:t>řeší úlohy z praxe vedoucí k výpočtům objemu a povrchu válce</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válec, síť válce</w:t>
            </w:r>
          </w:p>
          <w:p w:rsidR="00903963" w:rsidRPr="000F7339" w:rsidRDefault="00903963" w:rsidP="007558C2">
            <w:pPr>
              <w:numPr>
                <w:ilvl w:val="0"/>
                <w:numId w:val="90"/>
              </w:numPr>
              <w:jc w:val="left"/>
            </w:pPr>
            <w:r w:rsidRPr="000F7339">
              <w:t>povrch a objem válce</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Lineární rovnice</w:t>
            </w:r>
          </w:p>
          <w:p w:rsidR="00903963" w:rsidRPr="000F7339" w:rsidRDefault="00903963" w:rsidP="007558C2">
            <w:pPr>
              <w:numPr>
                <w:ilvl w:val="0"/>
                <w:numId w:val="86"/>
              </w:numPr>
              <w:jc w:val="left"/>
            </w:pPr>
            <w:r w:rsidRPr="000F7339">
              <w:t>M-9-1-08 řeší lineární rovnice s jednou neznámou</w:t>
            </w:r>
          </w:p>
          <w:p w:rsidR="00903963" w:rsidRPr="000F7339" w:rsidRDefault="00903963" w:rsidP="007558C2">
            <w:pPr>
              <w:numPr>
                <w:ilvl w:val="0"/>
                <w:numId w:val="86"/>
              </w:numPr>
              <w:jc w:val="left"/>
            </w:pPr>
            <w:r w:rsidRPr="000F7339">
              <w:t>M-9-1-08 užívá ekvivalentní úpravy lineárních rovnic</w:t>
            </w:r>
          </w:p>
          <w:p w:rsidR="00903963" w:rsidRPr="000F7339" w:rsidRDefault="00903963" w:rsidP="007558C2">
            <w:pPr>
              <w:numPr>
                <w:ilvl w:val="0"/>
                <w:numId w:val="86"/>
              </w:numPr>
              <w:jc w:val="left"/>
              <w:rPr>
                <w:b/>
              </w:rPr>
            </w:pPr>
            <w:r w:rsidRPr="000F7339">
              <w:t>určí, kdy má lineární rovnice právě jedno řešení, nemá řešení nebo kdy má nekonečně mnoho řešení</w:t>
            </w:r>
          </w:p>
        </w:tc>
        <w:tc>
          <w:tcPr>
            <w:tcW w:w="3231" w:type="dxa"/>
            <w:vMerge w:val="restart"/>
            <w:tcBorders>
              <w:top w:val="single" w:sz="4" w:space="0" w:color="auto"/>
              <w:left w:val="nil"/>
              <w:right w:val="single" w:sz="4" w:space="0" w:color="auto"/>
            </w:tcBorders>
          </w:tcPr>
          <w:p w:rsidR="00903963" w:rsidRPr="000F7339" w:rsidRDefault="00903963" w:rsidP="007558C2">
            <w:pPr>
              <w:numPr>
                <w:ilvl w:val="0"/>
                <w:numId w:val="90"/>
              </w:numPr>
              <w:jc w:val="left"/>
            </w:pPr>
            <w:r w:rsidRPr="000F7339">
              <w:t>rovnost</w:t>
            </w:r>
          </w:p>
          <w:p w:rsidR="00903963" w:rsidRPr="000F7339" w:rsidRDefault="00903963" w:rsidP="007558C2">
            <w:pPr>
              <w:numPr>
                <w:ilvl w:val="0"/>
                <w:numId w:val="90"/>
              </w:numPr>
              <w:jc w:val="left"/>
            </w:pPr>
            <w:r w:rsidRPr="000F7339">
              <w:t>rovnice</w:t>
            </w:r>
          </w:p>
          <w:p w:rsidR="00903963" w:rsidRPr="000F7339" w:rsidRDefault="00903963" w:rsidP="007558C2">
            <w:pPr>
              <w:numPr>
                <w:ilvl w:val="0"/>
                <w:numId w:val="90"/>
              </w:numPr>
              <w:jc w:val="left"/>
            </w:pPr>
            <w:r w:rsidRPr="000F7339">
              <w:t>ekvivalentní úpravy rovnic</w:t>
            </w:r>
          </w:p>
          <w:p w:rsidR="00903963" w:rsidRPr="000F7339" w:rsidRDefault="00903963" w:rsidP="007558C2">
            <w:pPr>
              <w:numPr>
                <w:ilvl w:val="0"/>
                <w:numId w:val="90"/>
              </w:numPr>
              <w:jc w:val="left"/>
            </w:pPr>
            <w:r w:rsidRPr="000F7339">
              <w:t>rovnice se zlomky</w:t>
            </w:r>
          </w:p>
          <w:p w:rsidR="00903963" w:rsidRPr="000F7339" w:rsidRDefault="00903963" w:rsidP="007558C2">
            <w:pPr>
              <w:numPr>
                <w:ilvl w:val="0"/>
                <w:numId w:val="90"/>
              </w:numPr>
              <w:jc w:val="left"/>
            </w:pPr>
            <w:r w:rsidRPr="000F7339">
              <w:t xml:space="preserve">počet řešení rovnice </w:t>
            </w:r>
          </w:p>
          <w:p w:rsidR="00903963" w:rsidRPr="000F7339" w:rsidRDefault="00903963" w:rsidP="007558C2">
            <w:pPr>
              <w:numPr>
                <w:ilvl w:val="0"/>
                <w:numId w:val="90"/>
              </w:numPr>
              <w:jc w:val="left"/>
            </w:pPr>
            <w:r w:rsidRPr="000F7339">
              <w:t>slovní úlohy</w:t>
            </w:r>
          </w:p>
          <w:p w:rsidR="00903963" w:rsidRPr="000F7339" w:rsidRDefault="00903963" w:rsidP="007558C2">
            <w:pPr>
              <w:numPr>
                <w:ilvl w:val="0"/>
                <w:numId w:val="90"/>
              </w:numPr>
              <w:jc w:val="left"/>
            </w:pPr>
            <w:r w:rsidRPr="000F7339">
              <w:t>vyjádření neznámé ze vzorce</w:t>
            </w:r>
          </w:p>
          <w:p w:rsidR="00903963" w:rsidRPr="000F7339" w:rsidRDefault="00903963" w:rsidP="007558C2">
            <w:pPr>
              <w:numPr>
                <w:ilvl w:val="0"/>
                <w:numId w:val="90"/>
              </w:numPr>
              <w:jc w:val="left"/>
            </w:pPr>
            <w:r w:rsidRPr="000F7339">
              <w:t>množiny všech bodů dané vlastnosti</w:t>
            </w:r>
          </w:p>
          <w:p w:rsidR="00903963" w:rsidRPr="000F7339" w:rsidRDefault="00903963" w:rsidP="007558C2">
            <w:pPr>
              <w:numPr>
                <w:ilvl w:val="0"/>
                <w:numId w:val="90"/>
              </w:numPr>
              <w:jc w:val="left"/>
            </w:pPr>
            <w:r w:rsidRPr="000F7339">
              <w:t>jednoduché konstrukce</w:t>
            </w:r>
          </w:p>
          <w:p w:rsidR="00903963" w:rsidRPr="000F7339" w:rsidRDefault="00903963" w:rsidP="007558C2">
            <w:pPr>
              <w:numPr>
                <w:ilvl w:val="0"/>
                <w:numId w:val="90"/>
              </w:numPr>
              <w:jc w:val="left"/>
            </w:pPr>
            <w:r w:rsidRPr="000F7339">
              <w:t>konstrukční úlohy</w:t>
            </w:r>
          </w:p>
        </w:tc>
        <w:tc>
          <w:tcPr>
            <w:tcW w:w="966" w:type="dxa"/>
            <w:vMerge w:val="restart"/>
            <w:tcBorders>
              <w:top w:val="single" w:sz="4" w:space="0" w:color="auto"/>
              <w:left w:val="nil"/>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8.</w:t>
            </w:r>
          </w:p>
        </w:tc>
        <w:tc>
          <w:tcPr>
            <w:tcW w:w="2268" w:type="dxa"/>
            <w:vMerge w:val="restart"/>
            <w:tcBorders>
              <w:top w:val="single" w:sz="4" w:space="0" w:color="auto"/>
              <w:left w:val="nil"/>
              <w:right w:val="double" w:sz="6" w:space="0" w:color="auto"/>
            </w:tcBorders>
            <w:vAlign w:val="center"/>
          </w:tcPr>
          <w:p w:rsidR="00903963" w:rsidRPr="000F7339" w:rsidRDefault="00903963" w:rsidP="00903963">
            <w:pPr>
              <w:pStyle w:val="Tabulkatext"/>
              <w:rPr>
                <w:rFonts w:ascii="Times New Roman" w:hAnsi="Times New Roman"/>
                <w:sz w:val="24"/>
              </w:rPr>
            </w:pPr>
            <w:r w:rsidRPr="000F7339">
              <w:rPr>
                <w:rFonts w:ascii="Times New Roman" w:hAnsi="Times New Roman"/>
                <w:b/>
                <w:sz w:val="24"/>
              </w:rPr>
              <w:t>Osobnostní a sociální výchova – sociální rozvoj</w:t>
            </w:r>
            <w:r w:rsidRPr="000F7339">
              <w:rPr>
                <w:rFonts w:ascii="Times New Roman" w:hAnsi="Times New Roman"/>
                <w:sz w:val="24"/>
              </w:rPr>
              <w:t xml:space="preserve">  Kooperace a </w:t>
            </w:r>
            <w:proofErr w:type="spellStart"/>
            <w:r w:rsidRPr="000F7339">
              <w:rPr>
                <w:rFonts w:ascii="Times New Roman" w:hAnsi="Times New Roman"/>
                <w:sz w:val="24"/>
              </w:rPr>
              <w:t>kompetice</w:t>
            </w:r>
            <w:proofErr w:type="spellEnd"/>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Konstrukční úlohy</w:t>
            </w:r>
          </w:p>
          <w:p w:rsidR="00903963" w:rsidRPr="000F7339" w:rsidRDefault="00903963" w:rsidP="007558C2">
            <w:pPr>
              <w:numPr>
                <w:ilvl w:val="0"/>
                <w:numId w:val="86"/>
              </w:numPr>
              <w:jc w:val="left"/>
            </w:pPr>
            <w:r w:rsidRPr="000F7339">
              <w:t>M-9-3-06 provádí jednoduché konstrukce trojúhelníků, rovnoběžníků a lichoběžníků</w:t>
            </w:r>
          </w:p>
          <w:p w:rsidR="00903963" w:rsidRPr="000F7339" w:rsidRDefault="00903963" w:rsidP="007558C2">
            <w:pPr>
              <w:numPr>
                <w:ilvl w:val="0"/>
                <w:numId w:val="86"/>
              </w:numPr>
              <w:jc w:val="left"/>
              <w:rPr>
                <w:b/>
              </w:rPr>
            </w:pPr>
            <w:r w:rsidRPr="000F7339">
              <w:t>M-9-3-05 řeší jednodušší konstrukční úlohy, provede rozbor, zapíše postup konstrukce pomocí matematických symbolů</w:t>
            </w:r>
          </w:p>
        </w:tc>
        <w:tc>
          <w:tcPr>
            <w:tcW w:w="3231" w:type="dxa"/>
            <w:vMerge/>
            <w:tcBorders>
              <w:left w:val="nil"/>
              <w:bottom w:val="single" w:sz="4" w:space="0" w:color="auto"/>
              <w:right w:val="single" w:sz="4" w:space="0" w:color="auto"/>
            </w:tcBorders>
          </w:tcPr>
          <w:p w:rsidR="00903963" w:rsidRPr="000F7339" w:rsidRDefault="00903963" w:rsidP="007558C2">
            <w:pPr>
              <w:numPr>
                <w:ilvl w:val="0"/>
                <w:numId w:val="90"/>
              </w:numPr>
              <w:jc w:val="left"/>
            </w:pPr>
          </w:p>
        </w:tc>
        <w:tc>
          <w:tcPr>
            <w:tcW w:w="966" w:type="dxa"/>
            <w:vMerge/>
            <w:tcBorders>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p>
        </w:tc>
        <w:tc>
          <w:tcPr>
            <w:tcW w:w="2268" w:type="dxa"/>
            <w:vMerge/>
            <w:tcBorders>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Statistika</w:t>
            </w:r>
          </w:p>
          <w:p w:rsidR="00903963" w:rsidRPr="000F7339" w:rsidRDefault="00903963" w:rsidP="007558C2">
            <w:pPr>
              <w:numPr>
                <w:ilvl w:val="0"/>
                <w:numId w:val="92"/>
              </w:numPr>
              <w:jc w:val="left"/>
            </w:pPr>
            <w:r w:rsidRPr="000F7339">
              <w:t xml:space="preserve">M-9-2-01 určí četnost jednotlivých jevů, aritmetický průměr a odchylky </w:t>
            </w:r>
            <w:r w:rsidRPr="000F7339">
              <w:lastRenderedPageBreak/>
              <w:t>od aritmetického průměru</w:t>
            </w:r>
          </w:p>
          <w:p w:rsidR="00903963" w:rsidRPr="000F7339" w:rsidRDefault="00903963" w:rsidP="007558C2">
            <w:pPr>
              <w:numPr>
                <w:ilvl w:val="0"/>
                <w:numId w:val="86"/>
              </w:numPr>
              <w:jc w:val="left"/>
            </w:pPr>
            <w:r w:rsidRPr="000F7339">
              <w:t>M-9-2-01 provádí jednoduché statistické šetření, zaznamená jeho výsledky formou tabulky nebo sloupcového nebo výsečového grafu</w:t>
            </w:r>
          </w:p>
          <w:p w:rsidR="00903963" w:rsidRPr="000F7339" w:rsidRDefault="00903963" w:rsidP="007558C2">
            <w:pPr>
              <w:pStyle w:val="Odstavecseseznamem"/>
              <w:numPr>
                <w:ilvl w:val="0"/>
                <w:numId w:val="86"/>
              </w:numPr>
              <w:jc w:val="left"/>
              <w:rPr>
                <w:b/>
              </w:rPr>
            </w:pPr>
            <w:r w:rsidRPr="000F7339">
              <w:t>M-9-2-02 čte a sestrojí jednoduché statistické diagramy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lastRenderedPageBreak/>
              <w:t>základní pojmy ze statistiky</w:t>
            </w:r>
          </w:p>
          <w:p w:rsidR="00903963" w:rsidRPr="000F7339" w:rsidRDefault="00903963" w:rsidP="007558C2">
            <w:pPr>
              <w:numPr>
                <w:ilvl w:val="0"/>
                <w:numId w:val="90"/>
              </w:numPr>
              <w:jc w:val="left"/>
            </w:pPr>
            <w:r w:rsidRPr="000F7339">
              <w:t>rozdělení četností</w:t>
            </w:r>
          </w:p>
          <w:p w:rsidR="00903963" w:rsidRPr="000F7339" w:rsidRDefault="00903963" w:rsidP="007558C2">
            <w:pPr>
              <w:numPr>
                <w:ilvl w:val="0"/>
                <w:numId w:val="90"/>
              </w:numPr>
              <w:jc w:val="left"/>
            </w:pPr>
            <w:r w:rsidRPr="000F7339">
              <w:t>grafy</w:t>
            </w:r>
          </w:p>
          <w:p w:rsidR="00903963" w:rsidRPr="000F7339" w:rsidRDefault="00903963" w:rsidP="007558C2">
            <w:pPr>
              <w:numPr>
                <w:ilvl w:val="0"/>
                <w:numId w:val="90"/>
              </w:numPr>
              <w:jc w:val="left"/>
            </w:pPr>
            <w:r w:rsidRPr="000F7339">
              <w:lastRenderedPageBreak/>
              <w:t>aritmetický průměr, modus</w:t>
            </w:r>
          </w:p>
          <w:p w:rsidR="00903963" w:rsidRPr="000F7339" w:rsidRDefault="00903963" w:rsidP="007558C2">
            <w:pPr>
              <w:numPr>
                <w:ilvl w:val="0"/>
                <w:numId w:val="90"/>
              </w:numPr>
              <w:jc w:val="left"/>
              <w:rPr>
                <w:rFonts w:ascii="Arial" w:hAnsi="Arial" w:cs="Arial"/>
                <w:sz w:val="20"/>
                <w:szCs w:val="20"/>
              </w:rPr>
            </w:pPr>
            <w:r w:rsidRPr="000F7339">
              <w:t>medián</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bl>
    <w:p w:rsidR="00903963" w:rsidRPr="000F7339" w:rsidRDefault="00903963" w:rsidP="00903963"/>
    <w:p w:rsidR="007149EC" w:rsidRPr="000F7339" w:rsidRDefault="007149EC" w:rsidP="007149EC"/>
    <w:p w:rsidR="007149EC" w:rsidRPr="000F7339" w:rsidRDefault="007149EC"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p w:rsidR="00903963" w:rsidRPr="000F7339" w:rsidRDefault="00903963" w:rsidP="007149EC"/>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03963" w:rsidRPr="000F7339" w:rsidTr="0090396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br w:type="page"/>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 a její aplikace</w:t>
            </w:r>
          </w:p>
        </w:tc>
        <w:tc>
          <w:tcPr>
            <w:tcW w:w="3231"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spacing w:before="120"/>
              <w:jc w:val="center"/>
            </w:pPr>
            <w:r w:rsidRPr="000F7339">
              <w:t>Předmět: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Matematika</w:t>
            </w:r>
          </w:p>
        </w:tc>
        <w:tc>
          <w:tcPr>
            <w:tcW w:w="966"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903963" w:rsidP="00903963">
            <w:pPr>
              <w:pStyle w:val="Tabnad1"/>
              <w:ind w:right="1096"/>
              <w:rPr>
                <w:rFonts w:ascii="Times New Roman" w:hAnsi="Times New Roman"/>
                <w:sz w:val="24"/>
              </w:rPr>
            </w:pPr>
            <w:r w:rsidRPr="000F7339">
              <w:rPr>
                <w:rFonts w:ascii="Times New Roman" w:hAnsi="Times New Roman"/>
                <w:sz w:val="24"/>
              </w:rPr>
              <w:t>6. – 9. ročník</w:t>
            </w:r>
          </w:p>
        </w:tc>
      </w:tr>
      <w:tr w:rsidR="00903963" w:rsidRPr="000F7339" w:rsidTr="0090396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Lomené výrazy</w:t>
            </w:r>
          </w:p>
          <w:p w:rsidR="00903963" w:rsidRPr="000F7339" w:rsidRDefault="00903963" w:rsidP="007558C2">
            <w:pPr>
              <w:numPr>
                <w:ilvl w:val="0"/>
                <w:numId w:val="86"/>
              </w:numPr>
              <w:jc w:val="left"/>
            </w:pPr>
            <w:r w:rsidRPr="000F7339">
              <w:t>určuje podmínky, za kterých má daný lomený výraz smysl</w:t>
            </w:r>
          </w:p>
          <w:p w:rsidR="00903963" w:rsidRPr="000F7339" w:rsidRDefault="00903963" w:rsidP="007558C2">
            <w:pPr>
              <w:numPr>
                <w:ilvl w:val="0"/>
                <w:numId w:val="86"/>
              </w:numPr>
              <w:jc w:val="left"/>
            </w:pPr>
            <w:r w:rsidRPr="000F7339">
              <w:t>rozšiřuje a krátí lomené výrazy</w:t>
            </w:r>
          </w:p>
          <w:p w:rsidR="00903963" w:rsidRPr="000F7339" w:rsidRDefault="00903963" w:rsidP="007558C2">
            <w:pPr>
              <w:numPr>
                <w:ilvl w:val="0"/>
                <w:numId w:val="86"/>
              </w:numPr>
              <w:jc w:val="left"/>
            </w:pPr>
            <w:r w:rsidRPr="000F7339">
              <w:t>sčítá a odčítá dva až tři lomené výrazy</w:t>
            </w:r>
          </w:p>
          <w:p w:rsidR="00903963" w:rsidRPr="000F7339" w:rsidRDefault="00903963" w:rsidP="007558C2">
            <w:pPr>
              <w:numPr>
                <w:ilvl w:val="0"/>
                <w:numId w:val="86"/>
              </w:numPr>
              <w:jc w:val="left"/>
              <w:rPr>
                <w:b/>
              </w:rPr>
            </w:pPr>
            <w:r w:rsidRPr="000F7339">
              <w:t>násobí a dělí dva lomené výrazy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lomený výraz a jeho definiční obor</w:t>
            </w:r>
          </w:p>
          <w:p w:rsidR="00903963" w:rsidRPr="000F7339" w:rsidRDefault="00903963" w:rsidP="007558C2">
            <w:pPr>
              <w:numPr>
                <w:ilvl w:val="0"/>
                <w:numId w:val="90"/>
              </w:numPr>
              <w:jc w:val="left"/>
            </w:pPr>
            <w:r w:rsidRPr="000F7339">
              <w:t>krácení a rozšiřování lomených výrazů</w:t>
            </w:r>
          </w:p>
          <w:p w:rsidR="00903963" w:rsidRPr="000F7339" w:rsidRDefault="00903963" w:rsidP="007558C2">
            <w:pPr>
              <w:numPr>
                <w:ilvl w:val="0"/>
                <w:numId w:val="90"/>
              </w:numPr>
              <w:jc w:val="left"/>
            </w:pPr>
            <w:r w:rsidRPr="000F7339">
              <w:t>sčítání a odčítání lomených výrazů</w:t>
            </w:r>
          </w:p>
          <w:p w:rsidR="00903963" w:rsidRPr="000F7339" w:rsidRDefault="00903963" w:rsidP="007558C2">
            <w:pPr>
              <w:numPr>
                <w:ilvl w:val="0"/>
                <w:numId w:val="90"/>
              </w:numPr>
              <w:jc w:val="left"/>
            </w:pPr>
            <w:r w:rsidRPr="000F7339">
              <w:t>násobení lomených výrazů</w:t>
            </w:r>
          </w:p>
          <w:p w:rsidR="00903963" w:rsidRPr="000F7339" w:rsidRDefault="00903963" w:rsidP="007558C2">
            <w:pPr>
              <w:numPr>
                <w:ilvl w:val="0"/>
                <w:numId w:val="90"/>
              </w:numPr>
              <w:jc w:val="left"/>
            </w:pPr>
            <w:r w:rsidRPr="000F7339">
              <w:t>dělení lomených výrazů</w:t>
            </w:r>
          </w:p>
          <w:p w:rsidR="00903963" w:rsidRPr="000F7339" w:rsidRDefault="00903963" w:rsidP="007558C2">
            <w:pPr>
              <w:numPr>
                <w:ilvl w:val="0"/>
                <w:numId w:val="90"/>
              </w:numPr>
              <w:jc w:val="left"/>
            </w:pPr>
            <w:r w:rsidRPr="000F7339">
              <w:t>složené lomené výrazy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Řešení lineárních rovnic</w:t>
            </w:r>
          </w:p>
          <w:p w:rsidR="00903963" w:rsidRPr="000F7339" w:rsidRDefault="00903963" w:rsidP="007558C2">
            <w:pPr>
              <w:numPr>
                <w:ilvl w:val="0"/>
                <w:numId w:val="86"/>
              </w:numPr>
              <w:jc w:val="left"/>
            </w:pPr>
            <w:r w:rsidRPr="000F7339">
              <w:t>M-9-1-08 ř</w:t>
            </w:r>
            <w:r w:rsidR="00A61055" w:rsidRPr="000F7339">
              <w:t>eší úlohy z </w:t>
            </w:r>
            <w:r w:rsidRPr="000F7339">
              <w:t>praxe vedoucí k řešení lineárních rovnic úloh o pohybu, společné práci a směsích</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lineární rovnice s neznámou ve jmenovateli</w:t>
            </w:r>
          </w:p>
          <w:p w:rsidR="00903963" w:rsidRPr="000F7339" w:rsidRDefault="00903963" w:rsidP="007558C2">
            <w:pPr>
              <w:numPr>
                <w:ilvl w:val="0"/>
                <w:numId w:val="90"/>
              </w:numPr>
              <w:jc w:val="left"/>
            </w:pPr>
            <w:r w:rsidRPr="000F7339">
              <w:t>slovní úlohy o pohybu</w:t>
            </w:r>
          </w:p>
          <w:p w:rsidR="00903963" w:rsidRPr="000F7339" w:rsidRDefault="00903963" w:rsidP="007558C2">
            <w:pPr>
              <w:numPr>
                <w:ilvl w:val="0"/>
                <w:numId w:val="90"/>
              </w:numPr>
              <w:jc w:val="left"/>
            </w:pPr>
            <w:r w:rsidRPr="000F7339">
              <w:t>slovní úlohy o směsích</w:t>
            </w:r>
          </w:p>
          <w:p w:rsidR="00903963" w:rsidRPr="000F7339" w:rsidRDefault="00903963" w:rsidP="007558C2">
            <w:pPr>
              <w:numPr>
                <w:ilvl w:val="0"/>
                <w:numId w:val="90"/>
              </w:numPr>
              <w:jc w:val="left"/>
            </w:pPr>
            <w:r w:rsidRPr="000F7339">
              <w:t>slovní úlohy o společné práci</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Podobnost geometrických útvarů, stejnolehlost</w:t>
            </w:r>
          </w:p>
          <w:p w:rsidR="00903963" w:rsidRPr="000F7339" w:rsidRDefault="00903963" w:rsidP="007558C2">
            <w:pPr>
              <w:numPr>
                <w:ilvl w:val="0"/>
                <w:numId w:val="86"/>
              </w:numPr>
              <w:jc w:val="left"/>
            </w:pPr>
            <w:r w:rsidRPr="000F7339">
              <w:t>určí podobné obrazce v rovině a určí příslušný koeficient podobnosti.</w:t>
            </w:r>
          </w:p>
          <w:p w:rsidR="00903963" w:rsidRPr="000F7339" w:rsidRDefault="00903963" w:rsidP="007558C2">
            <w:pPr>
              <w:numPr>
                <w:ilvl w:val="0"/>
                <w:numId w:val="86"/>
              </w:numPr>
              <w:jc w:val="left"/>
            </w:pPr>
            <w:r w:rsidRPr="000F7339">
              <w:t>určí rozměry podobného obrazce k danému</w:t>
            </w:r>
          </w:p>
          <w:p w:rsidR="00903963" w:rsidRPr="000F7339" w:rsidRDefault="00903963" w:rsidP="007558C2">
            <w:pPr>
              <w:numPr>
                <w:ilvl w:val="0"/>
                <w:numId w:val="86"/>
              </w:numPr>
              <w:jc w:val="left"/>
            </w:pPr>
            <w:r w:rsidRPr="000F7339">
              <w:t xml:space="preserve">M-9-3-07 užívá věty </w:t>
            </w:r>
            <w:proofErr w:type="spellStart"/>
            <w:r w:rsidRPr="000F7339">
              <w:t>uu</w:t>
            </w:r>
            <w:proofErr w:type="spellEnd"/>
            <w:r w:rsidRPr="000F7339">
              <w:t xml:space="preserve">, </w:t>
            </w:r>
            <w:proofErr w:type="spellStart"/>
            <w:r w:rsidRPr="000F7339">
              <w:t>sss</w:t>
            </w:r>
            <w:proofErr w:type="spellEnd"/>
            <w:r w:rsidRPr="000F7339">
              <w:t xml:space="preserve">, </w:t>
            </w:r>
            <w:proofErr w:type="spellStart"/>
            <w:r w:rsidRPr="000F7339">
              <w:t>sus</w:t>
            </w:r>
            <w:proofErr w:type="spellEnd"/>
            <w:r w:rsidRPr="000F7339">
              <w:t xml:space="preserve"> pro určení podobnosti trojúhelníků</w:t>
            </w:r>
          </w:p>
          <w:p w:rsidR="00903963" w:rsidRPr="000F7339" w:rsidRDefault="00903963" w:rsidP="007558C2">
            <w:pPr>
              <w:numPr>
                <w:ilvl w:val="0"/>
                <w:numId w:val="86"/>
              </w:numPr>
              <w:jc w:val="left"/>
              <w:rPr>
                <w:b/>
              </w:rPr>
            </w:pPr>
            <w:r w:rsidRPr="000F7339">
              <w:t>rozdělí úsečku dané délky v daném poměru, změní délku úsečky v daném poměru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podobné útvary</w:t>
            </w:r>
          </w:p>
          <w:p w:rsidR="00903963" w:rsidRPr="000F7339" w:rsidRDefault="00903963" w:rsidP="007558C2">
            <w:pPr>
              <w:numPr>
                <w:ilvl w:val="0"/>
                <w:numId w:val="90"/>
              </w:numPr>
              <w:jc w:val="left"/>
            </w:pPr>
            <w:r w:rsidRPr="000F7339">
              <w:t>věty o podobnosti trojúhelníků</w:t>
            </w:r>
          </w:p>
          <w:p w:rsidR="00903963" w:rsidRPr="000F7339" w:rsidRDefault="00903963" w:rsidP="007558C2">
            <w:pPr>
              <w:numPr>
                <w:ilvl w:val="0"/>
                <w:numId w:val="90"/>
              </w:numPr>
              <w:jc w:val="left"/>
            </w:pPr>
            <w:r w:rsidRPr="000F7339">
              <w:t>stejnolehlost</w:t>
            </w:r>
          </w:p>
        </w:tc>
        <w:tc>
          <w:tcPr>
            <w:tcW w:w="966" w:type="dxa"/>
            <w:tcBorders>
              <w:top w:val="single" w:sz="4" w:space="0" w:color="auto"/>
              <w:left w:val="nil"/>
              <w:bottom w:val="single" w:sz="4" w:space="0" w:color="auto"/>
              <w:right w:val="single" w:sz="4" w:space="0" w:color="auto"/>
            </w:tcBorders>
          </w:tcPr>
          <w:p w:rsidR="00903963" w:rsidRPr="000F7339" w:rsidRDefault="00903963" w:rsidP="00903963">
            <w:pPr>
              <w:spacing w:before="1680"/>
              <w:jc w:val="center"/>
            </w:pPr>
            <w:r w:rsidRPr="000F7339">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jc w:val="left"/>
              <w:rPr>
                <w:rFonts w:ascii="Arial" w:hAnsi="Arial" w:cs="Arial"/>
                <w:sz w:val="20"/>
                <w:szCs w:val="20"/>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Soustava dvou lineárních rovnic se dvěma neznámými</w:t>
            </w:r>
          </w:p>
          <w:p w:rsidR="00903963" w:rsidRPr="000F7339" w:rsidRDefault="00903963" w:rsidP="007558C2">
            <w:pPr>
              <w:numPr>
                <w:ilvl w:val="0"/>
                <w:numId w:val="86"/>
              </w:numPr>
              <w:jc w:val="left"/>
            </w:pPr>
            <w:r w:rsidRPr="000F7339">
              <w:t>M-9-1-08 řeší soustavy dvou lineárních rovnic metodou dosazovací, sčítací a graficky</w:t>
            </w:r>
          </w:p>
          <w:p w:rsidR="00903963" w:rsidRPr="000F7339" w:rsidRDefault="00903963" w:rsidP="00903963">
            <w:pPr>
              <w:ind w:left="720"/>
              <w:jc w:val="left"/>
            </w:pPr>
            <w:r w:rsidRPr="000F7339">
              <w:t xml:space="preserve">určí, kdy soustava dvou lineárních rovnic má právě jedno řešení, nemá řešení nebo kdy </w:t>
            </w:r>
            <w:r w:rsidRPr="000F7339">
              <w:lastRenderedPageBreak/>
              <w:t>má nekonečně mnoho řešení</w:t>
            </w:r>
          </w:p>
          <w:p w:rsidR="00903963" w:rsidRPr="000F7339" w:rsidRDefault="00903963" w:rsidP="007558C2">
            <w:pPr>
              <w:numPr>
                <w:ilvl w:val="0"/>
                <w:numId w:val="86"/>
              </w:numPr>
              <w:jc w:val="left"/>
              <w:rPr>
                <w:b/>
              </w:rPr>
            </w:pPr>
            <w:r w:rsidRPr="000F7339">
              <w:t>M-9-2-05 f</w:t>
            </w:r>
            <w:r w:rsidR="00A61055" w:rsidRPr="000F7339">
              <w:t>ormuluje a </w:t>
            </w:r>
            <w:r w:rsidRPr="000F7339">
              <w:t>řeší reálnou situaci pomocí rovnic a jejich soustav</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lastRenderedPageBreak/>
              <w:t>lineární rovnice se dvěma neznámými</w:t>
            </w:r>
          </w:p>
          <w:p w:rsidR="00903963" w:rsidRPr="000F7339" w:rsidRDefault="00903963" w:rsidP="007558C2">
            <w:pPr>
              <w:numPr>
                <w:ilvl w:val="0"/>
                <w:numId w:val="90"/>
              </w:numPr>
              <w:jc w:val="left"/>
            </w:pPr>
            <w:r w:rsidRPr="000F7339">
              <w:t>soustava dvou lineárních rovnic se dvěma neznámými</w:t>
            </w:r>
          </w:p>
          <w:p w:rsidR="00903963" w:rsidRPr="000F7339" w:rsidRDefault="00903963" w:rsidP="007558C2">
            <w:pPr>
              <w:numPr>
                <w:ilvl w:val="0"/>
                <w:numId w:val="90"/>
              </w:numPr>
              <w:jc w:val="left"/>
            </w:pPr>
            <w:r w:rsidRPr="000F7339">
              <w:t>metoda dosazovací (substituční) metoda sčítací (adiční)</w:t>
            </w:r>
          </w:p>
          <w:p w:rsidR="00903963" w:rsidRPr="000F7339" w:rsidRDefault="00903963" w:rsidP="007558C2">
            <w:pPr>
              <w:numPr>
                <w:ilvl w:val="0"/>
                <w:numId w:val="90"/>
              </w:numPr>
              <w:jc w:val="left"/>
            </w:pPr>
            <w:r w:rsidRPr="000F7339">
              <w:t>slovní úlohy</w:t>
            </w:r>
          </w:p>
          <w:p w:rsidR="00903963" w:rsidRPr="000F7339" w:rsidRDefault="00903963" w:rsidP="007558C2">
            <w:pPr>
              <w:numPr>
                <w:ilvl w:val="0"/>
                <w:numId w:val="90"/>
              </w:numPr>
              <w:jc w:val="left"/>
            </w:pPr>
            <w:r w:rsidRPr="000F7339">
              <w:lastRenderedPageBreak/>
              <w:t>užití soustav rovnic při řešení složitějších slovních úloh</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Funkce</w:t>
            </w:r>
          </w:p>
          <w:p w:rsidR="00903963" w:rsidRPr="000F7339" w:rsidRDefault="00903963" w:rsidP="007558C2">
            <w:pPr>
              <w:numPr>
                <w:ilvl w:val="0"/>
                <w:numId w:val="86"/>
              </w:numPr>
              <w:jc w:val="left"/>
            </w:pPr>
            <w:r w:rsidRPr="000F7339">
              <w:t>M-9-2-04 rozezná funkční vztah od jiných vztahů</w:t>
            </w:r>
          </w:p>
          <w:p w:rsidR="00903963" w:rsidRPr="000F7339" w:rsidRDefault="00903963" w:rsidP="007558C2">
            <w:pPr>
              <w:numPr>
                <w:ilvl w:val="0"/>
                <w:numId w:val="86"/>
              </w:numPr>
              <w:jc w:val="left"/>
            </w:pPr>
            <w:r w:rsidRPr="000F7339">
              <w:t>M-9-2-04 určí definiční obor funkce a množinu hodnot funkce</w:t>
            </w:r>
          </w:p>
          <w:p w:rsidR="00903963" w:rsidRPr="000F7339" w:rsidRDefault="00903963" w:rsidP="007558C2">
            <w:pPr>
              <w:numPr>
                <w:ilvl w:val="0"/>
                <w:numId w:val="86"/>
              </w:numPr>
              <w:jc w:val="left"/>
            </w:pPr>
            <w:r w:rsidRPr="000F7339">
              <w:t>M-9-2-04 s</w:t>
            </w:r>
            <w:r w:rsidR="00A61055" w:rsidRPr="000F7339">
              <w:t>estrojí graf lineární funkce, z </w:t>
            </w:r>
            <w:r w:rsidRPr="000F7339">
              <w:t>daného grafu lineární funkce určí její rovnici</w:t>
            </w:r>
          </w:p>
          <w:p w:rsidR="00903963" w:rsidRPr="000F7339" w:rsidRDefault="00903963" w:rsidP="007558C2">
            <w:pPr>
              <w:pStyle w:val="Odstavecseseznamem"/>
              <w:numPr>
                <w:ilvl w:val="0"/>
                <w:numId w:val="86"/>
              </w:numPr>
              <w:jc w:val="left"/>
              <w:rPr>
                <w:b/>
              </w:rPr>
            </w:pPr>
            <w:r w:rsidRPr="000F7339">
              <w:t xml:space="preserve">M-9-2-04 užívá graf lineární funkce při grafickém řešení soustavy dvou lineárních rovnic </w:t>
            </w:r>
          </w:p>
          <w:p w:rsidR="00903963" w:rsidRPr="000F7339" w:rsidRDefault="00903963" w:rsidP="007558C2">
            <w:pPr>
              <w:pStyle w:val="Odstavecseseznamem"/>
              <w:numPr>
                <w:ilvl w:val="0"/>
                <w:numId w:val="86"/>
              </w:numPr>
              <w:jc w:val="left"/>
              <w:rPr>
                <w:b/>
              </w:rPr>
            </w:pPr>
            <w:r w:rsidRPr="000F7339">
              <w:t xml:space="preserve">M-9-2-04 sestrojí graf kvadratické funkce </w:t>
            </w:r>
            <w:r w:rsidRPr="000F7339">
              <w:rPr>
                <w:position w:val="-10"/>
              </w:rPr>
              <w:object w:dxaOrig="800" w:dyaOrig="360">
                <v:shape id="_x0000_i1028" type="#_x0000_t75" style="width:39.75pt;height:18pt" o:ole="">
                  <v:imagedata r:id="rId18" o:title=""/>
                </v:shape>
                <o:OLEObject Type="Embed" ProgID="Equation.3" ShapeID="_x0000_i1028" DrawAspect="Content" ObjectID="_1537688917" r:id="rId19"/>
              </w:object>
            </w:r>
            <w:r w:rsidRPr="000F7339">
              <w:t xml:space="preserve">, nepřímé úměrnosti </w:t>
            </w:r>
            <w:r w:rsidRPr="000F7339">
              <w:rPr>
                <w:position w:val="-24"/>
              </w:rPr>
              <w:object w:dxaOrig="639" w:dyaOrig="620">
                <v:shape id="_x0000_i1029" type="#_x0000_t75" style="width:32.25pt;height:31.5pt" o:ole="">
                  <v:imagedata r:id="rId20" o:title=""/>
                </v:shape>
                <o:OLEObject Type="Embed" ProgID="Equation.3" ShapeID="_x0000_i1029" DrawAspect="Content" ObjectID="_1537688918" r:id="rId21"/>
              </w:objec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pojem funkce</w:t>
            </w:r>
          </w:p>
          <w:p w:rsidR="00903963" w:rsidRPr="000F7339" w:rsidRDefault="00903963" w:rsidP="007558C2">
            <w:pPr>
              <w:numPr>
                <w:ilvl w:val="0"/>
                <w:numId w:val="90"/>
              </w:numPr>
              <w:jc w:val="left"/>
            </w:pPr>
            <w:r w:rsidRPr="000F7339">
              <w:t>graf funkce</w:t>
            </w:r>
          </w:p>
          <w:p w:rsidR="00903963" w:rsidRPr="000F7339" w:rsidRDefault="00903963" w:rsidP="007558C2">
            <w:pPr>
              <w:numPr>
                <w:ilvl w:val="0"/>
                <w:numId w:val="90"/>
              </w:numPr>
              <w:jc w:val="left"/>
            </w:pPr>
            <w:r w:rsidRPr="000F7339">
              <w:t>rostoucí a klesající funkce</w:t>
            </w:r>
          </w:p>
          <w:p w:rsidR="00903963" w:rsidRPr="000F7339" w:rsidRDefault="00903963" w:rsidP="007558C2">
            <w:pPr>
              <w:numPr>
                <w:ilvl w:val="0"/>
                <w:numId w:val="90"/>
              </w:numPr>
              <w:jc w:val="left"/>
            </w:pPr>
            <w:r w:rsidRPr="000F7339">
              <w:t>lineární funkce</w:t>
            </w:r>
          </w:p>
          <w:p w:rsidR="00903963" w:rsidRPr="000F7339" w:rsidRDefault="00903963" w:rsidP="007558C2">
            <w:pPr>
              <w:numPr>
                <w:ilvl w:val="0"/>
                <w:numId w:val="90"/>
              </w:numPr>
              <w:jc w:val="left"/>
            </w:pPr>
            <w:r w:rsidRPr="000F7339">
              <w:t xml:space="preserve">grafické řešení soustavy dvou lineárních rovnic </w:t>
            </w:r>
          </w:p>
          <w:p w:rsidR="00903963" w:rsidRPr="000F7339" w:rsidRDefault="00903963" w:rsidP="00903963">
            <w:pPr>
              <w:ind w:left="360"/>
              <w:jc w:val="left"/>
            </w:pPr>
            <w:r w:rsidRPr="000F7339">
              <w:t xml:space="preserve">      o dvou neznámých</w:t>
            </w:r>
          </w:p>
          <w:p w:rsidR="00903963" w:rsidRPr="000F7339" w:rsidRDefault="00903963" w:rsidP="007558C2">
            <w:pPr>
              <w:numPr>
                <w:ilvl w:val="0"/>
                <w:numId w:val="90"/>
              </w:numPr>
              <w:jc w:val="left"/>
            </w:pPr>
            <w:r w:rsidRPr="000F7339">
              <w:t>funkce nepřímé úměrnosti</w:t>
            </w:r>
          </w:p>
          <w:p w:rsidR="00903963" w:rsidRPr="000F7339" w:rsidRDefault="00903963" w:rsidP="007558C2">
            <w:pPr>
              <w:numPr>
                <w:ilvl w:val="0"/>
                <w:numId w:val="90"/>
              </w:numPr>
              <w:jc w:val="left"/>
              <w:rPr>
                <w:rFonts w:ascii="Arial" w:hAnsi="Arial" w:cs="Arial"/>
                <w:sz w:val="20"/>
                <w:szCs w:val="20"/>
              </w:rPr>
            </w:pPr>
            <w:r w:rsidRPr="000F7339">
              <w:t>kvadratická funkce</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Goniometrické funkce ostrého úhlu</w:t>
            </w:r>
          </w:p>
          <w:p w:rsidR="00903963" w:rsidRPr="000F7339" w:rsidRDefault="00903963" w:rsidP="007558C2">
            <w:pPr>
              <w:numPr>
                <w:ilvl w:val="0"/>
                <w:numId w:val="86"/>
              </w:numPr>
              <w:jc w:val="left"/>
            </w:pPr>
            <w:r w:rsidRPr="000F7339">
              <w:t>určuje hodnoty funkce sinus, kosinus a tangens.</w:t>
            </w:r>
          </w:p>
          <w:p w:rsidR="00903963" w:rsidRPr="000F7339" w:rsidRDefault="00903963" w:rsidP="007558C2">
            <w:pPr>
              <w:numPr>
                <w:ilvl w:val="0"/>
                <w:numId w:val="86"/>
              </w:numPr>
              <w:jc w:val="left"/>
              <w:rPr>
                <w:b/>
              </w:rPr>
            </w:pPr>
            <w:r w:rsidRPr="000F7339">
              <w:t>sestrojí grafy funkcí sinus, kosinus, tangens</w:t>
            </w:r>
          </w:p>
          <w:p w:rsidR="00903963" w:rsidRPr="000F7339" w:rsidRDefault="00903963" w:rsidP="007558C2">
            <w:pPr>
              <w:numPr>
                <w:ilvl w:val="0"/>
                <w:numId w:val="86"/>
              </w:numPr>
              <w:jc w:val="left"/>
              <w:rPr>
                <w:b/>
              </w:rPr>
            </w:pPr>
            <w:r w:rsidRPr="000F7339">
              <w:t>užívá funkce sinus a tangens při řešení úloh v rovině</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vztahy mezi stranami a úhly pravoúhlého trojúhelníka</w:t>
            </w:r>
          </w:p>
          <w:p w:rsidR="00903963" w:rsidRPr="000F7339" w:rsidRDefault="00903963" w:rsidP="007558C2">
            <w:pPr>
              <w:numPr>
                <w:ilvl w:val="0"/>
                <w:numId w:val="90"/>
              </w:numPr>
              <w:jc w:val="left"/>
            </w:pPr>
            <w:r w:rsidRPr="000F7339">
              <w:t>grafy goniometrických funkcí</w:t>
            </w:r>
          </w:p>
          <w:p w:rsidR="00903963" w:rsidRPr="000F7339" w:rsidRDefault="00903963" w:rsidP="007558C2">
            <w:pPr>
              <w:numPr>
                <w:ilvl w:val="0"/>
                <w:numId w:val="90"/>
              </w:numPr>
              <w:jc w:val="left"/>
            </w:pPr>
            <w:r w:rsidRPr="000F7339">
              <w:t>užití goniometrických funkcí k výpočtům</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t>Základy finanční matematiky</w:t>
            </w:r>
          </w:p>
          <w:p w:rsidR="00903963" w:rsidRPr="000F7339" w:rsidRDefault="00903963" w:rsidP="007558C2">
            <w:pPr>
              <w:numPr>
                <w:ilvl w:val="0"/>
                <w:numId w:val="86"/>
              </w:numPr>
              <w:jc w:val="left"/>
            </w:pPr>
            <w:r w:rsidRPr="000F7339">
              <w:t>M-9-4-01 umí zjistit vzt</w:t>
            </w:r>
            <w:r w:rsidR="00A61055" w:rsidRPr="000F7339">
              <w:t>ahy mezi měnami a </w:t>
            </w:r>
            <w:r w:rsidRPr="000F7339">
              <w:t>převádět je, provádí jednoduché úrokování</w:t>
            </w:r>
          </w:p>
          <w:p w:rsidR="00903963" w:rsidRPr="000F7339" w:rsidRDefault="00903963" w:rsidP="007558C2">
            <w:pPr>
              <w:numPr>
                <w:ilvl w:val="0"/>
                <w:numId w:val="86"/>
              </w:numPr>
              <w:jc w:val="left"/>
            </w:pPr>
            <w:r w:rsidRPr="000F7339">
              <w:t>vypočítá daň z úroku</w:t>
            </w:r>
          </w:p>
          <w:p w:rsidR="00903963" w:rsidRPr="000F7339" w:rsidRDefault="00903963" w:rsidP="007558C2">
            <w:pPr>
              <w:numPr>
                <w:ilvl w:val="0"/>
                <w:numId w:val="86"/>
              </w:numPr>
              <w:jc w:val="left"/>
              <w:rPr>
                <w:b/>
              </w:rPr>
            </w:pPr>
            <w:r w:rsidRPr="000F7339">
              <w:lastRenderedPageBreak/>
              <w:t>řeší slovní úlohy z praxe vedoucí na jednoduché úrokování</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lastRenderedPageBreak/>
              <w:t>převody měn</w:t>
            </w:r>
          </w:p>
          <w:p w:rsidR="00903963" w:rsidRPr="000F7339" w:rsidRDefault="00903963" w:rsidP="007558C2">
            <w:pPr>
              <w:numPr>
                <w:ilvl w:val="0"/>
                <w:numId w:val="90"/>
              </w:numPr>
              <w:jc w:val="left"/>
            </w:pPr>
            <w:r w:rsidRPr="000F7339">
              <w:t>jednoduché a složené úrokování</w:t>
            </w:r>
          </w:p>
          <w:p w:rsidR="00903963" w:rsidRPr="000F7339" w:rsidRDefault="00903963" w:rsidP="007558C2">
            <w:pPr>
              <w:numPr>
                <w:ilvl w:val="0"/>
                <w:numId w:val="90"/>
              </w:numPr>
              <w:jc w:val="left"/>
            </w:pPr>
            <w:r w:rsidRPr="000F7339">
              <w:t>využití matematiky v rodinném hospodaření</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jc w:val="left"/>
            </w:pPr>
            <w:r w:rsidRPr="000F7339">
              <w:rPr>
                <w:b/>
              </w:rPr>
              <w:t>Osobnostní a sociální výchova – osobnostní rozvoj</w:t>
            </w:r>
            <w:r w:rsidRPr="000F7339">
              <w:t xml:space="preserve"> –Kreativita</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Projekt: „Zakládám svou vlastní firmu“</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jc w:val="left"/>
              <w:rPr>
                <w:b/>
              </w:rPr>
            </w:pPr>
            <w:r w:rsidRPr="000F7339">
              <w:rPr>
                <w:b/>
              </w:rPr>
              <w:lastRenderedPageBreak/>
              <w:t>Povrchy a objemy těles</w:t>
            </w:r>
          </w:p>
          <w:p w:rsidR="00903963" w:rsidRPr="000F7339" w:rsidRDefault="00903963" w:rsidP="007558C2">
            <w:pPr>
              <w:numPr>
                <w:ilvl w:val="0"/>
                <w:numId w:val="86"/>
              </w:numPr>
              <w:jc w:val="left"/>
            </w:pPr>
            <w:r w:rsidRPr="000F7339">
              <w:t>užívá a převádí jednotky objemu</w:t>
            </w:r>
          </w:p>
          <w:p w:rsidR="00903963" w:rsidRPr="000F7339" w:rsidRDefault="00903963" w:rsidP="007558C2">
            <w:pPr>
              <w:numPr>
                <w:ilvl w:val="0"/>
                <w:numId w:val="86"/>
              </w:numPr>
              <w:jc w:val="left"/>
            </w:pPr>
            <w:r w:rsidRPr="000F7339">
              <w:t>používá pojmy podstava tělesa, stěna, hrana, vrchol, výška, stěnová úhlopříčka, tělesová úhlopříčka</w:t>
            </w:r>
          </w:p>
          <w:p w:rsidR="00903963" w:rsidRPr="000F7339" w:rsidRDefault="00903963" w:rsidP="007558C2">
            <w:pPr>
              <w:numPr>
                <w:ilvl w:val="0"/>
                <w:numId w:val="86"/>
              </w:numPr>
              <w:jc w:val="left"/>
            </w:pPr>
            <w:r w:rsidRPr="000F7339">
              <w:t>M-9-3-10 vypočítá povrch a objem kvádru, krychle, hranolu (v jednoduchých případech), válce, jehlanu (v jednoduchých případech), kužele, koule</w:t>
            </w:r>
          </w:p>
          <w:p w:rsidR="00903963" w:rsidRPr="000F7339" w:rsidRDefault="00903963" w:rsidP="007558C2">
            <w:pPr>
              <w:numPr>
                <w:ilvl w:val="0"/>
                <w:numId w:val="86"/>
              </w:numPr>
              <w:jc w:val="left"/>
            </w:pPr>
            <w:r w:rsidRPr="000F7339">
              <w:t>M-9-3-13 ř</w:t>
            </w:r>
            <w:r w:rsidR="00A61055" w:rsidRPr="000F7339">
              <w:t>eší úlohy z </w:t>
            </w:r>
            <w:r w:rsidRPr="000F7339">
              <w:t>pr</w:t>
            </w:r>
            <w:r w:rsidR="00A61055" w:rsidRPr="000F7339">
              <w:t>axe vedoucí k výpočtům objemu a </w:t>
            </w:r>
            <w:r w:rsidRPr="000F7339">
              <w:t>povrchu těles</w:t>
            </w:r>
          </w:p>
          <w:p w:rsidR="00903963" w:rsidRPr="000F7339" w:rsidRDefault="00903963" w:rsidP="007558C2">
            <w:pPr>
              <w:numPr>
                <w:ilvl w:val="0"/>
                <w:numId w:val="86"/>
              </w:numPr>
              <w:jc w:val="left"/>
            </w:pPr>
            <w:r w:rsidRPr="000F7339">
              <w:t>M-9-3-12 n</w:t>
            </w:r>
            <w:r w:rsidR="00A61055" w:rsidRPr="000F7339">
              <w:t>ačrtne a </w:t>
            </w:r>
            <w:r w:rsidRPr="000F7339">
              <w:t>sestrojí obraz jednoduchých těles</w:t>
            </w:r>
          </w:p>
          <w:p w:rsidR="00903963" w:rsidRPr="000F7339" w:rsidRDefault="00903963" w:rsidP="00903963">
            <w:pPr>
              <w:ind w:left="360"/>
              <w:jc w:val="left"/>
              <w:rPr>
                <w:b/>
              </w:rPr>
            </w:pPr>
            <w:r w:rsidRPr="000F7339">
              <w:t xml:space="preserve">      v rovině</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0"/>
              </w:numPr>
              <w:jc w:val="left"/>
            </w:pPr>
            <w:r w:rsidRPr="000F7339">
              <w:t>pravidelné mnohoúhelníky a pravidelné hranoly</w:t>
            </w:r>
          </w:p>
          <w:p w:rsidR="00903963" w:rsidRPr="000F7339" w:rsidRDefault="00903963" w:rsidP="007558C2">
            <w:pPr>
              <w:numPr>
                <w:ilvl w:val="0"/>
                <w:numId w:val="90"/>
              </w:numPr>
              <w:jc w:val="left"/>
            </w:pPr>
            <w:r w:rsidRPr="000F7339">
              <w:t>povrch a objem jehlanu</w:t>
            </w:r>
          </w:p>
          <w:p w:rsidR="00903963" w:rsidRPr="000F7339" w:rsidRDefault="00903963" w:rsidP="007558C2">
            <w:pPr>
              <w:numPr>
                <w:ilvl w:val="0"/>
                <w:numId w:val="90"/>
              </w:numPr>
              <w:jc w:val="left"/>
            </w:pPr>
            <w:r w:rsidRPr="000F7339">
              <w:t>kužel</w:t>
            </w:r>
          </w:p>
          <w:p w:rsidR="00903963" w:rsidRPr="000F7339" w:rsidRDefault="00903963" w:rsidP="007558C2">
            <w:pPr>
              <w:numPr>
                <w:ilvl w:val="0"/>
                <w:numId w:val="90"/>
              </w:numPr>
              <w:jc w:val="left"/>
            </w:pPr>
            <w:r w:rsidRPr="000F7339">
              <w:t>koule</w:t>
            </w:r>
          </w:p>
          <w:p w:rsidR="00903963" w:rsidRPr="000F7339" w:rsidRDefault="00903963" w:rsidP="007558C2">
            <w:pPr>
              <w:numPr>
                <w:ilvl w:val="0"/>
                <w:numId w:val="90"/>
              </w:numPr>
              <w:jc w:val="left"/>
            </w:pPr>
            <w:r w:rsidRPr="000F7339">
              <w:t>komolý jehlan a komolý kužel</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bl>
    <w:p w:rsidR="00903963" w:rsidRPr="000F7339" w:rsidRDefault="00903963" w:rsidP="007149EC"/>
    <w:p w:rsidR="00903963" w:rsidRPr="000F7339" w:rsidRDefault="00903963" w:rsidP="00903963">
      <w:pPr>
        <w:rPr>
          <w:i/>
        </w:rPr>
      </w:pPr>
      <w:r w:rsidRPr="000F7339">
        <w:rPr>
          <w:b/>
          <w:i/>
        </w:rPr>
        <w:t>Minimální doporučená úroveň pro úpravy očekávaných výstupů v rámci podpůrných opatření:</w:t>
      </w:r>
      <w:r w:rsidRPr="000F7339">
        <w:rPr>
          <w:i/>
        </w:rPr>
        <w:t xml:space="preserve"> </w:t>
      </w:r>
    </w:p>
    <w:p w:rsidR="00903963" w:rsidRPr="000F7339" w:rsidRDefault="00903963" w:rsidP="00903963">
      <w:pPr>
        <w:rPr>
          <w:i/>
        </w:rPr>
      </w:pPr>
    </w:p>
    <w:p w:rsidR="00903963" w:rsidRPr="000F7339" w:rsidRDefault="00903963" w:rsidP="003256CD">
      <w:pPr>
        <w:spacing w:before="120" w:after="120"/>
        <w:rPr>
          <w:i/>
        </w:rPr>
      </w:pPr>
      <w:r w:rsidRPr="000F7339">
        <w:rPr>
          <w:i/>
        </w:rPr>
        <w:t>ČÍSLO A PROMĚNNÁ</w:t>
      </w:r>
    </w:p>
    <w:p w:rsidR="00903963" w:rsidRPr="000F7339" w:rsidRDefault="00903963" w:rsidP="003256CD">
      <w:pPr>
        <w:spacing w:before="120" w:after="120"/>
        <w:rPr>
          <w:i/>
        </w:rPr>
      </w:pPr>
      <w:r w:rsidRPr="000F7339">
        <w:rPr>
          <w:i/>
        </w:rPr>
        <w:t xml:space="preserve">Žák: </w:t>
      </w:r>
    </w:p>
    <w:p w:rsidR="00903963" w:rsidRPr="000F7339" w:rsidRDefault="00903963" w:rsidP="003256CD">
      <w:pPr>
        <w:spacing w:before="120" w:after="120"/>
        <w:rPr>
          <w:i/>
        </w:rPr>
      </w:pPr>
      <w:r w:rsidRPr="000F7339">
        <w:rPr>
          <w:i/>
        </w:rPr>
        <w:t xml:space="preserve">M-9-1-01p písemně sčítá, odčítá, násobí a dělí víceciferná čísla, dělí se zbytkem </w:t>
      </w:r>
    </w:p>
    <w:p w:rsidR="00903963" w:rsidRPr="000F7339" w:rsidRDefault="00903963" w:rsidP="003256CD">
      <w:pPr>
        <w:spacing w:before="120" w:after="120"/>
        <w:rPr>
          <w:i/>
        </w:rPr>
      </w:pPr>
      <w:r w:rsidRPr="000F7339">
        <w:rPr>
          <w:i/>
        </w:rPr>
        <w:t xml:space="preserve">M-9-1-01p pracuje se zlomky a smíšenými čísly, používá vyjádření vztahu celek – část (zlomek, desetinné číslo, procento) </w:t>
      </w:r>
    </w:p>
    <w:p w:rsidR="00903963" w:rsidRPr="000F7339" w:rsidRDefault="00903963" w:rsidP="003256CD">
      <w:pPr>
        <w:spacing w:before="120" w:after="120"/>
        <w:rPr>
          <w:i/>
        </w:rPr>
      </w:pPr>
      <w:r w:rsidRPr="000F7339">
        <w:rPr>
          <w:i/>
        </w:rPr>
        <w:t xml:space="preserve">M-9-1-01p čte desetinná čísla, zná jejich zápis a provádí s nimi základní početní operace </w:t>
      </w:r>
    </w:p>
    <w:p w:rsidR="00903963" w:rsidRPr="000F7339" w:rsidRDefault="00903963" w:rsidP="003256CD">
      <w:pPr>
        <w:spacing w:before="120" w:after="120"/>
        <w:rPr>
          <w:i/>
        </w:rPr>
      </w:pPr>
      <w:r w:rsidRPr="000F7339">
        <w:rPr>
          <w:i/>
        </w:rPr>
        <w:t xml:space="preserve">M-9-1-02p provádí odhad výsledku, zaokrouhluje čísla </w:t>
      </w:r>
    </w:p>
    <w:p w:rsidR="00903963" w:rsidRPr="000F7339" w:rsidRDefault="00903963" w:rsidP="003256CD">
      <w:pPr>
        <w:spacing w:before="120" w:after="120"/>
        <w:rPr>
          <w:i/>
        </w:rPr>
      </w:pPr>
      <w:r w:rsidRPr="000F7339">
        <w:rPr>
          <w:i/>
        </w:rPr>
        <w:t xml:space="preserve">M-9-1-02p píše, čte, porovnává a zaokrouhluje čísla v oboru do 1 000 000 </w:t>
      </w:r>
    </w:p>
    <w:p w:rsidR="00903963" w:rsidRPr="000F7339" w:rsidRDefault="00903963" w:rsidP="003256CD">
      <w:pPr>
        <w:spacing w:before="120" w:after="120"/>
        <w:rPr>
          <w:i/>
        </w:rPr>
      </w:pPr>
      <w:r w:rsidRPr="000F7339">
        <w:rPr>
          <w:i/>
        </w:rPr>
        <w:lastRenderedPageBreak/>
        <w:t xml:space="preserve">M-9-1-05p používá měřítko mapy a plánu </w:t>
      </w:r>
    </w:p>
    <w:p w:rsidR="00903963" w:rsidRPr="000F7339" w:rsidRDefault="00903963" w:rsidP="003256CD">
      <w:pPr>
        <w:spacing w:before="120" w:after="120"/>
        <w:rPr>
          <w:i/>
        </w:rPr>
      </w:pPr>
      <w:r w:rsidRPr="000F7339">
        <w:rPr>
          <w:i/>
        </w:rPr>
        <w:t xml:space="preserve">M-9-1-06p řeší jednoduché úlohy na procenta - zvládá orientaci na číselné ose </w:t>
      </w:r>
    </w:p>
    <w:p w:rsidR="00903963" w:rsidRPr="000F7339" w:rsidRDefault="00903963" w:rsidP="003256CD">
      <w:pPr>
        <w:spacing w:before="120" w:after="120"/>
        <w:rPr>
          <w:i/>
        </w:rPr>
      </w:pPr>
    </w:p>
    <w:p w:rsidR="00903963" w:rsidRPr="000F7339" w:rsidRDefault="00903963" w:rsidP="003256CD">
      <w:pPr>
        <w:spacing w:before="120" w:after="120"/>
        <w:rPr>
          <w:i/>
        </w:rPr>
      </w:pPr>
      <w:r w:rsidRPr="000F7339">
        <w:rPr>
          <w:i/>
        </w:rPr>
        <w:t>ZÁVISLOSTI, VZTAHY A PRÁCE S DATY</w:t>
      </w:r>
    </w:p>
    <w:p w:rsidR="00903963" w:rsidRPr="000F7339" w:rsidRDefault="00903963" w:rsidP="003256CD">
      <w:pPr>
        <w:spacing w:before="120" w:after="120"/>
        <w:rPr>
          <w:i/>
        </w:rPr>
      </w:pPr>
      <w:r w:rsidRPr="000F7339">
        <w:rPr>
          <w:i/>
        </w:rPr>
        <w:t>Žák:</w:t>
      </w:r>
    </w:p>
    <w:p w:rsidR="00903963" w:rsidRPr="000F7339" w:rsidRDefault="00903963" w:rsidP="003256CD">
      <w:pPr>
        <w:spacing w:before="120" w:after="120"/>
        <w:rPr>
          <w:i/>
        </w:rPr>
      </w:pPr>
      <w:r w:rsidRPr="000F7339">
        <w:rPr>
          <w:i/>
        </w:rPr>
        <w:t xml:space="preserve">M-9-2-01p vyhledává a třídí data </w:t>
      </w:r>
    </w:p>
    <w:p w:rsidR="00903963" w:rsidRPr="000F7339" w:rsidRDefault="00903963" w:rsidP="003256CD">
      <w:pPr>
        <w:spacing w:before="120" w:after="120"/>
        <w:rPr>
          <w:i/>
        </w:rPr>
      </w:pPr>
      <w:r w:rsidRPr="000F7339">
        <w:rPr>
          <w:i/>
        </w:rPr>
        <w:t xml:space="preserve">M-9-2-02p porovnává data </w:t>
      </w:r>
    </w:p>
    <w:p w:rsidR="00903963" w:rsidRPr="000F7339" w:rsidRDefault="00903963" w:rsidP="003256CD">
      <w:pPr>
        <w:spacing w:before="120" w:after="120"/>
        <w:rPr>
          <w:i/>
        </w:rPr>
      </w:pPr>
      <w:r w:rsidRPr="000F7339">
        <w:rPr>
          <w:i/>
        </w:rPr>
        <w:t>M-9-2-04p vypracuje jednoduchou tabulku - užívá a ovládá převody jednotek délky, hmotnosti, času, obsahu, objemu - zvládá početní úkony s penězi</w:t>
      </w:r>
    </w:p>
    <w:p w:rsidR="00903963" w:rsidRPr="000F7339" w:rsidRDefault="00903963" w:rsidP="003256CD">
      <w:pPr>
        <w:spacing w:before="120" w:after="120"/>
        <w:rPr>
          <w:i/>
        </w:rPr>
      </w:pPr>
    </w:p>
    <w:p w:rsidR="00903963" w:rsidRPr="000F7339" w:rsidRDefault="00903963" w:rsidP="003256CD">
      <w:pPr>
        <w:spacing w:before="120" w:after="120"/>
        <w:rPr>
          <w:i/>
        </w:rPr>
      </w:pPr>
      <w:r w:rsidRPr="000F7339">
        <w:rPr>
          <w:i/>
        </w:rPr>
        <w:t>GEOMETRIE V ROVINĚ A V PROSTORU</w:t>
      </w:r>
    </w:p>
    <w:p w:rsidR="00903963" w:rsidRPr="000F7339" w:rsidRDefault="00903963" w:rsidP="003256CD">
      <w:pPr>
        <w:spacing w:before="120" w:after="120"/>
        <w:rPr>
          <w:i/>
        </w:rPr>
      </w:pPr>
      <w:r w:rsidRPr="000F7339">
        <w:rPr>
          <w:i/>
        </w:rPr>
        <w:t>Žák:</w:t>
      </w:r>
    </w:p>
    <w:p w:rsidR="00903963" w:rsidRPr="000F7339" w:rsidRDefault="00903963" w:rsidP="003256CD">
      <w:pPr>
        <w:spacing w:before="120" w:after="120"/>
        <w:rPr>
          <w:i/>
        </w:rPr>
      </w:pPr>
      <w:r w:rsidRPr="000F7339">
        <w:rPr>
          <w:i/>
        </w:rPr>
        <w:t xml:space="preserve">M-9-3-03p vyznačuje, rýsuje a měří úhly, provádí jednoduché konstrukce </w:t>
      </w:r>
    </w:p>
    <w:p w:rsidR="00903963" w:rsidRPr="000F7339" w:rsidRDefault="00903963" w:rsidP="003256CD">
      <w:pPr>
        <w:spacing w:before="120" w:after="120"/>
        <w:rPr>
          <w:i/>
        </w:rPr>
      </w:pPr>
      <w:r w:rsidRPr="000F7339">
        <w:rPr>
          <w:i/>
        </w:rPr>
        <w:t xml:space="preserve">M-9-3-04p vypočítá obvod a obsah trojúhelníka, čtverce, obdélníka, kruhu </w:t>
      </w:r>
    </w:p>
    <w:p w:rsidR="00903963" w:rsidRPr="000F7339" w:rsidRDefault="00903963" w:rsidP="003256CD">
      <w:pPr>
        <w:spacing w:before="120" w:after="120"/>
        <w:rPr>
          <w:i/>
        </w:rPr>
      </w:pPr>
      <w:r w:rsidRPr="000F7339">
        <w:rPr>
          <w:i/>
        </w:rPr>
        <w:t xml:space="preserve">M-9-3-05p provádí jednoduché konstrukce </w:t>
      </w:r>
    </w:p>
    <w:p w:rsidR="00903963" w:rsidRPr="000F7339" w:rsidRDefault="00903963" w:rsidP="003256CD">
      <w:pPr>
        <w:spacing w:before="120" w:after="120"/>
        <w:rPr>
          <w:i/>
        </w:rPr>
      </w:pPr>
      <w:r w:rsidRPr="000F7339">
        <w:rPr>
          <w:i/>
        </w:rPr>
        <w:t xml:space="preserve">M-9-3-06p rozeznává a rýsuje základní rovinné útvary </w:t>
      </w:r>
    </w:p>
    <w:p w:rsidR="00903963" w:rsidRPr="000F7339" w:rsidRDefault="00903963" w:rsidP="003256CD">
      <w:pPr>
        <w:spacing w:before="120" w:after="120"/>
        <w:rPr>
          <w:i/>
        </w:rPr>
      </w:pPr>
      <w:r w:rsidRPr="000F7339">
        <w:rPr>
          <w:i/>
        </w:rPr>
        <w:t xml:space="preserve">M-9-3-08p sestrojí základní rovinné útvary ve středové a osové souměrnosti </w:t>
      </w:r>
    </w:p>
    <w:p w:rsidR="00903963" w:rsidRPr="000F7339" w:rsidRDefault="00903963" w:rsidP="003256CD">
      <w:pPr>
        <w:spacing w:before="120" w:after="120"/>
        <w:rPr>
          <w:i/>
        </w:rPr>
      </w:pPr>
      <w:r w:rsidRPr="000F7339">
        <w:rPr>
          <w:i/>
        </w:rPr>
        <w:t xml:space="preserve">M-9-3-10p vypočítá povrch a objem kvádru, krychle a válce </w:t>
      </w:r>
    </w:p>
    <w:p w:rsidR="00903963" w:rsidRPr="000F7339" w:rsidRDefault="00903963" w:rsidP="003256CD">
      <w:pPr>
        <w:spacing w:before="120" w:after="120"/>
        <w:rPr>
          <w:i/>
        </w:rPr>
      </w:pPr>
      <w:r w:rsidRPr="000F7339">
        <w:rPr>
          <w:i/>
        </w:rPr>
        <w:t xml:space="preserve">M-9-3-11p sestrojí sítě základních těles </w:t>
      </w:r>
    </w:p>
    <w:p w:rsidR="00903963" w:rsidRPr="000F7339" w:rsidRDefault="00903963" w:rsidP="003256CD">
      <w:pPr>
        <w:spacing w:before="120" w:after="120"/>
        <w:rPr>
          <w:i/>
        </w:rPr>
      </w:pPr>
      <w:r w:rsidRPr="000F7339">
        <w:rPr>
          <w:i/>
        </w:rPr>
        <w:t xml:space="preserve">M-9-3-12p načrtne základní tělesa </w:t>
      </w:r>
    </w:p>
    <w:p w:rsidR="00903963" w:rsidRPr="000F7339" w:rsidRDefault="00903963" w:rsidP="003256CD">
      <w:pPr>
        <w:spacing w:before="120" w:after="120"/>
        <w:rPr>
          <w:i/>
        </w:rPr>
      </w:pPr>
      <w:r w:rsidRPr="000F7339">
        <w:rPr>
          <w:i/>
        </w:rPr>
        <w:t>M-9-3-12p zobrazuje jednoduchá tělesa - odhaduje délku úsečky, určí délku lomené čáry, graficky sčítá a odčítá úsečky - umí zacházet s rýsovacími pomůckami a potřebami - používá technické písmo - čte a rozumí jednoduchým technickým výkresům</w:t>
      </w:r>
    </w:p>
    <w:p w:rsidR="00903963" w:rsidRPr="000F7339" w:rsidRDefault="00903963" w:rsidP="003256CD">
      <w:pPr>
        <w:spacing w:before="120" w:after="120"/>
      </w:pPr>
    </w:p>
    <w:p w:rsidR="00903963" w:rsidRPr="000F7339" w:rsidRDefault="00903963" w:rsidP="003256CD">
      <w:pPr>
        <w:spacing w:before="120" w:after="120"/>
        <w:rPr>
          <w:i/>
        </w:rPr>
      </w:pPr>
      <w:r w:rsidRPr="000F7339">
        <w:rPr>
          <w:i/>
        </w:rPr>
        <w:t>NESTANDARDNÍ APLIKAČNÍ ÚLOHY A PROBLÉMY</w:t>
      </w:r>
    </w:p>
    <w:p w:rsidR="00903963" w:rsidRPr="000F7339" w:rsidRDefault="00903963" w:rsidP="003256CD">
      <w:pPr>
        <w:spacing w:before="120" w:after="120"/>
        <w:rPr>
          <w:i/>
        </w:rPr>
      </w:pPr>
      <w:r w:rsidRPr="000F7339">
        <w:rPr>
          <w:i/>
        </w:rPr>
        <w:t>Žák:</w:t>
      </w:r>
    </w:p>
    <w:p w:rsidR="00903963" w:rsidRPr="000F7339" w:rsidRDefault="00903963" w:rsidP="003256CD">
      <w:pPr>
        <w:spacing w:before="120" w:after="120"/>
        <w:rPr>
          <w:i/>
        </w:rPr>
      </w:pPr>
      <w:r w:rsidRPr="000F7339">
        <w:rPr>
          <w:i/>
        </w:rPr>
        <w:t xml:space="preserve">M-9-4-01p samostatně řeší praktické úlohy </w:t>
      </w:r>
    </w:p>
    <w:p w:rsidR="00903963" w:rsidRPr="000F7339" w:rsidRDefault="00903963" w:rsidP="003256CD">
      <w:pPr>
        <w:spacing w:before="120" w:after="120"/>
        <w:rPr>
          <w:i/>
        </w:rPr>
      </w:pPr>
      <w:r w:rsidRPr="000F7339">
        <w:rPr>
          <w:i/>
        </w:rPr>
        <w:t xml:space="preserve">M-9-4-01p hledá různá řešení předložených situací </w:t>
      </w:r>
    </w:p>
    <w:p w:rsidR="00903963" w:rsidRPr="000F7339" w:rsidRDefault="00903963" w:rsidP="003256CD">
      <w:pPr>
        <w:spacing w:before="120" w:after="120"/>
        <w:rPr>
          <w:i/>
        </w:rPr>
      </w:pPr>
      <w:r w:rsidRPr="000F7339">
        <w:rPr>
          <w:i/>
        </w:rPr>
        <w:t>M-9-4-02p aplikuje poznatky a dovednosti z jiných vzdělávacích oblastí - využívá prostředky výpočetní techniky při řešení úloh</w:t>
      </w:r>
    </w:p>
    <w:p w:rsidR="00903963" w:rsidRPr="000F7339" w:rsidRDefault="00903963" w:rsidP="003256CD">
      <w:pPr>
        <w:spacing w:before="120" w:after="120"/>
        <w:rPr>
          <w:i/>
        </w:rPr>
      </w:pPr>
    </w:p>
    <w:p w:rsidR="00903963" w:rsidRPr="000F7339" w:rsidRDefault="00903963" w:rsidP="003256CD">
      <w:pPr>
        <w:spacing w:before="120" w:after="120"/>
      </w:pPr>
    </w:p>
    <w:p w:rsidR="00903963" w:rsidRPr="000F7339" w:rsidRDefault="00903963" w:rsidP="003256CD">
      <w:pPr>
        <w:spacing w:before="120" w:after="120"/>
      </w:pPr>
    </w:p>
    <w:p w:rsidR="00903963" w:rsidRPr="000F7339" w:rsidRDefault="00903963" w:rsidP="007149EC"/>
    <w:p w:rsidR="00903963" w:rsidRPr="000F7339" w:rsidRDefault="00903963" w:rsidP="007149EC"/>
    <w:p w:rsidR="007149EC" w:rsidRPr="000F7339" w:rsidRDefault="007149EC" w:rsidP="007149EC"/>
    <w:p w:rsidR="007149EC" w:rsidRPr="000F7339" w:rsidRDefault="007149EC" w:rsidP="007149EC"/>
    <w:p w:rsidR="007149EC" w:rsidRPr="000F7339" w:rsidRDefault="007149EC" w:rsidP="007149EC"/>
    <w:p w:rsidR="007149EC" w:rsidRPr="000F7339" w:rsidRDefault="007149EC" w:rsidP="00A61055">
      <w:pPr>
        <w:pStyle w:val="Nadpis2"/>
      </w:pPr>
      <w:bookmarkStart w:id="228" w:name="_Toc463944671"/>
      <w:r w:rsidRPr="000F7339">
        <w:lastRenderedPageBreak/>
        <w:t>Informační a komunikační technologie</w:t>
      </w:r>
      <w:bookmarkEnd w:id="225"/>
      <w:bookmarkEnd w:id="226"/>
      <w:bookmarkEnd w:id="227"/>
      <w:bookmarkEnd w:id="228"/>
    </w:p>
    <w:p w:rsidR="002C1E80" w:rsidRPr="000F7339" w:rsidRDefault="002C1E80" w:rsidP="002C1E80">
      <w:pPr>
        <w:rPr>
          <w:b/>
        </w:rPr>
      </w:pPr>
      <w:r w:rsidRPr="000F7339">
        <w:rPr>
          <w:b/>
        </w:rPr>
        <w:t xml:space="preserve">Tato vzdělávací oblast je realizována v předmětu: </w:t>
      </w:r>
    </w:p>
    <w:p w:rsidR="002C1E80" w:rsidRPr="000F7339" w:rsidRDefault="002C1E80" w:rsidP="007558C2">
      <w:pPr>
        <w:numPr>
          <w:ilvl w:val="0"/>
          <w:numId w:val="76"/>
        </w:numPr>
      </w:pPr>
      <w:r w:rsidRPr="000F7339">
        <w:t>Informatika.</w:t>
      </w:r>
    </w:p>
    <w:p w:rsidR="002C1E80" w:rsidRPr="000F7339" w:rsidRDefault="002C1E80" w:rsidP="00A17520">
      <w:pPr>
        <w:pStyle w:val="Nadpis3"/>
        <w:spacing w:before="120" w:after="120"/>
        <w:ind w:left="0" w:firstLine="0"/>
      </w:pPr>
      <w:bookmarkStart w:id="229" w:name="_Toc176678028"/>
      <w:bookmarkStart w:id="230" w:name="_Toc176940076"/>
      <w:bookmarkStart w:id="231" w:name="_Toc334525339"/>
      <w:bookmarkStart w:id="232" w:name="_Toc463944672"/>
      <w:r w:rsidRPr="000F7339">
        <w:t>Informatika</w:t>
      </w:r>
      <w:bookmarkEnd w:id="229"/>
      <w:bookmarkEnd w:id="230"/>
      <w:bookmarkEnd w:id="231"/>
      <w:bookmarkEnd w:id="232"/>
    </w:p>
    <w:p w:rsidR="002C1E80" w:rsidRPr="000F7339" w:rsidRDefault="002C1E80" w:rsidP="00A17520">
      <w:pPr>
        <w:pStyle w:val="Nadpis5"/>
      </w:pPr>
      <w:bookmarkStart w:id="233" w:name="_Toc176678029"/>
      <w:r w:rsidRPr="000F7339">
        <w:t>Charakteristika vyučovacího předmětu</w:t>
      </w:r>
      <w:bookmarkEnd w:id="233"/>
      <w:r w:rsidRPr="000F7339">
        <w:t xml:space="preserve"> </w:t>
      </w:r>
    </w:p>
    <w:p w:rsidR="002C1E80" w:rsidRPr="000F7339" w:rsidRDefault="002C1E80" w:rsidP="00A17520">
      <w:pPr>
        <w:pStyle w:val="Odstavec"/>
        <w:ind w:firstLine="0"/>
      </w:pPr>
      <w:r w:rsidRPr="000F7339">
        <w:t xml:space="preserve">Vyučovací předmět Informatika je vyučován v 5., 6., 8. a 9. ročníku 1 hodinu v týdnu. Žáci provádějí takové činnosti, které vedou </w:t>
      </w:r>
      <w:r w:rsidR="00A17520" w:rsidRPr="000F7339">
        <w:t xml:space="preserve">k získání základních </w:t>
      </w:r>
      <w:r w:rsidRPr="000F7339">
        <w:t xml:space="preserve">znalostí a </w:t>
      </w:r>
      <w:r w:rsidR="00A17520" w:rsidRPr="000F7339">
        <w:t>dovedností z oblasti práce s informačními a komunikačními</w:t>
      </w:r>
      <w:r w:rsidRPr="000F7339">
        <w:t xml:space="preserve"> technologiemi výhradně uživatelského charakteru. Cílem naší práce je vybavit žáka takovými kompetencemi, které mu </w:t>
      </w:r>
      <w:r w:rsidR="00A17520" w:rsidRPr="000F7339">
        <w:t xml:space="preserve">umožní informační a komunikační </w:t>
      </w:r>
      <w:r w:rsidRPr="000F7339">
        <w:t xml:space="preserve">technologie v budoucnosti cílevědomě využívat při učení a později též při organizaci svého života, napomoci  při uplatnění na trhu práce. </w:t>
      </w:r>
    </w:p>
    <w:p w:rsidR="002C1E80" w:rsidRPr="000F7339" w:rsidRDefault="002C1E80" w:rsidP="000B14D4">
      <w:pPr>
        <w:pStyle w:val="Nadpis5"/>
      </w:pPr>
      <w:r w:rsidRPr="000F7339">
        <w:t>Kompetence k učení</w:t>
      </w:r>
    </w:p>
    <w:p w:rsidR="002C1E80" w:rsidRPr="000F7339" w:rsidRDefault="002C1E80" w:rsidP="007558C2">
      <w:pPr>
        <w:pStyle w:val="Odstavec"/>
        <w:numPr>
          <w:ilvl w:val="0"/>
          <w:numId w:val="75"/>
        </w:numPr>
      </w:pPr>
      <w:r w:rsidRPr="000F7339">
        <w:t xml:space="preserve">Nabízet žákům různé způsoby, metody a strategie učení, které jim umožní samostatně organizovat a řídit vlastní učení, </w:t>
      </w:r>
    </w:p>
    <w:p w:rsidR="002C1E80" w:rsidRPr="000F7339" w:rsidRDefault="002C1E80" w:rsidP="007558C2">
      <w:pPr>
        <w:pStyle w:val="Odstavec"/>
        <w:numPr>
          <w:ilvl w:val="0"/>
          <w:numId w:val="75"/>
        </w:numPr>
      </w:pPr>
      <w:r w:rsidRPr="000F7339">
        <w:t xml:space="preserve">vést žáky k aktivnímu vyhledávání a třídění informací, jejich propojování a systematizaci, </w:t>
      </w:r>
    </w:p>
    <w:p w:rsidR="002C1E80" w:rsidRPr="000F7339" w:rsidRDefault="002C1E80" w:rsidP="007558C2">
      <w:pPr>
        <w:pStyle w:val="Odstavec"/>
        <w:numPr>
          <w:ilvl w:val="0"/>
          <w:numId w:val="75"/>
        </w:numPr>
      </w:pPr>
      <w:r w:rsidRPr="000F7339">
        <w:t xml:space="preserve">umožnit žákům poznávat smysl a cíl učení a umět posuzovat vlastní pokrok, </w:t>
      </w:r>
    </w:p>
    <w:p w:rsidR="002C1E80" w:rsidRPr="000F7339" w:rsidRDefault="002C1E80" w:rsidP="007558C2">
      <w:pPr>
        <w:pStyle w:val="Odstavec"/>
        <w:numPr>
          <w:ilvl w:val="0"/>
          <w:numId w:val="75"/>
        </w:numPr>
      </w:pPr>
      <w:r w:rsidRPr="000F7339">
        <w:t>na základě prožitku úspěchu vést žáky k potřebě dalšího studia a celoživotního vzdělávání.</w:t>
      </w:r>
    </w:p>
    <w:p w:rsidR="002C1E80" w:rsidRPr="000F7339" w:rsidRDefault="002C1E80" w:rsidP="002C1E80">
      <w:pPr>
        <w:pStyle w:val="Nadpis5"/>
      </w:pPr>
      <w:bookmarkStart w:id="234" w:name="_Toc176678030"/>
      <w:r w:rsidRPr="000F7339">
        <w:t>Kompetence k řešení problémů</w:t>
      </w:r>
      <w:bookmarkEnd w:id="234"/>
    </w:p>
    <w:p w:rsidR="002C1E80" w:rsidRPr="000F7339" w:rsidRDefault="002C1E80" w:rsidP="007558C2">
      <w:pPr>
        <w:pStyle w:val="Odstavec"/>
        <w:numPr>
          <w:ilvl w:val="0"/>
          <w:numId w:val="75"/>
        </w:numPr>
      </w:pPr>
      <w:r w:rsidRPr="000F7339">
        <w:t xml:space="preserve">Ukázat žákům různé zdroje informací, které mohou vést k řešení problému a vést je k jejich ověřování a srovnávání, </w:t>
      </w:r>
    </w:p>
    <w:p w:rsidR="002C1E80" w:rsidRPr="000F7339" w:rsidRDefault="002C1E80" w:rsidP="007558C2">
      <w:pPr>
        <w:pStyle w:val="Odstavec"/>
        <w:numPr>
          <w:ilvl w:val="0"/>
          <w:numId w:val="75"/>
        </w:numPr>
      </w:pPr>
      <w:r w:rsidRPr="000F7339">
        <w:t>vést žáky k ověřování správnosti řešení problému.</w:t>
      </w:r>
    </w:p>
    <w:p w:rsidR="002C1E80" w:rsidRPr="000F7339" w:rsidRDefault="002C1E80" w:rsidP="002C1E80">
      <w:pPr>
        <w:pStyle w:val="Nadpis5"/>
      </w:pPr>
      <w:bookmarkStart w:id="235" w:name="_Toc176678031"/>
      <w:r w:rsidRPr="000F7339">
        <w:t>Kompetence komunikativní</w:t>
      </w:r>
      <w:bookmarkEnd w:id="235"/>
    </w:p>
    <w:p w:rsidR="002C1E80" w:rsidRPr="000F7339" w:rsidRDefault="002C1E80" w:rsidP="007558C2">
      <w:pPr>
        <w:pStyle w:val="Odstavec"/>
        <w:numPr>
          <w:ilvl w:val="0"/>
          <w:numId w:val="75"/>
        </w:numPr>
      </w:pPr>
      <w:r w:rsidRPr="000F7339">
        <w:t xml:space="preserve">Seznámit žáky s různými typy textů a obrazových materiálů o probíraných tématech (kroniky, encyklopedie, internet, učebnice, návody), </w:t>
      </w:r>
    </w:p>
    <w:p w:rsidR="002C1E80" w:rsidRPr="000F7339" w:rsidRDefault="002C1E80" w:rsidP="007558C2">
      <w:pPr>
        <w:pStyle w:val="Odstavec"/>
        <w:numPr>
          <w:ilvl w:val="0"/>
          <w:numId w:val="75"/>
        </w:numPr>
      </w:pPr>
      <w:r w:rsidRPr="000F7339">
        <w:t>naučit žáky porovnávat informace a poznatky z většího množství alternativních informačních zdrojů, a tím dosáhnout větší věrohodnosti vyhledávaných informací,</w:t>
      </w:r>
    </w:p>
    <w:p w:rsidR="002C1E80" w:rsidRPr="000F7339" w:rsidRDefault="002C1E80" w:rsidP="007558C2">
      <w:pPr>
        <w:pStyle w:val="Odstavec"/>
        <w:numPr>
          <w:ilvl w:val="0"/>
          <w:numId w:val="75"/>
        </w:numPr>
      </w:pPr>
      <w:r w:rsidRPr="000F7339">
        <w:t>vést žáky k tvořivému využívání SW a HW prostředků při prezentaci výsledků své práce,</w:t>
      </w:r>
    </w:p>
    <w:p w:rsidR="002C1E80" w:rsidRPr="000F7339" w:rsidRDefault="002C1E80" w:rsidP="007558C2">
      <w:pPr>
        <w:pStyle w:val="Odstavec"/>
        <w:numPr>
          <w:ilvl w:val="0"/>
          <w:numId w:val="75"/>
        </w:numPr>
      </w:pPr>
      <w:r w:rsidRPr="000F7339">
        <w:t xml:space="preserve">vést žáky k využívání širokých možností informačních a komunikačních prostředků. </w:t>
      </w:r>
    </w:p>
    <w:p w:rsidR="002C1E80" w:rsidRPr="000F7339" w:rsidRDefault="002C1E80" w:rsidP="002C1E80">
      <w:pPr>
        <w:pStyle w:val="Nadpis5"/>
      </w:pPr>
      <w:bookmarkStart w:id="236" w:name="_Toc176678032"/>
      <w:r w:rsidRPr="000F7339">
        <w:t>Kompetence sociální a personální</w:t>
      </w:r>
      <w:bookmarkEnd w:id="236"/>
    </w:p>
    <w:p w:rsidR="002C1E80" w:rsidRPr="000F7339" w:rsidRDefault="002C1E80" w:rsidP="007558C2">
      <w:pPr>
        <w:pStyle w:val="Odstavec"/>
        <w:numPr>
          <w:ilvl w:val="0"/>
          <w:numId w:val="75"/>
        </w:numPr>
      </w:pPr>
      <w:r w:rsidRPr="000F7339">
        <w:t>Vést žáky ke schopnosti pracovat ve dvojici ,</w:t>
      </w:r>
    </w:p>
    <w:p w:rsidR="000B14D4" w:rsidRPr="000F7339" w:rsidRDefault="002C1E80" w:rsidP="007558C2">
      <w:pPr>
        <w:pStyle w:val="Odstavec"/>
        <w:numPr>
          <w:ilvl w:val="0"/>
          <w:numId w:val="75"/>
        </w:numPr>
      </w:pPr>
      <w:r w:rsidRPr="000F7339">
        <w:t>individuálním přístupem budovat sebedůvěru žáka a jeho samostatný rozvoj</w:t>
      </w:r>
      <w:r w:rsidR="000B14D4" w:rsidRPr="000F7339">
        <w:t>,</w:t>
      </w:r>
    </w:p>
    <w:p w:rsidR="000B14D4" w:rsidRPr="000F7339" w:rsidRDefault="000B14D4" w:rsidP="007558C2">
      <w:pPr>
        <w:pStyle w:val="Odstavecseseznamem"/>
        <w:numPr>
          <w:ilvl w:val="0"/>
          <w:numId w:val="75"/>
        </w:numPr>
      </w:pPr>
      <w:r w:rsidRPr="000F7339">
        <w:t>vést žáky k zaujetí odpovědného, etického přístupu k nevhodným obsahům vyskytujících se na internetu či jiných médiích.</w:t>
      </w:r>
    </w:p>
    <w:p w:rsidR="002C1E80" w:rsidRPr="000F7339" w:rsidRDefault="002C1E80" w:rsidP="002C1E80">
      <w:pPr>
        <w:pStyle w:val="Nadpis5"/>
      </w:pPr>
      <w:bookmarkStart w:id="237" w:name="_Toc176678033"/>
      <w:r w:rsidRPr="000F7339">
        <w:t>Kompetence občanské</w:t>
      </w:r>
      <w:bookmarkEnd w:id="237"/>
    </w:p>
    <w:p w:rsidR="002C1E80" w:rsidRPr="000F7339" w:rsidRDefault="002C1E80" w:rsidP="007558C2">
      <w:pPr>
        <w:pStyle w:val="Odstavec"/>
        <w:numPr>
          <w:ilvl w:val="0"/>
          <w:numId w:val="75"/>
        </w:numPr>
      </w:pPr>
      <w:r w:rsidRPr="000F7339">
        <w:t xml:space="preserve">Vést žáky k respektování práv k duševnímu vlastnictví při využívání SW, </w:t>
      </w:r>
    </w:p>
    <w:p w:rsidR="002C1E80" w:rsidRPr="000F7339" w:rsidRDefault="002C1E80" w:rsidP="007558C2">
      <w:pPr>
        <w:pStyle w:val="Odstavec"/>
        <w:numPr>
          <w:ilvl w:val="0"/>
          <w:numId w:val="75"/>
        </w:numPr>
      </w:pPr>
      <w:r w:rsidRPr="000F7339">
        <w:lastRenderedPageBreak/>
        <w:t xml:space="preserve">vést žáky k zaujetí odpovědného, etického přístupu k nevhodným obsahům vyskytujících se na internetu či jiných médiích. </w:t>
      </w:r>
    </w:p>
    <w:p w:rsidR="002C1E80" w:rsidRPr="000F7339" w:rsidRDefault="002C1E80" w:rsidP="002C1E80">
      <w:pPr>
        <w:pStyle w:val="Nadpis5"/>
      </w:pPr>
      <w:bookmarkStart w:id="238" w:name="_Toc176678034"/>
      <w:r w:rsidRPr="000F7339">
        <w:t>Kompetence pracovní</w:t>
      </w:r>
      <w:bookmarkEnd w:id="238"/>
    </w:p>
    <w:p w:rsidR="002C1E80" w:rsidRPr="000F7339" w:rsidRDefault="002C1E80" w:rsidP="007558C2">
      <w:pPr>
        <w:pStyle w:val="Odstavec"/>
        <w:numPr>
          <w:ilvl w:val="0"/>
          <w:numId w:val="75"/>
        </w:numPr>
      </w:pPr>
      <w:r w:rsidRPr="000F7339">
        <w:t xml:space="preserve">Poukázat na možná zdravotní a hygienická rizika při práci a vést žáky k jejich eliminaci, </w:t>
      </w:r>
    </w:p>
    <w:p w:rsidR="002C1E80" w:rsidRPr="000F7339" w:rsidRDefault="002C1E80" w:rsidP="007558C2">
      <w:pPr>
        <w:pStyle w:val="Odstavec"/>
        <w:numPr>
          <w:ilvl w:val="0"/>
          <w:numId w:val="75"/>
        </w:numPr>
      </w:pPr>
      <w:r w:rsidRPr="000F7339">
        <w:t>naučit žáky pracovat podle návodu, předem stanoveného postupu a umožnit jim hledat vlastní postup,</w:t>
      </w:r>
    </w:p>
    <w:p w:rsidR="002C1E80" w:rsidRPr="000F7339" w:rsidRDefault="002C1E80" w:rsidP="007558C2">
      <w:pPr>
        <w:pStyle w:val="Odstavec"/>
        <w:numPr>
          <w:ilvl w:val="0"/>
          <w:numId w:val="75"/>
        </w:numPr>
      </w:pPr>
      <w:r w:rsidRPr="000F7339">
        <w:t>vést žáky k šetrné práci s výpočetní technikou.</w:t>
      </w: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0B14D4" w:rsidRPr="000F7339" w:rsidRDefault="000B14D4"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E565A3" w:rsidRPr="000F7339" w:rsidRDefault="00E565A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03963" w:rsidRPr="000F7339" w:rsidTr="0090396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Informační a komunikační technologie</w:t>
            </w:r>
          </w:p>
        </w:tc>
        <w:tc>
          <w:tcPr>
            <w:tcW w:w="3231"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spacing w:before="120"/>
              <w:jc w:val="center"/>
            </w:pPr>
            <w:r w:rsidRPr="000F7339">
              <w:t>Předmět: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Informatika</w:t>
            </w:r>
          </w:p>
        </w:tc>
        <w:tc>
          <w:tcPr>
            <w:tcW w:w="966"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903963" w:rsidP="00903963">
            <w:pPr>
              <w:pStyle w:val="Tabnad1"/>
              <w:ind w:right="1096"/>
              <w:rPr>
                <w:rFonts w:ascii="Times New Roman" w:hAnsi="Times New Roman"/>
                <w:sz w:val="24"/>
              </w:rPr>
            </w:pPr>
            <w:r w:rsidRPr="000F7339">
              <w:rPr>
                <w:rFonts w:ascii="Times New Roman" w:hAnsi="Times New Roman"/>
                <w:sz w:val="24"/>
              </w:rPr>
              <w:t>5. ročník</w:t>
            </w:r>
          </w:p>
        </w:tc>
      </w:tr>
      <w:tr w:rsidR="00903963" w:rsidRPr="000F7339" w:rsidTr="0090396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t>ZÁKLADY PRÁCE S POČÍTAČEM</w:t>
            </w:r>
          </w:p>
          <w:p w:rsidR="00903963" w:rsidRPr="000F7339" w:rsidRDefault="00903963" w:rsidP="00C403F3">
            <w:pPr>
              <w:pStyle w:val="Normlnweb"/>
              <w:numPr>
                <w:ilvl w:val="0"/>
                <w:numId w:val="172"/>
              </w:numPr>
            </w:pPr>
            <w:r w:rsidRPr="000F7339">
              <w:rPr>
                <w:bCs/>
              </w:rPr>
              <w:t xml:space="preserve">ICT-5-1-01 </w:t>
            </w:r>
            <w:r w:rsidRPr="000F7339">
              <w:t>využívá základní standardní funkce počítače a jeho nejbližší periferie</w:t>
            </w:r>
          </w:p>
          <w:p w:rsidR="00903963" w:rsidRDefault="00903963" w:rsidP="00C403F3">
            <w:pPr>
              <w:pStyle w:val="Normlnweb"/>
              <w:numPr>
                <w:ilvl w:val="0"/>
                <w:numId w:val="172"/>
              </w:numPr>
            </w:pPr>
            <w:r w:rsidRPr="000F7339">
              <w:rPr>
                <w:bCs/>
              </w:rPr>
              <w:t xml:space="preserve">ICT-5-1-02 </w:t>
            </w:r>
            <w:r w:rsidRPr="000F7339">
              <w:t>dodržuje správn</w:t>
            </w:r>
            <w:r w:rsidR="0032070F" w:rsidRPr="000F7339">
              <w:t>é hygienické návyky při práci s</w:t>
            </w:r>
            <w:r w:rsidR="003415A8">
              <w:t> </w:t>
            </w:r>
            <w:r w:rsidRPr="000F7339">
              <w:t>počítačem</w:t>
            </w:r>
          </w:p>
          <w:p w:rsidR="003415A8" w:rsidRPr="000F7339" w:rsidRDefault="003415A8" w:rsidP="003415A8">
            <w:pPr>
              <w:pStyle w:val="Normlnweb"/>
              <w:ind w:left="720"/>
            </w:pP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základní pojmy – informace, informační zdroje, informační instituce</w:t>
            </w:r>
          </w:p>
          <w:p w:rsidR="00903963" w:rsidRPr="000F7339" w:rsidRDefault="00903963" w:rsidP="007558C2">
            <w:pPr>
              <w:numPr>
                <w:ilvl w:val="0"/>
                <w:numId w:val="93"/>
              </w:numPr>
              <w:jc w:val="left"/>
            </w:pPr>
            <w:r w:rsidRPr="000F7339">
              <w:t>seznámení s počítačem (funkce a popis počítače a přídavných zařízení)</w:t>
            </w:r>
          </w:p>
          <w:p w:rsidR="00903963" w:rsidRPr="000F7339" w:rsidRDefault="00903963" w:rsidP="007558C2">
            <w:pPr>
              <w:numPr>
                <w:ilvl w:val="0"/>
                <w:numId w:val="93"/>
              </w:numPr>
              <w:jc w:val="left"/>
            </w:pPr>
            <w:r w:rsidRPr="000F7339">
              <w:t>ovládání počítače, popis součástí</w:t>
            </w:r>
          </w:p>
          <w:p w:rsidR="00903963" w:rsidRPr="000F7339" w:rsidRDefault="00903963" w:rsidP="007558C2">
            <w:pPr>
              <w:numPr>
                <w:ilvl w:val="0"/>
                <w:numId w:val="93"/>
              </w:numPr>
              <w:jc w:val="left"/>
            </w:pPr>
            <w:r w:rsidRPr="000F7339">
              <w:t>hardware a software (rozdíl)</w:t>
            </w:r>
          </w:p>
          <w:p w:rsidR="00903963" w:rsidRPr="000F7339" w:rsidRDefault="00903963" w:rsidP="007558C2">
            <w:pPr>
              <w:numPr>
                <w:ilvl w:val="0"/>
                <w:numId w:val="93"/>
              </w:numPr>
              <w:jc w:val="left"/>
            </w:pPr>
            <w:r w:rsidRPr="000F7339">
              <w:t>jednoduchá údržba počítače</w:t>
            </w:r>
          </w:p>
          <w:p w:rsidR="00903963" w:rsidRPr="000F7339" w:rsidRDefault="00903963" w:rsidP="007558C2">
            <w:pPr>
              <w:numPr>
                <w:ilvl w:val="0"/>
                <w:numId w:val="93"/>
              </w:numPr>
              <w:jc w:val="left"/>
            </w:pPr>
            <w:r w:rsidRPr="000F7339">
              <w:t>přihlášení se k počítači</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rPr>
                <w:bCs/>
              </w:rPr>
              <w:t xml:space="preserve">ICT-5-1-02 </w:t>
            </w:r>
            <w:r w:rsidRPr="000F7339">
              <w:t>dodržuje správn</w:t>
            </w:r>
            <w:r w:rsidR="0032070F" w:rsidRPr="000F7339">
              <w:t>é hygienické návyky při práci s </w:t>
            </w:r>
            <w:r w:rsidRPr="000F7339">
              <w:t>počítačem</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28"/>
              </w:numPr>
              <w:spacing w:before="100" w:beforeAutospacing="1" w:after="100" w:afterAutospacing="1"/>
              <w:jc w:val="left"/>
            </w:pPr>
            <w:r w:rsidRPr="000F7339">
              <w:t>zásady bezpečnosti práce a prevence zdravotních rizik spojených s dlouhodobým využíváním výpočetní techniky</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3415A8">
            <w:pPr>
              <w:pStyle w:val="Normlnweb"/>
              <w:numPr>
                <w:ilvl w:val="0"/>
                <w:numId w:val="172"/>
              </w:numPr>
            </w:pPr>
            <w:r w:rsidRPr="000F7339">
              <w:rPr>
                <w:bCs/>
              </w:rPr>
              <w:t xml:space="preserve">ICT-5-3-01 </w:t>
            </w:r>
            <w:r w:rsidRPr="000F7339">
              <w:t xml:space="preserve">pracuje </w:t>
            </w:r>
            <w:r w:rsidR="003415A8">
              <w:t>s textem a obrázkem v textovém a grafickém editoru (</w:t>
            </w:r>
            <w:r w:rsidRPr="000F7339">
              <w:t>vytváří obrázky v programu „malování“, využívá „kalkulačku“</w:t>
            </w:r>
            <w:r w:rsidR="003415A8">
              <w:t>)</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spouštění aplikace (Příslušenství - malování, kalkulačka…)</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rPr>
                <w:bCs/>
              </w:rPr>
              <w:t xml:space="preserve">ICT-5-1-02 </w:t>
            </w:r>
            <w:r w:rsidR="003415A8">
              <w:rPr>
                <w:bCs/>
              </w:rPr>
              <w:t xml:space="preserve">respektuje </w:t>
            </w:r>
            <w:r w:rsidRPr="000F7339">
              <w:t>pravidla bezpečné práce s HW a SW</w:t>
            </w:r>
            <w:r w:rsidR="003415A8">
              <w:t xml:space="preserve"> a postupuje poučeně v případě jejich závady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HW a SW (rozdíl)</w:t>
            </w:r>
          </w:p>
          <w:p w:rsidR="00903963" w:rsidRPr="000F7339" w:rsidRDefault="00903963" w:rsidP="007558C2">
            <w:pPr>
              <w:numPr>
                <w:ilvl w:val="0"/>
                <w:numId w:val="93"/>
              </w:numPr>
              <w:jc w:val="left"/>
            </w:pPr>
            <w:r w:rsidRPr="000F7339">
              <w:t>legálnost SW</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rPr>
                <w:bCs/>
              </w:rPr>
              <w:t xml:space="preserve">ICT-5-3-01 </w:t>
            </w:r>
            <w:r w:rsidRPr="000F7339">
              <w:t>orientuje se na klávesnici</w:t>
            </w:r>
          </w:p>
          <w:p w:rsidR="00903963" w:rsidRPr="000F7339" w:rsidRDefault="00903963" w:rsidP="00C403F3">
            <w:pPr>
              <w:pStyle w:val="Normlnweb"/>
              <w:numPr>
                <w:ilvl w:val="0"/>
                <w:numId w:val="172"/>
              </w:numPr>
            </w:pPr>
            <w:r w:rsidRPr="000F7339">
              <w:t>píše text s náhledem na klávesnici</w:t>
            </w:r>
          </w:p>
          <w:p w:rsidR="00903963" w:rsidRPr="000F7339" w:rsidRDefault="00903963" w:rsidP="00C403F3">
            <w:pPr>
              <w:pStyle w:val="Normlnweb"/>
              <w:numPr>
                <w:ilvl w:val="0"/>
                <w:numId w:val="172"/>
              </w:numPr>
            </w:pPr>
            <w:r w:rsidRPr="000F7339">
              <w:t>umí používat klávesové zkratky</w:t>
            </w:r>
          </w:p>
          <w:p w:rsidR="00903963" w:rsidRPr="000F7339" w:rsidRDefault="00903963" w:rsidP="00C403F3">
            <w:pPr>
              <w:pStyle w:val="Normlnweb"/>
              <w:numPr>
                <w:ilvl w:val="0"/>
                <w:numId w:val="172"/>
              </w:numPr>
            </w:pPr>
            <w:r w:rsidRPr="000F7339">
              <w:rPr>
                <w:bCs/>
              </w:rPr>
              <w:lastRenderedPageBreak/>
              <w:t xml:space="preserve">ICT-5-3-01 </w:t>
            </w:r>
            <w:r w:rsidRPr="000F7339">
              <w:t>podle názvu a symbolu rozezná složku a soubor</w:t>
            </w:r>
          </w:p>
          <w:p w:rsidR="00903963" w:rsidRPr="000F7339" w:rsidRDefault="00903963" w:rsidP="00C403F3">
            <w:pPr>
              <w:pStyle w:val="Normlnweb"/>
              <w:numPr>
                <w:ilvl w:val="0"/>
                <w:numId w:val="172"/>
              </w:numPr>
            </w:pPr>
            <w:r w:rsidRPr="000F7339">
              <w:t>seznámí se s typy souborů</w:t>
            </w:r>
          </w:p>
          <w:p w:rsidR="00903963" w:rsidRPr="000F7339" w:rsidRDefault="00903963" w:rsidP="00C403F3">
            <w:pPr>
              <w:pStyle w:val="Normlnweb"/>
              <w:numPr>
                <w:ilvl w:val="0"/>
                <w:numId w:val="172"/>
              </w:numPr>
            </w:pPr>
            <w:r w:rsidRPr="000F7339">
              <w:t>vytvoří strukturu složek</w:t>
            </w:r>
          </w:p>
          <w:p w:rsidR="00903963" w:rsidRPr="000F7339" w:rsidRDefault="00903963" w:rsidP="00C403F3">
            <w:pPr>
              <w:pStyle w:val="Normlnweb"/>
              <w:numPr>
                <w:ilvl w:val="0"/>
                <w:numId w:val="172"/>
              </w:numPr>
            </w:pPr>
            <w:r w:rsidRPr="000F7339">
              <w:t>vytvoří nový soubor</w:t>
            </w:r>
          </w:p>
          <w:p w:rsidR="00903963" w:rsidRPr="000F7339" w:rsidRDefault="00903963" w:rsidP="00C403F3">
            <w:pPr>
              <w:pStyle w:val="Normlnweb"/>
              <w:numPr>
                <w:ilvl w:val="0"/>
                <w:numId w:val="172"/>
              </w:numPr>
            </w:pPr>
            <w:r w:rsidRPr="000F7339">
              <w:t>kopíruje a maže složky a soubory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lastRenderedPageBreak/>
              <w:t>orientace na klávesnici</w:t>
            </w:r>
          </w:p>
          <w:p w:rsidR="00903963" w:rsidRPr="000F7339" w:rsidRDefault="00903963" w:rsidP="007558C2">
            <w:pPr>
              <w:numPr>
                <w:ilvl w:val="0"/>
                <w:numId w:val="94"/>
              </w:numPr>
              <w:jc w:val="left"/>
            </w:pPr>
            <w:r w:rsidRPr="000F7339">
              <w:t>klávesy (</w:t>
            </w:r>
            <w:proofErr w:type="spellStart"/>
            <w:r w:rsidRPr="000F7339">
              <w:t>Esc</w:t>
            </w:r>
            <w:proofErr w:type="spellEnd"/>
            <w:r w:rsidRPr="000F7339">
              <w:t xml:space="preserve">, </w:t>
            </w:r>
            <w:proofErr w:type="spellStart"/>
            <w:r w:rsidRPr="000F7339">
              <w:t>BkSp</w:t>
            </w:r>
            <w:proofErr w:type="spellEnd"/>
            <w:r w:rsidRPr="000F7339">
              <w:t xml:space="preserve">, Shift, Enter, </w:t>
            </w:r>
            <w:proofErr w:type="spellStart"/>
            <w:r w:rsidRPr="000F7339">
              <w:t>Delete</w:t>
            </w:r>
            <w:proofErr w:type="spellEnd"/>
            <w:r w:rsidRPr="000F7339">
              <w:t>, mezerník, šipky, číselná klávesnice, mezerník)</w:t>
            </w:r>
          </w:p>
          <w:p w:rsidR="00903963" w:rsidRPr="000F7339" w:rsidRDefault="00903963" w:rsidP="007558C2">
            <w:pPr>
              <w:numPr>
                <w:ilvl w:val="0"/>
                <w:numId w:val="94"/>
              </w:numPr>
              <w:jc w:val="left"/>
            </w:pPr>
            <w:r w:rsidRPr="000F7339">
              <w:t>klávesové zkratky</w:t>
            </w:r>
          </w:p>
          <w:p w:rsidR="00903963" w:rsidRPr="000F7339" w:rsidRDefault="00903963" w:rsidP="007558C2">
            <w:pPr>
              <w:numPr>
                <w:ilvl w:val="0"/>
                <w:numId w:val="94"/>
              </w:numPr>
              <w:jc w:val="left"/>
            </w:pPr>
            <w:r w:rsidRPr="000F7339">
              <w:lastRenderedPageBreak/>
              <w:t>souborová struktura počítače</w:t>
            </w:r>
          </w:p>
          <w:p w:rsidR="00903963" w:rsidRPr="000F7339" w:rsidRDefault="00903963" w:rsidP="007558C2">
            <w:pPr>
              <w:numPr>
                <w:ilvl w:val="0"/>
                <w:numId w:val="94"/>
              </w:numPr>
              <w:jc w:val="left"/>
            </w:pPr>
            <w:r w:rsidRPr="000F7339">
              <w:t>soubor, složka (rozdíl)</w:t>
            </w:r>
          </w:p>
          <w:p w:rsidR="00903963" w:rsidRPr="000F7339" w:rsidRDefault="00903963" w:rsidP="007558C2">
            <w:pPr>
              <w:numPr>
                <w:ilvl w:val="0"/>
                <w:numId w:val="94"/>
              </w:numPr>
              <w:jc w:val="left"/>
            </w:pPr>
            <w:r w:rsidRPr="000F7339">
              <w:t xml:space="preserve">druhy souborů (seznámení s formáty doc, </w:t>
            </w:r>
            <w:proofErr w:type="spellStart"/>
            <w:r w:rsidRPr="000F7339">
              <w:t>giv</w:t>
            </w:r>
            <w:proofErr w:type="spellEnd"/>
            <w:r w:rsidRPr="000F7339">
              <w:t>)</w:t>
            </w:r>
          </w:p>
          <w:p w:rsidR="00903963" w:rsidRPr="000F7339" w:rsidRDefault="00903963" w:rsidP="007558C2">
            <w:pPr>
              <w:numPr>
                <w:ilvl w:val="0"/>
                <w:numId w:val="94"/>
              </w:numPr>
              <w:jc w:val="left"/>
            </w:pPr>
            <w:r w:rsidRPr="000F7339">
              <w:t xml:space="preserve">vytváření souborů </w:t>
            </w:r>
          </w:p>
          <w:p w:rsidR="00903963" w:rsidRPr="000F7339" w:rsidRDefault="00903963" w:rsidP="007558C2">
            <w:pPr>
              <w:numPr>
                <w:ilvl w:val="0"/>
                <w:numId w:val="94"/>
              </w:numPr>
              <w:jc w:val="left"/>
            </w:pPr>
            <w:r w:rsidRPr="000F7339">
              <w:t>vytváření složek</w:t>
            </w:r>
          </w:p>
          <w:p w:rsidR="00903963" w:rsidRPr="000F7339" w:rsidRDefault="00903963" w:rsidP="007558C2">
            <w:pPr>
              <w:numPr>
                <w:ilvl w:val="0"/>
                <w:numId w:val="94"/>
              </w:numPr>
              <w:jc w:val="left"/>
            </w:pPr>
            <w:r w:rsidRPr="000F7339">
              <w:t>kopírování a mazání složek a souborů</w:t>
            </w:r>
          </w:p>
          <w:p w:rsidR="00903963" w:rsidRPr="000F7339" w:rsidRDefault="00903963" w:rsidP="007558C2">
            <w:pPr>
              <w:numPr>
                <w:ilvl w:val="0"/>
                <w:numId w:val="94"/>
              </w:numPr>
              <w:jc w:val="left"/>
            </w:pPr>
            <w:r w:rsidRPr="000F7339">
              <w:t>multimediální využití počítače</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lastRenderedPageBreak/>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lastRenderedPageBreak/>
              <w:t>VYHLEDÁVÁNÍ INFORMACÍ A KOMUNIKACE</w:t>
            </w:r>
          </w:p>
          <w:p w:rsidR="00903963" w:rsidRPr="000F7339" w:rsidRDefault="00903963" w:rsidP="00C403F3">
            <w:pPr>
              <w:pStyle w:val="Normlnweb"/>
              <w:numPr>
                <w:ilvl w:val="0"/>
                <w:numId w:val="172"/>
              </w:numPr>
            </w:pPr>
            <w:r w:rsidRPr="000F7339">
              <w:rPr>
                <w:bCs/>
              </w:rPr>
              <w:t xml:space="preserve">ICT-5-1-02 </w:t>
            </w:r>
            <w:r w:rsidRPr="000F7339">
              <w:t>při vyhledávání na internetu používá jednoduché a vhodné cesty</w:t>
            </w:r>
          </w:p>
          <w:p w:rsidR="00903963" w:rsidRPr="000F7339" w:rsidRDefault="00903963" w:rsidP="00C403F3">
            <w:pPr>
              <w:pStyle w:val="Normlnweb"/>
              <w:numPr>
                <w:ilvl w:val="0"/>
                <w:numId w:val="172"/>
              </w:numPr>
            </w:pPr>
            <w:r w:rsidRPr="000F7339">
              <w:rPr>
                <w:bCs/>
              </w:rPr>
              <w:t xml:space="preserve">ICT-5-1-03 </w:t>
            </w:r>
            <w:r w:rsidRPr="000F7339">
              <w:t>komunikuje pomocí internetu či jiných běžných komunikačních zařízení</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vznik, přenos a distribuce informací</w:t>
            </w:r>
          </w:p>
          <w:p w:rsidR="00903963" w:rsidRPr="000F7339" w:rsidRDefault="00903963" w:rsidP="007558C2">
            <w:pPr>
              <w:numPr>
                <w:ilvl w:val="0"/>
                <w:numId w:val="93"/>
              </w:numPr>
              <w:jc w:val="left"/>
            </w:pPr>
            <w:r w:rsidRPr="000F7339">
              <w:t>metody a nástroje vyhledávání informací</w:t>
            </w:r>
          </w:p>
          <w:p w:rsidR="00903963" w:rsidRPr="000F7339" w:rsidRDefault="00903963" w:rsidP="007558C2">
            <w:pPr>
              <w:numPr>
                <w:ilvl w:val="0"/>
                <w:numId w:val="93"/>
              </w:numPr>
              <w:jc w:val="left"/>
            </w:pPr>
            <w:r w:rsidRPr="000F7339">
              <w:t>virové nebezpečí</w:t>
            </w:r>
          </w:p>
          <w:p w:rsidR="00903963" w:rsidRPr="000F7339" w:rsidRDefault="00903963" w:rsidP="007558C2">
            <w:pPr>
              <w:numPr>
                <w:ilvl w:val="0"/>
                <w:numId w:val="93"/>
              </w:numPr>
              <w:jc w:val="left"/>
            </w:pPr>
            <w:r w:rsidRPr="000F7339">
              <w:t>základní způsoby komunikace (e-mail, chat, telefonování)</w:t>
            </w:r>
          </w:p>
          <w:p w:rsidR="00903963" w:rsidRPr="000F7339" w:rsidRDefault="00903963" w:rsidP="007558C2">
            <w:pPr>
              <w:numPr>
                <w:ilvl w:val="0"/>
                <w:numId w:val="93"/>
              </w:numPr>
              <w:jc w:val="left"/>
            </w:pPr>
            <w:r w:rsidRPr="000F7339">
              <w:t>hygiena práce s počítačem a psychohygiena</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b/>
                <w:sz w:val="24"/>
              </w:rPr>
            </w:pPr>
            <w:r w:rsidRPr="000F7339">
              <w:rPr>
                <w:rFonts w:ascii="Times New Roman" w:hAnsi="Times New Roman"/>
                <w:b/>
                <w:sz w:val="24"/>
              </w:rPr>
              <w:t xml:space="preserve">Osobnostní a sociální výchova – osobnostní rozvoj </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Psychohygiena</w:t>
            </w:r>
          </w:p>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rPr>
                <w:bCs/>
              </w:rPr>
              <w:t xml:space="preserve">ICT-5-2-02 </w:t>
            </w:r>
            <w:r w:rsidRPr="000F7339">
              <w:t>vyhledává informace na portálech v knihovnách a databázích</w:t>
            </w:r>
          </w:p>
          <w:p w:rsidR="00903963" w:rsidRPr="000F7339" w:rsidRDefault="00903963" w:rsidP="00C403F3">
            <w:pPr>
              <w:pStyle w:val="Normlnweb"/>
              <w:numPr>
                <w:ilvl w:val="0"/>
                <w:numId w:val="172"/>
              </w:numPr>
            </w:pPr>
            <w:r w:rsidRPr="000F7339">
              <w:rPr>
                <w:bCs/>
              </w:rPr>
              <w:t xml:space="preserve">ICT-5-2-01 </w:t>
            </w:r>
            <w:r w:rsidRPr="000F7339">
              <w:t xml:space="preserve">formuluje požadavky pro vyhledávání  informací na internetu </w:t>
            </w:r>
          </w:p>
          <w:p w:rsidR="00903963" w:rsidRPr="000F7339" w:rsidRDefault="00903963" w:rsidP="00903963">
            <w:pPr>
              <w:pStyle w:val="Normlnweb"/>
              <w:ind w:left="530"/>
            </w:pP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domény</w:t>
            </w:r>
          </w:p>
          <w:p w:rsidR="00903963" w:rsidRPr="000F7339" w:rsidRDefault="00903963" w:rsidP="007558C2">
            <w:pPr>
              <w:numPr>
                <w:ilvl w:val="0"/>
                <w:numId w:val="93"/>
              </w:numPr>
              <w:jc w:val="left"/>
            </w:pPr>
            <w:r w:rsidRPr="000F7339">
              <w:t>nejznámější české vyhledávače</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rPr>
                <w:bCs/>
              </w:rPr>
              <w:t xml:space="preserve">ICT-5-2-03 </w:t>
            </w:r>
            <w:r w:rsidR="0032070F" w:rsidRPr="000F7339">
              <w:t>založí si a </w:t>
            </w:r>
            <w:r w:rsidRPr="000F7339">
              <w:t>využívá e-mail</w:t>
            </w:r>
          </w:p>
          <w:p w:rsidR="00903963" w:rsidRPr="000F7339" w:rsidRDefault="00903963" w:rsidP="00C403F3">
            <w:pPr>
              <w:pStyle w:val="Normlnweb"/>
              <w:numPr>
                <w:ilvl w:val="0"/>
                <w:numId w:val="172"/>
              </w:numPr>
            </w:pPr>
            <w:r w:rsidRPr="000F7339">
              <w:rPr>
                <w:bCs/>
              </w:rPr>
              <w:t xml:space="preserve">ICT-5-2-03 </w:t>
            </w:r>
            <w:r w:rsidRPr="000F7339">
              <w:t>komunikuje prostřednictvím e-mailu</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ind w:left="720"/>
              <w:jc w:val="left"/>
              <w:rPr>
                <w:b/>
              </w:rPr>
            </w:pPr>
            <w:r w:rsidRPr="000F7339">
              <w:rPr>
                <w:b/>
              </w:rPr>
              <w:t xml:space="preserve">E-mail </w:t>
            </w:r>
          </w:p>
          <w:p w:rsidR="00903963" w:rsidRPr="000F7339" w:rsidRDefault="00903963" w:rsidP="007558C2">
            <w:pPr>
              <w:numPr>
                <w:ilvl w:val="0"/>
                <w:numId w:val="93"/>
              </w:numPr>
              <w:jc w:val="left"/>
            </w:pPr>
            <w:r w:rsidRPr="000F7339">
              <w:t>založení</w:t>
            </w:r>
          </w:p>
          <w:p w:rsidR="00903963" w:rsidRPr="000F7339" w:rsidRDefault="00903963" w:rsidP="007558C2">
            <w:pPr>
              <w:numPr>
                <w:ilvl w:val="0"/>
                <w:numId w:val="93"/>
              </w:numPr>
              <w:jc w:val="left"/>
            </w:pPr>
            <w:r w:rsidRPr="000F7339">
              <w:t>používání</w:t>
            </w:r>
          </w:p>
          <w:p w:rsidR="00903963" w:rsidRPr="000F7339" w:rsidRDefault="00903963" w:rsidP="007558C2">
            <w:pPr>
              <w:numPr>
                <w:ilvl w:val="0"/>
                <w:numId w:val="93"/>
              </w:numPr>
              <w:jc w:val="left"/>
            </w:pPr>
            <w:r w:rsidRPr="000F7339">
              <w:t>adresář</w:t>
            </w:r>
          </w:p>
          <w:p w:rsidR="00903963" w:rsidRPr="000F7339" w:rsidRDefault="00903963" w:rsidP="007558C2">
            <w:pPr>
              <w:numPr>
                <w:ilvl w:val="0"/>
                <w:numId w:val="93"/>
              </w:numPr>
              <w:jc w:val="left"/>
            </w:pPr>
            <w:r w:rsidRPr="000F7339">
              <w:t>vyhledávací atributy</w:t>
            </w:r>
          </w:p>
          <w:p w:rsidR="00903963" w:rsidRPr="000F7339" w:rsidRDefault="00903963" w:rsidP="007558C2">
            <w:pPr>
              <w:numPr>
                <w:ilvl w:val="0"/>
                <w:numId w:val="93"/>
              </w:numPr>
              <w:jc w:val="left"/>
            </w:pPr>
            <w:r w:rsidRPr="000F7339">
              <w:t>třídění zpráv do složek</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lastRenderedPageBreak/>
              <w:t>ZPRACOVÁNÍ A VYUŽITÍ INFORMACÍ</w:t>
            </w:r>
          </w:p>
          <w:p w:rsidR="00903963" w:rsidRPr="000F7339" w:rsidRDefault="00903963" w:rsidP="00903963">
            <w:pPr>
              <w:pStyle w:val="Normlnweb"/>
              <w:ind w:left="530"/>
              <w:rPr>
                <w:b/>
              </w:rPr>
            </w:pPr>
            <w:r w:rsidRPr="000F7339">
              <w:rPr>
                <w:b/>
              </w:rPr>
              <w:t>MS Word</w:t>
            </w:r>
          </w:p>
          <w:p w:rsidR="00903963" w:rsidRPr="000F7339" w:rsidRDefault="00903963" w:rsidP="00C403F3">
            <w:pPr>
              <w:pStyle w:val="Normlnweb"/>
              <w:numPr>
                <w:ilvl w:val="0"/>
                <w:numId w:val="172"/>
              </w:numPr>
            </w:pPr>
            <w:r w:rsidRPr="000F7339">
              <w:rPr>
                <w:bCs/>
              </w:rPr>
              <w:t xml:space="preserve">ICT-5-3-01 </w:t>
            </w:r>
            <w:r w:rsidRPr="000F7339">
              <w:t>p</w:t>
            </w:r>
            <w:r w:rsidR="0032070F" w:rsidRPr="000F7339">
              <w:t>racuje s </w:t>
            </w:r>
            <w:r w:rsidRPr="000F7339">
              <w:t>textem a obrázkem v textovém a grafickém editoru a zvládá základní úpravy</w:t>
            </w:r>
          </w:p>
          <w:p w:rsidR="00903963" w:rsidRPr="000F7339" w:rsidRDefault="00903963" w:rsidP="00C403F3">
            <w:pPr>
              <w:pStyle w:val="Normlnweb"/>
              <w:numPr>
                <w:ilvl w:val="0"/>
                <w:numId w:val="172"/>
              </w:numPr>
            </w:pPr>
            <w:r w:rsidRPr="000F7339">
              <w:t>vkládá do textového souboru obrázek, klipart, tvary; n</w:t>
            </w:r>
            <w:r w:rsidR="0032070F" w:rsidRPr="000F7339">
              <w:t>astaví čísla stránek, záhlaví a </w:t>
            </w:r>
            <w:r w:rsidRPr="000F7339">
              <w:t>zápatí</w:t>
            </w:r>
          </w:p>
          <w:p w:rsidR="00903963" w:rsidRPr="000F7339" w:rsidRDefault="00903963" w:rsidP="00C403F3">
            <w:pPr>
              <w:pStyle w:val="Normlnweb"/>
              <w:numPr>
                <w:ilvl w:val="0"/>
                <w:numId w:val="172"/>
              </w:numPr>
            </w:pPr>
            <w:r w:rsidRPr="000F7339">
              <w:t>upravuje obrázky v textovém dokumentu</w:t>
            </w:r>
          </w:p>
          <w:p w:rsidR="00903963" w:rsidRPr="000F7339" w:rsidRDefault="00903963" w:rsidP="00C403F3">
            <w:pPr>
              <w:pStyle w:val="Normlnweb"/>
              <w:numPr>
                <w:ilvl w:val="0"/>
                <w:numId w:val="172"/>
              </w:numPr>
            </w:pPr>
            <w:r w:rsidRPr="000F7339">
              <w:t>uloží dokument na disk</w:t>
            </w:r>
          </w:p>
          <w:p w:rsidR="00903963" w:rsidRPr="000F7339" w:rsidRDefault="00903963" w:rsidP="00C403F3">
            <w:pPr>
              <w:pStyle w:val="Normlnweb"/>
              <w:numPr>
                <w:ilvl w:val="0"/>
                <w:numId w:val="172"/>
              </w:numPr>
            </w:pPr>
            <w:r w:rsidRPr="000F7339">
              <w:t>nastaví dokument pro tisk</w:t>
            </w:r>
          </w:p>
          <w:p w:rsidR="00903963" w:rsidRPr="000F7339" w:rsidRDefault="00903963" w:rsidP="00C403F3">
            <w:pPr>
              <w:pStyle w:val="Normlnweb"/>
              <w:numPr>
                <w:ilvl w:val="0"/>
                <w:numId w:val="172"/>
              </w:numPr>
            </w:pPr>
            <w:r w:rsidRPr="000F7339">
              <w:t>vytvoří jednoduchou tabulku, vloží ji do dokumentu</w:t>
            </w:r>
          </w:p>
          <w:p w:rsidR="00903963" w:rsidRPr="000F7339" w:rsidRDefault="00903963" w:rsidP="00903963">
            <w:pPr>
              <w:pStyle w:val="Normlnweb"/>
              <w:ind w:left="530"/>
            </w:pP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28"/>
              </w:numPr>
              <w:spacing w:before="100" w:beforeAutospacing="1" w:after="100" w:afterAutospacing="1"/>
              <w:jc w:val="left"/>
            </w:pPr>
            <w:r w:rsidRPr="000F7339">
              <w:t>základní funkce grafického editoru (malování)</w:t>
            </w:r>
          </w:p>
          <w:p w:rsidR="00903963" w:rsidRPr="000F7339" w:rsidRDefault="00903963" w:rsidP="007558C2">
            <w:pPr>
              <w:numPr>
                <w:ilvl w:val="0"/>
                <w:numId w:val="28"/>
              </w:numPr>
              <w:spacing w:before="100" w:beforeAutospacing="1" w:after="100" w:afterAutospacing="1"/>
              <w:jc w:val="left"/>
            </w:pPr>
            <w:r w:rsidRPr="000F7339">
              <w:t>základní funkce textového editoru (MS Word)</w:t>
            </w:r>
          </w:p>
          <w:p w:rsidR="00903963" w:rsidRPr="000F7339" w:rsidRDefault="00903963" w:rsidP="007558C2">
            <w:pPr>
              <w:numPr>
                <w:ilvl w:val="0"/>
                <w:numId w:val="28"/>
              </w:numPr>
              <w:spacing w:before="100" w:beforeAutospacing="1" w:after="100" w:afterAutospacing="1"/>
              <w:jc w:val="left"/>
            </w:pPr>
            <w:r w:rsidRPr="000F7339">
              <w:t>mezery v textu</w:t>
            </w:r>
          </w:p>
          <w:p w:rsidR="00903963" w:rsidRPr="000F7339" w:rsidRDefault="00903963" w:rsidP="007558C2">
            <w:pPr>
              <w:numPr>
                <w:ilvl w:val="0"/>
                <w:numId w:val="28"/>
              </w:numPr>
              <w:spacing w:before="100" w:beforeAutospacing="1" w:after="100" w:afterAutospacing="1"/>
              <w:jc w:val="left"/>
            </w:pPr>
            <w:r w:rsidRPr="000F7339">
              <w:t>psaní textu</w:t>
            </w:r>
          </w:p>
          <w:p w:rsidR="00903963" w:rsidRPr="000F7339" w:rsidRDefault="00903963" w:rsidP="007558C2">
            <w:pPr>
              <w:numPr>
                <w:ilvl w:val="0"/>
                <w:numId w:val="28"/>
              </w:numPr>
              <w:spacing w:before="100" w:beforeAutospacing="1" w:after="100" w:afterAutospacing="1"/>
              <w:jc w:val="left"/>
            </w:pPr>
            <w:r w:rsidRPr="000F7339">
              <w:t>psaní velkých písmen</w:t>
            </w:r>
          </w:p>
          <w:p w:rsidR="00903963" w:rsidRPr="000F7339" w:rsidRDefault="00903963" w:rsidP="007558C2">
            <w:pPr>
              <w:numPr>
                <w:ilvl w:val="0"/>
                <w:numId w:val="28"/>
              </w:numPr>
              <w:spacing w:before="100" w:beforeAutospacing="1" w:after="100" w:afterAutospacing="1"/>
              <w:jc w:val="left"/>
            </w:pPr>
            <w:r w:rsidRPr="000F7339">
              <w:t>upravování textu v dokumentu (písmo, velikost, barva písma, tučné, kurzíva, zvýraznění textu)</w:t>
            </w:r>
          </w:p>
          <w:p w:rsidR="00903963" w:rsidRPr="000F7339" w:rsidRDefault="00903963" w:rsidP="007558C2">
            <w:pPr>
              <w:numPr>
                <w:ilvl w:val="0"/>
                <w:numId w:val="28"/>
              </w:numPr>
              <w:spacing w:before="100" w:beforeAutospacing="1" w:after="100" w:afterAutospacing="1"/>
              <w:jc w:val="left"/>
            </w:pPr>
            <w:r w:rsidRPr="000F7339">
              <w:t>zarovnání textu</w:t>
            </w:r>
          </w:p>
          <w:p w:rsidR="00903963" w:rsidRPr="000F7339" w:rsidRDefault="00903963" w:rsidP="007558C2">
            <w:pPr>
              <w:numPr>
                <w:ilvl w:val="0"/>
                <w:numId w:val="28"/>
              </w:numPr>
              <w:spacing w:before="100" w:beforeAutospacing="1" w:after="100" w:afterAutospacing="1"/>
              <w:jc w:val="left"/>
            </w:pPr>
            <w:r w:rsidRPr="000F7339">
              <w:t>nastavení řádkování</w:t>
            </w:r>
          </w:p>
          <w:p w:rsidR="00903963" w:rsidRPr="000F7339" w:rsidRDefault="00903963" w:rsidP="007558C2">
            <w:pPr>
              <w:numPr>
                <w:ilvl w:val="0"/>
                <w:numId w:val="28"/>
              </w:numPr>
              <w:spacing w:before="100" w:beforeAutospacing="1" w:after="100" w:afterAutospacing="1"/>
              <w:jc w:val="left"/>
            </w:pPr>
            <w:r w:rsidRPr="000F7339">
              <w:t>vkládání klipartů, tvarů a obrázků ze složky v počítači</w:t>
            </w:r>
          </w:p>
          <w:p w:rsidR="00903963" w:rsidRPr="000F7339" w:rsidRDefault="00903963" w:rsidP="007558C2">
            <w:pPr>
              <w:numPr>
                <w:ilvl w:val="0"/>
                <w:numId w:val="28"/>
              </w:numPr>
              <w:spacing w:before="100" w:beforeAutospacing="1" w:after="100" w:afterAutospacing="1"/>
              <w:jc w:val="left"/>
            </w:pPr>
            <w:r w:rsidRPr="000F7339">
              <w:t>úprava obrázků, fotografií (velikost, ořezání, umístění vůči textu, ohraničení, přebarvení)</w:t>
            </w:r>
          </w:p>
          <w:p w:rsidR="00903963" w:rsidRPr="000F7339" w:rsidRDefault="00903963" w:rsidP="007558C2">
            <w:pPr>
              <w:numPr>
                <w:ilvl w:val="0"/>
                <w:numId w:val="28"/>
              </w:numPr>
              <w:spacing w:before="100" w:beforeAutospacing="1" w:after="100" w:afterAutospacing="1"/>
              <w:jc w:val="left"/>
            </w:pPr>
            <w:r w:rsidRPr="000F7339">
              <w:t>číslování stránek</w:t>
            </w:r>
          </w:p>
          <w:p w:rsidR="00903963" w:rsidRPr="000F7339" w:rsidRDefault="00903963" w:rsidP="007558C2">
            <w:pPr>
              <w:numPr>
                <w:ilvl w:val="0"/>
                <w:numId w:val="28"/>
              </w:numPr>
              <w:spacing w:before="100" w:beforeAutospacing="1" w:after="100" w:afterAutospacing="1"/>
              <w:jc w:val="left"/>
            </w:pPr>
            <w:r w:rsidRPr="000F7339">
              <w:t>záhlaví a zápatí</w:t>
            </w:r>
          </w:p>
          <w:p w:rsidR="00903963" w:rsidRPr="000F7339" w:rsidRDefault="00903963" w:rsidP="007558C2">
            <w:pPr>
              <w:numPr>
                <w:ilvl w:val="0"/>
                <w:numId w:val="28"/>
              </w:numPr>
              <w:spacing w:before="100" w:beforeAutospacing="1" w:after="100" w:afterAutospacing="1"/>
              <w:jc w:val="left"/>
            </w:pPr>
            <w:r w:rsidRPr="000F7339">
              <w:t>uložení dokumentu</w:t>
            </w:r>
          </w:p>
          <w:p w:rsidR="00903963" w:rsidRPr="000F7339" w:rsidRDefault="00903963" w:rsidP="007558C2">
            <w:pPr>
              <w:numPr>
                <w:ilvl w:val="0"/>
                <w:numId w:val="28"/>
              </w:numPr>
              <w:spacing w:before="100" w:beforeAutospacing="1" w:after="100" w:afterAutospacing="1"/>
              <w:jc w:val="left"/>
            </w:pPr>
            <w:r w:rsidRPr="000F7339">
              <w:t xml:space="preserve">tabulka </w:t>
            </w:r>
          </w:p>
          <w:p w:rsidR="00903963" w:rsidRPr="000F7339" w:rsidRDefault="00903963" w:rsidP="007558C2">
            <w:pPr>
              <w:numPr>
                <w:ilvl w:val="0"/>
                <w:numId w:val="28"/>
              </w:numPr>
              <w:spacing w:before="100" w:beforeAutospacing="1" w:after="100" w:afterAutospacing="1"/>
              <w:jc w:val="left"/>
            </w:pPr>
            <w:r w:rsidRPr="000F7339">
              <w:t>tisk dokumentu</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bl>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0D309B" w:rsidRPr="000F7339" w:rsidRDefault="000D309B"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903963" w:rsidRPr="000F7339" w:rsidRDefault="00903963" w:rsidP="00903963">
      <w:pPr>
        <w:pStyle w:val="Odstavec"/>
        <w:ind w:firstLine="0"/>
        <w:rPr>
          <w:i/>
        </w:rPr>
      </w:pPr>
      <w:r w:rsidRPr="000F7339">
        <w:rPr>
          <w:b/>
          <w:i/>
        </w:rPr>
        <w:t>Minimální doporučená úroveň pro úpravy očekávaných výstupů v rámci podpůrných opatření:</w:t>
      </w:r>
      <w:r w:rsidRPr="000F7339">
        <w:rPr>
          <w:i/>
        </w:rPr>
        <w:t xml:space="preserve"> </w:t>
      </w:r>
    </w:p>
    <w:p w:rsidR="00450595" w:rsidRDefault="00450595" w:rsidP="00903963">
      <w:pPr>
        <w:pStyle w:val="Odstavec"/>
        <w:ind w:firstLine="0"/>
        <w:rPr>
          <w:i/>
        </w:rPr>
      </w:pPr>
    </w:p>
    <w:p w:rsidR="00903963" w:rsidRPr="000F7339" w:rsidRDefault="00903963" w:rsidP="00903963">
      <w:pPr>
        <w:pStyle w:val="Odstavec"/>
        <w:ind w:firstLine="0"/>
        <w:rPr>
          <w:i/>
        </w:rPr>
      </w:pPr>
      <w:r w:rsidRPr="000F7339">
        <w:rPr>
          <w:i/>
        </w:rPr>
        <w:t>ZÁKLADY PRÁCE S POČÍTAČEM</w:t>
      </w:r>
    </w:p>
    <w:p w:rsidR="00903963" w:rsidRPr="000F7339" w:rsidRDefault="00903963" w:rsidP="00903963">
      <w:pPr>
        <w:pStyle w:val="Odstavec"/>
        <w:ind w:firstLine="0"/>
        <w:rPr>
          <w:i/>
        </w:rPr>
      </w:pPr>
      <w:r w:rsidRPr="000F7339">
        <w:rPr>
          <w:i/>
        </w:rPr>
        <w:t xml:space="preserve">Žák: </w:t>
      </w:r>
    </w:p>
    <w:p w:rsidR="00903963" w:rsidRPr="000F7339" w:rsidRDefault="00903963" w:rsidP="00903963">
      <w:pPr>
        <w:pStyle w:val="Odstavec"/>
        <w:ind w:firstLine="0"/>
        <w:rPr>
          <w:i/>
        </w:rPr>
      </w:pPr>
      <w:r w:rsidRPr="000F7339">
        <w:rPr>
          <w:i/>
        </w:rPr>
        <w:t xml:space="preserve">ICT-5-1-01p ovládá základní obsluhu počítače </w:t>
      </w:r>
    </w:p>
    <w:p w:rsidR="00903963" w:rsidRPr="000F7339" w:rsidRDefault="00903963" w:rsidP="00903963">
      <w:pPr>
        <w:pStyle w:val="Odstavec"/>
        <w:ind w:firstLine="0"/>
        <w:rPr>
          <w:i/>
        </w:rPr>
      </w:pPr>
      <w:r w:rsidRPr="000F7339">
        <w:rPr>
          <w:i/>
        </w:rPr>
        <w:t xml:space="preserve">ICT-5-1-02p dodržuje pravidla bezpečné a zdravotně nezávadné práce s výpočetní technikou </w:t>
      </w:r>
    </w:p>
    <w:p w:rsidR="00450595" w:rsidRDefault="00450595" w:rsidP="00903963">
      <w:pPr>
        <w:pStyle w:val="Odstavec"/>
        <w:ind w:firstLine="0"/>
        <w:rPr>
          <w:i/>
        </w:rPr>
      </w:pPr>
    </w:p>
    <w:p w:rsidR="00903963" w:rsidRPr="000F7339" w:rsidRDefault="00903963" w:rsidP="00903963">
      <w:pPr>
        <w:pStyle w:val="Odstavec"/>
        <w:ind w:firstLine="0"/>
        <w:rPr>
          <w:i/>
        </w:rPr>
      </w:pPr>
      <w:r w:rsidRPr="000F7339">
        <w:rPr>
          <w:i/>
        </w:rPr>
        <w:t>VYHLEDÁVÁNÍ INFORMACÍ A KOMUNIKACE</w:t>
      </w:r>
    </w:p>
    <w:p w:rsidR="00903963" w:rsidRPr="000F7339" w:rsidRDefault="00903963" w:rsidP="00903963">
      <w:pPr>
        <w:pStyle w:val="Odstavec"/>
        <w:ind w:firstLine="0"/>
        <w:rPr>
          <w:i/>
        </w:rPr>
      </w:pPr>
      <w:r w:rsidRPr="000F7339">
        <w:rPr>
          <w:i/>
        </w:rPr>
        <w:t>Žák:</w:t>
      </w:r>
    </w:p>
    <w:p w:rsidR="00903963" w:rsidRPr="000F7339" w:rsidRDefault="00903963" w:rsidP="00903963">
      <w:pPr>
        <w:pStyle w:val="Odstavec"/>
        <w:ind w:firstLine="0"/>
        <w:rPr>
          <w:i/>
        </w:rPr>
      </w:pPr>
      <w:r w:rsidRPr="000F7339">
        <w:rPr>
          <w:i/>
        </w:rPr>
        <w:t>ICT-5-2-03 komunikuje pomocí internetu či jiných běžných komunikačních zařízení</w:t>
      </w:r>
    </w:p>
    <w:p w:rsidR="00450595" w:rsidRDefault="00450595" w:rsidP="00903963">
      <w:pPr>
        <w:pStyle w:val="Odstavec"/>
        <w:ind w:firstLine="0"/>
        <w:rPr>
          <w:i/>
        </w:rPr>
      </w:pPr>
    </w:p>
    <w:p w:rsidR="00903963" w:rsidRPr="000F7339" w:rsidRDefault="00903963" w:rsidP="00903963">
      <w:pPr>
        <w:pStyle w:val="Odstavec"/>
        <w:ind w:firstLine="0"/>
        <w:rPr>
          <w:i/>
        </w:rPr>
      </w:pPr>
      <w:r w:rsidRPr="000F7339">
        <w:rPr>
          <w:i/>
        </w:rPr>
        <w:t>ZPRACOVÁNÍ A VYUŽITÍ INFORMACÍ</w:t>
      </w:r>
    </w:p>
    <w:p w:rsidR="00903963" w:rsidRPr="000F7339" w:rsidRDefault="00903963" w:rsidP="00903963">
      <w:pPr>
        <w:pStyle w:val="Odstavec"/>
        <w:ind w:firstLine="0"/>
        <w:rPr>
          <w:i/>
        </w:rPr>
      </w:pPr>
      <w:r w:rsidRPr="000F7339">
        <w:rPr>
          <w:i/>
        </w:rPr>
        <w:t>Žák:</w:t>
      </w:r>
    </w:p>
    <w:p w:rsidR="00903963" w:rsidRPr="000F7339" w:rsidRDefault="00903963" w:rsidP="00903963">
      <w:pPr>
        <w:pStyle w:val="Odstavec"/>
        <w:ind w:firstLine="0"/>
        <w:rPr>
          <w:i/>
        </w:rPr>
      </w:pPr>
      <w:r w:rsidRPr="000F7339">
        <w:rPr>
          <w:i/>
        </w:rPr>
        <w:t>ICT-5-3-01p pracuje s výukovými a zábavními programy podle pokynu</w:t>
      </w:r>
    </w:p>
    <w:p w:rsidR="00903963" w:rsidRPr="000F7339" w:rsidRDefault="00903963" w:rsidP="00903963">
      <w:pPr>
        <w:pStyle w:val="Odstavec"/>
        <w:ind w:firstLine="0"/>
        <w:rPr>
          <w:i/>
        </w:rPr>
      </w:pPr>
    </w:p>
    <w:p w:rsidR="00903963" w:rsidRPr="000F7339" w:rsidRDefault="00903963" w:rsidP="00903963">
      <w:pPr>
        <w:pStyle w:val="Odstavec"/>
        <w:ind w:firstLine="0"/>
        <w:rPr>
          <w:i/>
        </w:rPr>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p w:rsidR="00903963" w:rsidRPr="000F7339" w:rsidRDefault="00903963" w:rsidP="00E565A3">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03963" w:rsidRPr="000F7339" w:rsidTr="0090396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Informační a komunikační technologie</w:t>
            </w:r>
          </w:p>
        </w:tc>
        <w:tc>
          <w:tcPr>
            <w:tcW w:w="3231"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spacing w:before="120"/>
              <w:jc w:val="center"/>
            </w:pPr>
            <w:r w:rsidRPr="000F7339">
              <w:t>Předmět: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Informatika</w:t>
            </w:r>
          </w:p>
        </w:tc>
        <w:tc>
          <w:tcPr>
            <w:tcW w:w="966"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903963" w:rsidP="00903963">
            <w:pPr>
              <w:pStyle w:val="Tabnad1"/>
              <w:ind w:right="1096"/>
              <w:rPr>
                <w:rFonts w:ascii="Times New Roman" w:hAnsi="Times New Roman"/>
                <w:sz w:val="24"/>
              </w:rPr>
            </w:pPr>
            <w:r w:rsidRPr="000F7339">
              <w:rPr>
                <w:rFonts w:ascii="Times New Roman" w:hAnsi="Times New Roman"/>
                <w:sz w:val="24"/>
              </w:rPr>
              <w:t>6.</w:t>
            </w:r>
            <w:r w:rsidR="00DF7D98">
              <w:rPr>
                <w:rFonts w:ascii="Times New Roman" w:hAnsi="Times New Roman"/>
                <w:sz w:val="24"/>
              </w:rPr>
              <w:t>, 8. a 9.</w:t>
            </w:r>
            <w:r w:rsidRPr="000F7339">
              <w:rPr>
                <w:rFonts w:ascii="Times New Roman" w:hAnsi="Times New Roman"/>
                <w:sz w:val="24"/>
              </w:rPr>
              <w:t xml:space="preserve"> ročník</w:t>
            </w:r>
          </w:p>
        </w:tc>
      </w:tr>
      <w:tr w:rsidR="00903963" w:rsidRPr="000F7339" w:rsidTr="0090396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t>ZÁKLADY PRÁCE S POČÍTAČEM</w:t>
            </w:r>
          </w:p>
          <w:p w:rsidR="00903963" w:rsidRPr="000F7339" w:rsidRDefault="00903963" w:rsidP="00C403F3">
            <w:pPr>
              <w:pStyle w:val="Normlnweb"/>
              <w:numPr>
                <w:ilvl w:val="0"/>
                <w:numId w:val="172"/>
              </w:numPr>
            </w:pPr>
            <w:r w:rsidRPr="000F7339">
              <w:t>využívá základní standardní funkce počítače a jeho nejbližší periferie</w:t>
            </w:r>
          </w:p>
          <w:p w:rsidR="00903963" w:rsidRPr="000F7339" w:rsidRDefault="00903963" w:rsidP="00C403F3">
            <w:pPr>
              <w:pStyle w:val="Normlnweb"/>
              <w:numPr>
                <w:ilvl w:val="0"/>
                <w:numId w:val="172"/>
              </w:numPr>
            </w:pPr>
            <w:r w:rsidRPr="000F7339">
              <w:t>dodržuje správné hygienické návyky při práci s počítačem</w:t>
            </w:r>
          </w:p>
          <w:p w:rsidR="00903963" w:rsidRPr="000F7339" w:rsidRDefault="00903963" w:rsidP="00C403F3">
            <w:pPr>
              <w:pStyle w:val="Normlnweb"/>
              <w:numPr>
                <w:ilvl w:val="0"/>
                <w:numId w:val="172"/>
              </w:numPr>
            </w:pPr>
            <w:r w:rsidRPr="000F7339">
              <w:t>respektuje pravidla bezpečné práce s HW a SW</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ind w:left="720"/>
              <w:jc w:val="left"/>
              <w:rPr>
                <w:b/>
              </w:rPr>
            </w:pPr>
            <w:r w:rsidRPr="000F7339">
              <w:rPr>
                <w:b/>
              </w:rPr>
              <w:t>Opakování učiva 5. ročníku</w:t>
            </w:r>
          </w:p>
          <w:p w:rsidR="00903963" w:rsidRPr="000F7339" w:rsidRDefault="00903963" w:rsidP="007558C2">
            <w:pPr>
              <w:numPr>
                <w:ilvl w:val="0"/>
                <w:numId w:val="93"/>
              </w:numPr>
              <w:jc w:val="left"/>
            </w:pPr>
            <w:r w:rsidRPr="000F7339">
              <w:t>základní pojmy – informace, informační zdroje, informační instituce</w:t>
            </w:r>
          </w:p>
          <w:p w:rsidR="00903963" w:rsidRPr="000F7339" w:rsidRDefault="00903963" w:rsidP="007558C2">
            <w:pPr>
              <w:numPr>
                <w:ilvl w:val="0"/>
                <w:numId w:val="93"/>
              </w:numPr>
              <w:jc w:val="left"/>
            </w:pPr>
            <w:r w:rsidRPr="000F7339">
              <w:t>ovládání počítače, popis součástí</w:t>
            </w:r>
          </w:p>
          <w:p w:rsidR="00903963" w:rsidRPr="000F7339" w:rsidRDefault="00903963" w:rsidP="007558C2">
            <w:pPr>
              <w:numPr>
                <w:ilvl w:val="0"/>
                <w:numId w:val="93"/>
              </w:numPr>
              <w:jc w:val="left"/>
            </w:pPr>
            <w:r w:rsidRPr="000F7339">
              <w:t xml:space="preserve">hardware a software </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t>VYHLEDÁVÁNÍ INFORMACÍ A KOMUNIKACE</w:t>
            </w:r>
          </w:p>
          <w:p w:rsidR="00903963" w:rsidRPr="000F7339" w:rsidRDefault="00903963" w:rsidP="0025128B">
            <w:pPr>
              <w:pStyle w:val="Odrazky"/>
              <w:numPr>
                <w:ilvl w:val="0"/>
                <w:numId w:val="172"/>
              </w:numPr>
            </w:pPr>
            <w:r w:rsidRPr="000F7339">
              <w:t>ICT-9-1-01 vyhledává informace na internetu</w:t>
            </w:r>
          </w:p>
          <w:p w:rsidR="00903963" w:rsidRPr="000F7339" w:rsidRDefault="00903963" w:rsidP="0025128B">
            <w:pPr>
              <w:pStyle w:val="Odrazky"/>
              <w:numPr>
                <w:ilvl w:val="0"/>
                <w:numId w:val="172"/>
              </w:numPr>
            </w:pPr>
            <w:r w:rsidRPr="000F7339">
              <w:t>ICT-9-2-03 ověřuje věrohodnost informací a</w:t>
            </w:r>
            <w:r w:rsidR="0032070F" w:rsidRPr="000F7339">
              <w:t> </w:t>
            </w:r>
            <w:r w:rsidRPr="000F7339">
              <w:t xml:space="preserve">informačních zdrojů </w:t>
            </w:r>
            <w:r w:rsidR="0032070F" w:rsidRPr="000F7339">
              <w:t>a </w:t>
            </w:r>
            <w:r w:rsidRPr="000F7339">
              <w:t>vzájemnou návaznost</w:t>
            </w:r>
          </w:p>
          <w:p w:rsidR="00903963" w:rsidRPr="000F7339" w:rsidRDefault="00903963" w:rsidP="0025128B">
            <w:pPr>
              <w:pStyle w:val="Odrazky"/>
              <w:numPr>
                <w:ilvl w:val="0"/>
                <w:numId w:val="172"/>
              </w:numPr>
            </w:pPr>
            <w:r w:rsidRPr="000F7339">
              <w:t>ICT-9-2-04 komunikuje prostřednictvím e-mailu</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93"/>
              </w:numPr>
              <w:jc w:val="left"/>
            </w:pPr>
            <w:r w:rsidRPr="000F7339">
              <w:t>internet</w:t>
            </w:r>
          </w:p>
          <w:p w:rsidR="00903963" w:rsidRPr="000F7339" w:rsidRDefault="00903963" w:rsidP="007558C2">
            <w:pPr>
              <w:numPr>
                <w:ilvl w:val="0"/>
                <w:numId w:val="93"/>
              </w:numPr>
              <w:jc w:val="left"/>
            </w:pPr>
            <w:r w:rsidRPr="000F7339">
              <w:t>historie internetu</w:t>
            </w:r>
          </w:p>
          <w:p w:rsidR="00903963" w:rsidRPr="000F7339" w:rsidRDefault="00903963" w:rsidP="007558C2">
            <w:pPr>
              <w:numPr>
                <w:ilvl w:val="0"/>
                <w:numId w:val="93"/>
              </w:numPr>
              <w:jc w:val="left"/>
            </w:pPr>
            <w:r w:rsidRPr="000F7339">
              <w:t>vyhledávací atributy</w:t>
            </w:r>
          </w:p>
          <w:p w:rsidR="00903963" w:rsidRPr="000F7339" w:rsidRDefault="00903963" w:rsidP="007558C2">
            <w:pPr>
              <w:numPr>
                <w:ilvl w:val="0"/>
                <w:numId w:val="93"/>
              </w:numPr>
              <w:jc w:val="left"/>
            </w:pPr>
            <w:r w:rsidRPr="000F7339">
              <w:t>hodnota a relevance informací a informačních zdrojů</w:t>
            </w:r>
          </w:p>
          <w:p w:rsidR="00903963" w:rsidRPr="000F7339" w:rsidRDefault="00903963" w:rsidP="007558C2">
            <w:pPr>
              <w:numPr>
                <w:ilvl w:val="0"/>
                <w:numId w:val="93"/>
              </w:numPr>
              <w:jc w:val="left"/>
            </w:pPr>
            <w:r w:rsidRPr="000F7339">
              <w:t>metody a nástroje jejich ověřování</w:t>
            </w:r>
          </w:p>
          <w:p w:rsidR="00903963" w:rsidRPr="000F7339" w:rsidRDefault="00903963" w:rsidP="007558C2">
            <w:pPr>
              <w:numPr>
                <w:ilvl w:val="0"/>
                <w:numId w:val="93"/>
              </w:numPr>
              <w:jc w:val="left"/>
            </w:pPr>
            <w:r w:rsidRPr="000F7339">
              <w:t>virové nebezpečí</w:t>
            </w:r>
          </w:p>
          <w:p w:rsidR="00903963" w:rsidRPr="000F7339" w:rsidRDefault="00903963" w:rsidP="007558C2">
            <w:pPr>
              <w:numPr>
                <w:ilvl w:val="0"/>
                <w:numId w:val="93"/>
              </w:numPr>
              <w:jc w:val="left"/>
            </w:pPr>
            <w:r w:rsidRPr="000F7339">
              <w:t>hypertextové odkazy</w:t>
            </w:r>
          </w:p>
          <w:p w:rsidR="00903963" w:rsidRPr="000F7339" w:rsidRDefault="00903963" w:rsidP="007558C2">
            <w:pPr>
              <w:numPr>
                <w:ilvl w:val="0"/>
                <w:numId w:val="93"/>
              </w:numPr>
              <w:jc w:val="left"/>
            </w:pPr>
            <w:r w:rsidRPr="000F7339">
              <w:t>dezinformace, kriminalita a hackeři na internetu</w:t>
            </w:r>
          </w:p>
          <w:p w:rsidR="00903963" w:rsidRPr="000F7339" w:rsidRDefault="00903963" w:rsidP="007558C2">
            <w:pPr>
              <w:numPr>
                <w:ilvl w:val="0"/>
                <w:numId w:val="93"/>
              </w:numPr>
              <w:jc w:val="left"/>
            </w:pPr>
            <w:r w:rsidRPr="000F7339">
              <w:t>hygiena práce s počítačem a psychohygiena</w:t>
            </w:r>
          </w:p>
          <w:p w:rsidR="00903963" w:rsidRPr="000F7339" w:rsidRDefault="00903963" w:rsidP="007558C2">
            <w:pPr>
              <w:numPr>
                <w:ilvl w:val="0"/>
                <w:numId w:val="93"/>
              </w:numPr>
              <w:jc w:val="left"/>
            </w:pP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pPr>
            <w:r w:rsidRPr="000F7339">
              <w:t>ZPRACOVÁNÍ A VYUŽITÍ INFORMACÍ</w:t>
            </w:r>
          </w:p>
          <w:p w:rsidR="00903963" w:rsidRPr="000F7339" w:rsidRDefault="00903963" w:rsidP="00903963">
            <w:pPr>
              <w:pStyle w:val="Normlnweb"/>
              <w:ind w:left="530"/>
              <w:rPr>
                <w:b/>
              </w:rPr>
            </w:pPr>
          </w:p>
          <w:p w:rsidR="00903963" w:rsidRPr="000F7339" w:rsidRDefault="00903963" w:rsidP="00903963">
            <w:pPr>
              <w:pStyle w:val="Normlnweb"/>
              <w:ind w:left="530"/>
              <w:rPr>
                <w:b/>
              </w:rPr>
            </w:pPr>
            <w:r w:rsidRPr="000F7339">
              <w:rPr>
                <w:b/>
              </w:rPr>
              <w:t>MS Word</w:t>
            </w:r>
          </w:p>
          <w:p w:rsidR="00903963" w:rsidRPr="000F7339" w:rsidRDefault="00903963" w:rsidP="0025128B">
            <w:pPr>
              <w:pStyle w:val="Odrazky"/>
              <w:numPr>
                <w:ilvl w:val="0"/>
                <w:numId w:val="172"/>
              </w:numPr>
            </w:pPr>
            <w:r w:rsidRPr="000F7339">
              <w:t>ICT-9-2-05 p</w:t>
            </w:r>
            <w:r w:rsidR="0032070F" w:rsidRPr="000F7339">
              <w:t>racuje s </w:t>
            </w:r>
            <w:r w:rsidRPr="000F7339">
              <w:t xml:space="preserve">textem a obrázkem v textovém a grafickém </w:t>
            </w:r>
            <w:r w:rsidRPr="000F7339">
              <w:lastRenderedPageBreak/>
              <w:t>editoru, zvládá základní úpravy</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ind w:left="720"/>
              <w:jc w:val="left"/>
              <w:rPr>
                <w:b/>
              </w:rPr>
            </w:pPr>
            <w:r w:rsidRPr="000F7339">
              <w:rPr>
                <w:b/>
              </w:rPr>
              <w:lastRenderedPageBreak/>
              <w:t>Opakování učiva 5. ročníku</w:t>
            </w:r>
          </w:p>
          <w:p w:rsidR="00903963" w:rsidRPr="000F7339" w:rsidRDefault="00903963" w:rsidP="007558C2">
            <w:pPr>
              <w:numPr>
                <w:ilvl w:val="0"/>
                <w:numId w:val="28"/>
              </w:numPr>
              <w:spacing w:before="100" w:beforeAutospacing="1" w:after="100" w:afterAutospacing="1"/>
              <w:jc w:val="left"/>
            </w:pPr>
            <w:r w:rsidRPr="000F7339">
              <w:t>základní funkce grafického editoru (malování)</w:t>
            </w:r>
          </w:p>
          <w:p w:rsidR="00903963" w:rsidRPr="000F7339" w:rsidRDefault="00903963" w:rsidP="007558C2">
            <w:pPr>
              <w:numPr>
                <w:ilvl w:val="0"/>
                <w:numId w:val="28"/>
              </w:numPr>
              <w:spacing w:before="100" w:beforeAutospacing="1" w:after="100" w:afterAutospacing="1"/>
              <w:jc w:val="left"/>
            </w:pPr>
            <w:r w:rsidRPr="000F7339">
              <w:t>základní funkce textového editoru (MS Word)</w:t>
            </w:r>
          </w:p>
          <w:p w:rsidR="00903963" w:rsidRPr="000F7339" w:rsidRDefault="00903963" w:rsidP="007558C2">
            <w:pPr>
              <w:numPr>
                <w:ilvl w:val="0"/>
                <w:numId w:val="28"/>
              </w:numPr>
              <w:spacing w:before="100" w:beforeAutospacing="1" w:after="100" w:afterAutospacing="1"/>
              <w:jc w:val="left"/>
            </w:pPr>
            <w:r w:rsidRPr="000F7339">
              <w:t xml:space="preserve">upravování textu v dokumentu </w:t>
            </w:r>
          </w:p>
          <w:p w:rsidR="00903963" w:rsidRPr="000F7339" w:rsidRDefault="00903963" w:rsidP="007558C2">
            <w:pPr>
              <w:numPr>
                <w:ilvl w:val="0"/>
                <w:numId w:val="28"/>
              </w:numPr>
              <w:spacing w:before="100" w:beforeAutospacing="1" w:after="100" w:afterAutospacing="1"/>
              <w:jc w:val="left"/>
            </w:pPr>
            <w:r w:rsidRPr="000F7339">
              <w:lastRenderedPageBreak/>
              <w:t>zarovnání textu</w:t>
            </w:r>
          </w:p>
          <w:p w:rsidR="00903963" w:rsidRPr="000F7339" w:rsidRDefault="00903963" w:rsidP="007558C2">
            <w:pPr>
              <w:numPr>
                <w:ilvl w:val="0"/>
                <w:numId w:val="28"/>
              </w:numPr>
              <w:spacing w:before="100" w:beforeAutospacing="1" w:after="100" w:afterAutospacing="1"/>
              <w:jc w:val="left"/>
            </w:pPr>
            <w:r w:rsidRPr="000F7339">
              <w:t>nastavení řádkování</w:t>
            </w:r>
          </w:p>
          <w:p w:rsidR="00903963" w:rsidRPr="000F7339" w:rsidRDefault="00903963" w:rsidP="007558C2">
            <w:pPr>
              <w:numPr>
                <w:ilvl w:val="0"/>
                <w:numId w:val="28"/>
              </w:numPr>
              <w:spacing w:before="100" w:beforeAutospacing="1" w:after="100" w:afterAutospacing="1"/>
              <w:jc w:val="left"/>
            </w:pPr>
            <w:r w:rsidRPr="000F7339">
              <w:t>vkládání grafických objektů</w:t>
            </w:r>
          </w:p>
          <w:p w:rsidR="00903963" w:rsidRPr="000F7339" w:rsidRDefault="00903963" w:rsidP="007558C2">
            <w:pPr>
              <w:numPr>
                <w:ilvl w:val="0"/>
                <w:numId w:val="28"/>
              </w:numPr>
              <w:spacing w:before="100" w:beforeAutospacing="1" w:after="100" w:afterAutospacing="1"/>
              <w:jc w:val="left"/>
            </w:pPr>
            <w:r w:rsidRPr="000F7339">
              <w:t>úprava obrázků</w:t>
            </w:r>
          </w:p>
          <w:p w:rsidR="00903963" w:rsidRPr="000F7339" w:rsidRDefault="00903963" w:rsidP="007558C2">
            <w:pPr>
              <w:numPr>
                <w:ilvl w:val="0"/>
                <w:numId w:val="28"/>
              </w:numPr>
              <w:spacing w:before="100" w:beforeAutospacing="1" w:after="100" w:afterAutospacing="1"/>
              <w:jc w:val="left"/>
            </w:pPr>
            <w:r w:rsidRPr="000F7339">
              <w:t>číslování, záhlaví a zápatí</w:t>
            </w:r>
          </w:p>
          <w:p w:rsidR="00903963" w:rsidRPr="000F7339" w:rsidRDefault="00903963" w:rsidP="007558C2">
            <w:pPr>
              <w:numPr>
                <w:ilvl w:val="0"/>
                <w:numId w:val="28"/>
              </w:numPr>
              <w:spacing w:before="100" w:beforeAutospacing="1" w:after="100" w:afterAutospacing="1"/>
              <w:jc w:val="left"/>
            </w:pPr>
            <w:r w:rsidRPr="000F7339">
              <w:t>uložení dokumentu</w:t>
            </w:r>
          </w:p>
          <w:p w:rsidR="00903963" w:rsidRPr="000F7339" w:rsidRDefault="00903963" w:rsidP="007558C2">
            <w:pPr>
              <w:numPr>
                <w:ilvl w:val="0"/>
                <w:numId w:val="28"/>
              </w:numPr>
              <w:spacing w:before="100" w:beforeAutospacing="1" w:after="100" w:afterAutospacing="1"/>
              <w:jc w:val="left"/>
            </w:pPr>
            <w:r w:rsidRPr="000F7339">
              <w:t xml:space="preserve">tabulka </w:t>
            </w:r>
          </w:p>
          <w:p w:rsidR="00903963" w:rsidRPr="000F7339" w:rsidRDefault="00903963" w:rsidP="007558C2">
            <w:pPr>
              <w:numPr>
                <w:ilvl w:val="0"/>
                <w:numId w:val="28"/>
              </w:numPr>
              <w:spacing w:before="100" w:beforeAutospacing="1" w:after="100" w:afterAutospacing="1"/>
              <w:jc w:val="left"/>
            </w:pPr>
            <w:r w:rsidRPr="000F7339">
              <w:t>tisk dokumentu</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903963">
            <w:pPr>
              <w:pStyle w:val="Normlnweb"/>
              <w:ind w:left="530"/>
              <w:rPr>
                <w:b/>
              </w:rPr>
            </w:pPr>
            <w:r w:rsidRPr="000F7339">
              <w:rPr>
                <w:b/>
              </w:rPr>
              <w:lastRenderedPageBreak/>
              <w:t>MS Word</w:t>
            </w:r>
          </w:p>
          <w:p w:rsidR="00903963" w:rsidRPr="000F7339" w:rsidRDefault="00903963" w:rsidP="0025128B">
            <w:pPr>
              <w:pStyle w:val="Odrazky"/>
              <w:numPr>
                <w:ilvl w:val="0"/>
                <w:numId w:val="172"/>
              </w:numPr>
            </w:pPr>
            <w:r w:rsidRPr="000F7339">
              <w:t>ICT-9-2-01 p</w:t>
            </w:r>
            <w:r w:rsidR="0032070F" w:rsidRPr="000F7339">
              <w:t>racuje s </w:t>
            </w:r>
            <w:r w:rsidRPr="000F7339">
              <w:t>textem v textovém editoru a ovládá pokročilé úpravy</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28"/>
              </w:numPr>
              <w:spacing w:before="100" w:beforeAutospacing="1" w:after="100" w:afterAutospacing="1"/>
              <w:jc w:val="left"/>
            </w:pPr>
            <w:r w:rsidRPr="000F7339">
              <w:t>kopírování, vyjmutí textu</w:t>
            </w:r>
          </w:p>
          <w:p w:rsidR="00903963" w:rsidRPr="000F7339" w:rsidRDefault="00903963" w:rsidP="007558C2">
            <w:pPr>
              <w:numPr>
                <w:ilvl w:val="0"/>
                <w:numId w:val="28"/>
              </w:numPr>
              <w:spacing w:before="100" w:beforeAutospacing="1" w:after="100" w:afterAutospacing="1"/>
              <w:jc w:val="left"/>
            </w:pPr>
            <w:r w:rsidRPr="000F7339">
              <w:t>zkratková slova</w:t>
            </w:r>
          </w:p>
          <w:p w:rsidR="00903963" w:rsidRPr="000F7339" w:rsidRDefault="00903963" w:rsidP="007558C2">
            <w:pPr>
              <w:numPr>
                <w:ilvl w:val="0"/>
                <w:numId w:val="28"/>
              </w:numPr>
              <w:spacing w:before="100" w:beforeAutospacing="1" w:after="100" w:afterAutospacing="1"/>
              <w:jc w:val="left"/>
            </w:pPr>
            <w:r w:rsidRPr="000F7339">
              <w:t>formátování nadpisu</w:t>
            </w:r>
          </w:p>
          <w:p w:rsidR="00903963" w:rsidRPr="000F7339" w:rsidRDefault="00903963" w:rsidP="007558C2">
            <w:pPr>
              <w:numPr>
                <w:ilvl w:val="0"/>
                <w:numId w:val="28"/>
              </w:numPr>
              <w:spacing w:before="100" w:beforeAutospacing="1" w:after="100" w:afterAutospacing="1"/>
              <w:jc w:val="left"/>
            </w:pPr>
            <w:r w:rsidRPr="000F7339">
              <w:t>formátování okrajů</w:t>
            </w:r>
          </w:p>
          <w:p w:rsidR="00903963" w:rsidRPr="000F7339" w:rsidRDefault="00903963" w:rsidP="00903963">
            <w:pPr>
              <w:spacing w:before="100" w:beforeAutospacing="1" w:after="100" w:afterAutospacing="1"/>
              <w:ind w:left="720"/>
              <w:jc w:val="left"/>
              <w:rPr>
                <w:b/>
              </w:rPr>
            </w:pPr>
            <w:r w:rsidRPr="000F7339">
              <w:rPr>
                <w:b/>
              </w:rPr>
              <w:t>Pokročilé funkce</w:t>
            </w:r>
          </w:p>
          <w:p w:rsidR="00903963" w:rsidRPr="000F7339" w:rsidRDefault="00903963" w:rsidP="007558C2">
            <w:pPr>
              <w:numPr>
                <w:ilvl w:val="0"/>
                <w:numId w:val="28"/>
              </w:numPr>
              <w:spacing w:before="100" w:beforeAutospacing="1" w:after="100" w:afterAutospacing="1"/>
              <w:jc w:val="left"/>
            </w:pPr>
            <w:r w:rsidRPr="000F7339">
              <w:t>hledání a nahrazování v dokumentu</w:t>
            </w:r>
          </w:p>
          <w:p w:rsidR="00903963" w:rsidRPr="000F7339" w:rsidRDefault="00903963" w:rsidP="007558C2">
            <w:pPr>
              <w:numPr>
                <w:ilvl w:val="0"/>
                <w:numId w:val="28"/>
              </w:numPr>
              <w:spacing w:before="100" w:beforeAutospacing="1" w:after="100" w:afterAutospacing="1"/>
              <w:jc w:val="left"/>
            </w:pPr>
            <w:r w:rsidRPr="000F7339">
              <w:t>vložení symbolu</w:t>
            </w:r>
          </w:p>
          <w:p w:rsidR="00903963" w:rsidRPr="000F7339" w:rsidRDefault="00903963" w:rsidP="007558C2">
            <w:pPr>
              <w:numPr>
                <w:ilvl w:val="0"/>
                <w:numId w:val="28"/>
              </w:numPr>
              <w:spacing w:before="100" w:beforeAutospacing="1" w:after="100" w:afterAutospacing="1"/>
              <w:jc w:val="left"/>
            </w:pPr>
            <w:r w:rsidRPr="000F7339">
              <w:t>automatické opravy</w:t>
            </w:r>
          </w:p>
          <w:p w:rsidR="00903963" w:rsidRPr="000F7339" w:rsidRDefault="00903963" w:rsidP="007558C2">
            <w:pPr>
              <w:numPr>
                <w:ilvl w:val="0"/>
                <w:numId w:val="28"/>
              </w:numPr>
              <w:spacing w:before="100" w:beforeAutospacing="1" w:after="100" w:afterAutospacing="1"/>
              <w:jc w:val="left"/>
            </w:pPr>
            <w:r w:rsidRPr="000F7339">
              <w:t>kontrola pravopisu</w:t>
            </w:r>
          </w:p>
          <w:p w:rsidR="00903963" w:rsidRPr="000F7339" w:rsidRDefault="00903963" w:rsidP="007558C2">
            <w:pPr>
              <w:numPr>
                <w:ilvl w:val="0"/>
                <w:numId w:val="28"/>
              </w:numPr>
              <w:spacing w:before="100" w:beforeAutospacing="1" w:after="100" w:afterAutospacing="1"/>
              <w:jc w:val="left"/>
            </w:pPr>
            <w:r w:rsidRPr="000F7339">
              <w:t>Tezaurus</w:t>
            </w:r>
          </w:p>
          <w:p w:rsidR="00903963" w:rsidRPr="000F7339" w:rsidRDefault="00903963" w:rsidP="007558C2">
            <w:pPr>
              <w:numPr>
                <w:ilvl w:val="0"/>
                <w:numId w:val="28"/>
              </w:numPr>
              <w:spacing w:before="100" w:beforeAutospacing="1" w:after="100" w:afterAutospacing="1"/>
              <w:jc w:val="left"/>
            </w:pPr>
            <w:r w:rsidRPr="000F7339">
              <w:t>generování obsahu</w:t>
            </w:r>
          </w:p>
          <w:p w:rsidR="00903963" w:rsidRPr="000F7339" w:rsidRDefault="00903963" w:rsidP="007558C2">
            <w:pPr>
              <w:numPr>
                <w:ilvl w:val="0"/>
                <w:numId w:val="28"/>
              </w:numPr>
              <w:spacing w:before="100" w:beforeAutospacing="1" w:after="100" w:afterAutospacing="1"/>
              <w:jc w:val="left"/>
            </w:pPr>
            <w:r w:rsidRPr="000F7339">
              <w:t>aktualizace obsahu</w:t>
            </w:r>
          </w:p>
          <w:p w:rsidR="00903963" w:rsidRPr="000F7339" w:rsidRDefault="00903963" w:rsidP="007558C2">
            <w:pPr>
              <w:numPr>
                <w:ilvl w:val="0"/>
                <w:numId w:val="28"/>
              </w:numPr>
              <w:spacing w:before="100" w:beforeAutospacing="1" w:after="100" w:afterAutospacing="1"/>
              <w:jc w:val="left"/>
            </w:pPr>
            <w:r w:rsidRPr="000F7339">
              <w:t>generování rejstříku</w:t>
            </w:r>
          </w:p>
          <w:p w:rsidR="00903963" w:rsidRPr="000F7339" w:rsidRDefault="00903963" w:rsidP="007558C2">
            <w:pPr>
              <w:numPr>
                <w:ilvl w:val="0"/>
                <w:numId w:val="28"/>
              </w:numPr>
              <w:spacing w:before="100" w:beforeAutospacing="1" w:after="100" w:afterAutospacing="1"/>
              <w:jc w:val="left"/>
            </w:pPr>
            <w:r w:rsidRPr="000F7339">
              <w:t>aktualizace rejstříku</w:t>
            </w:r>
          </w:p>
          <w:p w:rsidR="00903963" w:rsidRPr="000F7339" w:rsidRDefault="00903963" w:rsidP="007558C2">
            <w:pPr>
              <w:numPr>
                <w:ilvl w:val="0"/>
                <w:numId w:val="28"/>
              </w:numPr>
              <w:spacing w:before="100" w:beforeAutospacing="1" w:after="100" w:afterAutospacing="1"/>
              <w:jc w:val="left"/>
            </w:pPr>
            <w:r w:rsidRPr="000F7339">
              <w:t>tisk (celého dokumentu nebo vybrané konfigurace stránek)</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25128B">
            <w:pPr>
              <w:pStyle w:val="Odrazky"/>
              <w:numPr>
                <w:ilvl w:val="0"/>
                <w:numId w:val="172"/>
              </w:numPr>
            </w:pPr>
            <w:r w:rsidRPr="000F7339">
              <w:t>ICT-9-2-01 ovládá práci s textovým a grafickým editorem</w:t>
            </w:r>
          </w:p>
          <w:p w:rsidR="00903963" w:rsidRPr="000F7339" w:rsidRDefault="00903963" w:rsidP="00C403F3">
            <w:pPr>
              <w:pStyle w:val="Normlnweb"/>
              <w:numPr>
                <w:ilvl w:val="0"/>
                <w:numId w:val="172"/>
              </w:numPr>
            </w:pPr>
            <w:r w:rsidRPr="000F7339">
              <w:t>využívá vhodných aplikací</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spacing w:before="100" w:beforeAutospacing="1" w:after="100" w:afterAutospacing="1"/>
              <w:ind w:left="720"/>
              <w:jc w:val="left"/>
            </w:pPr>
            <w:r w:rsidRPr="000F7339">
              <w:rPr>
                <w:b/>
              </w:rPr>
              <w:t>Referát</w:t>
            </w:r>
          </w:p>
          <w:p w:rsidR="00903963" w:rsidRPr="000F7339" w:rsidRDefault="00903963" w:rsidP="007558C2">
            <w:pPr>
              <w:numPr>
                <w:ilvl w:val="0"/>
                <w:numId w:val="28"/>
              </w:numPr>
              <w:spacing w:before="100" w:beforeAutospacing="1" w:after="100" w:afterAutospacing="1"/>
              <w:jc w:val="left"/>
            </w:pPr>
            <w:r w:rsidRPr="000F7339">
              <w:t xml:space="preserve"> v textovém editoru (stažení a zpracování informací a obrázků na dané téma, úprava textu a fotografií)</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25128B">
            <w:pPr>
              <w:pStyle w:val="Odrazky"/>
              <w:numPr>
                <w:ilvl w:val="0"/>
                <w:numId w:val="172"/>
              </w:numPr>
            </w:pPr>
            <w:r w:rsidRPr="000F7339">
              <w:lastRenderedPageBreak/>
              <w:t>ICT-9-2-02 uplatňuje základní estetická a typografick</w:t>
            </w:r>
            <w:r w:rsidR="0032070F" w:rsidRPr="000F7339">
              <w:t>á pravidla pro práci s textem a </w:t>
            </w:r>
            <w:r w:rsidRPr="000F7339">
              <w:t>obrazem</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spacing w:before="100" w:beforeAutospacing="1" w:after="100" w:afterAutospacing="1"/>
              <w:ind w:left="720"/>
              <w:jc w:val="left"/>
              <w:rPr>
                <w:b/>
              </w:rPr>
            </w:pPr>
            <w:r w:rsidRPr="000F7339">
              <w:rPr>
                <w:b/>
              </w:rPr>
              <w:t>Diplom</w:t>
            </w:r>
          </w:p>
          <w:p w:rsidR="00903963" w:rsidRPr="000F7339" w:rsidRDefault="00903963" w:rsidP="007558C2">
            <w:pPr>
              <w:numPr>
                <w:ilvl w:val="0"/>
                <w:numId w:val="28"/>
              </w:numPr>
              <w:spacing w:before="100" w:beforeAutospacing="1" w:after="100" w:afterAutospacing="1"/>
              <w:jc w:val="left"/>
            </w:pPr>
            <w:r w:rsidRPr="000F7339">
              <w:t>tvorba v MS Word (ohraničení, úprava obrázku, úprava textu)</w:t>
            </w:r>
          </w:p>
          <w:p w:rsidR="00903963" w:rsidRPr="000F7339" w:rsidRDefault="00903963" w:rsidP="007558C2">
            <w:pPr>
              <w:numPr>
                <w:ilvl w:val="0"/>
                <w:numId w:val="28"/>
              </w:numPr>
              <w:spacing w:before="100" w:beforeAutospacing="1" w:after="100" w:afterAutospacing="1"/>
              <w:jc w:val="left"/>
            </w:pPr>
            <w:r w:rsidRPr="000F7339">
              <w:t xml:space="preserve">tvorba v MS Publisher </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t>ICT-9-2-03 pracuje s informacemi v souladu se zákony o duševním vlastnictví</w:t>
            </w:r>
          </w:p>
        </w:tc>
        <w:tc>
          <w:tcPr>
            <w:tcW w:w="3231" w:type="dxa"/>
            <w:tcBorders>
              <w:top w:val="single" w:sz="4" w:space="0" w:color="auto"/>
              <w:left w:val="nil"/>
              <w:bottom w:val="single" w:sz="4" w:space="0" w:color="auto"/>
              <w:right w:val="single" w:sz="4" w:space="0" w:color="auto"/>
            </w:tcBorders>
          </w:tcPr>
          <w:p w:rsidR="00903963" w:rsidRPr="000F7339" w:rsidRDefault="00903963" w:rsidP="007558C2">
            <w:pPr>
              <w:numPr>
                <w:ilvl w:val="0"/>
                <w:numId w:val="28"/>
              </w:numPr>
              <w:spacing w:before="100" w:beforeAutospacing="1" w:after="100" w:afterAutospacing="1"/>
              <w:jc w:val="left"/>
            </w:pPr>
            <w:r w:rsidRPr="000F7339">
              <w:t>informační zdroje (odkazy, citace)</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03963" w:rsidRPr="000F7339" w:rsidRDefault="00903963" w:rsidP="00C403F3">
            <w:pPr>
              <w:pStyle w:val="Normlnweb"/>
              <w:numPr>
                <w:ilvl w:val="0"/>
                <w:numId w:val="172"/>
              </w:numPr>
            </w:pPr>
            <w:r w:rsidRPr="000F7339">
              <w:t xml:space="preserve">ICT-9-2-05 </w:t>
            </w:r>
            <w:r w:rsidR="0032070F" w:rsidRPr="000F7339">
              <w:t>zpracuje a </w:t>
            </w:r>
            <w:r w:rsidRPr="000F7339">
              <w:t>prezentuje na uživatelské úrovni získané a zpracované informace</w:t>
            </w:r>
          </w:p>
        </w:tc>
        <w:tc>
          <w:tcPr>
            <w:tcW w:w="3231" w:type="dxa"/>
            <w:tcBorders>
              <w:top w:val="single" w:sz="4" w:space="0" w:color="auto"/>
              <w:left w:val="nil"/>
              <w:bottom w:val="single" w:sz="4" w:space="0" w:color="auto"/>
              <w:right w:val="single" w:sz="4" w:space="0" w:color="auto"/>
            </w:tcBorders>
          </w:tcPr>
          <w:p w:rsidR="00903963" w:rsidRPr="000F7339" w:rsidRDefault="00903963" w:rsidP="00903963">
            <w:pPr>
              <w:spacing w:before="100" w:beforeAutospacing="1" w:after="100" w:afterAutospacing="1"/>
              <w:ind w:left="720"/>
              <w:jc w:val="left"/>
              <w:rPr>
                <w:b/>
              </w:rPr>
            </w:pPr>
            <w:r w:rsidRPr="000F7339">
              <w:rPr>
                <w:b/>
              </w:rPr>
              <w:t>Prezentace</w:t>
            </w:r>
          </w:p>
          <w:p w:rsidR="00903963" w:rsidRPr="000F7339" w:rsidRDefault="00903963" w:rsidP="007558C2">
            <w:pPr>
              <w:numPr>
                <w:ilvl w:val="0"/>
                <w:numId w:val="28"/>
              </w:numPr>
              <w:spacing w:before="100" w:beforeAutospacing="1" w:after="100" w:afterAutospacing="1"/>
              <w:jc w:val="left"/>
            </w:pPr>
            <w:r w:rsidRPr="000F7339">
              <w:t>PowerPoint</w:t>
            </w:r>
          </w:p>
          <w:p w:rsidR="00903963" w:rsidRPr="000F7339" w:rsidRDefault="00903963" w:rsidP="007558C2">
            <w:pPr>
              <w:numPr>
                <w:ilvl w:val="0"/>
                <w:numId w:val="28"/>
              </w:numPr>
              <w:spacing w:before="100" w:beforeAutospacing="1" w:after="100" w:afterAutospacing="1"/>
              <w:jc w:val="left"/>
            </w:pPr>
            <w:r w:rsidRPr="000F7339">
              <w:t>rozvržení snímku</w:t>
            </w:r>
          </w:p>
          <w:p w:rsidR="00903963" w:rsidRPr="000F7339" w:rsidRDefault="00903963" w:rsidP="007558C2">
            <w:pPr>
              <w:numPr>
                <w:ilvl w:val="0"/>
                <w:numId w:val="28"/>
              </w:numPr>
              <w:spacing w:before="100" w:beforeAutospacing="1" w:after="100" w:afterAutospacing="1"/>
              <w:jc w:val="left"/>
            </w:pPr>
            <w:r w:rsidRPr="000F7339">
              <w:t>struktura prezentace</w:t>
            </w:r>
          </w:p>
          <w:p w:rsidR="00903963" w:rsidRPr="000F7339" w:rsidRDefault="00903963" w:rsidP="007558C2">
            <w:pPr>
              <w:numPr>
                <w:ilvl w:val="0"/>
                <w:numId w:val="28"/>
              </w:numPr>
              <w:spacing w:before="100" w:beforeAutospacing="1" w:after="100" w:afterAutospacing="1"/>
              <w:jc w:val="left"/>
            </w:pPr>
            <w:r w:rsidRPr="000F7339">
              <w:t>používaní šablon</w:t>
            </w:r>
          </w:p>
          <w:p w:rsidR="00903963" w:rsidRPr="000F7339" w:rsidRDefault="00903963" w:rsidP="007558C2">
            <w:pPr>
              <w:numPr>
                <w:ilvl w:val="0"/>
                <w:numId w:val="28"/>
              </w:numPr>
              <w:spacing w:before="100" w:beforeAutospacing="1" w:after="100" w:afterAutospacing="1"/>
              <w:jc w:val="left"/>
            </w:pPr>
            <w:r w:rsidRPr="000F7339">
              <w:t xml:space="preserve">vkládání grafických objektů (fotografie, klipart, graf, </w:t>
            </w:r>
            <w:proofErr w:type="spellStart"/>
            <w:r w:rsidRPr="000F7339">
              <w:t>SmartArt</w:t>
            </w:r>
            <w:proofErr w:type="spellEnd"/>
            <w:r w:rsidRPr="000F7339">
              <w:t>)</w:t>
            </w:r>
          </w:p>
          <w:p w:rsidR="00903963" w:rsidRPr="000F7339" w:rsidRDefault="00903963" w:rsidP="007558C2">
            <w:pPr>
              <w:numPr>
                <w:ilvl w:val="0"/>
                <w:numId w:val="28"/>
              </w:numPr>
              <w:spacing w:before="100" w:beforeAutospacing="1" w:after="100" w:afterAutospacing="1"/>
              <w:jc w:val="left"/>
            </w:pPr>
            <w:r w:rsidRPr="000F7339">
              <w:t>návrh</w:t>
            </w:r>
          </w:p>
          <w:p w:rsidR="00903963" w:rsidRPr="000F7339" w:rsidRDefault="00903963" w:rsidP="007558C2">
            <w:pPr>
              <w:numPr>
                <w:ilvl w:val="0"/>
                <w:numId w:val="28"/>
              </w:numPr>
              <w:spacing w:before="100" w:beforeAutospacing="1" w:after="100" w:afterAutospacing="1"/>
              <w:jc w:val="left"/>
            </w:pPr>
            <w:r w:rsidRPr="000F7339">
              <w:t>animace</w:t>
            </w:r>
          </w:p>
          <w:p w:rsidR="00903963" w:rsidRPr="000F7339" w:rsidRDefault="00903963" w:rsidP="007558C2">
            <w:pPr>
              <w:numPr>
                <w:ilvl w:val="0"/>
                <w:numId w:val="28"/>
              </w:numPr>
              <w:spacing w:before="100" w:beforeAutospacing="1" w:after="100" w:afterAutospacing="1"/>
              <w:jc w:val="left"/>
            </w:pPr>
            <w:r w:rsidRPr="000F7339">
              <w:t>přechody snímků</w:t>
            </w:r>
          </w:p>
          <w:p w:rsidR="00903963" w:rsidRPr="000F7339" w:rsidRDefault="00903963" w:rsidP="007558C2">
            <w:pPr>
              <w:numPr>
                <w:ilvl w:val="0"/>
                <w:numId w:val="28"/>
              </w:numPr>
              <w:spacing w:before="100" w:beforeAutospacing="1" w:after="100" w:afterAutospacing="1"/>
              <w:jc w:val="left"/>
            </w:pPr>
            <w:r w:rsidRPr="000F7339">
              <w:t>zvuk</w:t>
            </w:r>
          </w:p>
          <w:p w:rsidR="00903963" w:rsidRPr="000F7339" w:rsidRDefault="00903963" w:rsidP="007558C2">
            <w:pPr>
              <w:numPr>
                <w:ilvl w:val="0"/>
                <w:numId w:val="28"/>
              </w:numPr>
              <w:spacing w:before="100" w:beforeAutospacing="1" w:after="100" w:afterAutospacing="1"/>
              <w:jc w:val="left"/>
            </w:pPr>
            <w:r w:rsidRPr="000F7339">
              <w:t>časování</w:t>
            </w:r>
          </w:p>
          <w:p w:rsidR="00903963" w:rsidRPr="000F7339" w:rsidRDefault="00903963" w:rsidP="007558C2">
            <w:pPr>
              <w:numPr>
                <w:ilvl w:val="0"/>
                <w:numId w:val="28"/>
              </w:numPr>
              <w:spacing w:before="100" w:beforeAutospacing="1" w:after="100" w:afterAutospacing="1"/>
              <w:jc w:val="left"/>
            </w:pPr>
            <w:r w:rsidRPr="000F7339">
              <w:t>osobní prezentace na interaktivní tabuli</w:t>
            </w:r>
          </w:p>
        </w:tc>
        <w:tc>
          <w:tcPr>
            <w:tcW w:w="966" w:type="dxa"/>
            <w:tcBorders>
              <w:top w:val="single" w:sz="4" w:space="0" w:color="auto"/>
              <w:left w:val="nil"/>
              <w:bottom w:val="single" w:sz="4" w:space="0" w:color="auto"/>
              <w:right w:val="single" w:sz="4" w:space="0" w:color="auto"/>
            </w:tcBorders>
            <w:vAlign w:val="center"/>
          </w:tcPr>
          <w:p w:rsidR="00903963" w:rsidRPr="000F7339" w:rsidRDefault="00903963" w:rsidP="0090396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903963" w:rsidRPr="000F7339" w:rsidRDefault="00903963" w:rsidP="00903963">
            <w:pPr>
              <w:pStyle w:val="Tabulkatext"/>
              <w:rPr>
                <w:rFonts w:ascii="Times New Roman" w:hAnsi="Times New Roman"/>
                <w:sz w:val="24"/>
              </w:rPr>
            </w:pPr>
            <w:r w:rsidRPr="000F7339">
              <w:rPr>
                <w:rFonts w:ascii="Times New Roman" w:hAnsi="Times New Roman"/>
                <w:b/>
                <w:sz w:val="24"/>
              </w:rPr>
              <w:t>Mediální výchova</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Práce v realizačním týmu; tvorba mediálního sdělení</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Projekt:</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„Mezinárodní den dětí“</w:t>
            </w:r>
          </w:p>
        </w:tc>
      </w:tr>
    </w:tbl>
    <w:p w:rsidR="00903963" w:rsidRPr="000F7339" w:rsidRDefault="00903963" w:rsidP="00E565A3">
      <w:pPr>
        <w:pStyle w:val="Odstavec"/>
        <w:ind w:firstLine="0"/>
      </w:pPr>
    </w:p>
    <w:p w:rsidR="00903963" w:rsidRPr="000F7339" w:rsidRDefault="00903963"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p w:rsidR="007157AC" w:rsidRPr="000F7339" w:rsidRDefault="007157AC" w:rsidP="00E565A3">
      <w:pPr>
        <w:pStyle w:val="Odstavec"/>
        <w:ind w:firstLine="0"/>
      </w:pPr>
    </w:p>
    <w:tbl>
      <w:tblPr>
        <w:tblW w:w="9696" w:type="dxa"/>
        <w:tblCellMar>
          <w:left w:w="70" w:type="dxa"/>
          <w:right w:w="70" w:type="dxa"/>
        </w:tblCellMar>
        <w:tblLook w:val="0000" w:firstRow="0" w:lastRow="0" w:firstColumn="0" w:lastColumn="0" w:noHBand="0" w:noVBand="0"/>
      </w:tblPr>
      <w:tblGrid>
        <w:gridCol w:w="3231"/>
        <w:gridCol w:w="3232"/>
        <w:gridCol w:w="965"/>
        <w:gridCol w:w="2268"/>
      </w:tblGrid>
      <w:tr w:rsidR="00903963" w:rsidRPr="000F7339" w:rsidTr="00903963">
        <w:trPr>
          <w:trHeight w:val="1099"/>
          <w:tblHead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03963" w:rsidRPr="000F7339" w:rsidRDefault="00903963" w:rsidP="00903963">
            <w:pPr>
              <w:spacing w:before="120"/>
              <w:jc w:val="center"/>
            </w:pPr>
            <w:r w:rsidRPr="000F7339">
              <w:lastRenderedPageBreak/>
              <w:br w:type="page"/>
              <w:t>Oblast:</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Informační a komunikační technologie</w:t>
            </w:r>
          </w:p>
          <w:p w:rsidR="00903963" w:rsidRPr="000F7339" w:rsidRDefault="00903963" w:rsidP="00903963">
            <w:pPr>
              <w:pStyle w:val="Tabnad1"/>
              <w:jc w:val="left"/>
              <w:rPr>
                <w:rFonts w:ascii="Times New Roman" w:hAnsi="Times New Roman"/>
                <w:b w:val="0"/>
                <w:sz w:val="24"/>
              </w:rPr>
            </w:pPr>
          </w:p>
        </w:tc>
        <w:tc>
          <w:tcPr>
            <w:tcW w:w="3232" w:type="dxa"/>
            <w:tcBorders>
              <w:top w:val="double" w:sz="6" w:space="0" w:color="auto"/>
              <w:left w:val="nil"/>
              <w:bottom w:val="double" w:sz="4" w:space="0" w:color="auto"/>
              <w:right w:val="single" w:sz="4" w:space="0" w:color="auto"/>
            </w:tcBorders>
            <w:shd w:val="clear" w:color="auto" w:fill="F3F3F3"/>
          </w:tcPr>
          <w:p w:rsidR="00903963" w:rsidRPr="000F7339" w:rsidRDefault="00903963" w:rsidP="00903963">
            <w:pPr>
              <w:pStyle w:val="Tabnad1"/>
              <w:rPr>
                <w:rFonts w:ascii="Times New Roman" w:hAnsi="Times New Roman"/>
                <w:b w:val="0"/>
                <w:sz w:val="24"/>
              </w:rPr>
            </w:pPr>
          </w:p>
          <w:p w:rsidR="00903963" w:rsidRPr="000F7339" w:rsidRDefault="00903963" w:rsidP="00903963">
            <w:pPr>
              <w:pStyle w:val="Tabnad1"/>
              <w:rPr>
                <w:rFonts w:ascii="Times New Roman" w:hAnsi="Times New Roman"/>
                <w:b w:val="0"/>
                <w:sz w:val="24"/>
              </w:rPr>
            </w:pPr>
            <w:r w:rsidRPr="000F7339">
              <w:rPr>
                <w:rFonts w:ascii="Times New Roman" w:hAnsi="Times New Roman"/>
                <w:b w:val="0"/>
                <w:sz w:val="24"/>
              </w:rPr>
              <w:t xml:space="preserve">Předmět: </w:t>
            </w:r>
          </w:p>
          <w:p w:rsidR="00903963" w:rsidRPr="000F7339" w:rsidRDefault="00903963" w:rsidP="00903963">
            <w:pPr>
              <w:pStyle w:val="Tabnad1"/>
              <w:rPr>
                <w:rFonts w:ascii="Times New Roman" w:hAnsi="Times New Roman"/>
                <w:sz w:val="24"/>
              </w:rPr>
            </w:pPr>
            <w:r w:rsidRPr="000F7339">
              <w:rPr>
                <w:rFonts w:ascii="Times New Roman" w:hAnsi="Times New Roman"/>
                <w:sz w:val="24"/>
              </w:rPr>
              <w:t>Informatika</w:t>
            </w:r>
          </w:p>
        </w:tc>
        <w:tc>
          <w:tcPr>
            <w:tcW w:w="965" w:type="dxa"/>
            <w:tcBorders>
              <w:top w:val="double" w:sz="6" w:space="0" w:color="auto"/>
              <w:left w:val="nil"/>
              <w:bottom w:val="double" w:sz="4" w:space="0" w:color="auto"/>
            </w:tcBorders>
            <w:shd w:val="clear" w:color="auto" w:fill="F3F3F3"/>
          </w:tcPr>
          <w:p w:rsidR="00903963" w:rsidRPr="000F7339" w:rsidRDefault="00903963" w:rsidP="0090396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03963" w:rsidRPr="000F7339" w:rsidRDefault="00903963" w:rsidP="00903963">
            <w:pPr>
              <w:spacing w:before="120"/>
              <w:ind w:right="1096"/>
              <w:jc w:val="center"/>
            </w:pPr>
            <w:r w:rsidRPr="000F7339">
              <w:t>Období:</w:t>
            </w:r>
          </w:p>
          <w:p w:rsidR="00903963" w:rsidRPr="000F7339" w:rsidRDefault="00DF7D98" w:rsidP="00903963">
            <w:pPr>
              <w:pStyle w:val="Tabnad1"/>
              <w:ind w:right="1096"/>
              <w:rPr>
                <w:rFonts w:ascii="Times New Roman" w:hAnsi="Times New Roman"/>
                <w:sz w:val="24"/>
              </w:rPr>
            </w:pPr>
            <w:r w:rsidRPr="000F7339">
              <w:rPr>
                <w:rFonts w:ascii="Times New Roman" w:hAnsi="Times New Roman"/>
                <w:sz w:val="24"/>
              </w:rPr>
              <w:t>6.</w:t>
            </w:r>
            <w:r>
              <w:rPr>
                <w:rFonts w:ascii="Times New Roman" w:hAnsi="Times New Roman"/>
                <w:sz w:val="24"/>
              </w:rPr>
              <w:t>, 8. a 9.</w:t>
            </w:r>
            <w:r w:rsidRPr="000F7339">
              <w:rPr>
                <w:rFonts w:ascii="Times New Roman" w:hAnsi="Times New Roman"/>
                <w:sz w:val="24"/>
              </w:rPr>
              <w:t xml:space="preserve"> ročník</w:t>
            </w:r>
            <w:r>
              <w:rPr>
                <w:rFonts w:ascii="Times New Roman" w:hAnsi="Times New Roman"/>
                <w:sz w:val="24"/>
              </w:rPr>
              <w:t xml:space="preserve"> </w:t>
            </w:r>
          </w:p>
        </w:tc>
      </w:tr>
      <w:tr w:rsidR="00903963" w:rsidRPr="000F7339" w:rsidTr="00903963">
        <w:trPr>
          <w:trHeight w:val="834"/>
          <w:tblHeader/>
        </w:trPr>
        <w:tc>
          <w:tcPr>
            <w:tcW w:w="3231" w:type="dxa"/>
            <w:tcBorders>
              <w:top w:val="double" w:sz="4" w:space="0" w:color="auto"/>
              <w:left w:val="double" w:sz="6" w:space="0" w:color="auto"/>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Očekávané výstupy</w:t>
            </w:r>
          </w:p>
          <w:p w:rsidR="00903963" w:rsidRPr="000F7339" w:rsidRDefault="00903963" w:rsidP="00903963">
            <w:pPr>
              <w:pStyle w:val="Tabnad2"/>
              <w:jc w:val="left"/>
              <w:rPr>
                <w:rFonts w:ascii="Times New Roman" w:hAnsi="Times New Roman"/>
              </w:rPr>
            </w:pPr>
            <w:r w:rsidRPr="000F7339">
              <w:rPr>
                <w:rFonts w:ascii="Times New Roman" w:hAnsi="Times New Roman"/>
                <w:b w:val="0"/>
              </w:rPr>
              <w:t>Žák:</w:t>
            </w:r>
          </w:p>
        </w:tc>
        <w:tc>
          <w:tcPr>
            <w:tcW w:w="3232"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Učivo</w:t>
            </w:r>
          </w:p>
        </w:tc>
        <w:tc>
          <w:tcPr>
            <w:tcW w:w="965" w:type="dxa"/>
            <w:tcBorders>
              <w:top w:val="double" w:sz="4" w:space="0" w:color="auto"/>
              <w:left w:val="nil"/>
              <w:bottom w:val="single" w:sz="12" w:space="0" w:color="auto"/>
              <w:right w:val="single" w:sz="4"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03963" w:rsidRPr="000F7339" w:rsidRDefault="00903963" w:rsidP="00903963">
            <w:pPr>
              <w:pStyle w:val="Tabnad2"/>
              <w:rPr>
                <w:rFonts w:ascii="Times New Roman" w:hAnsi="Times New Roman"/>
              </w:rPr>
            </w:pPr>
            <w:r w:rsidRPr="000F7339">
              <w:rPr>
                <w:rFonts w:ascii="Times New Roman" w:hAnsi="Times New Roman"/>
              </w:rPr>
              <w:t>Průřezová témata</w:t>
            </w:r>
          </w:p>
        </w:tc>
      </w:tr>
      <w:tr w:rsidR="00903963" w:rsidRPr="000F7339" w:rsidTr="00903963">
        <w:trPr>
          <w:trHeight w:val="1471"/>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903963">
            <w:pPr>
              <w:pStyle w:val="Odstavecseseznamem"/>
              <w:tabs>
                <w:tab w:val="left" w:pos="240"/>
                <w:tab w:val="left" w:pos="284"/>
              </w:tabs>
              <w:autoSpaceDE w:val="0"/>
              <w:autoSpaceDN w:val="0"/>
              <w:adjustRightInd w:val="0"/>
              <w:ind w:left="284"/>
            </w:pP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903963">
            <w:pPr>
              <w:jc w:val="center"/>
              <w:rPr>
                <w:b/>
              </w:rPr>
            </w:pPr>
            <w:r w:rsidRPr="000F7339">
              <w:rPr>
                <w:b/>
              </w:rPr>
              <w:t>Opakování učiva z 6. ročníku</w:t>
            </w:r>
          </w:p>
          <w:p w:rsidR="00903963" w:rsidRPr="000F7339" w:rsidRDefault="00903963" w:rsidP="00903963">
            <w:pPr>
              <w:jc w:val="center"/>
              <w:rPr>
                <w:b/>
              </w:rPr>
            </w:pPr>
          </w:p>
          <w:p w:rsidR="00903963" w:rsidRPr="000F7339" w:rsidRDefault="00903963" w:rsidP="007558C2">
            <w:pPr>
              <w:numPr>
                <w:ilvl w:val="0"/>
                <w:numId w:val="99"/>
              </w:numPr>
              <w:tabs>
                <w:tab w:val="left" w:pos="312"/>
              </w:tabs>
              <w:ind w:left="454" w:hanging="454"/>
              <w:jc w:val="left"/>
            </w:pPr>
            <w:r w:rsidRPr="000F7339">
              <w:t>pravidla chování bezpečnosti v multimediální učebně</w:t>
            </w:r>
          </w:p>
          <w:p w:rsidR="00903963" w:rsidRPr="000F7339" w:rsidRDefault="00903963" w:rsidP="00903963">
            <w:pPr>
              <w:tabs>
                <w:tab w:val="left" w:pos="312"/>
              </w:tabs>
              <w:ind w:left="454"/>
              <w:jc w:val="left"/>
            </w:pPr>
          </w:p>
        </w:tc>
        <w:tc>
          <w:tcPr>
            <w:tcW w:w="965" w:type="dxa"/>
            <w:vMerge w:val="restart"/>
            <w:tcBorders>
              <w:top w:val="single" w:sz="8" w:space="0" w:color="auto"/>
              <w:left w:val="nil"/>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vMerge w:val="restart"/>
            <w:tcBorders>
              <w:top w:val="single" w:sz="12" w:space="0" w:color="auto"/>
              <w:left w:val="nil"/>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3930"/>
        </w:trPr>
        <w:tc>
          <w:tcPr>
            <w:tcW w:w="3231" w:type="dxa"/>
            <w:tcBorders>
              <w:top w:val="single" w:sz="4" w:space="0" w:color="auto"/>
              <w:left w:val="double" w:sz="6" w:space="0" w:color="auto"/>
              <w:bottom w:val="single" w:sz="4" w:space="0" w:color="auto"/>
              <w:right w:val="single" w:sz="4" w:space="0" w:color="auto"/>
            </w:tcBorders>
            <w:vAlign w:val="center"/>
          </w:tcPr>
          <w:p w:rsidR="00903963" w:rsidRPr="000F7339" w:rsidRDefault="00903963" w:rsidP="00903963">
            <w:pPr>
              <w:tabs>
                <w:tab w:val="left" w:pos="240"/>
                <w:tab w:val="left" w:pos="284"/>
              </w:tabs>
              <w:autoSpaceDE w:val="0"/>
              <w:autoSpaceDN w:val="0"/>
              <w:adjustRightInd w:val="0"/>
              <w:jc w:val="center"/>
            </w:pPr>
            <w:r w:rsidRPr="000F7339">
              <w:t>ZPRACOVÁNÍ A VYUŽITÍ INFORMACÍ</w:t>
            </w:r>
          </w:p>
          <w:p w:rsidR="00903963" w:rsidRPr="000F7339" w:rsidRDefault="00903963" w:rsidP="00903963">
            <w:pPr>
              <w:tabs>
                <w:tab w:val="left" w:pos="240"/>
                <w:tab w:val="left" w:pos="284"/>
              </w:tabs>
              <w:autoSpaceDE w:val="0"/>
              <w:autoSpaceDN w:val="0"/>
              <w:adjustRightInd w:val="0"/>
              <w:jc w:val="center"/>
            </w:pPr>
          </w:p>
          <w:p w:rsidR="00903963" w:rsidRPr="000F7339" w:rsidRDefault="00903963" w:rsidP="00903963">
            <w:pPr>
              <w:tabs>
                <w:tab w:val="left" w:pos="240"/>
                <w:tab w:val="left" w:pos="284"/>
              </w:tabs>
              <w:autoSpaceDE w:val="0"/>
              <w:autoSpaceDN w:val="0"/>
              <w:adjustRightInd w:val="0"/>
              <w:jc w:val="center"/>
              <w:rPr>
                <w:b/>
              </w:rPr>
            </w:pPr>
            <w:r w:rsidRPr="000F7339">
              <w:rPr>
                <w:b/>
              </w:rPr>
              <w:t>MS Word</w:t>
            </w:r>
          </w:p>
          <w:p w:rsidR="00903963" w:rsidRPr="000F7339" w:rsidRDefault="00903963" w:rsidP="00903963">
            <w:pPr>
              <w:pStyle w:val="Odstavecseseznamem"/>
              <w:tabs>
                <w:tab w:val="left" w:pos="240"/>
                <w:tab w:val="left" w:pos="284"/>
              </w:tabs>
              <w:autoSpaceDE w:val="0"/>
              <w:autoSpaceDN w:val="0"/>
              <w:adjustRightInd w:val="0"/>
              <w:ind w:left="284"/>
            </w:pPr>
          </w:p>
          <w:p w:rsidR="00903963" w:rsidRPr="000F7339" w:rsidRDefault="00903963" w:rsidP="007558C2">
            <w:pPr>
              <w:pStyle w:val="Odstavecseseznamem"/>
              <w:numPr>
                <w:ilvl w:val="0"/>
                <w:numId w:val="100"/>
              </w:numPr>
              <w:tabs>
                <w:tab w:val="left" w:pos="300"/>
              </w:tabs>
              <w:ind w:left="284" w:hanging="284"/>
              <w:jc w:val="left"/>
            </w:pPr>
            <w:r w:rsidRPr="000F7339">
              <w:t>ICT-9-2-01 pracuje s textem v textovém editoru a ovládá pokročilé úpravy</w:t>
            </w:r>
          </w:p>
        </w:tc>
        <w:tc>
          <w:tcPr>
            <w:tcW w:w="3232" w:type="dxa"/>
            <w:tcBorders>
              <w:top w:val="single" w:sz="4" w:space="0" w:color="auto"/>
              <w:left w:val="nil"/>
              <w:bottom w:val="single" w:sz="4" w:space="0" w:color="auto"/>
              <w:right w:val="single" w:sz="4" w:space="0" w:color="auto"/>
            </w:tcBorders>
            <w:vAlign w:val="center"/>
          </w:tcPr>
          <w:p w:rsidR="00903963" w:rsidRPr="000F7339" w:rsidRDefault="00903963" w:rsidP="007558C2">
            <w:pPr>
              <w:numPr>
                <w:ilvl w:val="0"/>
                <w:numId w:val="99"/>
              </w:numPr>
              <w:tabs>
                <w:tab w:val="left" w:pos="312"/>
              </w:tabs>
              <w:ind w:left="454" w:hanging="454"/>
              <w:jc w:val="left"/>
            </w:pPr>
            <w:r w:rsidRPr="000F7339">
              <w:t>automatické opravy v dokumentu</w:t>
            </w:r>
          </w:p>
          <w:p w:rsidR="00903963" w:rsidRPr="000F7339" w:rsidRDefault="00903963" w:rsidP="007558C2">
            <w:pPr>
              <w:numPr>
                <w:ilvl w:val="0"/>
                <w:numId w:val="99"/>
              </w:numPr>
              <w:tabs>
                <w:tab w:val="left" w:pos="312"/>
              </w:tabs>
              <w:ind w:left="454" w:hanging="454"/>
              <w:jc w:val="left"/>
            </w:pPr>
            <w:r w:rsidRPr="000F7339">
              <w:t>formátování textu</w:t>
            </w:r>
          </w:p>
          <w:p w:rsidR="00903963" w:rsidRPr="000F7339" w:rsidRDefault="00903963" w:rsidP="007558C2">
            <w:pPr>
              <w:numPr>
                <w:ilvl w:val="0"/>
                <w:numId w:val="99"/>
              </w:numPr>
              <w:tabs>
                <w:tab w:val="left" w:pos="312"/>
              </w:tabs>
              <w:ind w:left="454" w:hanging="454"/>
              <w:jc w:val="left"/>
            </w:pPr>
            <w:r w:rsidRPr="000F7339">
              <w:t>nastavení okrajů</w:t>
            </w:r>
          </w:p>
          <w:p w:rsidR="00903963" w:rsidRPr="000F7339" w:rsidRDefault="00903963" w:rsidP="007558C2">
            <w:pPr>
              <w:numPr>
                <w:ilvl w:val="0"/>
                <w:numId w:val="99"/>
              </w:numPr>
              <w:tabs>
                <w:tab w:val="left" w:pos="312"/>
              </w:tabs>
              <w:ind w:left="454" w:hanging="454"/>
              <w:jc w:val="left"/>
            </w:pPr>
            <w:r w:rsidRPr="000F7339">
              <w:t>vkládání obrázků</w:t>
            </w:r>
          </w:p>
          <w:p w:rsidR="00903963" w:rsidRPr="000F7339" w:rsidRDefault="00903963" w:rsidP="007558C2">
            <w:pPr>
              <w:numPr>
                <w:ilvl w:val="0"/>
                <w:numId w:val="99"/>
              </w:numPr>
              <w:tabs>
                <w:tab w:val="left" w:pos="312"/>
              </w:tabs>
              <w:ind w:left="454" w:hanging="454"/>
              <w:jc w:val="left"/>
            </w:pPr>
            <w:r w:rsidRPr="000F7339">
              <w:t>pokročilé funkce – hledání a nahrazování</w:t>
            </w:r>
          </w:p>
          <w:p w:rsidR="00903963" w:rsidRPr="000F7339" w:rsidRDefault="00903963" w:rsidP="007558C2">
            <w:pPr>
              <w:numPr>
                <w:ilvl w:val="0"/>
                <w:numId w:val="99"/>
              </w:numPr>
              <w:tabs>
                <w:tab w:val="left" w:pos="312"/>
              </w:tabs>
              <w:ind w:left="454" w:hanging="454"/>
              <w:jc w:val="left"/>
            </w:pPr>
            <w:r w:rsidRPr="000F7339">
              <w:t>styly</w:t>
            </w:r>
          </w:p>
          <w:p w:rsidR="00903963" w:rsidRPr="000F7339" w:rsidRDefault="00903963" w:rsidP="007558C2">
            <w:pPr>
              <w:pStyle w:val="Odstavecseseznamem"/>
              <w:numPr>
                <w:ilvl w:val="0"/>
                <w:numId w:val="99"/>
              </w:numPr>
              <w:tabs>
                <w:tab w:val="left" w:pos="312"/>
              </w:tabs>
              <w:ind w:left="454" w:hanging="454"/>
              <w:jc w:val="left"/>
            </w:pPr>
            <w:r w:rsidRPr="000F7339">
              <w:t>hromadná korespondence</w:t>
            </w:r>
          </w:p>
          <w:p w:rsidR="00903963" w:rsidRPr="000F7339" w:rsidRDefault="00903963" w:rsidP="007558C2">
            <w:pPr>
              <w:pStyle w:val="Odstavecseseznamem"/>
              <w:numPr>
                <w:ilvl w:val="0"/>
                <w:numId w:val="99"/>
              </w:numPr>
              <w:tabs>
                <w:tab w:val="left" w:pos="312"/>
              </w:tabs>
              <w:ind w:left="454" w:hanging="454"/>
              <w:jc w:val="left"/>
            </w:pPr>
            <w:r w:rsidRPr="000F7339">
              <w:t>generování a aktualizace obsahu</w:t>
            </w:r>
          </w:p>
          <w:p w:rsidR="00903963" w:rsidRPr="000F7339" w:rsidRDefault="00903963" w:rsidP="007558C2">
            <w:pPr>
              <w:numPr>
                <w:ilvl w:val="0"/>
                <w:numId w:val="99"/>
              </w:numPr>
              <w:tabs>
                <w:tab w:val="left" w:pos="312"/>
              </w:tabs>
              <w:ind w:left="454" w:hanging="454"/>
              <w:jc w:val="left"/>
              <w:rPr>
                <w:b/>
              </w:rPr>
            </w:pPr>
            <w:r w:rsidRPr="000F7339">
              <w:t>generování a aktualizace rejstříku</w:t>
            </w:r>
          </w:p>
        </w:tc>
        <w:tc>
          <w:tcPr>
            <w:tcW w:w="965" w:type="dxa"/>
            <w:vMerge/>
            <w:tcBorders>
              <w:left w:val="nil"/>
              <w:bottom w:val="single" w:sz="4" w:space="0" w:color="auto"/>
              <w:right w:val="single" w:sz="4" w:space="0" w:color="auto"/>
            </w:tcBorders>
          </w:tcPr>
          <w:p w:rsidR="00903963" w:rsidRPr="000F7339" w:rsidRDefault="00903963" w:rsidP="00903963">
            <w:pPr>
              <w:spacing w:before="120"/>
              <w:jc w:val="center"/>
            </w:pPr>
          </w:p>
        </w:tc>
        <w:tc>
          <w:tcPr>
            <w:tcW w:w="2268" w:type="dxa"/>
            <w:vMerge/>
            <w:tcBorders>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2235"/>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903963">
            <w:pPr>
              <w:pStyle w:val="Odstavecseseznamem"/>
              <w:tabs>
                <w:tab w:val="left" w:pos="300"/>
              </w:tabs>
              <w:ind w:left="284"/>
              <w:jc w:val="center"/>
              <w:rPr>
                <w:b/>
              </w:rPr>
            </w:pPr>
            <w:r w:rsidRPr="000F7339">
              <w:rPr>
                <w:b/>
              </w:rPr>
              <w:t>MS PowerPoint</w:t>
            </w:r>
          </w:p>
          <w:p w:rsidR="00903963" w:rsidRPr="000F7339" w:rsidRDefault="00903963" w:rsidP="00903963">
            <w:pPr>
              <w:pStyle w:val="Odstavecseseznamem"/>
              <w:tabs>
                <w:tab w:val="left" w:pos="300"/>
              </w:tabs>
              <w:ind w:left="284"/>
              <w:jc w:val="center"/>
            </w:pPr>
          </w:p>
          <w:p w:rsidR="00903963" w:rsidRPr="000F7339" w:rsidRDefault="00903963" w:rsidP="007558C2">
            <w:pPr>
              <w:pStyle w:val="Odstavecseseznamem"/>
              <w:numPr>
                <w:ilvl w:val="0"/>
                <w:numId w:val="100"/>
              </w:numPr>
              <w:tabs>
                <w:tab w:val="left" w:pos="300"/>
              </w:tabs>
              <w:ind w:left="284" w:hanging="284"/>
              <w:jc w:val="left"/>
            </w:pPr>
            <w:r w:rsidRPr="000F7339">
              <w:t>ICT-9-2-02 ovládá a aktivně využívá výukové programy</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903963">
            <w:pPr>
              <w:jc w:val="center"/>
              <w:rPr>
                <w:b/>
              </w:rPr>
            </w:pPr>
            <w:r w:rsidRPr="000F7339">
              <w:rPr>
                <w:b/>
              </w:rPr>
              <w:t>Opakování učiva z 6. ročníku</w:t>
            </w:r>
          </w:p>
          <w:p w:rsidR="00903963" w:rsidRPr="000F7339" w:rsidRDefault="00903963" w:rsidP="00903963">
            <w:pPr>
              <w:ind w:firstLine="454"/>
              <w:rPr>
                <w:b/>
              </w:rPr>
            </w:pPr>
          </w:p>
          <w:p w:rsidR="00903963" w:rsidRPr="000F7339" w:rsidRDefault="00903963" w:rsidP="007558C2">
            <w:pPr>
              <w:pStyle w:val="Odstavecseseznamem"/>
              <w:numPr>
                <w:ilvl w:val="0"/>
                <w:numId w:val="93"/>
              </w:numPr>
              <w:tabs>
                <w:tab w:val="num" w:pos="312"/>
              </w:tabs>
              <w:ind w:left="312" w:hanging="312"/>
              <w:jc w:val="left"/>
            </w:pPr>
            <w:r w:rsidRPr="000F7339">
              <w:t xml:space="preserve">struktura prezentace </w:t>
            </w:r>
          </w:p>
          <w:p w:rsidR="00903963" w:rsidRPr="000F7339" w:rsidRDefault="00903963" w:rsidP="007558C2">
            <w:pPr>
              <w:pStyle w:val="Odstavecseseznamem"/>
              <w:numPr>
                <w:ilvl w:val="0"/>
                <w:numId w:val="93"/>
              </w:numPr>
              <w:tabs>
                <w:tab w:val="num" w:pos="312"/>
              </w:tabs>
              <w:ind w:left="312" w:hanging="312"/>
              <w:jc w:val="left"/>
            </w:pPr>
            <w:r w:rsidRPr="000F7339">
              <w:t>vkládání návrhu, textu, obrázků, animací, zvuků a časování</w:t>
            </w:r>
          </w:p>
          <w:p w:rsidR="00903963" w:rsidRPr="000F7339" w:rsidRDefault="00903963" w:rsidP="007558C2">
            <w:pPr>
              <w:pStyle w:val="Odstavecseseznamem"/>
              <w:numPr>
                <w:ilvl w:val="0"/>
                <w:numId w:val="93"/>
              </w:numPr>
              <w:tabs>
                <w:tab w:val="num" w:pos="312"/>
              </w:tabs>
              <w:ind w:left="312" w:hanging="312"/>
              <w:jc w:val="left"/>
            </w:pPr>
            <w:r w:rsidRPr="000F7339">
              <w:t>tvorba prezentace</w:t>
            </w:r>
          </w:p>
          <w:p w:rsidR="00903963" w:rsidRPr="000F7339" w:rsidRDefault="00903963" w:rsidP="007558C2">
            <w:pPr>
              <w:pStyle w:val="Odstavecseseznamem"/>
              <w:numPr>
                <w:ilvl w:val="0"/>
                <w:numId w:val="93"/>
              </w:numPr>
              <w:tabs>
                <w:tab w:val="num" w:pos="312"/>
              </w:tabs>
              <w:ind w:left="312" w:hanging="312"/>
              <w:jc w:val="left"/>
            </w:pPr>
            <w:r w:rsidRPr="000F7339">
              <w:t>osobní prezentace</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p w:rsidR="00903963" w:rsidRPr="000F7339" w:rsidRDefault="00903963" w:rsidP="00903963">
            <w:pPr>
              <w:spacing w:before="120"/>
              <w:jc w:val="center"/>
            </w:pP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320"/>
        </w:trPr>
        <w:tc>
          <w:tcPr>
            <w:tcW w:w="3231" w:type="dxa"/>
            <w:tcBorders>
              <w:top w:val="single" w:sz="4" w:space="0" w:color="auto"/>
              <w:left w:val="double" w:sz="6" w:space="0" w:color="auto"/>
              <w:bottom w:val="single" w:sz="4" w:space="0" w:color="auto"/>
              <w:right w:val="single" w:sz="4" w:space="0" w:color="auto"/>
            </w:tcBorders>
            <w:vAlign w:val="center"/>
          </w:tcPr>
          <w:p w:rsidR="00903963" w:rsidRPr="000F7339" w:rsidRDefault="00903963" w:rsidP="00903963">
            <w:pPr>
              <w:tabs>
                <w:tab w:val="left" w:pos="240"/>
                <w:tab w:val="left" w:pos="284"/>
              </w:tabs>
              <w:autoSpaceDE w:val="0"/>
              <w:autoSpaceDN w:val="0"/>
              <w:adjustRightInd w:val="0"/>
              <w:jc w:val="center"/>
            </w:pPr>
            <w:r w:rsidRPr="000F7339">
              <w:t>VYHLEDÁVÁNÍ INFORMACÍ A KOMUNIKACE</w:t>
            </w:r>
          </w:p>
          <w:p w:rsidR="00903963" w:rsidRPr="000F7339" w:rsidRDefault="00903963" w:rsidP="00903963">
            <w:pPr>
              <w:pStyle w:val="Odstavecseseznamem"/>
              <w:tabs>
                <w:tab w:val="left" w:pos="300"/>
              </w:tabs>
              <w:ind w:left="284"/>
              <w:jc w:val="center"/>
              <w:rPr>
                <w:b/>
              </w:rPr>
            </w:pPr>
            <w:r w:rsidRPr="000F7339">
              <w:rPr>
                <w:b/>
              </w:rPr>
              <w:t xml:space="preserve"> </w:t>
            </w:r>
          </w:p>
          <w:p w:rsidR="00903963" w:rsidRPr="000F7339" w:rsidRDefault="00903963" w:rsidP="00903963">
            <w:pPr>
              <w:pStyle w:val="Odstavecseseznamem"/>
              <w:tabs>
                <w:tab w:val="left" w:pos="300"/>
              </w:tabs>
              <w:ind w:left="284"/>
              <w:jc w:val="center"/>
              <w:rPr>
                <w:b/>
              </w:rPr>
            </w:pPr>
            <w:r w:rsidRPr="000F7339">
              <w:rPr>
                <w:b/>
              </w:rPr>
              <w:t>Internet</w:t>
            </w:r>
          </w:p>
          <w:p w:rsidR="00903963" w:rsidRPr="000F7339" w:rsidRDefault="00903963" w:rsidP="00903963">
            <w:pPr>
              <w:pStyle w:val="Odstavecseseznamem"/>
              <w:tabs>
                <w:tab w:val="left" w:pos="300"/>
              </w:tabs>
              <w:ind w:left="284"/>
              <w:jc w:val="center"/>
              <w:rPr>
                <w:b/>
              </w:rPr>
            </w:pPr>
          </w:p>
          <w:p w:rsidR="00903963" w:rsidRPr="000F7339" w:rsidRDefault="00903963" w:rsidP="007558C2">
            <w:pPr>
              <w:pStyle w:val="Odstavecseseznamem"/>
              <w:numPr>
                <w:ilvl w:val="0"/>
                <w:numId w:val="100"/>
              </w:numPr>
              <w:tabs>
                <w:tab w:val="left" w:pos="300"/>
              </w:tabs>
              <w:ind w:left="284" w:hanging="284"/>
              <w:jc w:val="left"/>
              <w:rPr>
                <w:b/>
              </w:rPr>
            </w:pPr>
            <w:r w:rsidRPr="000F7339">
              <w:t>ICT-9-2-04 vyhledává informace na internetu</w:t>
            </w:r>
          </w:p>
          <w:p w:rsidR="00903963" w:rsidRPr="000F7339" w:rsidRDefault="00903963" w:rsidP="007558C2">
            <w:pPr>
              <w:pStyle w:val="Odstavecseseznamem"/>
              <w:numPr>
                <w:ilvl w:val="0"/>
                <w:numId w:val="100"/>
              </w:numPr>
              <w:tabs>
                <w:tab w:val="left" w:pos="300"/>
              </w:tabs>
              <w:ind w:left="284" w:hanging="284"/>
              <w:jc w:val="left"/>
              <w:rPr>
                <w:b/>
              </w:rPr>
            </w:pPr>
            <w:r w:rsidRPr="000F7339">
              <w:t xml:space="preserve">ICT-9-1-01 </w:t>
            </w:r>
            <w:r w:rsidR="0032070F" w:rsidRPr="000F7339">
              <w:t>ověřuje věrohodnost informací a </w:t>
            </w:r>
            <w:r w:rsidRPr="000F7339">
              <w:t xml:space="preserve">informačních zdrojů </w:t>
            </w:r>
            <w:r w:rsidR="0032070F" w:rsidRPr="000F7339">
              <w:t>a </w:t>
            </w:r>
            <w:r w:rsidRPr="000F7339">
              <w:t>vzájemnou návaznost</w:t>
            </w:r>
          </w:p>
        </w:tc>
        <w:tc>
          <w:tcPr>
            <w:tcW w:w="3232" w:type="dxa"/>
            <w:tcBorders>
              <w:top w:val="single" w:sz="4" w:space="0" w:color="auto"/>
              <w:left w:val="nil"/>
              <w:bottom w:val="single" w:sz="4" w:space="0" w:color="auto"/>
              <w:right w:val="single" w:sz="4" w:space="0" w:color="auto"/>
            </w:tcBorders>
            <w:vAlign w:val="center"/>
          </w:tcPr>
          <w:p w:rsidR="00903963" w:rsidRPr="000F7339" w:rsidRDefault="00903963" w:rsidP="00903963">
            <w:pPr>
              <w:jc w:val="center"/>
              <w:rPr>
                <w:b/>
              </w:rPr>
            </w:pPr>
            <w:r w:rsidRPr="000F7339">
              <w:rPr>
                <w:b/>
              </w:rPr>
              <w:t>Opakování učiva z 6. ročníku</w:t>
            </w:r>
          </w:p>
          <w:p w:rsidR="00903963" w:rsidRPr="000F7339" w:rsidRDefault="00903963" w:rsidP="00903963">
            <w:pPr>
              <w:jc w:val="center"/>
              <w:rPr>
                <w:b/>
              </w:rPr>
            </w:pPr>
          </w:p>
          <w:p w:rsidR="00903963" w:rsidRPr="000F7339" w:rsidRDefault="00903963" w:rsidP="007558C2">
            <w:pPr>
              <w:pStyle w:val="Odstavecseseznamem"/>
              <w:numPr>
                <w:ilvl w:val="0"/>
                <w:numId w:val="93"/>
              </w:numPr>
              <w:tabs>
                <w:tab w:val="num" w:pos="312"/>
              </w:tabs>
              <w:ind w:left="312" w:hanging="312"/>
              <w:jc w:val="left"/>
            </w:pPr>
            <w:r w:rsidRPr="000F7339">
              <w:t>historie internetu</w:t>
            </w:r>
          </w:p>
          <w:p w:rsidR="00903963" w:rsidRPr="000F7339" w:rsidRDefault="00903963" w:rsidP="007558C2">
            <w:pPr>
              <w:pStyle w:val="Odstavecseseznamem"/>
              <w:numPr>
                <w:ilvl w:val="0"/>
                <w:numId w:val="93"/>
              </w:numPr>
              <w:tabs>
                <w:tab w:val="num" w:pos="312"/>
              </w:tabs>
              <w:ind w:left="312" w:hanging="312"/>
              <w:jc w:val="left"/>
            </w:pPr>
            <w:r w:rsidRPr="000F7339">
              <w:t>vyhledávací atributy</w:t>
            </w:r>
          </w:p>
          <w:p w:rsidR="00903963" w:rsidRPr="000F7339" w:rsidRDefault="00903963" w:rsidP="007558C2">
            <w:pPr>
              <w:pStyle w:val="Odstavecseseznamem"/>
              <w:numPr>
                <w:ilvl w:val="0"/>
                <w:numId w:val="93"/>
              </w:numPr>
              <w:tabs>
                <w:tab w:val="num" w:pos="312"/>
              </w:tabs>
              <w:ind w:left="312" w:hanging="312"/>
              <w:jc w:val="left"/>
            </w:pPr>
            <w:r w:rsidRPr="000F7339">
              <w:t>hodnota a relevance informací</w:t>
            </w:r>
          </w:p>
          <w:p w:rsidR="00903963" w:rsidRPr="000F7339" w:rsidRDefault="00903963" w:rsidP="007558C2">
            <w:pPr>
              <w:pStyle w:val="Odstavecseseznamem"/>
              <w:numPr>
                <w:ilvl w:val="0"/>
                <w:numId w:val="93"/>
              </w:numPr>
              <w:tabs>
                <w:tab w:val="num" w:pos="312"/>
              </w:tabs>
              <w:ind w:left="312" w:hanging="312"/>
              <w:jc w:val="left"/>
            </w:pPr>
            <w:r w:rsidRPr="000F7339">
              <w:t>metody a nástroje jejich ověřování</w:t>
            </w:r>
          </w:p>
          <w:p w:rsidR="00903963" w:rsidRPr="000F7339" w:rsidRDefault="00903963" w:rsidP="007558C2">
            <w:pPr>
              <w:pStyle w:val="Odstavecseseznamem"/>
              <w:numPr>
                <w:ilvl w:val="0"/>
                <w:numId w:val="93"/>
              </w:numPr>
              <w:tabs>
                <w:tab w:val="num" w:pos="312"/>
              </w:tabs>
              <w:ind w:left="312" w:hanging="312"/>
              <w:jc w:val="left"/>
            </w:pPr>
            <w:r w:rsidRPr="000F7339">
              <w:t>virové nebezpečí</w:t>
            </w:r>
          </w:p>
          <w:p w:rsidR="00903963" w:rsidRPr="000F7339" w:rsidRDefault="00903963" w:rsidP="007558C2">
            <w:pPr>
              <w:pStyle w:val="Odstavecseseznamem"/>
              <w:numPr>
                <w:ilvl w:val="0"/>
                <w:numId w:val="93"/>
              </w:numPr>
              <w:tabs>
                <w:tab w:val="num" w:pos="312"/>
              </w:tabs>
              <w:ind w:left="312" w:hanging="312"/>
              <w:jc w:val="left"/>
            </w:pPr>
            <w:r w:rsidRPr="000F7339">
              <w:t>hypertextové odkazy</w:t>
            </w:r>
          </w:p>
          <w:p w:rsidR="00903963" w:rsidRPr="000F7339" w:rsidRDefault="00903963" w:rsidP="007558C2">
            <w:pPr>
              <w:pStyle w:val="Odstavecseseznamem"/>
              <w:numPr>
                <w:ilvl w:val="0"/>
                <w:numId w:val="93"/>
              </w:numPr>
              <w:tabs>
                <w:tab w:val="num" w:pos="312"/>
              </w:tabs>
              <w:ind w:left="312" w:hanging="312"/>
              <w:jc w:val="left"/>
            </w:pPr>
            <w:r w:rsidRPr="000F7339">
              <w:t>dezinformace, kriminalita, hackeři</w:t>
            </w:r>
          </w:p>
          <w:p w:rsidR="00903963" w:rsidRPr="000F7339" w:rsidRDefault="00903963" w:rsidP="00903963">
            <w:pPr>
              <w:pStyle w:val="Odstavecseseznamem"/>
              <w:ind w:left="312"/>
            </w:pPr>
            <w:r w:rsidRPr="000F7339">
              <w:lastRenderedPageBreak/>
              <w:t>hygiena práce s počítačem, psychohygiena</w:t>
            </w:r>
          </w:p>
          <w:p w:rsidR="00903963" w:rsidRPr="000F7339" w:rsidRDefault="00903963" w:rsidP="00365271">
            <w:pPr>
              <w:pStyle w:val="Odstavecseseznamem"/>
              <w:ind w:left="312"/>
              <w:jc w:val="left"/>
              <w:rPr>
                <w:b/>
              </w:rPr>
            </w:pPr>
            <w:r w:rsidRPr="000F7339">
              <w:rPr>
                <w:b/>
              </w:rPr>
              <w:t>Vývojové trendy informačních technologií</w:t>
            </w:r>
          </w:p>
          <w:p w:rsidR="00903963" w:rsidRPr="000F7339" w:rsidRDefault="00903963" w:rsidP="007558C2">
            <w:pPr>
              <w:pStyle w:val="Odstavecseseznamem"/>
              <w:numPr>
                <w:ilvl w:val="0"/>
                <w:numId w:val="93"/>
              </w:numPr>
              <w:tabs>
                <w:tab w:val="num" w:pos="312"/>
              </w:tabs>
              <w:ind w:left="312" w:hanging="312"/>
              <w:jc w:val="left"/>
            </w:pPr>
            <w:r w:rsidRPr="000F7339">
              <w:t>úvod do historie výpočetní techniky</w:t>
            </w:r>
          </w:p>
          <w:p w:rsidR="00903963" w:rsidRPr="000F7339" w:rsidRDefault="00903963" w:rsidP="007558C2">
            <w:pPr>
              <w:pStyle w:val="Odstavecseseznamem"/>
              <w:numPr>
                <w:ilvl w:val="0"/>
                <w:numId w:val="93"/>
              </w:numPr>
              <w:tabs>
                <w:tab w:val="num" w:pos="312"/>
              </w:tabs>
              <w:ind w:left="312" w:hanging="312"/>
              <w:jc w:val="left"/>
            </w:pPr>
            <w:r w:rsidRPr="000F7339">
              <w:t>původní komponenty a přídavná zařízení počítačů</w:t>
            </w:r>
          </w:p>
          <w:p w:rsidR="00903963" w:rsidRPr="000F7339" w:rsidRDefault="00903963" w:rsidP="007558C2">
            <w:pPr>
              <w:pStyle w:val="Odstavecseseznamem"/>
              <w:numPr>
                <w:ilvl w:val="0"/>
                <w:numId w:val="93"/>
              </w:numPr>
              <w:tabs>
                <w:tab w:val="num" w:pos="312"/>
              </w:tabs>
              <w:ind w:left="312" w:hanging="312"/>
              <w:jc w:val="left"/>
            </w:pPr>
            <w:r w:rsidRPr="000F7339">
              <w:t>strojový kód X programovací jazyk</w:t>
            </w:r>
          </w:p>
          <w:p w:rsidR="00903963" w:rsidRPr="000F7339" w:rsidRDefault="00903963" w:rsidP="007558C2">
            <w:pPr>
              <w:pStyle w:val="Odstavecseseznamem"/>
              <w:numPr>
                <w:ilvl w:val="0"/>
                <w:numId w:val="93"/>
              </w:numPr>
              <w:tabs>
                <w:tab w:val="num" w:pos="312"/>
              </w:tabs>
              <w:ind w:left="312" w:hanging="312"/>
              <w:jc w:val="left"/>
            </w:pPr>
            <w:r w:rsidRPr="000F7339">
              <w:t>operační systémy</w:t>
            </w:r>
          </w:p>
          <w:p w:rsidR="00903963" w:rsidRPr="000F7339" w:rsidRDefault="00903963" w:rsidP="007558C2">
            <w:pPr>
              <w:pStyle w:val="Odstavecseseznamem"/>
              <w:numPr>
                <w:ilvl w:val="0"/>
                <w:numId w:val="93"/>
              </w:numPr>
              <w:tabs>
                <w:tab w:val="num" w:pos="312"/>
              </w:tabs>
              <w:ind w:left="312" w:hanging="312"/>
              <w:jc w:val="left"/>
            </w:pPr>
            <w:r w:rsidRPr="000F7339">
              <w:t>vývojové trendy v HW a SW</w:t>
            </w:r>
          </w:p>
          <w:p w:rsidR="00903963" w:rsidRPr="000F7339" w:rsidRDefault="00903963" w:rsidP="007558C2">
            <w:pPr>
              <w:pStyle w:val="Odstavecseseznamem"/>
              <w:numPr>
                <w:ilvl w:val="0"/>
                <w:numId w:val="93"/>
              </w:numPr>
              <w:tabs>
                <w:tab w:val="num" w:pos="312"/>
              </w:tabs>
              <w:ind w:left="312" w:hanging="312"/>
              <w:jc w:val="left"/>
            </w:pPr>
            <w:r w:rsidRPr="000F7339">
              <w:t>počítače a společnost</w:t>
            </w:r>
          </w:p>
        </w:tc>
        <w:tc>
          <w:tcPr>
            <w:tcW w:w="965" w:type="dxa"/>
            <w:tcBorders>
              <w:top w:val="single" w:sz="4"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p w:rsidR="00903963" w:rsidRPr="000F7339" w:rsidRDefault="00903963" w:rsidP="00903963">
            <w:pPr>
              <w:spacing w:before="120"/>
              <w:jc w:val="center"/>
            </w:pP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1725"/>
        </w:trPr>
        <w:tc>
          <w:tcPr>
            <w:tcW w:w="3231" w:type="dxa"/>
            <w:vMerge w:val="restart"/>
            <w:tcBorders>
              <w:top w:val="single" w:sz="8" w:space="0" w:color="auto"/>
              <w:left w:val="double" w:sz="6" w:space="0" w:color="auto"/>
              <w:right w:val="single" w:sz="4" w:space="0" w:color="auto"/>
            </w:tcBorders>
            <w:vAlign w:val="center"/>
          </w:tcPr>
          <w:p w:rsidR="00903963" w:rsidRPr="000F7339" w:rsidRDefault="00903963" w:rsidP="00903963">
            <w:pPr>
              <w:tabs>
                <w:tab w:val="left" w:pos="240"/>
                <w:tab w:val="left" w:pos="284"/>
              </w:tabs>
              <w:autoSpaceDE w:val="0"/>
              <w:autoSpaceDN w:val="0"/>
              <w:adjustRightInd w:val="0"/>
              <w:jc w:val="center"/>
            </w:pPr>
            <w:r w:rsidRPr="000F7339">
              <w:lastRenderedPageBreak/>
              <w:t>ZPRACOVÁNÍ A VYUŽITÍ INFORMACÍ</w:t>
            </w:r>
          </w:p>
          <w:p w:rsidR="00903963" w:rsidRPr="000F7339" w:rsidRDefault="00903963" w:rsidP="00903963">
            <w:pPr>
              <w:pStyle w:val="Odstavecseseznamem"/>
              <w:ind w:left="312"/>
              <w:rPr>
                <w:b/>
              </w:rPr>
            </w:pPr>
          </w:p>
          <w:p w:rsidR="00903963" w:rsidRPr="000F7339" w:rsidRDefault="00903963" w:rsidP="00903963">
            <w:pPr>
              <w:pStyle w:val="Odstavecseseznamem"/>
              <w:ind w:left="312"/>
              <w:jc w:val="center"/>
            </w:pPr>
            <w:r w:rsidRPr="000F7339">
              <w:rPr>
                <w:b/>
              </w:rPr>
              <w:t>SMART notebook software</w:t>
            </w:r>
          </w:p>
          <w:p w:rsidR="00903963" w:rsidRPr="000F7339" w:rsidRDefault="00903963" w:rsidP="00903963">
            <w:pPr>
              <w:pStyle w:val="Odstavecseseznamem"/>
              <w:tabs>
                <w:tab w:val="left" w:pos="567"/>
              </w:tabs>
              <w:ind w:left="567"/>
              <w:jc w:val="center"/>
            </w:pPr>
          </w:p>
          <w:p w:rsidR="00903963" w:rsidRPr="000F7339" w:rsidRDefault="00903963" w:rsidP="007558C2">
            <w:pPr>
              <w:pStyle w:val="Odstavecseseznamem"/>
              <w:numPr>
                <w:ilvl w:val="0"/>
                <w:numId w:val="98"/>
              </w:numPr>
              <w:tabs>
                <w:tab w:val="left" w:pos="567"/>
              </w:tabs>
              <w:ind w:left="567" w:hanging="283"/>
              <w:jc w:val="left"/>
            </w:pPr>
            <w:r w:rsidRPr="000F7339">
              <w:t xml:space="preserve">ICT-9-2-05 využívá softwaru SMART notebook </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pStyle w:val="Odstavecseseznamem"/>
              <w:numPr>
                <w:ilvl w:val="0"/>
                <w:numId w:val="93"/>
              </w:numPr>
              <w:tabs>
                <w:tab w:val="num" w:pos="312"/>
              </w:tabs>
              <w:ind w:left="312" w:hanging="312"/>
              <w:jc w:val="left"/>
            </w:pPr>
            <w:r w:rsidRPr="000F7339">
              <w:t>seznámení se SMART interaktivní tabulí</w:t>
            </w:r>
          </w:p>
          <w:p w:rsidR="00903963" w:rsidRPr="000F7339" w:rsidRDefault="00903963" w:rsidP="007558C2">
            <w:pPr>
              <w:pStyle w:val="Odstavecseseznamem"/>
              <w:numPr>
                <w:ilvl w:val="0"/>
                <w:numId w:val="93"/>
              </w:numPr>
              <w:tabs>
                <w:tab w:val="num" w:pos="312"/>
              </w:tabs>
              <w:ind w:left="312" w:hanging="312"/>
              <w:jc w:val="left"/>
            </w:pPr>
            <w:r w:rsidRPr="000F7339">
              <w:t>orientace interaktivní tabule</w:t>
            </w:r>
          </w:p>
          <w:p w:rsidR="00903963" w:rsidRPr="000F7339" w:rsidRDefault="00903963" w:rsidP="007558C2">
            <w:pPr>
              <w:pStyle w:val="Odstavecseseznamem"/>
              <w:numPr>
                <w:ilvl w:val="0"/>
                <w:numId w:val="93"/>
              </w:numPr>
              <w:tabs>
                <w:tab w:val="num" w:pos="312"/>
              </w:tabs>
              <w:ind w:left="312" w:hanging="312"/>
              <w:jc w:val="left"/>
            </w:pPr>
            <w:r w:rsidRPr="000F7339">
              <w:t>psaní a kreslení</w:t>
            </w:r>
          </w:p>
          <w:p w:rsidR="00903963" w:rsidRPr="000F7339" w:rsidRDefault="00903963" w:rsidP="007558C2">
            <w:pPr>
              <w:pStyle w:val="Odstavecseseznamem"/>
              <w:numPr>
                <w:ilvl w:val="0"/>
                <w:numId w:val="93"/>
              </w:numPr>
              <w:tabs>
                <w:tab w:val="num" w:pos="312"/>
              </w:tabs>
              <w:ind w:left="312" w:hanging="312"/>
              <w:jc w:val="left"/>
            </w:pPr>
            <w:r w:rsidRPr="000F7339">
              <w:t>vrstva s inkoustem</w:t>
            </w:r>
          </w:p>
          <w:p w:rsidR="00903963" w:rsidRPr="000F7339" w:rsidRDefault="00903963" w:rsidP="007558C2">
            <w:pPr>
              <w:pStyle w:val="Odstavecseseznamem"/>
              <w:numPr>
                <w:ilvl w:val="0"/>
                <w:numId w:val="93"/>
              </w:numPr>
              <w:tabs>
                <w:tab w:val="num" w:pos="312"/>
              </w:tabs>
              <w:ind w:left="312" w:hanging="312"/>
              <w:jc w:val="left"/>
            </w:pPr>
            <w:r w:rsidRPr="000F7339">
              <w:t>pokročilé funkce</w:t>
            </w:r>
          </w:p>
        </w:tc>
        <w:tc>
          <w:tcPr>
            <w:tcW w:w="965" w:type="dxa"/>
            <w:vMerge w:val="restart"/>
            <w:tcBorders>
              <w:top w:val="single" w:sz="8" w:space="0" w:color="auto"/>
              <w:left w:val="nil"/>
              <w:right w:val="single" w:sz="4" w:space="0" w:color="auto"/>
            </w:tcBorders>
          </w:tcPr>
          <w:p w:rsidR="00903963" w:rsidRPr="000F7339" w:rsidRDefault="00903963" w:rsidP="00903963">
            <w:pPr>
              <w:spacing w:before="120"/>
            </w:pPr>
          </w:p>
          <w:p w:rsidR="00903963" w:rsidRPr="000F7339" w:rsidRDefault="00903963" w:rsidP="00903963">
            <w:pPr>
              <w:spacing w:before="120"/>
              <w:jc w:val="center"/>
            </w:pPr>
            <w:r w:rsidRPr="000F7339">
              <w:t>8.</w:t>
            </w:r>
          </w:p>
        </w:tc>
        <w:tc>
          <w:tcPr>
            <w:tcW w:w="2268" w:type="dxa"/>
            <w:vMerge w:val="restart"/>
            <w:tcBorders>
              <w:top w:val="single" w:sz="4" w:space="0" w:color="auto"/>
              <w:left w:val="nil"/>
              <w:right w:val="double" w:sz="4" w:space="0" w:color="auto"/>
            </w:tcBorders>
            <w:vAlign w:val="center"/>
          </w:tcPr>
          <w:p w:rsidR="00903963" w:rsidRPr="000F7339" w:rsidRDefault="00903963" w:rsidP="00903963">
            <w:pPr>
              <w:pStyle w:val="Tabulkatext"/>
              <w:rPr>
                <w:rFonts w:ascii="Times New Roman" w:hAnsi="Times New Roman"/>
                <w:b/>
                <w:sz w:val="24"/>
              </w:rPr>
            </w:pPr>
            <w:r w:rsidRPr="000F7339">
              <w:rPr>
                <w:rFonts w:ascii="Times New Roman" w:hAnsi="Times New Roman"/>
                <w:b/>
                <w:sz w:val="24"/>
              </w:rPr>
              <w:t>Mediální výchova</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Kritické čtení a vnímání mediálního obsahu; interpretace vztahu mediálních sdělení a reality; stavba mediálních sdělení; tvorba mediálního sdělení; práce v realizačním týmu.</w:t>
            </w:r>
          </w:p>
          <w:p w:rsidR="00903963" w:rsidRPr="000F7339" w:rsidRDefault="00903963" w:rsidP="00903963">
            <w:pPr>
              <w:pStyle w:val="Tabulkatext"/>
              <w:rPr>
                <w:rFonts w:ascii="Times New Roman" w:hAnsi="Times New Roman"/>
                <w:sz w:val="24"/>
              </w:rPr>
            </w:pPr>
            <w:r w:rsidRPr="000F7339">
              <w:rPr>
                <w:rFonts w:ascii="Times New Roman" w:hAnsi="Times New Roman"/>
                <w:sz w:val="24"/>
              </w:rPr>
              <w:t>„Redakce časopisu/novin“</w:t>
            </w:r>
          </w:p>
        </w:tc>
      </w:tr>
      <w:tr w:rsidR="00903963" w:rsidRPr="000F7339" w:rsidTr="00903963">
        <w:trPr>
          <w:trHeight w:val="1455"/>
        </w:trPr>
        <w:tc>
          <w:tcPr>
            <w:tcW w:w="3231" w:type="dxa"/>
            <w:vMerge/>
            <w:tcBorders>
              <w:left w:val="double" w:sz="6" w:space="0" w:color="auto"/>
              <w:bottom w:val="single" w:sz="4" w:space="0" w:color="auto"/>
              <w:right w:val="single" w:sz="4" w:space="0" w:color="auto"/>
            </w:tcBorders>
            <w:vAlign w:val="center"/>
          </w:tcPr>
          <w:p w:rsidR="00903963" w:rsidRPr="000F7339" w:rsidRDefault="00903963" w:rsidP="00903963">
            <w:pPr>
              <w:pStyle w:val="Odstavecseseznamem"/>
              <w:ind w:left="312"/>
              <w:rPr>
                <w:b/>
              </w:rPr>
            </w:pPr>
          </w:p>
        </w:tc>
        <w:tc>
          <w:tcPr>
            <w:tcW w:w="3232" w:type="dxa"/>
            <w:tcBorders>
              <w:top w:val="single" w:sz="4" w:space="0" w:color="auto"/>
              <w:left w:val="nil"/>
              <w:bottom w:val="single" w:sz="4" w:space="0" w:color="auto"/>
              <w:right w:val="single" w:sz="4" w:space="0" w:color="auto"/>
            </w:tcBorders>
            <w:vAlign w:val="center"/>
          </w:tcPr>
          <w:p w:rsidR="00903963" w:rsidRPr="000F7339" w:rsidRDefault="00903963" w:rsidP="007558C2">
            <w:pPr>
              <w:pStyle w:val="Odstavecseseznamem"/>
              <w:numPr>
                <w:ilvl w:val="0"/>
                <w:numId w:val="93"/>
              </w:numPr>
              <w:tabs>
                <w:tab w:val="num" w:pos="312"/>
              </w:tabs>
              <w:ind w:left="312" w:hanging="312"/>
              <w:jc w:val="left"/>
            </w:pPr>
            <w:r w:rsidRPr="000F7339">
              <w:t>prostředí a objekty</w:t>
            </w:r>
          </w:p>
          <w:p w:rsidR="00903963" w:rsidRPr="000F7339" w:rsidRDefault="00903963" w:rsidP="007558C2">
            <w:pPr>
              <w:pStyle w:val="Odstavecseseznamem"/>
              <w:numPr>
                <w:ilvl w:val="0"/>
                <w:numId w:val="93"/>
              </w:numPr>
              <w:tabs>
                <w:tab w:val="num" w:pos="312"/>
              </w:tabs>
              <w:ind w:left="312" w:hanging="312"/>
              <w:jc w:val="left"/>
            </w:pPr>
            <w:r w:rsidRPr="000F7339">
              <w:t>nástroje a záložky</w:t>
            </w:r>
          </w:p>
          <w:p w:rsidR="00903963" w:rsidRPr="000F7339" w:rsidRDefault="00903963" w:rsidP="007558C2">
            <w:pPr>
              <w:pStyle w:val="Odstavecseseznamem"/>
              <w:numPr>
                <w:ilvl w:val="0"/>
                <w:numId w:val="93"/>
              </w:numPr>
              <w:tabs>
                <w:tab w:val="num" w:pos="312"/>
              </w:tabs>
              <w:ind w:left="312" w:hanging="312"/>
              <w:jc w:val="left"/>
            </w:pPr>
            <w:r w:rsidRPr="000F7339">
              <w:t>vytváření interaktivních cvičení</w:t>
            </w:r>
          </w:p>
          <w:p w:rsidR="00903963" w:rsidRPr="000F7339" w:rsidRDefault="00903963" w:rsidP="007558C2">
            <w:pPr>
              <w:pStyle w:val="Odstavecseseznamem"/>
              <w:numPr>
                <w:ilvl w:val="0"/>
                <w:numId w:val="93"/>
              </w:numPr>
              <w:tabs>
                <w:tab w:val="num" w:pos="312"/>
              </w:tabs>
              <w:ind w:left="312" w:hanging="312"/>
              <w:jc w:val="left"/>
            </w:pPr>
            <w:r w:rsidRPr="000F7339">
              <w:t>prezentace informací</w:t>
            </w:r>
          </w:p>
        </w:tc>
        <w:tc>
          <w:tcPr>
            <w:tcW w:w="965" w:type="dxa"/>
            <w:vMerge/>
            <w:tcBorders>
              <w:left w:val="nil"/>
              <w:bottom w:val="single" w:sz="4" w:space="0" w:color="auto"/>
              <w:right w:val="single" w:sz="4" w:space="0" w:color="auto"/>
            </w:tcBorders>
          </w:tcPr>
          <w:p w:rsidR="00903963" w:rsidRPr="000F7339" w:rsidRDefault="00903963" w:rsidP="00903963">
            <w:pPr>
              <w:spacing w:before="120"/>
            </w:pPr>
          </w:p>
        </w:tc>
        <w:tc>
          <w:tcPr>
            <w:tcW w:w="2268" w:type="dxa"/>
            <w:vMerge/>
            <w:tcBorders>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903963">
            <w:pPr>
              <w:autoSpaceDE w:val="0"/>
              <w:autoSpaceDN w:val="0"/>
              <w:adjustRightInd w:val="0"/>
              <w:ind w:left="360"/>
              <w:jc w:val="left"/>
              <w:rPr>
                <w:b/>
              </w:rPr>
            </w:pPr>
            <w:r w:rsidRPr="000F7339">
              <w:rPr>
                <w:b/>
              </w:rPr>
              <w:t>MS Excel</w:t>
            </w:r>
          </w:p>
          <w:p w:rsidR="00903963" w:rsidRPr="000F7339" w:rsidRDefault="00903963" w:rsidP="00903963">
            <w:pPr>
              <w:autoSpaceDE w:val="0"/>
              <w:autoSpaceDN w:val="0"/>
              <w:adjustRightInd w:val="0"/>
              <w:ind w:left="360"/>
              <w:jc w:val="left"/>
            </w:pPr>
            <w:r w:rsidRPr="000F7339">
              <w:t>ICT-9-2-01</w:t>
            </w:r>
          </w:p>
          <w:p w:rsidR="00903963" w:rsidRPr="000F7339" w:rsidRDefault="00903963" w:rsidP="007558C2">
            <w:pPr>
              <w:numPr>
                <w:ilvl w:val="0"/>
                <w:numId w:val="101"/>
              </w:numPr>
              <w:autoSpaceDE w:val="0"/>
              <w:autoSpaceDN w:val="0"/>
              <w:adjustRightInd w:val="0"/>
              <w:jc w:val="left"/>
            </w:pPr>
            <w:r w:rsidRPr="000F7339">
              <w:t>využívá tabulkový editor</w:t>
            </w:r>
          </w:p>
          <w:p w:rsidR="00903963" w:rsidRPr="000F7339" w:rsidRDefault="00903963" w:rsidP="007558C2">
            <w:pPr>
              <w:numPr>
                <w:ilvl w:val="0"/>
                <w:numId w:val="101"/>
              </w:numPr>
              <w:autoSpaceDE w:val="0"/>
              <w:autoSpaceDN w:val="0"/>
              <w:adjustRightInd w:val="0"/>
              <w:jc w:val="left"/>
            </w:pPr>
            <w:r w:rsidRPr="000F7339">
              <w:t>zvládá pokročilé úpravy formátování buněk</w:t>
            </w:r>
          </w:p>
          <w:p w:rsidR="00903963" w:rsidRPr="000F7339" w:rsidRDefault="00903963" w:rsidP="007558C2">
            <w:pPr>
              <w:numPr>
                <w:ilvl w:val="0"/>
                <w:numId w:val="101"/>
              </w:numPr>
              <w:autoSpaceDE w:val="0"/>
              <w:autoSpaceDN w:val="0"/>
              <w:adjustRightInd w:val="0"/>
              <w:jc w:val="left"/>
            </w:pPr>
            <w:r w:rsidRPr="000F7339">
              <w:t>vkládá a odebírá listy, umí je pojmenovat</w:t>
            </w:r>
          </w:p>
          <w:p w:rsidR="00903963" w:rsidRPr="000F7339" w:rsidRDefault="00903963" w:rsidP="007558C2">
            <w:pPr>
              <w:numPr>
                <w:ilvl w:val="0"/>
                <w:numId w:val="101"/>
              </w:numPr>
              <w:autoSpaceDE w:val="0"/>
              <w:autoSpaceDN w:val="0"/>
              <w:adjustRightInd w:val="0"/>
              <w:jc w:val="left"/>
            </w:pPr>
            <w:r w:rsidRPr="000F7339">
              <w:t>vytvoří ohraničení tabulky</w:t>
            </w:r>
          </w:p>
          <w:p w:rsidR="00903963" w:rsidRPr="000F7339" w:rsidRDefault="00903963" w:rsidP="007558C2">
            <w:pPr>
              <w:numPr>
                <w:ilvl w:val="0"/>
                <w:numId w:val="101"/>
              </w:numPr>
              <w:autoSpaceDE w:val="0"/>
              <w:autoSpaceDN w:val="0"/>
              <w:adjustRightInd w:val="0"/>
              <w:jc w:val="left"/>
            </w:pPr>
            <w:r w:rsidRPr="000F7339">
              <w:t>vkládá a odebírá řádky a sloupce</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903963">
            <w:pPr>
              <w:ind w:left="360"/>
            </w:pPr>
          </w:p>
          <w:p w:rsidR="00903963" w:rsidRPr="000F7339" w:rsidRDefault="00903963" w:rsidP="007558C2">
            <w:pPr>
              <w:numPr>
                <w:ilvl w:val="0"/>
                <w:numId w:val="101"/>
              </w:numPr>
              <w:jc w:val="left"/>
            </w:pPr>
            <w:r w:rsidRPr="000F7339">
              <w:t>příprava nového pracovního sešitu</w:t>
            </w:r>
          </w:p>
          <w:p w:rsidR="00903963" w:rsidRPr="000F7339" w:rsidRDefault="00903963" w:rsidP="007558C2">
            <w:pPr>
              <w:numPr>
                <w:ilvl w:val="0"/>
                <w:numId w:val="101"/>
              </w:numPr>
              <w:jc w:val="left"/>
            </w:pPr>
            <w:r w:rsidRPr="000F7339">
              <w:t>základní operace s buňkami</w:t>
            </w:r>
          </w:p>
          <w:p w:rsidR="00903963" w:rsidRPr="000F7339" w:rsidRDefault="00903963" w:rsidP="007558C2">
            <w:pPr>
              <w:numPr>
                <w:ilvl w:val="0"/>
                <w:numId w:val="101"/>
              </w:numPr>
              <w:jc w:val="left"/>
            </w:pPr>
            <w:r w:rsidRPr="000F7339">
              <w:t>práce s listy</w:t>
            </w:r>
          </w:p>
          <w:p w:rsidR="00903963" w:rsidRPr="000F7339" w:rsidRDefault="00903963" w:rsidP="007558C2">
            <w:pPr>
              <w:numPr>
                <w:ilvl w:val="0"/>
                <w:numId w:val="101"/>
              </w:numPr>
              <w:jc w:val="left"/>
            </w:pPr>
            <w:r w:rsidRPr="000F7339">
              <w:t>volba formátu údaje v buňce</w:t>
            </w:r>
          </w:p>
          <w:p w:rsidR="00903963" w:rsidRPr="000F7339" w:rsidRDefault="00903963" w:rsidP="007558C2">
            <w:pPr>
              <w:numPr>
                <w:ilvl w:val="0"/>
                <w:numId w:val="101"/>
              </w:numPr>
              <w:jc w:val="left"/>
            </w:pPr>
            <w:r w:rsidRPr="000F7339">
              <w:t>skupinové formátování</w:t>
            </w:r>
          </w:p>
          <w:p w:rsidR="00903963" w:rsidRPr="000F7339" w:rsidRDefault="00903963" w:rsidP="007558C2">
            <w:pPr>
              <w:numPr>
                <w:ilvl w:val="0"/>
                <w:numId w:val="101"/>
              </w:numPr>
              <w:jc w:val="left"/>
            </w:pPr>
            <w:r w:rsidRPr="000F7339">
              <w:t>rozdělení tabulky – příčky</w:t>
            </w:r>
          </w:p>
          <w:p w:rsidR="00903963" w:rsidRPr="000F7339" w:rsidRDefault="00903963" w:rsidP="007558C2">
            <w:pPr>
              <w:numPr>
                <w:ilvl w:val="0"/>
                <w:numId w:val="101"/>
              </w:numPr>
              <w:jc w:val="left"/>
            </w:pPr>
            <w:r w:rsidRPr="000F7339">
              <w:t>vkládání sloupců a řádků</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7558C2">
            <w:pPr>
              <w:pStyle w:val="Odstavecseseznamem"/>
              <w:numPr>
                <w:ilvl w:val="0"/>
                <w:numId w:val="97"/>
              </w:numPr>
              <w:jc w:val="left"/>
            </w:pPr>
            <w:r w:rsidRPr="000F7339">
              <w:t>ovládá formátování údajů v buňkách</w:t>
            </w:r>
          </w:p>
          <w:p w:rsidR="00903963" w:rsidRPr="000F7339" w:rsidRDefault="00903963" w:rsidP="00903963">
            <w:pPr>
              <w:pStyle w:val="Odstavecseseznamem"/>
              <w:ind w:left="360"/>
              <w:jc w:val="left"/>
            </w:pPr>
          </w:p>
          <w:p w:rsidR="00903963" w:rsidRPr="000F7339" w:rsidRDefault="00903963" w:rsidP="00903963">
            <w:pPr>
              <w:pStyle w:val="Odstavecseseznamem"/>
              <w:ind w:left="360"/>
              <w:jc w:val="left"/>
            </w:pPr>
            <w:r w:rsidRPr="000F7339">
              <w:t>ICT-9-2-01</w:t>
            </w:r>
          </w:p>
          <w:p w:rsidR="00903963" w:rsidRPr="000F7339" w:rsidRDefault="00903963" w:rsidP="007558C2">
            <w:pPr>
              <w:pStyle w:val="Odstavecseseznamem"/>
              <w:numPr>
                <w:ilvl w:val="0"/>
                <w:numId w:val="97"/>
              </w:numPr>
              <w:jc w:val="left"/>
            </w:pPr>
            <w:r w:rsidRPr="000F7339">
              <w:lastRenderedPageBreak/>
              <w:t>zvládá formátování údajů dle zadaných vlastností</w:t>
            </w:r>
          </w:p>
          <w:p w:rsidR="00903963" w:rsidRPr="000F7339" w:rsidRDefault="00903963" w:rsidP="007558C2">
            <w:pPr>
              <w:pStyle w:val="Odstavecseseznamem"/>
              <w:numPr>
                <w:ilvl w:val="0"/>
                <w:numId w:val="97"/>
              </w:numPr>
              <w:jc w:val="left"/>
            </w:pPr>
            <w:r w:rsidRPr="000F7339">
              <w:t>využívá základních vzorců a funkcí</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numPr>
                <w:ilvl w:val="0"/>
                <w:numId w:val="101"/>
              </w:numPr>
              <w:jc w:val="left"/>
            </w:pPr>
            <w:r w:rsidRPr="000F7339">
              <w:lastRenderedPageBreak/>
              <w:t>formátování údajů</w:t>
            </w:r>
          </w:p>
          <w:p w:rsidR="00903963" w:rsidRPr="000F7339" w:rsidRDefault="00903963" w:rsidP="007558C2">
            <w:pPr>
              <w:numPr>
                <w:ilvl w:val="0"/>
                <w:numId w:val="101"/>
              </w:numPr>
              <w:jc w:val="left"/>
            </w:pPr>
            <w:r w:rsidRPr="000F7339">
              <w:t>podmíněné formátování</w:t>
            </w:r>
          </w:p>
          <w:p w:rsidR="00903963" w:rsidRPr="000F7339" w:rsidRDefault="00903963" w:rsidP="007558C2">
            <w:pPr>
              <w:numPr>
                <w:ilvl w:val="0"/>
                <w:numId w:val="101"/>
              </w:numPr>
              <w:jc w:val="left"/>
            </w:pPr>
            <w:r w:rsidRPr="000F7339">
              <w:t>práce se vzorci a funkcemi</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7558C2">
            <w:pPr>
              <w:pStyle w:val="Odstavecseseznamem"/>
              <w:numPr>
                <w:ilvl w:val="0"/>
                <w:numId w:val="97"/>
              </w:numPr>
              <w:jc w:val="left"/>
            </w:pPr>
            <w:r w:rsidRPr="000F7339">
              <w:lastRenderedPageBreak/>
              <w:t>kombinuje funkce</w:t>
            </w:r>
          </w:p>
          <w:p w:rsidR="00903963" w:rsidRPr="000F7339" w:rsidRDefault="00903963" w:rsidP="007558C2">
            <w:pPr>
              <w:pStyle w:val="Odstavecseseznamem"/>
              <w:numPr>
                <w:ilvl w:val="0"/>
                <w:numId w:val="97"/>
              </w:numPr>
              <w:jc w:val="left"/>
            </w:pPr>
            <w:r w:rsidRPr="000F7339">
              <w:t>vytváří vlastní vzorce</w:t>
            </w:r>
          </w:p>
          <w:p w:rsidR="00903963" w:rsidRPr="000F7339" w:rsidRDefault="00903963" w:rsidP="007558C2">
            <w:pPr>
              <w:pStyle w:val="Odstavecseseznamem"/>
              <w:numPr>
                <w:ilvl w:val="0"/>
                <w:numId w:val="97"/>
              </w:numPr>
              <w:jc w:val="left"/>
            </w:pPr>
            <w:r w:rsidRPr="000F7339">
              <w:t>orientuje se v pokročilém užívání vzorců a funkcí</w:t>
            </w:r>
          </w:p>
          <w:p w:rsidR="00903963" w:rsidRPr="000F7339" w:rsidRDefault="00903963" w:rsidP="007558C2">
            <w:pPr>
              <w:pStyle w:val="Odstavecseseznamem"/>
              <w:numPr>
                <w:ilvl w:val="0"/>
                <w:numId w:val="97"/>
              </w:numPr>
              <w:jc w:val="left"/>
            </w:pPr>
            <w:r w:rsidRPr="000F7339">
              <w:t>vkládá pravidelné posloupnosti</w:t>
            </w:r>
          </w:p>
          <w:p w:rsidR="00903963" w:rsidRPr="000F7339" w:rsidRDefault="00903963" w:rsidP="007558C2">
            <w:pPr>
              <w:pStyle w:val="Odstavecseseznamem"/>
              <w:numPr>
                <w:ilvl w:val="0"/>
                <w:numId w:val="97"/>
              </w:numPr>
              <w:jc w:val="left"/>
            </w:pPr>
            <w:r w:rsidRPr="000F7339">
              <w:t>zvládá upravit posloupnosti podle zadání (pracovní dny, …)</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numPr>
                <w:ilvl w:val="0"/>
                <w:numId w:val="101"/>
              </w:numPr>
              <w:jc w:val="left"/>
            </w:pPr>
            <w:r w:rsidRPr="000F7339">
              <w:t>práce se vzorci a funkcemi</w:t>
            </w:r>
          </w:p>
          <w:p w:rsidR="00903963" w:rsidRPr="000F7339" w:rsidRDefault="00903963" w:rsidP="007558C2">
            <w:pPr>
              <w:numPr>
                <w:ilvl w:val="0"/>
                <w:numId w:val="101"/>
              </w:numPr>
              <w:jc w:val="left"/>
            </w:pPr>
            <w:r w:rsidRPr="000F7339">
              <w:t>vzorce složené z více funkcí</w:t>
            </w:r>
          </w:p>
          <w:p w:rsidR="00903963" w:rsidRPr="000F7339" w:rsidRDefault="00903963" w:rsidP="007558C2">
            <w:pPr>
              <w:numPr>
                <w:ilvl w:val="0"/>
                <w:numId w:val="101"/>
              </w:numPr>
              <w:jc w:val="left"/>
            </w:pPr>
            <w:r w:rsidRPr="000F7339">
              <w:t>vkládání pravidelných posloupností (číselné řady, dny, měsíce, …)</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7558C2">
            <w:pPr>
              <w:pStyle w:val="Odstavecseseznamem"/>
              <w:numPr>
                <w:ilvl w:val="0"/>
                <w:numId w:val="97"/>
              </w:numPr>
              <w:jc w:val="left"/>
            </w:pPr>
            <w:r w:rsidRPr="000F7339">
              <w:t>vkládá grafy</w:t>
            </w:r>
          </w:p>
          <w:p w:rsidR="00903963" w:rsidRPr="000F7339" w:rsidRDefault="00903963" w:rsidP="007558C2">
            <w:pPr>
              <w:pStyle w:val="Odstavecseseznamem"/>
              <w:numPr>
                <w:ilvl w:val="0"/>
                <w:numId w:val="97"/>
              </w:numPr>
              <w:jc w:val="left"/>
            </w:pPr>
            <w:r w:rsidRPr="000F7339">
              <w:t>zvládá úpravy vstupních dat pro generování grafu</w:t>
            </w:r>
          </w:p>
          <w:p w:rsidR="00903963" w:rsidRPr="000F7339" w:rsidRDefault="00903963" w:rsidP="007558C2">
            <w:pPr>
              <w:pStyle w:val="Odstavecseseznamem"/>
              <w:numPr>
                <w:ilvl w:val="0"/>
                <w:numId w:val="97"/>
              </w:numPr>
              <w:jc w:val="left"/>
            </w:pPr>
            <w:r w:rsidRPr="000F7339">
              <w:t>vkládá a upravuje legendu</w:t>
            </w:r>
          </w:p>
          <w:p w:rsidR="00903963" w:rsidRPr="000F7339" w:rsidRDefault="00903963" w:rsidP="007558C2">
            <w:pPr>
              <w:pStyle w:val="Odstavecseseznamem"/>
              <w:numPr>
                <w:ilvl w:val="0"/>
                <w:numId w:val="97"/>
              </w:numPr>
              <w:jc w:val="left"/>
            </w:pPr>
            <w:r w:rsidRPr="000F7339">
              <w:t>umí upravit měřítko na osách</w:t>
            </w:r>
          </w:p>
          <w:p w:rsidR="00903963" w:rsidRPr="000F7339" w:rsidRDefault="00903963" w:rsidP="007558C2">
            <w:pPr>
              <w:pStyle w:val="Odstavecseseznamem"/>
              <w:numPr>
                <w:ilvl w:val="0"/>
                <w:numId w:val="97"/>
              </w:numPr>
              <w:jc w:val="left"/>
            </w:pPr>
            <w:r w:rsidRPr="000F7339">
              <w:t>při využití čárového grafu používá nastavení stylů čar</w:t>
            </w:r>
          </w:p>
          <w:p w:rsidR="00903963" w:rsidRPr="000F7339" w:rsidRDefault="00903963" w:rsidP="007558C2">
            <w:pPr>
              <w:pStyle w:val="Odstavecseseznamem"/>
              <w:numPr>
                <w:ilvl w:val="0"/>
                <w:numId w:val="97"/>
              </w:numPr>
              <w:jc w:val="left"/>
            </w:pPr>
            <w:r w:rsidRPr="000F7339">
              <w:t>aktivně pracuje s popisky v grafu</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numPr>
                <w:ilvl w:val="0"/>
                <w:numId w:val="101"/>
              </w:numPr>
              <w:jc w:val="left"/>
            </w:pPr>
            <w:r w:rsidRPr="000F7339">
              <w:t>vytvoření grafu</w:t>
            </w:r>
          </w:p>
          <w:p w:rsidR="00903963" w:rsidRPr="000F7339" w:rsidRDefault="00903963" w:rsidP="007558C2">
            <w:pPr>
              <w:numPr>
                <w:ilvl w:val="0"/>
                <w:numId w:val="101"/>
              </w:numPr>
              <w:jc w:val="left"/>
            </w:pPr>
            <w:r w:rsidRPr="000F7339">
              <w:t>úprava údajů pro graf</w:t>
            </w:r>
          </w:p>
          <w:p w:rsidR="00903963" w:rsidRPr="000F7339" w:rsidRDefault="00903963" w:rsidP="007558C2">
            <w:pPr>
              <w:numPr>
                <w:ilvl w:val="0"/>
                <w:numId w:val="101"/>
              </w:numPr>
              <w:jc w:val="left"/>
            </w:pPr>
            <w:r w:rsidRPr="000F7339">
              <w:t>legenda</w:t>
            </w:r>
          </w:p>
          <w:p w:rsidR="00903963" w:rsidRPr="000F7339" w:rsidRDefault="00903963" w:rsidP="007558C2">
            <w:pPr>
              <w:numPr>
                <w:ilvl w:val="0"/>
                <w:numId w:val="101"/>
              </w:numPr>
              <w:jc w:val="left"/>
            </w:pPr>
            <w:r w:rsidRPr="000F7339">
              <w:t>nastavení měřítka na ose</w:t>
            </w:r>
          </w:p>
          <w:p w:rsidR="00903963" w:rsidRPr="000F7339" w:rsidRDefault="00903963" w:rsidP="007558C2">
            <w:pPr>
              <w:numPr>
                <w:ilvl w:val="0"/>
                <w:numId w:val="101"/>
              </w:numPr>
              <w:jc w:val="left"/>
            </w:pPr>
            <w:r w:rsidRPr="000F7339">
              <w:t>vzdálenost a překrytí sloupců ve sloupcovém grafu</w:t>
            </w:r>
          </w:p>
          <w:p w:rsidR="00903963" w:rsidRPr="000F7339" w:rsidRDefault="00903963" w:rsidP="007558C2">
            <w:pPr>
              <w:numPr>
                <w:ilvl w:val="0"/>
                <w:numId w:val="101"/>
              </w:numPr>
              <w:jc w:val="left"/>
            </w:pPr>
            <w:r w:rsidRPr="000F7339">
              <w:t>změna čáry v čárovém grafu</w:t>
            </w:r>
          </w:p>
          <w:p w:rsidR="00903963" w:rsidRPr="000F7339" w:rsidRDefault="00903963" w:rsidP="007558C2">
            <w:pPr>
              <w:numPr>
                <w:ilvl w:val="0"/>
                <w:numId w:val="101"/>
              </w:numPr>
              <w:jc w:val="left"/>
            </w:pPr>
            <w:r w:rsidRPr="000F7339">
              <w:t xml:space="preserve">popisky v grafu </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7558C2">
            <w:pPr>
              <w:pStyle w:val="Odstavecseseznamem"/>
              <w:numPr>
                <w:ilvl w:val="0"/>
                <w:numId w:val="97"/>
              </w:numPr>
              <w:jc w:val="left"/>
            </w:pPr>
            <w:r w:rsidRPr="000F7339">
              <w:t>zpracovává grafické objekty</w:t>
            </w:r>
          </w:p>
          <w:p w:rsidR="00903963" w:rsidRPr="000F7339" w:rsidRDefault="00903963" w:rsidP="007558C2">
            <w:pPr>
              <w:pStyle w:val="Odstavecseseznamem"/>
              <w:numPr>
                <w:ilvl w:val="0"/>
                <w:numId w:val="97"/>
              </w:numPr>
              <w:jc w:val="left"/>
            </w:pPr>
            <w:r w:rsidRPr="000F7339">
              <w:t>vkládá automatické tvary</w:t>
            </w:r>
          </w:p>
          <w:p w:rsidR="00903963" w:rsidRPr="000F7339" w:rsidRDefault="00903963" w:rsidP="007558C2">
            <w:pPr>
              <w:pStyle w:val="Odstavecseseznamem"/>
              <w:numPr>
                <w:ilvl w:val="0"/>
                <w:numId w:val="97"/>
              </w:numPr>
              <w:jc w:val="left"/>
            </w:pPr>
            <w:r w:rsidRPr="000F7339">
              <w:t>umí vložit text do automatického tvaru</w:t>
            </w:r>
          </w:p>
          <w:p w:rsidR="00903963" w:rsidRPr="000F7339" w:rsidRDefault="00903963" w:rsidP="007558C2">
            <w:pPr>
              <w:pStyle w:val="Odstavecseseznamem"/>
              <w:numPr>
                <w:ilvl w:val="0"/>
                <w:numId w:val="97"/>
              </w:numPr>
              <w:jc w:val="left"/>
            </w:pPr>
            <w:r w:rsidRPr="000F7339">
              <w:t>mění formát, tvar a pozici automatického tvaru</w:t>
            </w:r>
          </w:p>
          <w:p w:rsidR="00903963" w:rsidRPr="000F7339" w:rsidRDefault="00903963" w:rsidP="007558C2">
            <w:pPr>
              <w:pStyle w:val="Odstavecseseznamem"/>
              <w:numPr>
                <w:ilvl w:val="0"/>
                <w:numId w:val="97"/>
              </w:numPr>
              <w:jc w:val="left"/>
            </w:pPr>
            <w:r w:rsidRPr="000F7339">
              <w:t>ovládá seskupování a rozdělování objektů</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numPr>
                <w:ilvl w:val="0"/>
                <w:numId w:val="101"/>
              </w:numPr>
              <w:jc w:val="left"/>
            </w:pPr>
            <w:r w:rsidRPr="000F7339">
              <w:t>obrázky – vložení, úpravy, komprese</w:t>
            </w:r>
          </w:p>
          <w:p w:rsidR="00903963" w:rsidRPr="000F7339" w:rsidRDefault="00903963" w:rsidP="007558C2">
            <w:pPr>
              <w:numPr>
                <w:ilvl w:val="0"/>
                <w:numId w:val="101"/>
              </w:numPr>
              <w:jc w:val="left"/>
            </w:pPr>
            <w:r w:rsidRPr="000F7339">
              <w:t>automatické tvary – vkládání, popisky, změna tvaru, změna pozice</w:t>
            </w:r>
          </w:p>
          <w:p w:rsidR="00903963" w:rsidRPr="000F7339" w:rsidRDefault="00903963" w:rsidP="007558C2">
            <w:pPr>
              <w:numPr>
                <w:ilvl w:val="0"/>
                <w:numId w:val="101"/>
              </w:numPr>
              <w:jc w:val="left"/>
            </w:pPr>
            <w:r w:rsidRPr="000F7339">
              <w:t>seskupování a rozdělování objektů</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4"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903963">
            <w:pPr>
              <w:ind w:left="360"/>
              <w:jc w:val="left"/>
            </w:pPr>
            <w:r w:rsidRPr="000F7339">
              <w:t>ICT-9-2-01</w:t>
            </w:r>
          </w:p>
          <w:p w:rsidR="00903963" w:rsidRPr="000F7339" w:rsidRDefault="00903963" w:rsidP="007558C2">
            <w:pPr>
              <w:numPr>
                <w:ilvl w:val="0"/>
                <w:numId w:val="102"/>
              </w:numPr>
              <w:jc w:val="left"/>
            </w:pPr>
            <w:r w:rsidRPr="000F7339">
              <w:t>ovládá propojení tabulky z Excelu do Wordu</w:t>
            </w:r>
          </w:p>
          <w:p w:rsidR="00903963" w:rsidRPr="000F7339" w:rsidRDefault="00903963" w:rsidP="007558C2">
            <w:pPr>
              <w:numPr>
                <w:ilvl w:val="0"/>
                <w:numId w:val="102"/>
              </w:numPr>
              <w:jc w:val="left"/>
            </w:pPr>
            <w:r w:rsidRPr="000F7339">
              <w:t>zvládá úpravy tabulky před tiskem</w:t>
            </w:r>
          </w:p>
          <w:p w:rsidR="00903963" w:rsidRPr="000F7339" w:rsidRDefault="00903963" w:rsidP="007558C2">
            <w:pPr>
              <w:numPr>
                <w:ilvl w:val="0"/>
                <w:numId w:val="102"/>
              </w:numPr>
              <w:jc w:val="left"/>
            </w:pPr>
            <w:r w:rsidRPr="000F7339">
              <w:t>umí vyvolat náhled tabulky</w:t>
            </w:r>
          </w:p>
          <w:p w:rsidR="00903963" w:rsidRPr="000F7339" w:rsidRDefault="00903963" w:rsidP="007558C2">
            <w:pPr>
              <w:numPr>
                <w:ilvl w:val="0"/>
                <w:numId w:val="102"/>
              </w:numPr>
              <w:jc w:val="left"/>
            </w:pPr>
            <w:r w:rsidRPr="000F7339">
              <w:t>pracuje se základními databázemi</w:t>
            </w:r>
          </w:p>
          <w:p w:rsidR="00903963" w:rsidRPr="000F7339" w:rsidRDefault="00903963" w:rsidP="007558C2">
            <w:pPr>
              <w:numPr>
                <w:ilvl w:val="0"/>
                <w:numId w:val="102"/>
              </w:numPr>
              <w:jc w:val="left"/>
            </w:pPr>
            <w:r w:rsidRPr="000F7339">
              <w:t>využívá filtrů databází</w:t>
            </w:r>
          </w:p>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7558C2">
            <w:pPr>
              <w:numPr>
                <w:ilvl w:val="0"/>
                <w:numId w:val="101"/>
              </w:numPr>
              <w:jc w:val="left"/>
            </w:pPr>
            <w:r w:rsidRPr="000F7339">
              <w:t>propojení tabulky z Excelu do Wordu</w:t>
            </w:r>
          </w:p>
          <w:p w:rsidR="00903963" w:rsidRPr="000F7339" w:rsidRDefault="00903963" w:rsidP="007558C2">
            <w:pPr>
              <w:numPr>
                <w:ilvl w:val="0"/>
                <w:numId w:val="101"/>
              </w:numPr>
              <w:jc w:val="left"/>
            </w:pPr>
            <w:r w:rsidRPr="000F7339">
              <w:t>tisk – náhled, orientace, rozložení, rozsah</w:t>
            </w:r>
          </w:p>
          <w:p w:rsidR="00903963" w:rsidRPr="000F7339" w:rsidRDefault="00903963" w:rsidP="007558C2">
            <w:pPr>
              <w:numPr>
                <w:ilvl w:val="0"/>
                <w:numId w:val="101"/>
              </w:numPr>
              <w:jc w:val="left"/>
            </w:pPr>
            <w:r w:rsidRPr="000F7339">
              <w:t>základy vytváření databází – struktura databáze, přidávání (mazání) záznamů, třídění databáze, filtr, rozšíření filtrů</w:t>
            </w: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p>
          <w:p w:rsidR="00903963" w:rsidRPr="000F7339" w:rsidRDefault="00903963" w:rsidP="00903963">
            <w:pPr>
              <w:spacing w:before="120"/>
              <w:jc w:val="center"/>
            </w:pPr>
            <w:r w:rsidRPr="000F7339">
              <w:t>8.</w:t>
            </w:r>
          </w:p>
        </w:tc>
        <w:tc>
          <w:tcPr>
            <w:tcW w:w="2268" w:type="dxa"/>
            <w:tcBorders>
              <w:top w:val="single" w:sz="8"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sz w:val="24"/>
              </w:rPr>
            </w:pPr>
          </w:p>
        </w:tc>
      </w:tr>
      <w:tr w:rsidR="00903963" w:rsidRPr="000F7339" w:rsidTr="00903963">
        <w:trPr>
          <w:trHeight w:val="567"/>
        </w:trPr>
        <w:tc>
          <w:tcPr>
            <w:tcW w:w="3231" w:type="dxa"/>
            <w:tcBorders>
              <w:top w:val="single" w:sz="8" w:space="0" w:color="auto"/>
              <w:left w:val="double" w:sz="6" w:space="0" w:color="auto"/>
              <w:bottom w:val="single" w:sz="4" w:space="0" w:color="auto"/>
              <w:right w:val="single" w:sz="4" w:space="0" w:color="auto"/>
            </w:tcBorders>
            <w:vAlign w:val="center"/>
          </w:tcPr>
          <w:p w:rsidR="00903963" w:rsidRPr="000F7339" w:rsidRDefault="00903963" w:rsidP="00903963"/>
        </w:tc>
        <w:tc>
          <w:tcPr>
            <w:tcW w:w="3232" w:type="dxa"/>
            <w:tcBorders>
              <w:top w:val="single" w:sz="8" w:space="0" w:color="auto"/>
              <w:left w:val="nil"/>
              <w:bottom w:val="single" w:sz="4" w:space="0" w:color="auto"/>
              <w:right w:val="single" w:sz="4" w:space="0" w:color="auto"/>
            </w:tcBorders>
            <w:vAlign w:val="center"/>
          </w:tcPr>
          <w:p w:rsidR="00903963" w:rsidRPr="000F7339" w:rsidRDefault="00903963" w:rsidP="00903963">
            <w:pPr>
              <w:jc w:val="center"/>
              <w:rPr>
                <w:b/>
              </w:rPr>
            </w:pPr>
            <w:r w:rsidRPr="000F7339">
              <w:rPr>
                <w:b/>
              </w:rPr>
              <w:t>Opakování učiva z 8. ročníku</w:t>
            </w:r>
          </w:p>
          <w:p w:rsidR="00903963" w:rsidRPr="000F7339" w:rsidRDefault="00903963" w:rsidP="00903963">
            <w:pPr>
              <w:ind w:left="369"/>
              <w:rPr>
                <w:b/>
              </w:rPr>
            </w:pPr>
          </w:p>
        </w:tc>
        <w:tc>
          <w:tcPr>
            <w:tcW w:w="965" w:type="dxa"/>
            <w:tcBorders>
              <w:top w:val="single" w:sz="8" w:space="0" w:color="auto"/>
              <w:left w:val="nil"/>
              <w:bottom w:val="single" w:sz="4" w:space="0" w:color="auto"/>
              <w:right w:val="single" w:sz="4" w:space="0" w:color="auto"/>
            </w:tcBorders>
          </w:tcPr>
          <w:p w:rsidR="00903963" w:rsidRPr="000F7339" w:rsidRDefault="00903963" w:rsidP="00903963">
            <w:pPr>
              <w:spacing w:before="120"/>
              <w:jc w:val="center"/>
            </w:pPr>
            <w:r w:rsidRPr="000F7339">
              <w:t>8.</w:t>
            </w:r>
          </w:p>
        </w:tc>
        <w:tc>
          <w:tcPr>
            <w:tcW w:w="2268" w:type="dxa"/>
            <w:tcBorders>
              <w:top w:val="single" w:sz="8" w:space="0" w:color="auto"/>
              <w:left w:val="nil"/>
              <w:bottom w:val="single" w:sz="4" w:space="0" w:color="auto"/>
              <w:right w:val="double" w:sz="4" w:space="0" w:color="auto"/>
            </w:tcBorders>
            <w:vAlign w:val="center"/>
          </w:tcPr>
          <w:p w:rsidR="00903963" w:rsidRPr="000F7339" w:rsidRDefault="00903963" w:rsidP="00903963">
            <w:pPr>
              <w:pStyle w:val="Tabulkatext"/>
              <w:rPr>
                <w:rFonts w:ascii="Times New Roman" w:hAnsi="Times New Roman"/>
                <w:b/>
                <w:sz w:val="24"/>
              </w:rPr>
            </w:pPr>
          </w:p>
        </w:tc>
      </w:tr>
    </w:tbl>
    <w:p w:rsidR="00903963" w:rsidRPr="000F7339" w:rsidRDefault="00903963" w:rsidP="00E565A3">
      <w:pPr>
        <w:pStyle w:val="Odstavec"/>
        <w:ind w:firstLine="0"/>
      </w:pPr>
    </w:p>
    <w:p w:rsidR="00903963" w:rsidRDefault="00903963"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Default="00684429" w:rsidP="00E565A3">
      <w:pPr>
        <w:pStyle w:val="Odstavec"/>
        <w:ind w:firstLine="0"/>
      </w:pPr>
    </w:p>
    <w:p w:rsidR="00684429" w:rsidRPr="000F7339" w:rsidRDefault="00684429" w:rsidP="00E565A3">
      <w:pPr>
        <w:pStyle w:val="Odstavec"/>
        <w:ind w:firstLine="0"/>
      </w:pPr>
    </w:p>
    <w:p w:rsidR="00903963" w:rsidRPr="000F7339" w:rsidRDefault="00903963" w:rsidP="00E565A3">
      <w:pPr>
        <w:pStyle w:val="Odstavec"/>
        <w:ind w:firstLine="0"/>
      </w:pPr>
    </w:p>
    <w:tbl>
      <w:tblPr>
        <w:tblW w:w="9696" w:type="dxa"/>
        <w:tblCellMar>
          <w:left w:w="70" w:type="dxa"/>
          <w:right w:w="70" w:type="dxa"/>
        </w:tblCellMar>
        <w:tblLook w:val="0000" w:firstRow="0" w:lastRow="0" w:firstColumn="0" w:lastColumn="0" w:noHBand="0" w:noVBand="0"/>
      </w:tblPr>
      <w:tblGrid>
        <w:gridCol w:w="3224"/>
        <w:gridCol w:w="3225"/>
        <w:gridCol w:w="980"/>
        <w:gridCol w:w="2267"/>
      </w:tblGrid>
      <w:tr w:rsidR="00684429" w:rsidRPr="00AB0F77" w:rsidTr="00A07D78">
        <w:trPr>
          <w:trHeight w:val="1099"/>
          <w:tblHeader/>
        </w:trPr>
        <w:tc>
          <w:tcPr>
            <w:tcW w:w="3224" w:type="dxa"/>
            <w:tcBorders>
              <w:top w:val="double" w:sz="6" w:space="0" w:color="auto"/>
              <w:left w:val="double" w:sz="6" w:space="0" w:color="auto"/>
              <w:bottom w:val="double" w:sz="4" w:space="0" w:color="auto"/>
              <w:right w:val="single" w:sz="4" w:space="0" w:color="auto"/>
            </w:tcBorders>
            <w:shd w:val="clear" w:color="auto" w:fill="F3F3F3"/>
          </w:tcPr>
          <w:p w:rsidR="00684429" w:rsidRPr="00AB0F77" w:rsidRDefault="00684429" w:rsidP="00A07D78">
            <w:pPr>
              <w:spacing w:before="120"/>
              <w:jc w:val="center"/>
            </w:pPr>
            <w:r w:rsidRPr="00AB0F77">
              <w:lastRenderedPageBreak/>
              <w:br w:type="page"/>
              <w:t>Oblast:</w:t>
            </w:r>
          </w:p>
          <w:p w:rsidR="00684429" w:rsidRPr="00AB0F77" w:rsidRDefault="00684429" w:rsidP="00A07D78">
            <w:pPr>
              <w:pStyle w:val="Tabnad1"/>
              <w:rPr>
                <w:rFonts w:ascii="Times New Roman" w:hAnsi="Times New Roman"/>
                <w:sz w:val="24"/>
              </w:rPr>
            </w:pPr>
            <w:r w:rsidRPr="00AB0F77">
              <w:rPr>
                <w:rFonts w:ascii="Times New Roman" w:hAnsi="Times New Roman"/>
                <w:sz w:val="24"/>
              </w:rPr>
              <w:t>Informační a komunikační technologie</w:t>
            </w:r>
          </w:p>
          <w:p w:rsidR="00684429" w:rsidRPr="00AB0F77" w:rsidRDefault="00684429" w:rsidP="00A07D78">
            <w:pPr>
              <w:pStyle w:val="Tabnad1"/>
              <w:jc w:val="left"/>
              <w:rPr>
                <w:rFonts w:ascii="Times New Roman" w:hAnsi="Times New Roman"/>
                <w:b w:val="0"/>
                <w:sz w:val="24"/>
              </w:rPr>
            </w:pPr>
          </w:p>
        </w:tc>
        <w:tc>
          <w:tcPr>
            <w:tcW w:w="3225" w:type="dxa"/>
            <w:tcBorders>
              <w:top w:val="double" w:sz="6" w:space="0" w:color="auto"/>
              <w:left w:val="nil"/>
              <w:bottom w:val="double" w:sz="4" w:space="0" w:color="auto"/>
              <w:right w:val="single" w:sz="4" w:space="0" w:color="auto"/>
            </w:tcBorders>
            <w:shd w:val="clear" w:color="auto" w:fill="F3F3F3"/>
          </w:tcPr>
          <w:p w:rsidR="00684429" w:rsidRDefault="00684429" w:rsidP="00A07D78">
            <w:pPr>
              <w:pStyle w:val="Tabnad1"/>
              <w:rPr>
                <w:rFonts w:ascii="Times New Roman" w:hAnsi="Times New Roman"/>
                <w:b w:val="0"/>
                <w:sz w:val="24"/>
              </w:rPr>
            </w:pPr>
          </w:p>
          <w:p w:rsidR="00684429" w:rsidRPr="005B21EB" w:rsidRDefault="00684429" w:rsidP="00A07D78">
            <w:pPr>
              <w:pStyle w:val="Tabnad1"/>
              <w:rPr>
                <w:rFonts w:ascii="Times New Roman" w:hAnsi="Times New Roman"/>
                <w:b w:val="0"/>
                <w:sz w:val="24"/>
              </w:rPr>
            </w:pPr>
            <w:r w:rsidRPr="005B21EB">
              <w:rPr>
                <w:rFonts w:ascii="Times New Roman" w:hAnsi="Times New Roman"/>
                <w:b w:val="0"/>
                <w:sz w:val="24"/>
              </w:rPr>
              <w:t xml:space="preserve">Předmět: </w:t>
            </w:r>
          </w:p>
          <w:p w:rsidR="00684429" w:rsidRPr="00080FF9" w:rsidRDefault="00684429" w:rsidP="00A07D78">
            <w:pPr>
              <w:pStyle w:val="Tabnad1"/>
              <w:rPr>
                <w:rFonts w:ascii="Times New Roman" w:hAnsi="Times New Roman"/>
                <w:sz w:val="24"/>
              </w:rPr>
            </w:pPr>
            <w:r w:rsidRPr="00080FF9">
              <w:rPr>
                <w:rFonts w:ascii="Times New Roman" w:hAnsi="Times New Roman"/>
                <w:sz w:val="24"/>
              </w:rPr>
              <w:t>Informatika</w:t>
            </w:r>
          </w:p>
        </w:tc>
        <w:tc>
          <w:tcPr>
            <w:tcW w:w="980" w:type="dxa"/>
            <w:tcBorders>
              <w:top w:val="double" w:sz="6" w:space="0" w:color="auto"/>
              <w:left w:val="nil"/>
              <w:bottom w:val="double" w:sz="4" w:space="0" w:color="auto"/>
            </w:tcBorders>
            <w:shd w:val="clear" w:color="auto" w:fill="F3F3F3"/>
          </w:tcPr>
          <w:p w:rsidR="00684429" w:rsidRPr="00AB0F77" w:rsidRDefault="00684429" w:rsidP="00A07D78">
            <w:pPr>
              <w:pStyle w:val="Tabnad2"/>
              <w:rPr>
                <w:rFonts w:ascii="Times New Roman" w:hAnsi="Times New Roman"/>
              </w:rPr>
            </w:pPr>
          </w:p>
        </w:tc>
        <w:tc>
          <w:tcPr>
            <w:tcW w:w="2267" w:type="dxa"/>
            <w:tcBorders>
              <w:top w:val="double" w:sz="6" w:space="0" w:color="auto"/>
              <w:bottom w:val="double" w:sz="4" w:space="0" w:color="auto"/>
              <w:right w:val="double" w:sz="6" w:space="0" w:color="auto"/>
            </w:tcBorders>
            <w:shd w:val="clear" w:color="auto" w:fill="F3F3F3"/>
          </w:tcPr>
          <w:p w:rsidR="00684429" w:rsidRPr="00AB0F77" w:rsidRDefault="00684429" w:rsidP="00A07D78">
            <w:pPr>
              <w:spacing w:before="120"/>
              <w:ind w:right="1096"/>
              <w:jc w:val="center"/>
            </w:pPr>
            <w:r w:rsidRPr="00AB0F77">
              <w:t>Období:</w:t>
            </w:r>
          </w:p>
          <w:p w:rsidR="00684429" w:rsidRPr="00AB0F77" w:rsidRDefault="00DF7D98" w:rsidP="00A07D78">
            <w:pPr>
              <w:pStyle w:val="Tabnad1"/>
              <w:ind w:right="1096"/>
              <w:rPr>
                <w:rFonts w:ascii="Times New Roman" w:hAnsi="Times New Roman"/>
                <w:sz w:val="24"/>
              </w:rPr>
            </w:pPr>
            <w:r w:rsidRPr="000F7339">
              <w:rPr>
                <w:rFonts w:ascii="Times New Roman" w:hAnsi="Times New Roman"/>
                <w:sz w:val="24"/>
              </w:rPr>
              <w:t>6.</w:t>
            </w:r>
            <w:r>
              <w:rPr>
                <w:rFonts w:ascii="Times New Roman" w:hAnsi="Times New Roman"/>
                <w:sz w:val="24"/>
              </w:rPr>
              <w:t>, 8. a 9.</w:t>
            </w:r>
            <w:r w:rsidRPr="000F7339">
              <w:rPr>
                <w:rFonts w:ascii="Times New Roman" w:hAnsi="Times New Roman"/>
                <w:sz w:val="24"/>
              </w:rPr>
              <w:t xml:space="preserve"> ročník</w:t>
            </w:r>
          </w:p>
        </w:tc>
      </w:tr>
      <w:tr w:rsidR="00684429" w:rsidRPr="00AB0F77" w:rsidTr="00A07D78">
        <w:trPr>
          <w:trHeight w:val="834"/>
          <w:tblHeader/>
        </w:trPr>
        <w:tc>
          <w:tcPr>
            <w:tcW w:w="3224" w:type="dxa"/>
            <w:tcBorders>
              <w:top w:val="double" w:sz="4" w:space="0" w:color="auto"/>
              <w:left w:val="double" w:sz="6" w:space="0" w:color="auto"/>
              <w:bottom w:val="single" w:sz="12" w:space="0" w:color="auto"/>
              <w:right w:val="single" w:sz="4" w:space="0" w:color="auto"/>
            </w:tcBorders>
          </w:tcPr>
          <w:p w:rsidR="00684429" w:rsidRPr="00AB0F77" w:rsidRDefault="00684429" w:rsidP="00A07D78">
            <w:pPr>
              <w:pStyle w:val="Tabnad2"/>
              <w:rPr>
                <w:rFonts w:ascii="Times New Roman" w:hAnsi="Times New Roman"/>
              </w:rPr>
            </w:pPr>
            <w:r w:rsidRPr="00AB0F77">
              <w:rPr>
                <w:rFonts w:ascii="Times New Roman" w:hAnsi="Times New Roman"/>
              </w:rPr>
              <w:t>Očekávané výstupy</w:t>
            </w:r>
          </w:p>
          <w:p w:rsidR="00684429" w:rsidRPr="00AB0F77" w:rsidRDefault="00684429" w:rsidP="00A07D78">
            <w:pPr>
              <w:pStyle w:val="Tabnad2"/>
              <w:jc w:val="left"/>
              <w:rPr>
                <w:rFonts w:ascii="Times New Roman" w:hAnsi="Times New Roman"/>
              </w:rPr>
            </w:pPr>
            <w:r w:rsidRPr="00AB0F77">
              <w:rPr>
                <w:rFonts w:ascii="Times New Roman" w:hAnsi="Times New Roman"/>
                <w:b w:val="0"/>
              </w:rPr>
              <w:t>Žák:</w:t>
            </w:r>
          </w:p>
        </w:tc>
        <w:tc>
          <w:tcPr>
            <w:tcW w:w="3225" w:type="dxa"/>
            <w:tcBorders>
              <w:top w:val="double" w:sz="4" w:space="0" w:color="auto"/>
              <w:left w:val="nil"/>
              <w:bottom w:val="single" w:sz="12" w:space="0" w:color="auto"/>
              <w:right w:val="single" w:sz="4" w:space="0" w:color="auto"/>
            </w:tcBorders>
          </w:tcPr>
          <w:p w:rsidR="00684429" w:rsidRPr="00AB0F77" w:rsidRDefault="00684429" w:rsidP="00A07D78">
            <w:pPr>
              <w:pStyle w:val="Tabnad2"/>
              <w:rPr>
                <w:rFonts w:ascii="Times New Roman" w:hAnsi="Times New Roman"/>
              </w:rPr>
            </w:pPr>
            <w:r w:rsidRPr="00AB0F77">
              <w:rPr>
                <w:rFonts w:ascii="Times New Roman" w:hAnsi="Times New Roman"/>
              </w:rPr>
              <w:t>Učivo</w:t>
            </w:r>
          </w:p>
        </w:tc>
        <w:tc>
          <w:tcPr>
            <w:tcW w:w="980" w:type="dxa"/>
            <w:tcBorders>
              <w:top w:val="double" w:sz="4" w:space="0" w:color="auto"/>
              <w:left w:val="nil"/>
              <w:bottom w:val="single" w:sz="12" w:space="0" w:color="auto"/>
              <w:right w:val="single" w:sz="4" w:space="0" w:color="auto"/>
            </w:tcBorders>
          </w:tcPr>
          <w:p w:rsidR="00684429" w:rsidRPr="00AB0F77" w:rsidRDefault="00684429" w:rsidP="00A07D78">
            <w:pPr>
              <w:pStyle w:val="Tabnad2"/>
              <w:rPr>
                <w:rFonts w:ascii="Times New Roman" w:hAnsi="Times New Roman"/>
              </w:rPr>
            </w:pPr>
            <w:r w:rsidRPr="00AB0F77">
              <w:rPr>
                <w:rFonts w:ascii="Times New Roman" w:hAnsi="Times New Roman"/>
              </w:rPr>
              <w:t>Ročník</w:t>
            </w:r>
          </w:p>
        </w:tc>
        <w:tc>
          <w:tcPr>
            <w:tcW w:w="2267" w:type="dxa"/>
            <w:tcBorders>
              <w:top w:val="double" w:sz="4" w:space="0" w:color="auto"/>
              <w:left w:val="single" w:sz="4" w:space="0" w:color="auto"/>
              <w:bottom w:val="single" w:sz="12" w:space="0" w:color="auto"/>
              <w:right w:val="double" w:sz="6" w:space="0" w:color="auto"/>
            </w:tcBorders>
          </w:tcPr>
          <w:p w:rsidR="00684429" w:rsidRPr="00AB0F77" w:rsidRDefault="00684429" w:rsidP="00A07D78">
            <w:pPr>
              <w:pStyle w:val="Tabnad2"/>
              <w:rPr>
                <w:rFonts w:ascii="Times New Roman" w:hAnsi="Times New Roman"/>
              </w:rPr>
            </w:pPr>
            <w:r w:rsidRPr="00AB0F77">
              <w:rPr>
                <w:rFonts w:ascii="Times New Roman" w:hAnsi="Times New Roman"/>
              </w:rPr>
              <w:t>Průřezová témata</w:t>
            </w:r>
          </w:p>
        </w:tc>
      </w:tr>
      <w:tr w:rsidR="00684429" w:rsidRPr="00AB0F77" w:rsidTr="00A07D78">
        <w:trPr>
          <w:trHeight w:val="1341"/>
        </w:trPr>
        <w:tc>
          <w:tcPr>
            <w:tcW w:w="3224" w:type="dxa"/>
            <w:tcBorders>
              <w:top w:val="single" w:sz="12" w:space="0" w:color="auto"/>
              <w:left w:val="double" w:sz="6" w:space="0" w:color="auto"/>
              <w:bottom w:val="single" w:sz="4" w:space="0" w:color="auto"/>
              <w:right w:val="single" w:sz="4" w:space="0" w:color="auto"/>
            </w:tcBorders>
            <w:vAlign w:val="center"/>
          </w:tcPr>
          <w:p w:rsidR="00684429" w:rsidRPr="00AB0F77" w:rsidRDefault="00684429" w:rsidP="00A07D78">
            <w:pPr>
              <w:autoSpaceDE w:val="0"/>
              <w:autoSpaceDN w:val="0"/>
              <w:adjustRightInd w:val="0"/>
            </w:pPr>
          </w:p>
        </w:tc>
        <w:tc>
          <w:tcPr>
            <w:tcW w:w="3225" w:type="dxa"/>
            <w:tcBorders>
              <w:top w:val="single" w:sz="8" w:space="0" w:color="auto"/>
              <w:left w:val="nil"/>
              <w:bottom w:val="single" w:sz="4" w:space="0" w:color="auto"/>
              <w:right w:val="single" w:sz="4" w:space="0" w:color="auto"/>
            </w:tcBorders>
            <w:vAlign w:val="center"/>
          </w:tcPr>
          <w:p w:rsidR="00684429" w:rsidRDefault="00684429" w:rsidP="00A07D78">
            <w:pPr>
              <w:rPr>
                <w:b/>
              </w:rPr>
            </w:pPr>
            <w:r w:rsidRPr="00AB0F77">
              <w:rPr>
                <w:b/>
              </w:rPr>
              <w:t>Opakování učiva z 8. ročníku</w:t>
            </w:r>
          </w:p>
          <w:p w:rsidR="00684429" w:rsidRPr="00080FF9" w:rsidRDefault="00684429" w:rsidP="00684429">
            <w:pPr>
              <w:pStyle w:val="Odstavecseseznamem"/>
              <w:numPr>
                <w:ilvl w:val="0"/>
                <w:numId w:val="103"/>
              </w:numPr>
              <w:tabs>
                <w:tab w:val="left" w:pos="300"/>
              </w:tabs>
              <w:jc w:val="left"/>
            </w:pPr>
            <w:r>
              <w:t>pravidla chování a </w:t>
            </w:r>
            <w:r w:rsidRPr="00080FF9">
              <w:t>bezpečnosti v multimediální učebně</w:t>
            </w:r>
          </w:p>
        </w:tc>
        <w:tc>
          <w:tcPr>
            <w:tcW w:w="980" w:type="dxa"/>
            <w:vMerge w:val="restart"/>
            <w:tcBorders>
              <w:top w:val="single" w:sz="8" w:space="0" w:color="auto"/>
              <w:left w:val="nil"/>
              <w:right w:val="single" w:sz="4" w:space="0" w:color="auto"/>
            </w:tcBorders>
          </w:tcPr>
          <w:p w:rsidR="00684429" w:rsidRPr="00AB0F77" w:rsidRDefault="00684429" w:rsidP="00A07D78">
            <w:pPr>
              <w:spacing w:before="2760"/>
              <w:jc w:val="center"/>
            </w:pPr>
            <w:r>
              <w:t>9.</w:t>
            </w:r>
          </w:p>
        </w:tc>
        <w:tc>
          <w:tcPr>
            <w:tcW w:w="2267" w:type="dxa"/>
            <w:vMerge w:val="restart"/>
            <w:tcBorders>
              <w:top w:val="single" w:sz="12" w:space="0" w:color="auto"/>
              <w:left w:val="nil"/>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1187"/>
        </w:trPr>
        <w:tc>
          <w:tcPr>
            <w:tcW w:w="3224" w:type="dxa"/>
            <w:tcBorders>
              <w:top w:val="single" w:sz="4" w:space="0" w:color="auto"/>
              <w:left w:val="double" w:sz="6" w:space="0" w:color="auto"/>
              <w:bottom w:val="single" w:sz="4" w:space="0" w:color="auto"/>
              <w:right w:val="single" w:sz="4" w:space="0" w:color="auto"/>
            </w:tcBorders>
            <w:vAlign w:val="center"/>
          </w:tcPr>
          <w:p w:rsidR="00684429" w:rsidRDefault="00684429" w:rsidP="00A07D78">
            <w:pPr>
              <w:tabs>
                <w:tab w:val="left" w:pos="240"/>
                <w:tab w:val="left" w:pos="284"/>
              </w:tabs>
              <w:autoSpaceDE w:val="0"/>
              <w:autoSpaceDN w:val="0"/>
              <w:adjustRightInd w:val="0"/>
              <w:jc w:val="center"/>
            </w:pPr>
            <w:r w:rsidRPr="00E54545">
              <w:t>VYHLEDÁVÁNÍ INFORMACÍ A KOMUNIKACE</w:t>
            </w:r>
          </w:p>
          <w:p w:rsidR="00684429" w:rsidRDefault="00684429" w:rsidP="00A07D78">
            <w:pPr>
              <w:tabs>
                <w:tab w:val="left" w:pos="240"/>
                <w:tab w:val="left" w:pos="284"/>
              </w:tabs>
              <w:autoSpaceDE w:val="0"/>
              <w:autoSpaceDN w:val="0"/>
              <w:adjustRightInd w:val="0"/>
              <w:jc w:val="center"/>
            </w:pPr>
          </w:p>
          <w:p w:rsidR="00684429" w:rsidRPr="00537EE2" w:rsidRDefault="00684429" w:rsidP="00A07D78">
            <w:pPr>
              <w:pStyle w:val="Odstavecseseznamem"/>
              <w:tabs>
                <w:tab w:val="left" w:pos="300"/>
              </w:tabs>
              <w:ind w:left="360"/>
            </w:pPr>
          </w:p>
        </w:tc>
        <w:tc>
          <w:tcPr>
            <w:tcW w:w="3225" w:type="dxa"/>
            <w:tcBorders>
              <w:top w:val="single" w:sz="4" w:space="0" w:color="auto"/>
              <w:left w:val="nil"/>
              <w:bottom w:val="single" w:sz="4" w:space="0" w:color="auto"/>
              <w:right w:val="single" w:sz="4" w:space="0" w:color="auto"/>
            </w:tcBorders>
            <w:vAlign w:val="center"/>
          </w:tcPr>
          <w:p w:rsidR="00684429" w:rsidRDefault="00684429" w:rsidP="00A07D78">
            <w:pPr>
              <w:pStyle w:val="Odstavecseseznamem"/>
              <w:tabs>
                <w:tab w:val="left" w:pos="300"/>
              </w:tabs>
              <w:ind w:left="284"/>
              <w:jc w:val="left"/>
              <w:rPr>
                <w:b/>
              </w:rPr>
            </w:pPr>
            <w:r w:rsidRPr="008372A2">
              <w:rPr>
                <w:b/>
              </w:rPr>
              <w:t>Vývojové</w:t>
            </w:r>
            <w:r>
              <w:rPr>
                <w:b/>
              </w:rPr>
              <w:t xml:space="preserve"> </w:t>
            </w:r>
            <w:r w:rsidRPr="008372A2">
              <w:rPr>
                <w:b/>
              </w:rPr>
              <w:t>trendy informačních technologií</w:t>
            </w:r>
          </w:p>
          <w:p w:rsidR="00684429" w:rsidRDefault="00684429" w:rsidP="00A07D78">
            <w:pPr>
              <w:pStyle w:val="Odstavecseseznamem"/>
              <w:tabs>
                <w:tab w:val="left" w:pos="300"/>
              </w:tabs>
              <w:ind w:left="284"/>
              <w:rPr>
                <w:b/>
              </w:rPr>
            </w:pPr>
          </w:p>
          <w:p w:rsidR="00684429" w:rsidRDefault="00684429" w:rsidP="00684429">
            <w:pPr>
              <w:pStyle w:val="Odstavecseseznamem"/>
              <w:numPr>
                <w:ilvl w:val="0"/>
                <w:numId w:val="93"/>
              </w:numPr>
              <w:tabs>
                <w:tab w:val="clear" w:pos="643"/>
                <w:tab w:val="num" w:pos="312"/>
              </w:tabs>
              <w:ind w:left="312" w:hanging="312"/>
              <w:jc w:val="left"/>
            </w:pPr>
            <w:r>
              <w:t>původní komponenty a přídavná zařízení počítačů</w:t>
            </w:r>
          </w:p>
          <w:p w:rsidR="00684429" w:rsidRDefault="00684429" w:rsidP="00684429">
            <w:pPr>
              <w:pStyle w:val="Odstavecseseznamem"/>
              <w:numPr>
                <w:ilvl w:val="0"/>
                <w:numId w:val="93"/>
              </w:numPr>
              <w:tabs>
                <w:tab w:val="clear" w:pos="643"/>
                <w:tab w:val="num" w:pos="312"/>
              </w:tabs>
              <w:ind w:left="312" w:hanging="312"/>
              <w:jc w:val="left"/>
            </w:pPr>
            <w:r>
              <w:t>strojový kód X programovací jazyk</w:t>
            </w:r>
          </w:p>
          <w:p w:rsidR="00684429" w:rsidRDefault="00684429" w:rsidP="00684429">
            <w:pPr>
              <w:pStyle w:val="Odstavecseseznamem"/>
              <w:numPr>
                <w:ilvl w:val="0"/>
                <w:numId w:val="93"/>
              </w:numPr>
              <w:tabs>
                <w:tab w:val="clear" w:pos="643"/>
                <w:tab w:val="num" w:pos="312"/>
              </w:tabs>
              <w:ind w:left="312" w:hanging="312"/>
              <w:jc w:val="left"/>
            </w:pPr>
            <w:r>
              <w:t>operační systémy</w:t>
            </w:r>
          </w:p>
          <w:p w:rsidR="00684429" w:rsidRPr="008372A2" w:rsidRDefault="00684429" w:rsidP="00684429">
            <w:pPr>
              <w:pStyle w:val="Odstavecseseznamem"/>
              <w:numPr>
                <w:ilvl w:val="0"/>
                <w:numId w:val="93"/>
              </w:numPr>
              <w:tabs>
                <w:tab w:val="clear" w:pos="643"/>
                <w:tab w:val="num" w:pos="312"/>
              </w:tabs>
              <w:ind w:left="312" w:hanging="312"/>
              <w:jc w:val="left"/>
            </w:pPr>
            <w:r>
              <w:t>vývojové trendy v HW a SW</w:t>
            </w:r>
          </w:p>
        </w:tc>
        <w:tc>
          <w:tcPr>
            <w:tcW w:w="980" w:type="dxa"/>
            <w:vMerge/>
            <w:tcBorders>
              <w:left w:val="nil"/>
              <w:bottom w:val="single" w:sz="4" w:space="0" w:color="auto"/>
              <w:right w:val="single" w:sz="4" w:space="0" w:color="auto"/>
            </w:tcBorders>
          </w:tcPr>
          <w:p w:rsidR="00684429" w:rsidRPr="00AB0F77" w:rsidRDefault="00684429" w:rsidP="00A07D78">
            <w:pPr>
              <w:spacing w:before="120"/>
              <w:jc w:val="center"/>
            </w:pPr>
          </w:p>
        </w:tc>
        <w:tc>
          <w:tcPr>
            <w:tcW w:w="2267" w:type="dxa"/>
            <w:vMerge/>
            <w:tcBorders>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3313"/>
        </w:trPr>
        <w:tc>
          <w:tcPr>
            <w:tcW w:w="3224" w:type="dxa"/>
            <w:tcBorders>
              <w:top w:val="single" w:sz="4" w:space="0" w:color="auto"/>
              <w:left w:val="double" w:sz="6" w:space="0" w:color="auto"/>
              <w:bottom w:val="single" w:sz="4" w:space="0" w:color="auto"/>
              <w:right w:val="single" w:sz="4" w:space="0" w:color="auto"/>
            </w:tcBorders>
            <w:vAlign w:val="center"/>
          </w:tcPr>
          <w:p w:rsidR="00684429" w:rsidRDefault="00684429" w:rsidP="00A07D78">
            <w:pPr>
              <w:tabs>
                <w:tab w:val="left" w:pos="240"/>
                <w:tab w:val="left" w:pos="284"/>
              </w:tabs>
              <w:autoSpaceDE w:val="0"/>
              <w:autoSpaceDN w:val="0"/>
              <w:adjustRightInd w:val="0"/>
              <w:jc w:val="center"/>
            </w:pPr>
            <w:r>
              <w:t>ZPRACOVÁNÍ A VYUŽITÍ INFORMACÍ</w:t>
            </w:r>
          </w:p>
          <w:p w:rsidR="00684429" w:rsidRDefault="00684429" w:rsidP="00A07D78">
            <w:pPr>
              <w:pStyle w:val="Odstavecseseznamem"/>
              <w:tabs>
                <w:tab w:val="left" w:pos="300"/>
              </w:tabs>
              <w:ind w:left="284"/>
            </w:pPr>
          </w:p>
          <w:p w:rsidR="00684429" w:rsidRDefault="00684429" w:rsidP="00A07D78">
            <w:pPr>
              <w:pStyle w:val="Odstavecseseznamem"/>
              <w:tabs>
                <w:tab w:val="left" w:pos="300"/>
              </w:tabs>
              <w:ind w:left="284"/>
              <w:rPr>
                <w:b/>
              </w:rPr>
            </w:pPr>
            <w:r w:rsidRPr="00B64C6A">
              <w:rPr>
                <w:b/>
              </w:rPr>
              <w:t>MS Excel</w:t>
            </w:r>
          </w:p>
          <w:p w:rsidR="00684429" w:rsidRPr="000F7339" w:rsidRDefault="00684429" w:rsidP="00A07D78">
            <w:pPr>
              <w:pStyle w:val="Odstavecseseznamem"/>
              <w:tabs>
                <w:tab w:val="left" w:pos="300"/>
              </w:tabs>
              <w:ind w:left="284"/>
              <w:rPr>
                <w:b/>
              </w:rPr>
            </w:pPr>
            <w:r w:rsidRPr="000F7339">
              <w:t>ICT-9-2-01</w:t>
            </w:r>
          </w:p>
          <w:p w:rsidR="00684429" w:rsidRDefault="00684429" w:rsidP="00684429">
            <w:pPr>
              <w:pStyle w:val="Odstavecseseznamem"/>
              <w:numPr>
                <w:ilvl w:val="0"/>
                <w:numId w:val="103"/>
              </w:numPr>
              <w:tabs>
                <w:tab w:val="left" w:pos="300"/>
              </w:tabs>
              <w:jc w:val="left"/>
            </w:pPr>
            <w:r>
              <w:t>v</w:t>
            </w:r>
            <w:r w:rsidRPr="00B64C6A">
              <w:t xml:space="preserve">yužívá tabulkový </w:t>
            </w:r>
            <w:r>
              <w:t>editor</w:t>
            </w:r>
          </w:p>
          <w:p w:rsidR="00684429" w:rsidRDefault="00684429" w:rsidP="00684429">
            <w:pPr>
              <w:pStyle w:val="Odstavecseseznamem"/>
              <w:numPr>
                <w:ilvl w:val="0"/>
                <w:numId w:val="103"/>
              </w:numPr>
              <w:tabs>
                <w:tab w:val="left" w:pos="300"/>
              </w:tabs>
              <w:ind w:left="284" w:hanging="284"/>
              <w:jc w:val="left"/>
            </w:pPr>
            <w:r>
              <w:t>ovládá pokročilé formátování buněk i jejich obsahů</w:t>
            </w:r>
          </w:p>
          <w:p w:rsidR="00684429" w:rsidRPr="00B64C6A" w:rsidRDefault="00684429" w:rsidP="00684429">
            <w:pPr>
              <w:pStyle w:val="Odstavecseseznamem"/>
              <w:numPr>
                <w:ilvl w:val="0"/>
                <w:numId w:val="103"/>
              </w:numPr>
              <w:tabs>
                <w:tab w:val="left" w:pos="300"/>
              </w:tabs>
              <w:ind w:left="284" w:hanging="284"/>
              <w:jc w:val="left"/>
            </w:pPr>
            <w:r>
              <w:t>umí naformátovat obsah buněk na základě jeho vlastností</w:t>
            </w:r>
          </w:p>
        </w:tc>
        <w:tc>
          <w:tcPr>
            <w:tcW w:w="3225" w:type="dxa"/>
            <w:tcBorders>
              <w:top w:val="single" w:sz="4" w:space="0" w:color="auto"/>
              <w:left w:val="nil"/>
              <w:bottom w:val="single" w:sz="4" w:space="0" w:color="auto"/>
              <w:right w:val="single" w:sz="4" w:space="0" w:color="auto"/>
            </w:tcBorders>
            <w:vAlign w:val="center"/>
          </w:tcPr>
          <w:p w:rsidR="00684429" w:rsidRPr="00AB0F77" w:rsidRDefault="00684429" w:rsidP="00684429">
            <w:pPr>
              <w:numPr>
                <w:ilvl w:val="0"/>
                <w:numId w:val="103"/>
              </w:numPr>
              <w:tabs>
                <w:tab w:val="left" w:pos="320"/>
              </w:tabs>
              <w:ind w:left="604" w:hanging="567"/>
              <w:jc w:val="left"/>
            </w:pPr>
            <w:r>
              <w:t>p</w:t>
            </w:r>
            <w:r w:rsidRPr="00AB0F77">
              <w:t>říprava nového pracovního sešitu</w:t>
            </w:r>
          </w:p>
          <w:p w:rsidR="00684429" w:rsidRPr="00AB0F77" w:rsidRDefault="00684429" w:rsidP="00684429">
            <w:pPr>
              <w:numPr>
                <w:ilvl w:val="0"/>
                <w:numId w:val="103"/>
              </w:numPr>
              <w:tabs>
                <w:tab w:val="left" w:pos="320"/>
              </w:tabs>
              <w:ind w:left="604" w:hanging="567"/>
              <w:jc w:val="left"/>
            </w:pPr>
            <w:r>
              <w:t>z</w:t>
            </w:r>
            <w:r w:rsidRPr="00AB0F77">
              <w:t>ákladní operace s buňkami</w:t>
            </w:r>
          </w:p>
          <w:p w:rsidR="00684429" w:rsidRPr="00AB0F77" w:rsidRDefault="00684429" w:rsidP="00684429">
            <w:pPr>
              <w:numPr>
                <w:ilvl w:val="0"/>
                <w:numId w:val="103"/>
              </w:numPr>
              <w:tabs>
                <w:tab w:val="left" w:pos="320"/>
              </w:tabs>
              <w:ind w:left="604" w:hanging="567"/>
              <w:jc w:val="left"/>
            </w:pPr>
            <w:r>
              <w:t>p</w:t>
            </w:r>
            <w:r w:rsidRPr="00AB0F77">
              <w:t>ráce s listy</w:t>
            </w:r>
          </w:p>
          <w:p w:rsidR="00684429" w:rsidRPr="00AB0F77" w:rsidRDefault="00684429" w:rsidP="00684429">
            <w:pPr>
              <w:numPr>
                <w:ilvl w:val="0"/>
                <w:numId w:val="103"/>
              </w:numPr>
              <w:tabs>
                <w:tab w:val="left" w:pos="320"/>
              </w:tabs>
              <w:ind w:left="604" w:hanging="567"/>
              <w:jc w:val="left"/>
            </w:pPr>
            <w:r>
              <w:t>v</w:t>
            </w:r>
            <w:r w:rsidRPr="00AB0F77">
              <w:t>olba formátu údaje v buňce</w:t>
            </w:r>
          </w:p>
          <w:p w:rsidR="00684429" w:rsidRPr="00AB0F77" w:rsidRDefault="00684429" w:rsidP="00684429">
            <w:pPr>
              <w:numPr>
                <w:ilvl w:val="0"/>
                <w:numId w:val="103"/>
              </w:numPr>
              <w:tabs>
                <w:tab w:val="left" w:pos="320"/>
              </w:tabs>
              <w:ind w:left="604" w:hanging="567"/>
              <w:jc w:val="left"/>
            </w:pPr>
            <w:r>
              <w:t>s</w:t>
            </w:r>
            <w:r w:rsidRPr="00AB0F77">
              <w:t>kupinové formátování</w:t>
            </w:r>
          </w:p>
          <w:p w:rsidR="00684429" w:rsidRPr="00AB0F77" w:rsidRDefault="00684429" w:rsidP="00684429">
            <w:pPr>
              <w:numPr>
                <w:ilvl w:val="0"/>
                <w:numId w:val="103"/>
              </w:numPr>
              <w:tabs>
                <w:tab w:val="left" w:pos="320"/>
              </w:tabs>
              <w:ind w:left="604" w:hanging="567"/>
              <w:jc w:val="left"/>
            </w:pPr>
            <w:r>
              <w:t>r</w:t>
            </w:r>
            <w:r w:rsidRPr="00AB0F77">
              <w:t>ozdělení tabulky – příčky</w:t>
            </w:r>
          </w:p>
          <w:p w:rsidR="00684429" w:rsidRPr="00AB0F77" w:rsidRDefault="00684429" w:rsidP="00684429">
            <w:pPr>
              <w:numPr>
                <w:ilvl w:val="0"/>
                <w:numId w:val="103"/>
              </w:numPr>
              <w:tabs>
                <w:tab w:val="left" w:pos="320"/>
              </w:tabs>
              <w:ind w:left="604" w:hanging="567"/>
              <w:jc w:val="left"/>
            </w:pPr>
            <w:r>
              <w:t>v</w:t>
            </w:r>
            <w:r w:rsidRPr="00AB0F77">
              <w:t>kládání sloupců a řádků</w:t>
            </w:r>
          </w:p>
          <w:p w:rsidR="00684429" w:rsidRPr="00AB0F77" w:rsidRDefault="00684429" w:rsidP="00684429">
            <w:pPr>
              <w:numPr>
                <w:ilvl w:val="0"/>
                <w:numId w:val="103"/>
              </w:numPr>
              <w:tabs>
                <w:tab w:val="left" w:pos="320"/>
              </w:tabs>
              <w:ind w:left="604" w:hanging="567"/>
              <w:jc w:val="left"/>
            </w:pPr>
            <w:r>
              <w:t>f</w:t>
            </w:r>
            <w:r w:rsidRPr="00AB0F77">
              <w:t>ormátování údajů</w:t>
            </w:r>
          </w:p>
          <w:p w:rsidR="00684429" w:rsidRPr="00756C66" w:rsidRDefault="00684429" w:rsidP="00684429">
            <w:pPr>
              <w:numPr>
                <w:ilvl w:val="0"/>
                <w:numId w:val="103"/>
              </w:numPr>
              <w:tabs>
                <w:tab w:val="left" w:pos="320"/>
              </w:tabs>
              <w:ind w:left="604" w:hanging="567"/>
              <w:jc w:val="left"/>
            </w:pPr>
            <w:r>
              <w:t>p</w:t>
            </w:r>
            <w:r w:rsidRPr="00AB0F77">
              <w:t>odmíněné formátování</w:t>
            </w:r>
          </w:p>
        </w:tc>
        <w:tc>
          <w:tcPr>
            <w:tcW w:w="980" w:type="dxa"/>
            <w:vMerge/>
            <w:tcBorders>
              <w:left w:val="nil"/>
              <w:bottom w:val="single" w:sz="4" w:space="0" w:color="auto"/>
              <w:right w:val="single" w:sz="4" w:space="0" w:color="auto"/>
            </w:tcBorders>
          </w:tcPr>
          <w:p w:rsidR="00684429" w:rsidRPr="00AB0F77" w:rsidRDefault="00684429" w:rsidP="00A07D78">
            <w:pPr>
              <w:spacing w:before="120"/>
              <w:jc w:val="center"/>
            </w:pPr>
          </w:p>
        </w:tc>
        <w:tc>
          <w:tcPr>
            <w:tcW w:w="2267" w:type="dxa"/>
            <w:vMerge/>
            <w:tcBorders>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Default="00684429" w:rsidP="00684429">
            <w:pPr>
              <w:pStyle w:val="Odstavecseseznamem"/>
              <w:numPr>
                <w:ilvl w:val="0"/>
                <w:numId w:val="100"/>
              </w:numPr>
              <w:tabs>
                <w:tab w:val="left" w:pos="300"/>
              </w:tabs>
              <w:ind w:left="284" w:hanging="284"/>
              <w:jc w:val="left"/>
            </w:pPr>
            <w:r>
              <w:t>zvládá základní vzorce a funkce tabulkového editoru</w:t>
            </w:r>
          </w:p>
          <w:p w:rsidR="00684429" w:rsidRDefault="00684429" w:rsidP="00684429">
            <w:pPr>
              <w:pStyle w:val="Odstavecseseznamem"/>
              <w:numPr>
                <w:ilvl w:val="0"/>
                <w:numId w:val="100"/>
              </w:numPr>
              <w:tabs>
                <w:tab w:val="left" w:pos="300"/>
              </w:tabs>
              <w:ind w:left="284" w:hanging="284"/>
              <w:jc w:val="left"/>
            </w:pPr>
            <w:r>
              <w:t>využívá pokročilých funkcí</w:t>
            </w:r>
          </w:p>
          <w:p w:rsidR="00684429" w:rsidRDefault="00684429" w:rsidP="00684429">
            <w:pPr>
              <w:pStyle w:val="Odstavecseseznamem"/>
              <w:numPr>
                <w:ilvl w:val="0"/>
                <w:numId w:val="100"/>
              </w:numPr>
              <w:tabs>
                <w:tab w:val="left" w:pos="300"/>
              </w:tabs>
              <w:ind w:left="284" w:hanging="284"/>
              <w:jc w:val="left"/>
            </w:pPr>
            <w:r>
              <w:t>používá vlastní vzorce</w:t>
            </w:r>
          </w:p>
          <w:p w:rsidR="00684429" w:rsidRDefault="00684429" w:rsidP="00684429">
            <w:pPr>
              <w:pStyle w:val="Odstavecseseznamem"/>
              <w:numPr>
                <w:ilvl w:val="0"/>
                <w:numId w:val="100"/>
              </w:numPr>
              <w:tabs>
                <w:tab w:val="left" w:pos="300"/>
              </w:tabs>
              <w:ind w:left="284" w:hanging="284"/>
              <w:jc w:val="left"/>
            </w:pPr>
            <w:r>
              <w:t>vkládá grafy, včetně popisků</w:t>
            </w:r>
          </w:p>
          <w:p w:rsidR="00684429" w:rsidRDefault="00684429" w:rsidP="00684429">
            <w:pPr>
              <w:pStyle w:val="Odstavecseseznamem"/>
              <w:numPr>
                <w:ilvl w:val="0"/>
                <w:numId w:val="100"/>
              </w:numPr>
              <w:tabs>
                <w:tab w:val="left" w:pos="300"/>
              </w:tabs>
              <w:ind w:left="284" w:hanging="284"/>
              <w:jc w:val="left"/>
            </w:pPr>
            <w:r>
              <w:t>ovládá úpravy vstupních dat pro generování grafu i formátu prostředí</w:t>
            </w:r>
          </w:p>
          <w:p w:rsidR="00684429" w:rsidRDefault="00684429" w:rsidP="00684429">
            <w:pPr>
              <w:pStyle w:val="Odstavecseseznamem"/>
              <w:numPr>
                <w:ilvl w:val="0"/>
                <w:numId w:val="100"/>
              </w:numPr>
              <w:tabs>
                <w:tab w:val="left" w:pos="300"/>
              </w:tabs>
              <w:ind w:left="284" w:hanging="284"/>
              <w:jc w:val="left"/>
            </w:pPr>
            <w:r>
              <w:t>umí pracovat se základními databázemi</w:t>
            </w:r>
          </w:p>
          <w:p w:rsidR="00684429" w:rsidRPr="00AB0F77" w:rsidRDefault="00684429" w:rsidP="00684429">
            <w:pPr>
              <w:pStyle w:val="Odstavecseseznamem"/>
              <w:numPr>
                <w:ilvl w:val="0"/>
                <w:numId w:val="100"/>
              </w:numPr>
              <w:tabs>
                <w:tab w:val="left" w:pos="300"/>
              </w:tabs>
              <w:ind w:left="284" w:hanging="284"/>
              <w:jc w:val="left"/>
            </w:pPr>
            <w:r>
              <w:t>využívá filtrů pro práci s databázemi</w:t>
            </w:r>
          </w:p>
        </w:tc>
        <w:tc>
          <w:tcPr>
            <w:tcW w:w="3225" w:type="dxa"/>
            <w:tcBorders>
              <w:top w:val="single" w:sz="8" w:space="0" w:color="auto"/>
              <w:left w:val="nil"/>
              <w:bottom w:val="single" w:sz="4" w:space="0" w:color="auto"/>
              <w:right w:val="single" w:sz="4" w:space="0" w:color="auto"/>
            </w:tcBorders>
            <w:vAlign w:val="center"/>
          </w:tcPr>
          <w:p w:rsidR="00684429" w:rsidRDefault="00684429" w:rsidP="00A07D78">
            <w:pPr>
              <w:rPr>
                <w:b/>
              </w:rPr>
            </w:pPr>
            <w:r w:rsidRPr="00B64C6A">
              <w:rPr>
                <w:b/>
              </w:rPr>
              <w:t>Opakování učiva z 8. ročníku</w:t>
            </w:r>
          </w:p>
          <w:p w:rsidR="00684429" w:rsidRPr="00B64C6A" w:rsidRDefault="00684429" w:rsidP="00A07D78">
            <w:pPr>
              <w:rPr>
                <w:b/>
              </w:rPr>
            </w:pPr>
          </w:p>
          <w:p w:rsidR="00684429" w:rsidRPr="00B64C6A" w:rsidRDefault="00684429" w:rsidP="00684429">
            <w:pPr>
              <w:pStyle w:val="Odstavecseseznamem"/>
              <w:numPr>
                <w:ilvl w:val="0"/>
                <w:numId w:val="103"/>
              </w:numPr>
              <w:tabs>
                <w:tab w:val="left" w:pos="320"/>
              </w:tabs>
              <w:ind w:left="604" w:hanging="567"/>
              <w:jc w:val="left"/>
            </w:pPr>
            <w:r>
              <w:t>p</w:t>
            </w:r>
            <w:r w:rsidRPr="00B64C6A">
              <w:t>ráce se vzorci a funkcemi</w:t>
            </w:r>
          </w:p>
          <w:p w:rsidR="00684429" w:rsidRPr="00B64C6A" w:rsidRDefault="00684429" w:rsidP="00684429">
            <w:pPr>
              <w:numPr>
                <w:ilvl w:val="0"/>
                <w:numId w:val="103"/>
              </w:numPr>
              <w:tabs>
                <w:tab w:val="left" w:pos="320"/>
              </w:tabs>
              <w:ind w:left="604" w:hanging="567"/>
              <w:jc w:val="left"/>
            </w:pPr>
            <w:r>
              <w:t>v</w:t>
            </w:r>
            <w:r w:rsidRPr="00AB0F77">
              <w:t>zorce složené z více funkcí</w:t>
            </w:r>
          </w:p>
          <w:p w:rsidR="00684429" w:rsidRPr="00B64C6A" w:rsidRDefault="00684429" w:rsidP="00684429">
            <w:pPr>
              <w:pStyle w:val="Odstavecseseznamem"/>
              <w:numPr>
                <w:ilvl w:val="0"/>
                <w:numId w:val="103"/>
              </w:numPr>
              <w:tabs>
                <w:tab w:val="left" w:pos="320"/>
              </w:tabs>
              <w:ind w:left="604" w:hanging="567"/>
              <w:jc w:val="left"/>
            </w:pPr>
            <w:r>
              <w:t>v</w:t>
            </w:r>
            <w:r w:rsidRPr="00B64C6A">
              <w:t>kládání pravidelných posloupnost</w:t>
            </w:r>
          </w:p>
          <w:p w:rsidR="00684429" w:rsidRPr="00B64C6A" w:rsidRDefault="00684429" w:rsidP="00684429">
            <w:pPr>
              <w:pStyle w:val="Odstavecseseznamem"/>
              <w:numPr>
                <w:ilvl w:val="0"/>
                <w:numId w:val="103"/>
              </w:numPr>
              <w:tabs>
                <w:tab w:val="left" w:pos="320"/>
              </w:tabs>
              <w:ind w:left="604" w:hanging="567"/>
              <w:jc w:val="left"/>
            </w:pPr>
            <w:r>
              <w:t>v</w:t>
            </w:r>
            <w:r w:rsidRPr="00B64C6A">
              <w:t>ytvoření grafu</w:t>
            </w:r>
          </w:p>
          <w:p w:rsidR="00684429" w:rsidRPr="00AB0F77" w:rsidRDefault="00684429" w:rsidP="00684429">
            <w:pPr>
              <w:numPr>
                <w:ilvl w:val="0"/>
                <w:numId w:val="103"/>
              </w:numPr>
              <w:tabs>
                <w:tab w:val="left" w:pos="320"/>
              </w:tabs>
              <w:ind w:left="604" w:hanging="567"/>
              <w:jc w:val="left"/>
            </w:pPr>
            <w:r>
              <w:t>ú</w:t>
            </w:r>
            <w:r w:rsidRPr="00AB0F77">
              <w:t>prava údajů pro graf</w:t>
            </w:r>
          </w:p>
          <w:p w:rsidR="00684429" w:rsidRPr="00B64C6A" w:rsidRDefault="00684429" w:rsidP="00684429">
            <w:pPr>
              <w:pStyle w:val="Odstavecseseznamem"/>
              <w:numPr>
                <w:ilvl w:val="0"/>
                <w:numId w:val="103"/>
              </w:numPr>
              <w:tabs>
                <w:tab w:val="left" w:pos="320"/>
              </w:tabs>
              <w:ind w:left="604" w:hanging="567"/>
              <w:jc w:val="left"/>
            </w:pPr>
            <w:r>
              <w:t>p</w:t>
            </w:r>
            <w:r w:rsidRPr="00B64C6A">
              <w:t>opisky v grafu</w:t>
            </w:r>
          </w:p>
          <w:p w:rsidR="00684429" w:rsidRPr="00AB0F77" w:rsidRDefault="00684429" w:rsidP="00684429">
            <w:pPr>
              <w:numPr>
                <w:ilvl w:val="0"/>
                <w:numId w:val="103"/>
              </w:numPr>
              <w:tabs>
                <w:tab w:val="left" w:pos="320"/>
              </w:tabs>
              <w:ind w:left="604" w:hanging="567"/>
              <w:jc w:val="left"/>
            </w:pPr>
            <w:r>
              <w:t>p</w:t>
            </w:r>
            <w:r w:rsidRPr="00AB0F77">
              <w:t>ropojení tabulky z Excelu do Wordu</w:t>
            </w:r>
          </w:p>
          <w:p w:rsidR="00684429" w:rsidRPr="00B64C6A" w:rsidRDefault="00684429" w:rsidP="00684429">
            <w:pPr>
              <w:pStyle w:val="Odstavecseseznamem"/>
              <w:numPr>
                <w:ilvl w:val="0"/>
                <w:numId w:val="103"/>
              </w:numPr>
              <w:tabs>
                <w:tab w:val="left" w:pos="320"/>
              </w:tabs>
              <w:ind w:left="604" w:hanging="567"/>
              <w:jc w:val="left"/>
            </w:pPr>
            <w:r>
              <w:t>z</w:t>
            </w:r>
            <w:r w:rsidRPr="00B64C6A">
              <w:t xml:space="preserve">áklady vytváření databází – struktura databáze, přidávání (mazání) </w:t>
            </w:r>
            <w:r w:rsidRPr="00B64C6A">
              <w:lastRenderedPageBreak/>
              <w:t>záznamů, třídění databáze, filtr, rozšíření filtrů</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p w:rsidR="00684429" w:rsidRPr="00AB0F77" w:rsidRDefault="00684429" w:rsidP="00A07D78">
            <w:pPr>
              <w:spacing w:before="120"/>
              <w:jc w:val="center"/>
            </w:pPr>
          </w:p>
        </w:tc>
        <w:tc>
          <w:tcPr>
            <w:tcW w:w="2267" w:type="dxa"/>
            <w:tcBorders>
              <w:top w:val="single" w:sz="4"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Default="00684429" w:rsidP="00A07D78">
            <w:pPr>
              <w:pStyle w:val="Odstavecseseznamem"/>
              <w:tabs>
                <w:tab w:val="left" w:pos="567"/>
              </w:tabs>
              <w:ind w:left="567"/>
              <w:jc w:val="left"/>
              <w:rPr>
                <w:b/>
              </w:rPr>
            </w:pPr>
            <w:r w:rsidRPr="00AB0F77">
              <w:rPr>
                <w:b/>
              </w:rPr>
              <w:lastRenderedPageBreak/>
              <w:t>SMART notebook software</w:t>
            </w:r>
          </w:p>
          <w:p w:rsidR="00684429" w:rsidRDefault="00684429" w:rsidP="00A07D78">
            <w:pPr>
              <w:pStyle w:val="Odstavecseseznamem"/>
              <w:tabs>
                <w:tab w:val="left" w:pos="567"/>
              </w:tabs>
              <w:ind w:left="567"/>
            </w:pPr>
          </w:p>
          <w:p w:rsidR="00684429" w:rsidRPr="00AB0F77" w:rsidRDefault="00684429" w:rsidP="00684429">
            <w:pPr>
              <w:pStyle w:val="Odstavecseseznamem"/>
              <w:numPr>
                <w:ilvl w:val="0"/>
                <w:numId w:val="100"/>
              </w:numPr>
              <w:tabs>
                <w:tab w:val="left" w:pos="300"/>
              </w:tabs>
              <w:ind w:left="284" w:hanging="284"/>
              <w:jc w:val="left"/>
            </w:pPr>
            <w:r w:rsidRPr="000F7339">
              <w:t xml:space="preserve">ICT-9-2-05 </w:t>
            </w:r>
            <w:r>
              <w:t>v</w:t>
            </w:r>
            <w:r w:rsidRPr="00AB0F77">
              <w:t xml:space="preserve">yužívá softwaru SMART notebook, vytváří vlastní materiály pro výuku </w:t>
            </w:r>
          </w:p>
        </w:tc>
        <w:tc>
          <w:tcPr>
            <w:tcW w:w="3225" w:type="dxa"/>
            <w:tcBorders>
              <w:top w:val="single" w:sz="8" w:space="0" w:color="auto"/>
              <w:left w:val="nil"/>
              <w:bottom w:val="single" w:sz="4" w:space="0" w:color="auto"/>
              <w:right w:val="single" w:sz="4" w:space="0" w:color="auto"/>
            </w:tcBorders>
            <w:vAlign w:val="center"/>
          </w:tcPr>
          <w:p w:rsidR="00684429" w:rsidRPr="00AB0F77" w:rsidRDefault="00684429" w:rsidP="00684429">
            <w:pPr>
              <w:pStyle w:val="Odstavecseseznamem"/>
              <w:numPr>
                <w:ilvl w:val="0"/>
                <w:numId w:val="93"/>
              </w:numPr>
              <w:tabs>
                <w:tab w:val="clear" w:pos="643"/>
                <w:tab w:val="num" w:pos="312"/>
                <w:tab w:val="num" w:pos="1344"/>
              </w:tabs>
              <w:ind w:left="312" w:hanging="312"/>
              <w:jc w:val="left"/>
            </w:pPr>
            <w:r>
              <w:t>p</w:t>
            </w:r>
            <w:r w:rsidRPr="00AB0F77">
              <w:t>rostředí a objekty</w:t>
            </w:r>
          </w:p>
          <w:p w:rsidR="00684429" w:rsidRPr="00AB0F77" w:rsidRDefault="00684429" w:rsidP="00684429">
            <w:pPr>
              <w:pStyle w:val="Odstavecseseznamem"/>
              <w:numPr>
                <w:ilvl w:val="0"/>
                <w:numId w:val="93"/>
              </w:numPr>
              <w:tabs>
                <w:tab w:val="clear" w:pos="643"/>
                <w:tab w:val="num" w:pos="312"/>
                <w:tab w:val="num" w:pos="1344"/>
              </w:tabs>
              <w:ind w:left="312" w:hanging="312"/>
              <w:jc w:val="left"/>
            </w:pPr>
            <w:r>
              <w:t>n</w:t>
            </w:r>
            <w:r w:rsidRPr="00AB0F77">
              <w:t>ástroje a záložky</w:t>
            </w:r>
          </w:p>
          <w:p w:rsidR="00684429" w:rsidRPr="00AB0F77" w:rsidRDefault="00684429" w:rsidP="00684429">
            <w:pPr>
              <w:pStyle w:val="Odstavecseseznamem"/>
              <w:numPr>
                <w:ilvl w:val="0"/>
                <w:numId w:val="93"/>
              </w:numPr>
              <w:tabs>
                <w:tab w:val="clear" w:pos="643"/>
                <w:tab w:val="num" w:pos="312"/>
                <w:tab w:val="num" w:pos="1344"/>
              </w:tabs>
              <w:ind w:left="312" w:hanging="312"/>
              <w:jc w:val="left"/>
            </w:pPr>
            <w:r>
              <w:t>v</w:t>
            </w:r>
            <w:r w:rsidRPr="00AB0F77">
              <w:t>ytváření interaktivních cvičení</w:t>
            </w:r>
          </w:p>
          <w:p w:rsidR="00684429" w:rsidRPr="00AB0F77" w:rsidRDefault="00684429" w:rsidP="00684429">
            <w:pPr>
              <w:pStyle w:val="Odstavecseseznamem"/>
              <w:numPr>
                <w:ilvl w:val="0"/>
                <w:numId w:val="100"/>
              </w:numPr>
              <w:tabs>
                <w:tab w:val="left" w:pos="300"/>
              </w:tabs>
              <w:ind w:left="284" w:hanging="284"/>
              <w:jc w:val="left"/>
            </w:pPr>
            <w:r>
              <w:t>p</w:t>
            </w:r>
            <w:r w:rsidRPr="00AB0F77">
              <w:t>rezentace informací</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pPr>
          </w:p>
          <w:p w:rsidR="00684429" w:rsidRPr="00AB0F77" w:rsidRDefault="00684429" w:rsidP="00A07D78">
            <w:pPr>
              <w:spacing w:before="120"/>
            </w:pPr>
          </w:p>
          <w:p w:rsidR="00684429" w:rsidRPr="00AB0F77" w:rsidRDefault="00684429" w:rsidP="00A07D78">
            <w:pPr>
              <w:spacing w:before="120"/>
              <w:jc w:val="center"/>
            </w:pPr>
            <w:r w:rsidRPr="00AB0F77">
              <w:t>9.</w:t>
            </w:r>
          </w:p>
        </w:tc>
        <w:tc>
          <w:tcPr>
            <w:tcW w:w="2267" w:type="dxa"/>
            <w:tcBorders>
              <w:top w:val="single" w:sz="4"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tcPr>
          <w:p w:rsidR="00684429" w:rsidRDefault="00684429" w:rsidP="00A07D78">
            <w:pPr>
              <w:pStyle w:val="Odstavecseseznamem"/>
              <w:ind w:left="312"/>
              <w:rPr>
                <w:b/>
              </w:rPr>
            </w:pPr>
            <w:r w:rsidRPr="00AB0F77">
              <w:rPr>
                <w:b/>
              </w:rPr>
              <w:t>SMART response</w:t>
            </w:r>
          </w:p>
          <w:p w:rsidR="00684429" w:rsidRPr="00AB0F77" w:rsidRDefault="00684429" w:rsidP="00A07D78">
            <w:pPr>
              <w:pStyle w:val="Odstavecseseznamem"/>
              <w:ind w:left="312"/>
              <w:rPr>
                <w:b/>
              </w:rPr>
            </w:pPr>
          </w:p>
          <w:p w:rsidR="00684429" w:rsidRPr="00AB0F77" w:rsidRDefault="00684429" w:rsidP="00684429">
            <w:pPr>
              <w:pStyle w:val="Odstavecseseznamem"/>
              <w:numPr>
                <w:ilvl w:val="0"/>
                <w:numId w:val="100"/>
              </w:numPr>
              <w:tabs>
                <w:tab w:val="left" w:pos="300"/>
              </w:tabs>
              <w:ind w:left="284" w:hanging="284"/>
              <w:jc w:val="left"/>
            </w:pPr>
            <w:r w:rsidRPr="000F7339">
              <w:t xml:space="preserve">ICT-9-2-05 </w:t>
            </w:r>
            <w:r>
              <w:t>o</w:t>
            </w:r>
            <w:r w:rsidRPr="004F65EA">
              <w:t>vládá software SMART response</w:t>
            </w:r>
          </w:p>
        </w:tc>
        <w:tc>
          <w:tcPr>
            <w:tcW w:w="3225" w:type="dxa"/>
            <w:tcBorders>
              <w:top w:val="single" w:sz="8" w:space="0" w:color="auto"/>
              <w:left w:val="nil"/>
              <w:bottom w:val="single" w:sz="4" w:space="0" w:color="auto"/>
              <w:right w:val="single" w:sz="4" w:space="0" w:color="auto"/>
            </w:tcBorders>
            <w:vAlign w:val="center"/>
          </w:tcPr>
          <w:p w:rsidR="00684429" w:rsidRPr="00AB0F77" w:rsidRDefault="00684429" w:rsidP="00684429">
            <w:pPr>
              <w:pStyle w:val="Odstavecseseznamem"/>
              <w:numPr>
                <w:ilvl w:val="0"/>
                <w:numId w:val="93"/>
              </w:numPr>
              <w:tabs>
                <w:tab w:val="clear" w:pos="643"/>
                <w:tab w:val="num" w:pos="312"/>
                <w:tab w:val="num" w:pos="1344"/>
              </w:tabs>
              <w:ind w:left="312" w:hanging="312"/>
              <w:jc w:val="left"/>
            </w:pPr>
            <w:r>
              <w:t>s</w:t>
            </w:r>
            <w:r w:rsidRPr="00AB0F77">
              <w:t>eznámení s hlasovacím zařízením</w:t>
            </w:r>
          </w:p>
          <w:p w:rsidR="00684429" w:rsidRPr="00AB0F77" w:rsidRDefault="00684429" w:rsidP="00684429">
            <w:pPr>
              <w:pStyle w:val="Odstavecseseznamem"/>
              <w:numPr>
                <w:ilvl w:val="0"/>
                <w:numId w:val="93"/>
              </w:numPr>
              <w:tabs>
                <w:tab w:val="clear" w:pos="643"/>
                <w:tab w:val="num" w:pos="312"/>
                <w:tab w:val="num" w:pos="1344"/>
              </w:tabs>
              <w:ind w:left="312" w:hanging="312"/>
              <w:jc w:val="left"/>
            </w:pPr>
            <w:r>
              <w:t>p</w:t>
            </w:r>
            <w:r w:rsidRPr="00AB0F77">
              <w:t>ráce s hlasovacím systémem</w:t>
            </w:r>
          </w:p>
          <w:p w:rsidR="00684429" w:rsidRPr="00AB0F77" w:rsidRDefault="00684429" w:rsidP="00684429">
            <w:pPr>
              <w:pStyle w:val="Odstavecseseznamem"/>
              <w:numPr>
                <w:ilvl w:val="0"/>
                <w:numId w:val="93"/>
              </w:numPr>
              <w:tabs>
                <w:tab w:val="clear" w:pos="643"/>
                <w:tab w:val="num" w:pos="312"/>
                <w:tab w:val="num" w:pos="1344"/>
              </w:tabs>
              <w:ind w:left="312" w:hanging="312"/>
              <w:jc w:val="left"/>
            </w:pPr>
            <w:r>
              <w:t>n</w:t>
            </w:r>
            <w:r w:rsidRPr="00AB0F77">
              <w:t>ástroje aplikace SMART response</w:t>
            </w:r>
          </w:p>
          <w:p w:rsidR="00684429" w:rsidRPr="00AB0F77" w:rsidRDefault="00684429" w:rsidP="00A07D78">
            <w:pPr>
              <w:ind w:left="369"/>
              <w:rPr>
                <w:b/>
              </w:rPr>
            </w:pP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tc>
        <w:tc>
          <w:tcPr>
            <w:tcW w:w="2267" w:type="dxa"/>
            <w:tcBorders>
              <w:top w:val="single" w:sz="12"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tcPr>
          <w:p w:rsidR="00684429" w:rsidRPr="004F65EA" w:rsidRDefault="00684429" w:rsidP="00A07D78">
            <w:pPr>
              <w:pStyle w:val="Odstavecseseznamem"/>
              <w:ind w:left="312"/>
              <w:rPr>
                <w:b/>
              </w:rPr>
            </w:pPr>
            <w:r w:rsidRPr="004F65EA">
              <w:rPr>
                <w:b/>
              </w:rPr>
              <w:t>Počítačová grafika</w:t>
            </w:r>
          </w:p>
          <w:p w:rsidR="00684429" w:rsidRDefault="00684429" w:rsidP="00A07D78">
            <w:pPr>
              <w:pStyle w:val="Odstavecseseznamem"/>
              <w:tabs>
                <w:tab w:val="left" w:pos="300"/>
              </w:tabs>
              <w:ind w:left="284"/>
            </w:pPr>
          </w:p>
          <w:p w:rsidR="00684429" w:rsidRPr="004F65EA" w:rsidRDefault="00684429" w:rsidP="00684429">
            <w:pPr>
              <w:pStyle w:val="Odstavecseseznamem"/>
              <w:numPr>
                <w:ilvl w:val="0"/>
                <w:numId w:val="100"/>
              </w:numPr>
              <w:tabs>
                <w:tab w:val="left" w:pos="300"/>
              </w:tabs>
              <w:ind w:left="284" w:hanging="284"/>
              <w:jc w:val="left"/>
            </w:pPr>
            <w:r w:rsidRPr="000F7339">
              <w:t xml:space="preserve">ICT-9-2-05 </w:t>
            </w:r>
            <w:r>
              <w:t>r</w:t>
            </w:r>
            <w:r w:rsidRPr="004F65EA">
              <w:t>ozlišuje mezi kategoriemi grafického softwaru</w:t>
            </w:r>
          </w:p>
          <w:p w:rsidR="00684429" w:rsidRPr="004F65EA" w:rsidRDefault="00684429" w:rsidP="00684429">
            <w:pPr>
              <w:pStyle w:val="Odstavecseseznamem"/>
              <w:numPr>
                <w:ilvl w:val="0"/>
                <w:numId w:val="100"/>
              </w:numPr>
              <w:tabs>
                <w:tab w:val="left" w:pos="300"/>
              </w:tabs>
              <w:ind w:left="284" w:hanging="284"/>
              <w:jc w:val="left"/>
            </w:pPr>
            <w:r>
              <w:t>o</w:t>
            </w:r>
            <w:r w:rsidRPr="004F65EA">
              <w:t>vládá základní grafické úpravy v příslušných programech</w:t>
            </w:r>
          </w:p>
        </w:tc>
        <w:tc>
          <w:tcPr>
            <w:tcW w:w="3225" w:type="dxa"/>
            <w:tcBorders>
              <w:top w:val="single" w:sz="8" w:space="0" w:color="auto"/>
              <w:left w:val="nil"/>
              <w:bottom w:val="single" w:sz="4" w:space="0" w:color="auto"/>
              <w:right w:val="single" w:sz="4" w:space="0" w:color="auto"/>
            </w:tcBorders>
            <w:vAlign w:val="center"/>
          </w:tcPr>
          <w:p w:rsidR="00684429" w:rsidRPr="004F65EA" w:rsidRDefault="00684429" w:rsidP="00684429">
            <w:pPr>
              <w:pStyle w:val="Odstavecseseznamem"/>
              <w:numPr>
                <w:ilvl w:val="0"/>
                <w:numId w:val="93"/>
              </w:numPr>
              <w:tabs>
                <w:tab w:val="clear" w:pos="643"/>
                <w:tab w:val="num" w:pos="312"/>
                <w:tab w:val="num" w:pos="1344"/>
              </w:tabs>
              <w:ind w:left="312" w:hanging="312"/>
              <w:jc w:val="left"/>
            </w:pPr>
            <w:r>
              <w:t>v</w:t>
            </w:r>
            <w:r w:rsidRPr="004F65EA">
              <w:t>ektorové grafické programy</w:t>
            </w:r>
          </w:p>
          <w:p w:rsidR="00684429" w:rsidRPr="004F65EA" w:rsidRDefault="00684429" w:rsidP="00684429">
            <w:pPr>
              <w:pStyle w:val="Odstavecseseznamem"/>
              <w:numPr>
                <w:ilvl w:val="0"/>
                <w:numId w:val="93"/>
              </w:numPr>
              <w:tabs>
                <w:tab w:val="clear" w:pos="643"/>
                <w:tab w:val="num" w:pos="312"/>
                <w:tab w:val="num" w:pos="1344"/>
              </w:tabs>
              <w:ind w:left="312" w:hanging="312"/>
              <w:jc w:val="left"/>
            </w:pPr>
            <w:r>
              <w:t>r</w:t>
            </w:r>
            <w:r w:rsidRPr="004F65EA">
              <w:t>astrové grafické programy</w:t>
            </w:r>
          </w:p>
          <w:p w:rsidR="00684429" w:rsidRPr="004F65EA" w:rsidRDefault="00684429" w:rsidP="00684429">
            <w:pPr>
              <w:pStyle w:val="Odstavecseseznamem"/>
              <w:numPr>
                <w:ilvl w:val="0"/>
                <w:numId w:val="93"/>
              </w:numPr>
              <w:tabs>
                <w:tab w:val="clear" w:pos="643"/>
                <w:tab w:val="num" w:pos="312"/>
                <w:tab w:val="num" w:pos="1344"/>
              </w:tabs>
              <w:ind w:left="312" w:hanging="312"/>
              <w:jc w:val="left"/>
            </w:pPr>
            <w:r>
              <w:t>s</w:t>
            </w:r>
            <w:r w:rsidRPr="004F65EA">
              <w:t>eznámení s grafickými programy (</w:t>
            </w:r>
            <w:proofErr w:type="spellStart"/>
            <w:r w:rsidRPr="004F65EA">
              <w:t>Photoshop</w:t>
            </w:r>
            <w:proofErr w:type="spellEnd"/>
            <w:r w:rsidRPr="004F65EA">
              <w:t xml:space="preserve">, Corel </w:t>
            </w:r>
            <w:proofErr w:type="spellStart"/>
            <w:r w:rsidRPr="004F65EA">
              <w:t>Draw</w:t>
            </w:r>
            <w:proofErr w:type="spellEnd"/>
            <w:r w:rsidRPr="004F65EA">
              <w:t>, 3D Studio)</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tc>
        <w:tc>
          <w:tcPr>
            <w:tcW w:w="2267" w:type="dxa"/>
            <w:tcBorders>
              <w:top w:val="single" w:sz="4"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Pr="00AB0F77" w:rsidRDefault="00684429" w:rsidP="00A07D78">
            <w:pPr>
              <w:pStyle w:val="Odstavecseseznamem"/>
              <w:ind w:left="312"/>
              <w:rPr>
                <w:b/>
              </w:rPr>
            </w:pPr>
            <w:r w:rsidRPr="004F65EA">
              <w:rPr>
                <w:b/>
              </w:rPr>
              <w:t>Multimediální</w:t>
            </w:r>
            <w:r w:rsidRPr="00AB0F77">
              <w:rPr>
                <w:b/>
              </w:rPr>
              <w:t xml:space="preserve"> </w:t>
            </w:r>
            <w:r w:rsidRPr="004F65EA">
              <w:rPr>
                <w:b/>
              </w:rPr>
              <w:t>programy</w:t>
            </w:r>
          </w:p>
          <w:p w:rsidR="00684429" w:rsidRPr="000F7339" w:rsidRDefault="00684429" w:rsidP="00A07D78">
            <w:pPr>
              <w:pStyle w:val="Odstavecseseznamem"/>
              <w:ind w:left="312"/>
              <w:rPr>
                <w:b/>
              </w:rPr>
            </w:pPr>
            <w:r w:rsidRPr="000F7339">
              <w:t>ICT-9-2-03</w:t>
            </w:r>
          </w:p>
          <w:p w:rsidR="00684429" w:rsidRPr="004F65EA" w:rsidRDefault="00684429" w:rsidP="00A07D78">
            <w:pPr>
              <w:pStyle w:val="Odstavecseseznamem"/>
              <w:ind w:left="312"/>
            </w:pPr>
            <w:r w:rsidRPr="004F65EA">
              <w:rPr>
                <w:b/>
              </w:rPr>
              <w:t>Hudba</w:t>
            </w:r>
            <w:r w:rsidRPr="00AB0F77">
              <w:t xml:space="preserve">  </w:t>
            </w:r>
          </w:p>
          <w:p w:rsidR="00684429" w:rsidRDefault="00684429" w:rsidP="00684429">
            <w:pPr>
              <w:pStyle w:val="Odstavecseseznamem"/>
              <w:numPr>
                <w:ilvl w:val="0"/>
                <w:numId w:val="97"/>
              </w:numPr>
              <w:jc w:val="left"/>
            </w:pPr>
            <w:r>
              <w:t>konvertuje hudbu do jiných formátů</w:t>
            </w:r>
          </w:p>
          <w:p w:rsidR="00684429" w:rsidRDefault="00684429" w:rsidP="00684429">
            <w:pPr>
              <w:pStyle w:val="Odstavecseseznamem"/>
              <w:numPr>
                <w:ilvl w:val="0"/>
                <w:numId w:val="97"/>
              </w:numPr>
              <w:jc w:val="left"/>
            </w:pPr>
            <w:r>
              <w:t xml:space="preserve">zvládá střih hudby </w:t>
            </w:r>
          </w:p>
          <w:p w:rsidR="00684429" w:rsidRPr="00AB0F77" w:rsidRDefault="00684429" w:rsidP="00684429">
            <w:pPr>
              <w:pStyle w:val="Odstavecseseznamem"/>
              <w:numPr>
                <w:ilvl w:val="0"/>
                <w:numId w:val="97"/>
              </w:numPr>
              <w:jc w:val="left"/>
            </w:pPr>
            <w:r>
              <w:t xml:space="preserve">ovládá vypalování hudby  </w:t>
            </w:r>
          </w:p>
        </w:tc>
        <w:tc>
          <w:tcPr>
            <w:tcW w:w="3225" w:type="dxa"/>
            <w:tcBorders>
              <w:top w:val="single" w:sz="8" w:space="0" w:color="auto"/>
              <w:left w:val="nil"/>
              <w:bottom w:val="single" w:sz="4" w:space="0" w:color="auto"/>
              <w:right w:val="single" w:sz="4" w:space="0" w:color="auto"/>
            </w:tcBorders>
            <w:vAlign w:val="center"/>
          </w:tcPr>
          <w:p w:rsidR="00684429" w:rsidRPr="004F65EA" w:rsidRDefault="00684429" w:rsidP="00684429">
            <w:pPr>
              <w:pStyle w:val="Odstavecseseznamem"/>
              <w:numPr>
                <w:ilvl w:val="0"/>
                <w:numId w:val="93"/>
              </w:numPr>
              <w:tabs>
                <w:tab w:val="clear" w:pos="643"/>
                <w:tab w:val="num" w:pos="312"/>
                <w:tab w:val="num" w:pos="1344"/>
              </w:tabs>
              <w:ind w:left="312" w:hanging="312"/>
              <w:jc w:val="left"/>
            </w:pPr>
            <w:r w:rsidRPr="004F65EA">
              <w:t>konverze do jiných formátů</w:t>
            </w:r>
          </w:p>
          <w:p w:rsidR="00684429" w:rsidRPr="004F65EA" w:rsidRDefault="00684429" w:rsidP="00684429">
            <w:pPr>
              <w:pStyle w:val="Odstavecseseznamem"/>
              <w:numPr>
                <w:ilvl w:val="0"/>
                <w:numId w:val="93"/>
              </w:numPr>
              <w:tabs>
                <w:tab w:val="clear" w:pos="643"/>
                <w:tab w:val="num" w:pos="312"/>
                <w:tab w:val="num" w:pos="1344"/>
              </w:tabs>
              <w:ind w:left="312" w:hanging="312"/>
              <w:jc w:val="left"/>
            </w:pPr>
            <w:r>
              <w:t>ú</w:t>
            </w:r>
            <w:r w:rsidRPr="004F65EA">
              <w:t>prava hlasitosti</w:t>
            </w:r>
          </w:p>
          <w:p w:rsidR="00684429" w:rsidRPr="004F65EA" w:rsidRDefault="00684429" w:rsidP="00684429">
            <w:pPr>
              <w:pStyle w:val="Odstavecseseznamem"/>
              <w:numPr>
                <w:ilvl w:val="0"/>
                <w:numId w:val="93"/>
              </w:numPr>
              <w:tabs>
                <w:tab w:val="clear" w:pos="643"/>
                <w:tab w:val="num" w:pos="312"/>
                <w:tab w:val="num" w:pos="1344"/>
              </w:tabs>
              <w:ind w:left="312" w:hanging="312"/>
              <w:jc w:val="left"/>
            </w:pPr>
            <w:r>
              <w:t>s</w:t>
            </w:r>
            <w:r w:rsidRPr="004F65EA">
              <w:t>třih hudby</w:t>
            </w:r>
          </w:p>
          <w:p w:rsidR="00684429" w:rsidRPr="004F65EA" w:rsidRDefault="00684429" w:rsidP="00684429">
            <w:pPr>
              <w:pStyle w:val="Odstavecseseznamem"/>
              <w:numPr>
                <w:ilvl w:val="0"/>
                <w:numId w:val="93"/>
              </w:numPr>
              <w:tabs>
                <w:tab w:val="clear" w:pos="643"/>
                <w:tab w:val="num" w:pos="312"/>
                <w:tab w:val="num" w:pos="1344"/>
              </w:tabs>
              <w:ind w:left="312" w:hanging="312"/>
              <w:jc w:val="left"/>
            </w:pPr>
            <w:r>
              <w:t>v</w:t>
            </w:r>
            <w:r w:rsidRPr="004F65EA">
              <w:t>ypalování hudby</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tc>
        <w:tc>
          <w:tcPr>
            <w:tcW w:w="2267" w:type="dxa"/>
            <w:tcBorders>
              <w:top w:val="single" w:sz="4" w:space="0" w:color="auto"/>
              <w:left w:val="nil"/>
              <w:bottom w:val="single" w:sz="4" w:space="0" w:color="auto"/>
              <w:right w:val="double" w:sz="4" w:space="0" w:color="auto"/>
            </w:tcBorders>
            <w:vAlign w:val="center"/>
          </w:tcPr>
          <w:p w:rsidR="00684429" w:rsidRPr="000F7339" w:rsidRDefault="00684429" w:rsidP="00684429">
            <w:pPr>
              <w:pStyle w:val="Tabulkatext"/>
              <w:rPr>
                <w:rFonts w:ascii="Times New Roman" w:hAnsi="Times New Roman"/>
                <w:b/>
                <w:sz w:val="24"/>
              </w:rPr>
            </w:pPr>
            <w:r w:rsidRPr="000F7339">
              <w:rPr>
                <w:rFonts w:ascii="Times New Roman" w:hAnsi="Times New Roman"/>
                <w:b/>
                <w:sz w:val="24"/>
              </w:rPr>
              <w:t>Mediální výchova</w:t>
            </w:r>
          </w:p>
          <w:p w:rsidR="00684429" w:rsidRPr="000F7339" w:rsidRDefault="00684429" w:rsidP="00684429">
            <w:pPr>
              <w:pStyle w:val="Tabulkatext"/>
              <w:rPr>
                <w:rFonts w:ascii="Times New Roman" w:hAnsi="Times New Roman"/>
                <w:sz w:val="24"/>
              </w:rPr>
            </w:pPr>
            <w:r>
              <w:rPr>
                <w:rFonts w:ascii="Times New Roman" w:hAnsi="Times New Roman"/>
                <w:sz w:val="24"/>
              </w:rPr>
              <w:t>S</w:t>
            </w:r>
            <w:r w:rsidRPr="000F7339">
              <w:rPr>
                <w:rFonts w:ascii="Times New Roman" w:hAnsi="Times New Roman"/>
                <w:sz w:val="24"/>
              </w:rPr>
              <w:t>tavba mediálních sdělení; tvorba mediálního sdělení; práce v realizačním týmu.</w:t>
            </w:r>
          </w:p>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Pr="00AB0F77" w:rsidRDefault="00684429" w:rsidP="00A07D78">
            <w:pPr>
              <w:pStyle w:val="Odstavecseseznamem"/>
              <w:ind w:left="312"/>
              <w:rPr>
                <w:b/>
              </w:rPr>
            </w:pPr>
            <w:r w:rsidRPr="008B4F05">
              <w:rPr>
                <w:b/>
              </w:rPr>
              <w:t>Video</w:t>
            </w:r>
          </w:p>
          <w:p w:rsidR="00684429" w:rsidRDefault="00684429" w:rsidP="00A07D78">
            <w:pPr>
              <w:pStyle w:val="Odstavecseseznamem"/>
              <w:ind w:left="360"/>
            </w:pPr>
            <w:r w:rsidRPr="000F7339">
              <w:t>ICT-9-2-05</w:t>
            </w:r>
          </w:p>
          <w:p w:rsidR="00684429" w:rsidRDefault="00684429" w:rsidP="00684429">
            <w:pPr>
              <w:pStyle w:val="Odstavecseseznamem"/>
              <w:numPr>
                <w:ilvl w:val="0"/>
                <w:numId w:val="97"/>
              </w:numPr>
              <w:jc w:val="left"/>
            </w:pPr>
            <w:r>
              <w:t>orientuje se ve formátech videí</w:t>
            </w:r>
          </w:p>
          <w:p w:rsidR="00684429" w:rsidRDefault="00684429" w:rsidP="00684429">
            <w:pPr>
              <w:pStyle w:val="Odstavecseseznamem"/>
              <w:numPr>
                <w:ilvl w:val="0"/>
                <w:numId w:val="97"/>
              </w:numPr>
              <w:jc w:val="left"/>
            </w:pPr>
            <w:r>
              <w:t>rozlišuje kvalitu videa na základě jeho formátu</w:t>
            </w:r>
          </w:p>
          <w:p w:rsidR="00684429" w:rsidRDefault="00684429" w:rsidP="00684429">
            <w:pPr>
              <w:pStyle w:val="Odstavecseseznamem"/>
              <w:numPr>
                <w:ilvl w:val="0"/>
                <w:numId w:val="97"/>
              </w:numPr>
              <w:jc w:val="left"/>
            </w:pPr>
            <w:r>
              <w:t>konvertuje videa do jiných formátů</w:t>
            </w:r>
          </w:p>
          <w:p w:rsidR="00684429" w:rsidRPr="00AB0F77" w:rsidRDefault="00684429" w:rsidP="00684429">
            <w:pPr>
              <w:pStyle w:val="Odstavecseseznamem"/>
              <w:numPr>
                <w:ilvl w:val="0"/>
                <w:numId w:val="97"/>
              </w:numPr>
              <w:jc w:val="left"/>
            </w:pPr>
            <w:r>
              <w:lastRenderedPageBreak/>
              <w:t>ovládá spojování a střih videí</w:t>
            </w:r>
          </w:p>
        </w:tc>
        <w:tc>
          <w:tcPr>
            <w:tcW w:w="3225" w:type="dxa"/>
            <w:tcBorders>
              <w:top w:val="single" w:sz="8" w:space="0" w:color="auto"/>
              <w:left w:val="nil"/>
              <w:bottom w:val="single" w:sz="4" w:space="0" w:color="auto"/>
              <w:right w:val="single" w:sz="4" w:space="0" w:color="auto"/>
            </w:tcBorders>
            <w:vAlign w:val="center"/>
          </w:tcPr>
          <w:p w:rsidR="00684429" w:rsidRPr="008B4F05" w:rsidRDefault="00684429" w:rsidP="00684429">
            <w:pPr>
              <w:pStyle w:val="Odstavecseseznamem"/>
              <w:numPr>
                <w:ilvl w:val="0"/>
                <w:numId w:val="93"/>
              </w:numPr>
              <w:tabs>
                <w:tab w:val="clear" w:pos="643"/>
                <w:tab w:val="num" w:pos="312"/>
                <w:tab w:val="num" w:pos="1344"/>
              </w:tabs>
              <w:ind w:left="312" w:hanging="312"/>
              <w:jc w:val="left"/>
            </w:pPr>
            <w:r>
              <w:lastRenderedPageBreak/>
              <w:t>formáty ukládání videí a </w:t>
            </w:r>
            <w:r w:rsidRPr="008B4F05">
              <w:t>jejich ovlivňování výsledné kvality</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k</w:t>
            </w:r>
            <w:r w:rsidRPr="008B4F05">
              <w:t>onverze do jiných formátů</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s</w:t>
            </w:r>
            <w:r w:rsidRPr="008B4F05">
              <w:t>pojení a střih video souborů</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tc>
        <w:tc>
          <w:tcPr>
            <w:tcW w:w="2267" w:type="dxa"/>
            <w:tcBorders>
              <w:top w:val="single" w:sz="4"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Default="00684429" w:rsidP="00A07D78">
            <w:pPr>
              <w:pStyle w:val="Odstavecseseznamem"/>
              <w:ind w:left="312"/>
              <w:rPr>
                <w:b/>
              </w:rPr>
            </w:pPr>
            <w:r w:rsidRPr="008B4F05">
              <w:rPr>
                <w:b/>
              </w:rPr>
              <w:lastRenderedPageBreak/>
              <w:t>MS Publisher</w:t>
            </w:r>
          </w:p>
          <w:p w:rsidR="00684429" w:rsidRPr="000F7339" w:rsidRDefault="00684429" w:rsidP="00A07D78">
            <w:pPr>
              <w:pStyle w:val="Odstavecseseznamem"/>
              <w:ind w:left="312"/>
            </w:pPr>
            <w:r w:rsidRPr="000F7339">
              <w:t>ICT-9-2-01</w:t>
            </w:r>
          </w:p>
          <w:p w:rsidR="00684429" w:rsidRDefault="00684429" w:rsidP="00684429">
            <w:pPr>
              <w:pStyle w:val="Odstavecseseznamem"/>
              <w:numPr>
                <w:ilvl w:val="0"/>
                <w:numId w:val="97"/>
              </w:numPr>
              <w:jc w:val="left"/>
            </w:pPr>
            <w:r>
              <w:t>vytváří nové dokumenty</w:t>
            </w:r>
          </w:p>
          <w:p w:rsidR="00684429" w:rsidRDefault="00684429" w:rsidP="00684429">
            <w:pPr>
              <w:pStyle w:val="Odstavecseseznamem"/>
              <w:numPr>
                <w:ilvl w:val="0"/>
                <w:numId w:val="97"/>
              </w:numPr>
              <w:jc w:val="left"/>
            </w:pPr>
            <w:r>
              <w:t>umí vyvolat náhled dokumentu</w:t>
            </w:r>
          </w:p>
          <w:p w:rsidR="00684429" w:rsidRDefault="00684429" w:rsidP="00684429">
            <w:pPr>
              <w:pStyle w:val="Odstavecseseznamem"/>
              <w:numPr>
                <w:ilvl w:val="0"/>
                <w:numId w:val="97"/>
              </w:numPr>
              <w:jc w:val="left"/>
            </w:pPr>
            <w:r>
              <w:t>ovládá nastavení tiskového rozhraní</w:t>
            </w:r>
          </w:p>
          <w:p w:rsidR="00684429" w:rsidRDefault="00684429" w:rsidP="00684429">
            <w:pPr>
              <w:pStyle w:val="Odstavecseseznamem"/>
              <w:numPr>
                <w:ilvl w:val="0"/>
                <w:numId w:val="97"/>
              </w:numPr>
              <w:jc w:val="left"/>
            </w:pPr>
            <w:r>
              <w:t>rozlišuje různé formáty pro ukládání</w:t>
            </w:r>
          </w:p>
          <w:p w:rsidR="00684429" w:rsidRPr="00AB0F77" w:rsidRDefault="00684429" w:rsidP="00684429">
            <w:pPr>
              <w:pStyle w:val="Odstavecseseznamem"/>
              <w:numPr>
                <w:ilvl w:val="0"/>
                <w:numId w:val="97"/>
              </w:numPr>
              <w:jc w:val="left"/>
            </w:pPr>
            <w:r>
              <w:t>vytváří vlastní produkty (diplomy, kalendáře, pozvánky, plakáty)</w:t>
            </w:r>
          </w:p>
        </w:tc>
        <w:tc>
          <w:tcPr>
            <w:tcW w:w="3225" w:type="dxa"/>
            <w:tcBorders>
              <w:top w:val="single" w:sz="8" w:space="0" w:color="auto"/>
              <w:left w:val="nil"/>
              <w:bottom w:val="single" w:sz="4" w:space="0" w:color="auto"/>
              <w:right w:val="single" w:sz="4" w:space="0" w:color="auto"/>
            </w:tcBorders>
          </w:tcPr>
          <w:p w:rsidR="00684429" w:rsidRPr="008B4F05" w:rsidRDefault="00684429" w:rsidP="00684429">
            <w:pPr>
              <w:pStyle w:val="Odstavecseseznamem"/>
              <w:numPr>
                <w:ilvl w:val="0"/>
                <w:numId w:val="93"/>
              </w:numPr>
              <w:tabs>
                <w:tab w:val="clear" w:pos="643"/>
                <w:tab w:val="num" w:pos="312"/>
                <w:tab w:val="num" w:pos="1344"/>
              </w:tabs>
              <w:ind w:left="312" w:hanging="312"/>
              <w:jc w:val="left"/>
            </w:pPr>
            <w:r>
              <w:t>n</w:t>
            </w:r>
            <w:r w:rsidRPr="008B4F05">
              <w:t>ástroje pro úpravu obrázků</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z</w:t>
            </w:r>
            <w:r w:rsidRPr="008B4F05">
              <w:t>arovnání, rozložení listu</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n</w:t>
            </w:r>
            <w:r w:rsidRPr="008B4F05">
              <w:t>áhled</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t</w:t>
            </w:r>
            <w:r w:rsidRPr="008B4F05">
              <w:t>iskové rozhraní</w:t>
            </w:r>
          </w:p>
          <w:p w:rsidR="00684429" w:rsidRPr="008B4F05" w:rsidRDefault="00684429" w:rsidP="00684429">
            <w:pPr>
              <w:pStyle w:val="Odstavecseseznamem"/>
              <w:numPr>
                <w:ilvl w:val="0"/>
                <w:numId w:val="93"/>
              </w:numPr>
              <w:tabs>
                <w:tab w:val="clear" w:pos="643"/>
                <w:tab w:val="num" w:pos="312"/>
                <w:tab w:val="num" w:pos="1344"/>
              </w:tabs>
              <w:ind w:left="312" w:hanging="312"/>
              <w:jc w:val="left"/>
            </w:pPr>
            <w:r>
              <w:t>u</w:t>
            </w:r>
            <w:r w:rsidRPr="008B4F05">
              <w:t>kládání, formáty</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p>
          <w:p w:rsidR="00684429" w:rsidRPr="00AB0F77" w:rsidRDefault="00684429" w:rsidP="00A07D78">
            <w:pPr>
              <w:spacing w:before="120"/>
              <w:jc w:val="center"/>
            </w:pPr>
            <w:r w:rsidRPr="00AB0F77">
              <w:t>9.</w:t>
            </w:r>
          </w:p>
        </w:tc>
        <w:tc>
          <w:tcPr>
            <w:tcW w:w="2267" w:type="dxa"/>
            <w:tcBorders>
              <w:top w:val="single" w:sz="8"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sz w:val="24"/>
              </w:rPr>
            </w:pPr>
          </w:p>
        </w:tc>
      </w:tr>
      <w:tr w:rsidR="00684429" w:rsidRPr="00AB0F77" w:rsidTr="00A07D78">
        <w:trPr>
          <w:trHeight w:val="567"/>
        </w:trPr>
        <w:tc>
          <w:tcPr>
            <w:tcW w:w="3224" w:type="dxa"/>
            <w:tcBorders>
              <w:top w:val="single" w:sz="8" w:space="0" w:color="auto"/>
              <w:left w:val="double" w:sz="6" w:space="0" w:color="auto"/>
              <w:bottom w:val="single" w:sz="4" w:space="0" w:color="auto"/>
              <w:right w:val="single" w:sz="4" w:space="0" w:color="auto"/>
            </w:tcBorders>
            <w:vAlign w:val="center"/>
          </w:tcPr>
          <w:p w:rsidR="00684429" w:rsidRPr="00AB0F77" w:rsidRDefault="00684429" w:rsidP="00A07D78"/>
        </w:tc>
        <w:tc>
          <w:tcPr>
            <w:tcW w:w="3225" w:type="dxa"/>
            <w:tcBorders>
              <w:top w:val="single" w:sz="8" w:space="0" w:color="auto"/>
              <w:left w:val="nil"/>
              <w:bottom w:val="single" w:sz="4" w:space="0" w:color="auto"/>
              <w:right w:val="single" w:sz="4" w:space="0" w:color="auto"/>
            </w:tcBorders>
            <w:vAlign w:val="center"/>
          </w:tcPr>
          <w:p w:rsidR="00684429" w:rsidRPr="00AB0F77" w:rsidRDefault="00684429" w:rsidP="00A07D78">
            <w:pPr>
              <w:ind w:left="369"/>
              <w:jc w:val="left"/>
              <w:rPr>
                <w:b/>
              </w:rPr>
            </w:pPr>
            <w:r>
              <w:rPr>
                <w:b/>
              </w:rPr>
              <w:t>Opakování učiva 9. </w:t>
            </w:r>
            <w:r w:rsidRPr="00AB0F77">
              <w:rPr>
                <w:b/>
              </w:rPr>
              <w:t>ročníku</w:t>
            </w:r>
          </w:p>
        </w:tc>
        <w:tc>
          <w:tcPr>
            <w:tcW w:w="980" w:type="dxa"/>
            <w:tcBorders>
              <w:top w:val="single" w:sz="8" w:space="0" w:color="auto"/>
              <w:left w:val="nil"/>
              <w:bottom w:val="single" w:sz="4" w:space="0" w:color="auto"/>
              <w:right w:val="single" w:sz="4" w:space="0" w:color="auto"/>
            </w:tcBorders>
          </w:tcPr>
          <w:p w:rsidR="00684429" w:rsidRPr="00AB0F77" w:rsidRDefault="00684429" w:rsidP="00A07D78">
            <w:pPr>
              <w:spacing w:before="120"/>
              <w:jc w:val="center"/>
            </w:pPr>
            <w:r w:rsidRPr="00AB0F77">
              <w:t>9.</w:t>
            </w:r>
          </w:p>
        </w:tc>
        <w:tc>
          <w:tcPr>
            <w:tcW w:w="2267" w:type="dxa"/>
            <w:tcBorders>
              <w:top w:val="single" w:sz="8" w:space="0" w:color="auto"/>
              <w:left w:val="nil"/>
              <w:bottom w:val="single" w:sz="4" w:space="0" w:color="auto"/>
              <w:right w:val="double" w:sz="4" w:space="0" w:color="auto"/>
            </w:tcBorders>
            <w:vAlign w:val="center"/>
          </w:tcPr>
          <w:p w:rsidR="00684429" w:rsidRPr="00AB0F77" w:rsidRDefault="00684429" w:rsidP="00A07D78">
            <w:pPr>
              <w:pStyle w:val="Tabulkatext"/>
              <w:rPr>
                <w:rFonts w:ascii="Times New Roman" w:hAnsi="Times New Roman"/>
                <w:b/>
                <w:sz w:val="24"/>
              </w:rPr>
            </w:pPr>
          </w:p>
        </w:tc>
      </w:tr>
    </w:tbl>
    <w:p w:rsidR="00903963" w:rsidRPr="000F7339" w:rsidRDefault="00903963" w:rsidP="00E565A3">
      <w:pPr>
        <w:pStyle w:val="Odstavec"/>
        <w:ind w:firstLine="0"/>
      </w:pPr>
    </w:p>
    <w:p w:rsidR="00903963" w:rsidRPr="000F7339" w:rsidRDefault="00903963" w:rsidP="00903963">
      <w:pPr>
        <w:pStyle w:val="Odstavec"/>
        <w:ind w:firstLine="0"/>
        <w:rPr>
          <w:i/>
        </w:rPr>
      </w:pPr>
      <w:r w:rsidRPr="000F7339">
        <w:rPr>
          <w:b/>
          <w:i/>
        </w:rPr>
        <w:t>Minimální doporučená úroveň pro úpravy očekávaných výstupů v rámci podpůrných opatření:</w:t>
      </w:r>
      <w:r w:rsidRPr="000F7339">
        <w:rPr>
          <w:i/>
        </w:rPr>
        <w:t xml:space="preserve"> </w:t>
      </w:r>
    </w:p>
    <w:p w:rsidR="007A4A79" w:rsidRDefault="007A4A79" w:rsidP="00903963">
      <w:pPr>
        <w:pStyle w:val="Odstavec"/>
        <w:spacing w:before="0" w:after="0"/>
        <w:ind w:firstLine="0"/>
        <w:rPr>
          <w:i/>
        </w:rPr>
      </w:pPr>
    </w:p>
    <w:p w:rsidR="00903963" w:rsidRPr="000F7339" w:rsidRDefault="00903963" w:rsidP="00903963">
      <w:pPr>
        <w:pStyle w:val="Odstavec"/>
        <w:spacing w:before="0" w:after="0"/>
        <w:ind w:firstLine="0"/>
        <w:rPr>
          <w:i/>
        </w:rPr>
      </w:pPr>
      <w:r w:rsidRPr="000F7339">
        <w:rPr>
          <w:i/>
        </w:rPr>
        <w:t>VYHLEDÁVÁNÍ INFORMACÍ A KOMUNIKACE</w:t>
      </w:r>
    </w:p>
    <w:p w:rsidR="00903963" w:rsidRPr="000F7339" w:rsidRDefault="00903963" w:rsidP="00903963">
      <w:pPr>
        <w:pStyle w:val="Odstavec"/>
        <w:spacing w:before="0" w:after="0"/>
        <w:ind w:firstLine="0"/>
        <w:rPr>
          <w:i/>
        </w:rPr>
      </w:pPr>
      <w:r w:rsidRPr="000F7339">
        <w:rPr>
          <w:i/>
        </w:rPr>
        <w:t xml:space="preserve">Žák: </w:t>
      </w:r>
    </w:p>
    <w:p w:rsidR="00903963" w:rsidRPr="000F7339" w:rsidRDefault="00903963" w:rsidP="00903963">
      <w:pPr>
        <w:pStyle w:val="Odstavec"/>
        <w:spacing w:before="0" w:after="0"/>
        <w:ind w:firstLine="0"/>
        <w:rPr>
          <w:i/>
        </w:rPr>
      </w:pPr>
      <w:r w:rsidRPr="000F7339">
        <w:rPr>
          <w:i/>
        </w:rPr>
        <w:t>ICT-9-1-01p vyhledává potřebné informace na internetu</w:t>
      </w:r>
      <w:r w:rsidR="00716AB4" w:rsidRPr="000F7339">
        <w:rPr>
          <w:i/>
        </w:rPr>
        <w:t>; dodržuje pravidla zacházení s </w:t>
      </w:r>
      <w:r w:rsidRPr="000F7339">
        <w:rPr>
          <w:i/>
        </w:rPr>
        <w:t>výpočetní technikou; osvojí si základy elektronické komunikace</w:t>
      </w:r>
    </w:p>
    <w:p w:rsidR="00903963" w:rsidRPr="000F7339" w:rsidRDefault="00903963" w:rsidP="00903963">
      <w:pPr>
        <w:pStyle w:val="Odstavec"/>
        <w:spacing w:before="0" w:after="0"/>
        <w:ind w:firstLine="0"/>
        <w:rPr>
          <w:i/>
        </w:rPr>
      </w:pPr>
    </w:p>
    <w:p w:rsidR="00903963" w:rsidRPr="000F7339" w:rsidRDefault="00903963" w:rsidP="00903963">
      <w:pPr>
        <w:pStyle w:val="Odstavec"/>
        <w:spacing w:before="0" w:after="0"/>
        <w:ind w:firstLine="0"/>
        <w:rPr>
          <w:i/>
        </w:rPr>
      </w:pPr>
    </w:p>
    <w:p w:rsidR="00903963" w:rsidRPr="000F7339" w:rsidRDefault="00903963" w:rsidP="00903963">
      <w:pPr>
        <w:pStyle w:val="Odstavec"/>
        <w:spacing w:before="0" w:after="0"/>
        <w:ind w:firstLine="0"/>
        <w:rPr>
          <w:i/>
        </w:rPr>
      </w:pPr>
      <w:r w:rsidRPr="000F7339">
        <w:rPr>
          <w:i/>
        </w:rPr>
        <w:t>ZPRACOVÁNÍ A VYUŽITÍ INFORMACÍ</w:t>
      </w:r>
    </w:p>
    <w:p w:rsidR="00903963" w:rsidRPr="000F7339" w:rsidRDefault="00903963" w:rsidP="00903963">
      <w:pPr>
        <w:pStyle w:val="Odstavec"/>
        <w:spacing w:before="0" w:after="0"/>
        <w:ind w:firstLine="0"/>
        <w:rPr>
          <w:i/>
        </w:rPr>
      </w:pPr>
      <w:r w:rsidRPr="000F7339">
        <w:rPr>
          <w:i/>
        </w:rPr>
        <w:t>Žák:</w:t>
      </w:r>
    </w:p>
    <w:p w:rsidR="00903963" w:rsidRPr="000F7339" w:rsidRDefault="00903963" w:rsidP="00903963">
      <w:pPr>
        <w:pStyle w:val="Odstavec"/>
        <w:spacing w:before="0" w:after="0"/>
        <w:ind w:firstLine="0"/>
        <w:rPr>
          <w:i/>
        </w:rPr>
      </w:pPr>
      <w:r w:rsidRPr="000F7339">
        <w:rPr>
          <w:i/>
        </w:rPr>
        <w:t>ICT-9-2-01p, ICT-9-2-02p ovládá základy psaní na klávesnici</w:t>
      </w:r>
      <w:r w:rsidR="00716AB4" w:rsidRPr="000F7339">
        <w:rPr>
          <w:i/>
        </w:rPr>
        <w:t>, na uživatelské úrovni práci s </w:t>
      </w:r>
      <w:r w:rsidRPr="000F7339">
        <w:rPr>
          <w:i/>
        </w:rPr>
        <w:t xml:space="preserve">textovým editorem; využívá vhodné aplikace; zvládá práci s výukovými programy </w:t>
      </w:r>
    </w:p>
    <w:p w:rsidR="00903963" w:rsidRPr="000F7339" w:rsidRDefault="00903963" w:rsidP="00903963">
      <w:pPr>
        <w:pStyle w:val="Odstavec"/>
        <w:spacing w:before="0"/>
        <w:ind w:firstLine="0"/>
        <w:rPr>
          <w:i/>
        </w:rPr>
      </w:pPr>
      <w:r w:rsidRPr="000F7339">
        <w:rPr>
          <w:i/>
        </w:rPr>
        <w:t>ICT-9-2-03p, ICT-9-2-04p, ICT-9-2-05p vyhledává potřebné informace na internetu - dodržuje pravidla bezpečného zacházení s výpočetní technikou</w:t>
      </w:r>
    </w:p>
    <w:p w:rsidR="00903963" w:rsidRPr="000F7339" w:rsidRDefault="00903963" w:rsidP="00E565A3">
      <w:pPr>
        <w:pStyle w:val="Odstavec"/>
        <w:ind w:firstLine="0"/>
      </w:pPr>
    </w:p>
    <w:p w:rsidR="00E02A90" w:rsidRPr="000F7339" w:rsidRDefault="00E02A90" w:rsidP="00E565A3">
      <w:pPr>
        <w:pStyle w:val="Odstavec"/>
        <w:ind w:firstLine="0"/>
      </w:pPr>
    </w:p>
    <w:p w:rsidR="00E02A90" w:rsidRPr="000F7339" w:rsidRDefault="00E02A90" w:rsidP="00E565A3">
      <w:pPr>
        <w:pStyle w:val="Odstavec"/>
        <w:ind w:firstLine="0"/>
      </w:pPr>
    </w:p>
    <w:p w:rsidR="00903963" w:rsidRPr="000F7339" w:rsidRDefault="00903963" w:rsidP="00E565A3">
      <w:pPr>
        <w:pStyle w:val="Odstavec"/>
        <w:ind w:firstLine="0"/>
      </w:pPr>
    </w:p>
    <w:p w:rsidR="00E02A90" w:rsidRPr="000F7339" w:rsidRDefault="00E02A90" w:rsidP="00E565A3">
      <w:pPr>
        <w:pStyle w:val="Odstavec"/>
        <w:ind w:firstLine="0"/>
      </w:pPr>
    </w:p>
    <w:p w:rsidR="00E02A90" w:rsidRPr="000F7339" w:rsidRDefault="00E02A90" w:rsidP="00A61055">
      <w:pPr>
        <w:pStyle w:val="Nadpis2"/>
      </w:pPr>
      <w:bookmarkStart w:id="239" w:name="_Toc463944673"/>
      <w:r w:rsidRPr="000F7339">
        <w:lastRenderedPageBreak/>
        <w:t>Člověk a jeho svět</w:t>
      </w:r>
      <w:bookmarkEnd w:id="239"/>
    </w:p>
    <w:p w:rsidR="00E02A90" w:rsidRPr="000F7339" w:rsidRDefault="00E02A90" w:rsidP="00F97FBF">
      <w:pPr>
        <w:rPr>
          <w:b/>
        </w:rPr>
      </w:pPr>
      <w:bookmarkStart w:id="240" w:name="_Toc176678036"/>
      <w:bookmarkStart w:id="241" w:name="_Toc107720519"/>
      <w:r w:rsidRPr="000F7339">
        <w:rPr>
          <w:b/>
        </w:rPr>
        <w:t>Oblast zahrnuje vyučovací předměty:</w:t>
      </w:r>
      <w:bookmarkEnd w:id="240"/>
    </w:p>
    <w:p w:rsidR="00E02A90" w:rsidRPr="000F7339" w:rsidRDefault="00E02A90" w:rsidP="007558C2">
      <w:pPr>
        <w:numPr>
          <w:ilvl w:val="0"/>
          <w:numId w:val="95"/>
        </w:numPr>
      </w:pPr>
      <w:r w:rsidRPr="000F7339">
        <w:t>Prvouka (1. – 3. ročník)</w:t>
      </w:r>
    </w:p>
    <w:p w:rsidR="00E02A90" w:rsidRPr="000F7339" w:rsidRDefault="00E02A90" w:rsidP="007558C2">
      <w:pPr>
        <w:numPr>
          <w:ilvl w:val="0"/>
          <w:numId w:val="95"/>
        </w:numPr>
      </w:pPr>
      <w:r w:rsidRPr="000F7339">
        <w:t xml:space="preserve">Vlastivěda (4. – 5. ročník) </w:t>
      </w:r>
    </w:p>
    <w:p w:rsidR="00E02A90" w:rsidRPr="000F7339" w:rsidRDefault="00E02A90" w:rsidP="007558C2">
      <w:pPr>
        <w:numPr>
          <w:ilvl w:val="0"/>
          <w:numId w:val="95"/>
        </w:numPr>
      </w:pPr>
      <w:r w:rsidRPr="000F7339">
        <w:t>Přírodověda (4. – 5. ročník</w:t>
      </w:r>
    </w:p>
    <w:p w:rsidR="005B12E6" w:rsidRPr="000F7339" w:rsidRDefault="005B12E6" w:rsidP="00B3650D">
      <w:pPr>
        <w:pStyle w:val="Nadpis5"/>
      </w:pPr>
      <w:bookmarkStart w:id="242" w:name="_Toc176678037"/>
      <w:r w:rsidRPr="000F7339">
        <w:t>Charakteristika vzdělávací oblasti</w:t>
      </w:r>
    </w:p>
    <w:p w:rsidR="00B3650D" w:rsidRPr="000F7339" w:rsidRDefault="00B3650D" w:rsidP="00B3650D">
      <w:pPr>
        <w:pStyle w:val="Odstavec"/>
        <w:ind w:firstLine="0"/>
      </w:pPr>
      <w:r w:rsidRPr="000F7339">
        <w:t>Vzdělávací oblast Člověk a jeho svět je určen pro všechny ročníky 1. stupně.</w:t>
      </w:r>
    </w:p>
    <w:p w:rsidR="00B3650D" w:rsidRPr="000F7339" w:rsidRDefault="00B3650D" w:rsidP="00EF2122">
      <w:pPr>
        <w:spacing w:before="120" w:after="120"/>
      </w:pPr>
      <w:r w:rsidRPr="000F7339">
        <w:t xml:space="preserve">Tato vzdělávací oblast, </w:t>
      </w:r>
      <w:r w:rsidR="005B12E6" w:rsidRPr="000F7339">
        <w:rPr>
          <w:bCs/>
        </w:rPr>
        <w:t>Člověk a jeho svět</w:t>
      </w:r>
      <w:r w:rsidRPr="000F7339">
        <w:rPr>
          <w:bCs/>
        </w:rPr>
        <w:t>,</w:t>
      </w:r>
      <w:r w:rsidR="005B12E6" w:rsidRPr="000F7339">
        <w:t xml:space="preserve"> je komplexní oblastí, která zahrnuje </w:t>
      </w:r>
      <w:r w:rsidRPr="000F7339">
        <w:t>vzdělávání o člověku, rodině</w:t>
      </w:r>
      <w:r w:rsidR="005B12E6" w:rsidRPr="000F7339">
        <w:t>, společnosti, vlasti,</w:t>
      </w:r>
      <w:r w:rsidRPr="000F7339">
        <w:t xml:space="preserve"> přírodě, kultuře, technice</w:t>
      </w:r>
      <w:r w:rsidR="005B12E6" w:rsidRPr="000F7339">
        <w:t xml:space="preserve">, zdraví, bezpečí </w:t>
      </w:r>
      <w:r w:rsidRPr="000F7339">
        <w:t xml:space="preserve">atd. </w:t>
      </w:r>
      <w:r w:rsidR="005B12E6" w:rsidRPr="000F7339">
        <w:t xml:space="preserve">Uplatňuje pohled do historie i současnosti a směřuje k dovednostem pro praktický život. </w:t>
      </w:r>
      <w:r w:rsidRPr="000F7339">
        <w:t>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EF2122" w:rsidRPr="000F7339" w:rsidRDefault="00EF2122" w:rsidP="00EF2122">
      <w:pPr>
        <w:spacing w:before="120" w:after="120"/>
      </w:pPr>
      <w:r w:rsidRPr="000F7339">
        <w:t xml:space="preserve">Vzdělávací obsah vzdělávacího oboru </w:t>
      </w:r>
      <w:r w:rsidRPr="000F7339">
        <w:rPr>
          <w:bCs/>
        </w:rPr>
        <w:t>Člověk a jeho svět</w:t>
      </w:r>
      <w:r w:rsidRPr="000F7339">
        <w:t xml:space="preserve"> je členěn do </w:t>
      </w:r>
      <w:r w:rsidRPr="000F7339">
        <w:rPr>
          <w:i/>
          <w:iCs/>
        </w:rPr>
        <w:t>pěti tematických okruhů</w:t>
      </w:r>
      <w:r w:rsidRPr="000F7339">
        <w:t xml:space="preserve">. </w:t>
      </w:r>
    </w:p>
    <w:p w:rsidR="00EF2122" w:rsidRPr="000F7339" w:rsidRDefault="00EF2122" w:rsidP="00EF2122">
      <w:pPr>
        <w:spacing w:before="120" w:after="120"/>
      </w:pPr>
      <w:r w:rsidRPr="000F7339">
        <w:t xml:space="preserve">V tematickém okruhu </w:t>
      </w:r>
      <w:r w:rsidRPr="000F7339">
        <w:rPr>
          <w:i/>
          <w:iCs/>
        </w:rPr>
        <w:t>Místo, kde žijeme</w:t>
      </w:r>
      <w:r w:rsidRPr="000F7339">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rsidR="00EF2122" w:rsidRPr="000F7339" w:rsidRDefault="00EF2122" w:rsidP="00EF2122">
      <w:pPr>
        <w:spacing w:before="120" w:after="120"/>
      </w:pPr>
      <w:r w:rsidRPr="000F7339">
        <w:t xml:space="preserve">V tematickém okruhu </w:t>
      </w:r>
      <w:r w:rsidRPr="000F7339">
        <w:rPr>
          <w:i/>
          <w:iCs/>
        </w:rPr>
        <w:t>Lidé kolem nás</w:t>
      </w:r>
      <w:r w:rsidRPr="000F7339">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základními právy a povinnostmi, se světem financí, ale i s problémy, které provázejí soužití lidí, celou společnost nebo i svět. Celý tematický okruh tak směřuje k prvotním poznatkům a dovednostem budoucího občana demokratického státu.</w:t>
      </w:r>
    </w:p>
    <w:p w:rsidR="00EF2122" w:rsidRPr="000F7339" w:rsidRDefault="00EF2122" w:rsidP="00EF2122">
      <w:pPr>
        <w:spacing w:before="120" w:after="120"/>
      </w:pPr>
      <w:r w:rsidRPr="000F7339">
        <w:t xml:space="preserve">V tematickém okruhu </w:t>
      </w:r>
      <w:r w:rsidRPr="000F7339">
        <w:rPr>
          <w:i/>
          <w:iCs/>
        </w:rPr>
        <w:t>Lidé a čas</w:t>
      </w:r>
      <w:r w:rsidRPr="000F7339">
        <w:t xml:space="preserve"> se žáci učí orientovat v dějích a v čase. Poznávají, jak a proč se čas měří, jak události postupují v čase a utvářejí historii věcí a dějů. Učí se poznávat, jak se život a věci vyvíjejí a jakým změnám podléhají v čase. Podstatou tematického okruhu je vyvolat u žáků zájem o minulost, o kulturní bohatství regionu i celé země. </w:t>
      </w:r>
    </w:p>
    <w:p w:rsidR="00EF2122" w:rsidRPr="000F7339" w:rsidRDefault="00EF2122" w:rsidP="00EF2122">
      <w:pPr>
        <w:spacing w:before="120" w:after="120"/>
      </w:pPr>
      <w:r w:rsidRPr="000F7339">
        <w:t xml:space="preserve">V tematickém okruhu </w:t>
      </w:r>
      <w:r w:rsidRPr="000F7339">
        <w:rPr>
          <w:i/>
          <w:iCs/>
        </w:rPr>
        <w:t xml:space="preserve">Rozmanitost přírody </w:t>
      </w:r>
      <w:r w:rsidRPr="000F7339">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w:t>
      </w:r>
      <w:r w:rsidR="00D17E34" w:rsidRPr="000F7339">
        <w:t>nách přírody, učí se využívat a </w:t>
      </w:r>
      <w:r w:rsidRPr="000F7339">
        <w:t xml:space="preserve">hodnotit svá pozorování a záznamy, sledovat vliv lidské činnosti na přírodu, hledat možnosti, </w:t>
      </w:r>
      <w:r w:rsidRPr="000F7339">
        <w:lastRenderedPageBreak/>
        <w:t>jak ve svém věku přispět k ochraně přírody, zlepšení životního prostředí a k trvale udržitelnému rozvoji.</w:t>
      </w:r>
    </w:p>
    <w:p w:rsidR="00EF2122" w:rsidRPr="000F7339" w:rsidRDefault="00EF2122" w:rsidP="00EF2122">
      <w:pPr>
        <w:spacing w:before="120" w:after="120"/>
      </w:pPr>
      <w:r w:rsidRPr="000F7339">
        <w:t xml:space="preserve">V tematickém okruhu </w:t>
      </w:r>
      <w:r w:rsidRPr="000F7339">
        <w:rPr>
          <w:i/>
          <w:iCs/>
        </w:rPr>
        <w:t>Člověk a jeho zdraví</w:t>
      </w:r>
      <w:r w:rsidRPr="000F7339">
        <w:rPr>
          <w:i/>
        </w:rPr>
        <w:t xml:space="preserve"> </w:t>
      </w:r>
      <w:r w:rsidRPr="000F7339">
        <w:t xml:space="preserve">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rsidR="00EF2122" w:rsidRPr="000F7339" w:rsidRDefault="00EF2122" w:rsidP="00EF2122">
      <w:pPr>
        <w:spacing w:before="120" w:after="120"/>
      </w:pPr>
      <w:r w:rsidRPr="000F7339">
        <w:t>Potřebné vědomosti a dovednosti ve vzdělávacím oboru Člověk a jeho svět získávají žáci především tím, že pozorují názorné pomůcky, přírodu a činnosti lidí, hrají určené role, řeší modelové situace atd.</w:t>
      </w:r>
    </w:p>
    <w:p w:rsidR="00EF2122" w:rsidRPr="000F7339" w:rsidRDefault="00EF2122" w:rsidP="00EF2122">
      <w:pPr>
        <w:spacing w:before="120" w:after="120"/>
        <w:rPr>
          <w:szCs w:val="22"/>
        </w:rPr>
      </w:pPr>
    </w:p>
    <w:p w:rsidR="00B3650D" w:rsidRPr="000F7339" w:rsidRDefault="00B3650D" w:rsidP="00B3650D">
      <w:pPr>
        <w:pStyle w:val="Nadpis5"/>
      </w:pPr>
      <w:r w:rsidRPr="000F7339">
        <w:t>Kompetence k učení</w:t>
      </w:r>
    </w:p>
    <w:p w:rsidR="00B3650D" w:rsidRPr="000F7339" w:rsidRDefault="00B3650D" w:rsidP="007558C2">
      <w:pPr>
        <w:pStyle w:val="Odstavec"/>
        <w:numPr>
          <w:ilvl w:val="0"/>
          <w:numId w:val="75"/>
        </w:numPr>
      </w:pPr>
      <w:r w:rsidRPr="000F7339">
        <w:t xml:space="preserve">Nabízet žákům různé způsoby, metody a strategie učení, které jim umožní samostatně organizovat a řídit vlastní učení, </w:t>
      </w:r>
    </w:p>
    <w:p w:rsidR="00B3650D" w:rsidRPr="000F7339" w:rsidRDefault="00B3650D" w:rsidP="007558C2">
      <w:pPr>
        <w:pStyle w:val="Odstavec"/>
        <w:numPr>
          <w:ilvl w:val="0"/>
          <w:numId w:val="75"/>
        </w:numPr>
      </w:pPr>
      <w:r w:rsidRPr="000F7339">
        <w:t xml:space="preserve">vést žáky k aktivnímu vyhledávání a třídění informací, jejich propojování a systematizaci, </w:t>
      </w:r>
    </w:p>
    <w:p w:rsidR="00B3650D" w:rsidRPr="000F7339" w:rsidRDefault="00B3650D" w:rsidP="007558C2">
      <w:pPr>
        <w:pStyle w:val="Odstavec"/>
        <w:numPr>
          <w:ilvl w:val="0"/>
          <w:numId w:val="75"/>
        </w:numPr>
      </w:pPr>
      <w:r w:rsidRPr="000F7339">
        <w:t xml:space="preserve">vést žáky k samostatnému pozorování a porovnávání získaných výsledků, </w:t>
      </w:r>
    </w:p>
    <w:p w:rsidR="00B3650D" w:rsidRPr="000F7339" w:rsidRDefault="00B3650D" w:rsidP="007558C2">
      <w:pPr>
        <w:pStyle w:val="Odstavec"/>
        <w:numPr>
          <w:ilvl w:val="0"/>
          <w:numId w:val="75"/>
        </w:numPr>
      </w:pPr>
      <w:r w:rsidRPr="000F7339">
        <w:t xml:space="preserve">umožnit žákům poznávat smysl a cíl učení a umět posuzovat vlastní pokrok, </w:t>
      </w:r>
    </w:p>
    <w:p w:rsidR="00B3650D" w:rsidRPr="000F7339" w:rsidRDefault="00B3650D" w:rsidP="007558C2">
      <w:pPr>
        <w:pStyle w:val="Odstavec"/>
        <w:numPr>
          <w:ilvl w:val="0"/>
          <w:numId w:val="75"/>
        </w:numPr>
      </w:pPr>
      <w:r w:rsidRPr="000F7339">
        <w:t>na základě prožitku úspěchu vést žáky k potřebě dalšího studia a celoživotního vzdělávání.</w:t>
      </w:r>
    </w:p>
    <w:p w:rsidR="00B3650D" w:rsidRPr="000F7339" w:rsidRDefault="00B3650D" w:rsidP="00B3650D">
      <w:pPr>
        <w:pStyle w:val="Nadpis5"/>
      </w:pPr>
      <w:r w:rsidRPr="000F7339">
        <w:t>Kompetence k řešení problémů</w:t>
      </w:r>
    </w:p>
    <w:p w:rsidR="00B3650D" w:rsidRPr="000F7339" w:rsidRDefault="00B3650D" w:rsidP="007558C2">
      <w:pPr>
        <w:pStyle w:val="Odstavec"/>
        <w:numPr>
          <w:ilvl w:val="0"/>
          <w:numId w:val="75"/>
        </w:numPr>
      </w:pPr>
      <w:r w:rsidRPr="000F7339">
        <w:t xml:space="preserve">Vést žáky k tomu, aby vnímali problémové situace ve škole i mimo ni, učit je rozpoznávat a chápat problémy a nesrovnalosti, </w:t>
      </w:r>
    </w:p>
    <w:p w:rsidR="00B3650D" w:rsidRPr="000F7339" w:rsidRDefault="00B3650D" w:rsidP="007558C2">
      <w:pPr>
        <w:pStyle w:val="Odstavec"/>
        <w:numPr>
          <w:ilvl w:val="0"/>
          <w:numId w:val="75"/>
        </w:numPr>
      </w:pPr>
      <w:r w:rsidRPr="000F7339">
        <w:t xml:space="preserve">ukázat žákům různé zdroje informací, které mohou vést k řešení problému a vést je k jejich ověřování a srovnávání, </w:t>
      </w:r>
    </w:p>
    <w:p w:rsidR="00B3650D" w:rsidRPr="000F7339" w:rsidRDefault="00B3650D" w:rsidP="007558C2">
      <w:pPr>
        <w:pStyle w:val="Odstavec"/>
        <w:numPr>
          <w:ilvl w:val="0"/>
          <w:numId w:val="75"/>
        </w:numPr>
      </w:pPr>
      <w:r w:rsidRPr="000F7339">
        <w:t>vést žáky k ověřování správnosti řešení problému.</w:t>
      </w:r>
    </w:p>
    <w:p w:rsidR="00B3650D" w:rsidRPr="000F7339" w:rsidRDefault="00B3650D" w:rsidP="00B3650D">
      <w:pPr>
        <w:pStyle w:val="Nadpis5"/>
      </w:pPr>
      <w:r w:rsidRPr="000F7339">
        <w:t>Kompetence komunikativní</w:t>
      </w:r>
    </w:p>
    <w:p w:rsidR="00B3650D" w:rsidRPr="000F7339" w:rsidRDefault="00B3650D" w:rsidP="007558C2">
      <w:pPr>
        <w:pStyle w:val="Odstavec"/>
        <w:numPr>
          <w:ilvl w:val="0"/>
          <w:numId w:val="75"/>
        </w:numPr>
      </w:pPr>
      <w:r w:rsidRPr="000F7339">
        <w:t xml:space="preserve">Rozvíjet u dětí dovednost správně, výstižně a logicky formulovat své myšlenky a názory na lidskou společnost, přírodní jevy a historické události, </w:t>
      </w:r>
    </w:p>
    <w:p w:rsidR="00B3650D" w:rsidRPr="000F7339" w:rsidRDefault="00B3650D" w:rsidP="007558C2">
      <w:pPr>
        <w:pStyle w:val="Odstavec"/>
        <w:numPr>
          <w:ilvl w:val="0"/>
          <w:numId w:val="75"/>
        </w:numPr>
      </w:pPr>
      <w:r w:rsidRPr="000F7339">
        <w:t xml:space="preserve">seznámit žáky s různými typy textů a obrazových materiálů o probíraných tématech (kroniky, encyklopedie, internet, učebnice, návody), </w:t>
      </w:r>
    </w:p>
    <w:p w:rsidR="00B3650D" w:rsidRPr="000F7339" w:rsidRDefault="00B3650D" w:rsidP="007558C2">
      <w:pPr>
        <w:pStyle w:val="Odstavec"/>
        <w:numPr>
          <w:ilvl w:val="0"/>
          <w:numId w:val="75"/>
        </w:numPr>
      </w:pPr>
      <w:r w:rsidRPr="000F7339">
        <w:t xml:space="preserve">vést žáky k využívání širokých možností informačních a komunikačních prostředků. </w:t>
      </w:r>
    </w:p>
    <w:p w:rsidR="00B3650D" w:rsidRPr="000F7339" w:rsidRDefault="00B3650D" w:rsidP="00B3650D">
      <w:pPr>
        <w:pStyle w:val="Nadpis5"/>
      </w:pPr>
      <w:r w:rsidRPr="000F7339">
        <w:t>Kompetence sociální a personální</w:t>
      </w:r>
    </w:p>
    <w:p w:rsidR="00B3650D" w:rsidRPr="000F7339" w:rsidRDefault="00B3650D" w:rsidP="007558C2">
      <w:pPr>
        <w:pStyle w:val="Odstavec"/>
        <w:numPr>
          <w:ilvl w:val="0"/>
          <w:numId w:val="75"/>
        </w:numPr>
      </w:pPr>
      <w:r w:rsidRPr="000F7339">
        <w:t xml:space="preserve">Vést žáky ke schopnosti pracovat ve dvojici a v menší pracovní skupině při vyhledávání informací i zpracovávání výstupů v oblasti výstupů vlastivědného a přírodovědného charakteru, </w:t>
      </w:r>
    </w:p>
    <w:p w:rsidR="00B3650D" w:rsidRPr="000F7339" w:rsidRDefault="00B3650D" w:rsidP="007558C2">
      <w:pPr>
        <w:pStyle w:val="Odstavec"/>
        <w:numPr>
          <w:ilvl w:val="0"/>
          <w:numId w:val="75"/>
        </w:numPr>
      </w:pPr>
      <w:r w:rsidRPr="000F7339">
        <w:lastRenderedPageBreak/>
        <w:t xml:space="preserve">předkládat žákům možnosti stanovení pravidel pro činnost skupiny a vést je k jejich dodržování, </w:t>
      </w:r>
    </w:p>
    <w:p w:rsidR="00B3650D" w:rsidRPr="000F7339" w:rsidRDefault="00B3650D" w:rsidP="007558C2">
      <w:pPr>
        <w:pStyle w:val="Odstavecseseznamem"/>
        <w:numPr>
          <w:ilvl w:val="0"/>
          <w:numId w:val="75"/>
        </w:numPr>
        <w:spacing w:before="120" w:after="120"/>
        <w:ind w:left="538" w:hanging="357"/>
      </w:pPr>
      <w:r w:rsidRPr="000F7339">
        <w:t>vést žáky k samostatnému a sebevědomému vystupování a jednání, k efektivní a bezkonfliktní komunikaci v méně běžných situacích, k bezpečné komunikaci prostřednictvím elektronických médií, k poznávání a ovlivňování své jedinečnosti,</w:t>
      </w:r>
    </w:p>
    <w:p w:rsidR="00B3650D" w:rsidRPr="000F7339" w:rsidRDefault="00B3650D" w:rsidP="007558C2">
      <w:pPr>
        <w:pStyle w:val="Odstavecseseznamem"/>
        <w:numPr>
          <w:ilvl w:val="0"/>
          <w:numId w:val="75"/>
        </w:numPr>
        <w:spacing w:before="120" w:after="120"/>
        <w:ind w:left="538" w:hanging="357"/>
      </w:pPr>
      <w:r w:rsidRPr="000F7339">
        <w:t>vést žáky k poznávání podstaty zdraví i příčin jeho ohrožení, vzniku nemocí a úrazů a jejich předcházení,</w:t>
      </w:r>
    </w:p>
    <w:p w:rsidR="00B3650D" w:rsidRPr="000F7339" w:rsidRDefault="00B3650D" w:rsidP="007558C2">
      <w:pPr>
        <w:pStyle w:val="Odstavecseseznamem"/>
        <w:numPr>
          <w:ilvl w:val="0"/>
          <w:numId w:val="75"/>
        </w:numPr>
        <w:spacing w:before="120" w:after="120"/>
        <w:ind w:left="538" w:hanging="357"/>
      </w:pPr>
      <w:r w:rsidRPr="000F7339">
        <w:t>vést žáky k poznávání a upevňování preventivního chování, účelného rozhodování a jednání v různých situacích ohrožení vlastního zdraví a bezpečnosti i zdraví a bezpečnosti druhých, včetně chování při mimořádných událostech.</w:t>
      </w:r>
    </w:p>
    <w:p w:rsidR="00B3650D" w:rsidRPr="000F7339" w:rsidRDefault="00B3650D" w:rsidP="007558C2">
      <w:pPr>
        <w:pStyle w:val="Odstavec"/>
        <w:numPr>
          <w:ilvl w:val="0"/>
          <w:numId w:val="75"/>
        </w:numPr>
      </w:pPr>
      <w:r w:rsidRPr="000F7339">
        <w:t xml:space="preserve">individuálním přístupem budovat sebedůvěru žáka a jeho samostatný rozvoj. </w:t>
      </w:r>
    </w:p>
    <w:p w:rsidR="00B3650D" w:rsidRPr="000F7339" w:rsidRDefault="00B3650D" w:rsidP="00B3650D">
      <w:pPr>
        <w:pStyle w:val="Nadpis5"/>
      </w:pPr>
      <w:r w:rsidRPr="000F7339">
        <w:t>Kompetence občanské</w:t>
      </w:r>
    </w:p>
    <w:p w:rsidR="00B3650D" w:rsidRPr="000F7339" w:rsidRDefault="00B3650D" w:rsidP="007558C2">
      <w:pPr>
        <w:pStyle w:val="Odstavec"/>
        <w:numPr>
          <w:ilvl w:val="0"/>
          <w:numId w:val="75"/>
        </w:numPr>
      </w:pPr>
      <w:r w:rsidRPr="000F7339">
        <w:t xml:space="preserve">Na základě příkladů z historie vést žáky k respektování přesvědčení druhých lidí, </w:t>
      </w:r>
    </w:p>
    <w:p w:rsidR="00B3650D" w:rsidRPr="000F7339" w:rsidRDefault="00B3650D" w:rsidP="007558C2">
      <w:pPr>
        <w:pStyle w:val="Odstavec"/>
        <w:numPr>
          <w:ilvl w:val="0"/>
          <w:numId w:val="75"/>
        </w:numPr>
      </w:pPr>
      <w:r w:rsidRPr="000F7339">
        <w:t xml:space="preserve">vést žáky k chápání základních vztahů v různých ekosystémech a souvisejících environmentálních problémů, </w:t>
      </w:r>
    </w:p>
    <w:p w:rsidR="00B3650D" w:rsidRPr="000F7339" w:rsidRDefault="00B3650D" w:rsidP="007558C2">
      <w:pPr>
        <w:pStyle w:val="Odstavec"/>
        <w:numPr>
          <w:ilvl w:val="0"/>
          <w:numId w:val="75"/>
        </w:numPr>
      </w:pPr>
      <w:r w:rsidRPr="000F7339">
        <w:t>vést žáky k orientaci v problematice peněz a cen, k odpovědnému spravování osobního rozpočtu,</w:t>
      </w:r>
    </w:p>
    <w:p w:rsidR="00B3650D" w:rsidRPr="000F7339" w:rsidRDefault="00B3650D" w:rsidP="007558C2">
      <w:pPr>
        <w:pStyle w:val="Odstavec"/>
        <w:numPr>
          <w:ilvl w:val="0"/>
          <w:numId w:val="75"/>
        </w:numPr>
      </w:pPr>
      <w:r w:rsidRPr="000F7339">
        <w:t>ukázat žákům význam jednotlivých složek životního prostředí i prostředí jako celku.</w:t>
      </w:r>
    </w:p>
    <w:p w:rsidR="00B3650D" w:rsidRPr="000F7339" w:rsidRDefault="00B3650D" w:rsidP="00B3650D">
      <w:pPr>
        <w:pStyle w:val="Nadpis5"/>
      </w:pPr>
      <w:r w:rsidRPr="000F7339">
        <w:t>Kompetence pracovní</w:t>
      </w:r>
    </w:p>
    <w:p w:rsidR="00B3650D" w:rsidRPr="000F7339" w:rsidRDefault="00B3650D" w:rsidP="007558C2">
      <w:pPr>
        <w:pStyle w:val="Odstavec"/>
        <w:numPr>
          <w:ilvl w:val="0"/>
          <w:numId w:val="75"/>
        </w:numPr>
      </w:pPr>
      <w:r w:rsidRPr="000F7339">
        <w:t>Poukázat na možná zdravotní a hygienická rizika při práci a vést žáky k jejich eliminaci,</w:t>
      </w:r>
    </w:p>
    <w:p w:rsidR="00B3650D" w:rsidRPr="000F7339" w:rsidRDefault="00B3650D" w:rsidP="007558C2">
      <w:pPr>
        <w:pStyle w:val="Odstavec"/>
        <w:numPr>
          <w:ilvl w:val="0"/>
          <w:numId w:val="75"/>
        </w:numPr>
      </w:pPr>
      <w:r w:rsidRPr="000F7339">
        <w:t>vést žáky k utváření pracovních návyků v jednoduché samostatné i týmové činnosti.</w:t>
      </w:r>
    </w:p>
    <w:p w:rsidR="00B3650D" w:rsidRPr="000F7339" w:rsidRDefault="00B3650D" w:rsidP="00B3650D">
      <w:pPr>
        <w:pStyle w:val="Nadpis3"/>
        <w:numPr>
          <w:ilvl w:val="0"/>
          <w:numId w:val="0"/>
        </w:numPr>
        <w:spacing w:before="120" w:after="120"/>
        <w:ind w:left="720"/>
      </w:pPr>
    </w:p>
    <w:p w:rsidR="00B3650D" w:rsidRPr="000F7339" w:rsidRDefault="00B3650D" w:rsidP="00B3650D">
      <w:pPr>
        <w:spacing w:before="120" w:after="120"/>
      </w:pPr>
    </w:p>
    <w:p w:rsidR="00B3650D" w:rsidRPr="000F7339" w:rsidRDefault="00B3650D" w:rsidP="00B3650D">
      <w:pPr>
        <w:pStyle w:val="Nadpis3"/>
        <w:numPr>
          <w:ilvl w:val="0"/>
          <w:numId w:val="0"/>
        </w:numPr>
        <w:spacing w:before="120" w:after="120"/>
        <w:ind w:left="720"/>
      </w:pPr>
    </w:p>
    <w:p w:rsidR="00B3650D" w:rsidRPr="000F7339" w:rsidRDefault="00B3650D" w:rsidP="00B3650D">
      <w:pPr>
        <w:pStyle w:val="Nadpis3"/>
        <w:numPr>
          <w:ilvl w:val="0"/>
          <w:numId w:val="0"/>
        </w:numPr>
        <w:spacing w:before="120" w:after="120"/>
        <w:ind w:left="720"/>
      </w:pPr>
    </w:p>
    <w:p w:rsidR="00B3650D" w:rsidRPr="000F7339" w:rsidRDefault="00B3650D" w:rsidP="00B3650D"/>
    <w:p w:rsidR="00B3650D" w:rsidRPr="000F7339" w:rsidRDefault="00B3650D" w:rsidP="00B3650D"/>
    <w:p w:rsidR="00B3650D" w:rsidRPr="000F7339" w:rsidRDefault="00B3650D" w:rsidP="00B3650D"/>
    <w:p w:rsidR="00B3650D" w:rsidRPr="000F7339" w:rsidRDefault="00B3650D" w:rsidP="00B3650D"/>
    <w:p w:rsidR="00B3650D" w:rsidRPr="000F7339" w:rsidRDefault="00B3650D" w:rsidP="00B3650D"/>
    <w:p w:rsidR="00B3650D" w:rsidRPr="000F7339" w:rsidRDefault="00B3650D" w:rsidP="00B3650D"/>
    <w:p w:rsidR="00B3650D" w:rsidRPr="000F7339" w:rsidRDefault="00B3650D" w:rsidP="00B3650D"/>
    <w:p w:rsidR="00B3650D" w:rsidRPr="000F7339" w:rsidRDefault="00B3650D" w:rsidP="00B3650D"/>
    <w:p w:rsidR="007520F4" w:rsidRPr="000F7339" w:rsidRDefault="007520F4" w:rsidP="00B3650D"/>
    <w:p w:rsidR="007520F4" w:rsidRPr="000F7339" w:rsidRDefault="007520F4" w:rsidP="00B3650D"/>
    <w:p w:rsidR="00F02FC0" w:rsidRPr="000F7339" w:rsidRDefault="00F02FC0" w:rsidP="00B3650D"/>
    <w:p w:rsidR="007520F4" w:rsidRPr="000F7339" w:rsidRDefault="007520F4" w:rsidP="00B3650D"/>
    <w:p w:rsidR="005B12E6" w:rsidRPr="000F7339" w:rsidRDefault="00B3650D" w:rsidP="00B3650D">
      <w:pPr>
        <w:pStyle w:val="Nadpis3"/>
      </w:pPr>
      <w:bookmarkStart w:id="243" w:name="_Toc463944674"/>
      <w:r w:rsidRPr="000F7339">
        <w:lastRenderedPageBreak/>
        <w:t>Prvouka</w:t>
      </w:r>
      <w:bookmarkEnd w:id="243"/>
    </w:p>
    <w:p w:rsidR="00E02A90" w:rsidRPr="000F7339" w:rsidRDefault="00E02A90" w:rsidP="00E02A90">
      <w:pPr>
        <w:pStyle w:val="Nadpis5"/>
      </w:pPr>
      <w:r w:rsidRPr="000F7339">
        <w:t>Charakteristika vyučovacího předmětu</w:t>
      </w:r>
      <w:bookmarkEnd w:id="241"/>
      <w:bookmarkEnd w:id="242"/>
      <w:r w:rsidRPr="000F7339">
        <w:t xml:space="preserve"> </w:t>
      </w:r>
    </w:p>
    <w:p w:rsidR="00E02A90" w:rsidRPr="000F7339" w:rsidRDefault="00E02A90" w:rsidP="00042620">
      <w:pPr>
        <w:pStyle w:val="Odstavec"/>
        <w:ind w:firstLine="0"/>
      </w:pPr>
      <w:r w:rsidRPr="000F7339">
        <w:t xml:space="preserve">Předmět </w:t>
      </w:r>
      <w:r w:rsidRPr="000F7339">
        <w:rPr>
          <w:b/>
        </w:rPr>
        <w:t>Prvouka</w:t>
      </w:r>
      <w:r w:rsidRPr="000F7339">
        <w:t xml:space="preserve"> se vyučuje v prvním, druhém a třetím ročníku 2 hodiny v týdnu. Výuka Prvouky se v 1. období ve spojení s ostatními předměty uplatňuje v rozsahu přiměř</w:t>
      </w:r>
      <w:r w:rsidR="008F55D2" w:rsidRPr="000F7339">
        <w:t xml:space="preserve">eném chápání žáků tohoto věku. </w:t>
      </w:r>
      <w:r w:rsidRPr="000F7339">
        <w:t>Žáky učíme k citlivému přístupu k přírodě, lásce k okolní krajině, k obci, její minulosti a přítomnosti.</w:t>
      </w:r>
      <w:r w:rsidR="00B3650D" w:rsidRPr="000F7339">
        <w:t xml:space="preserve"> </w:t>
      </w:r>
      <w:r w:rsidR="00997EB3" w:rsidRPr="000F7339">
        <w:t>Cílem vzdělávání v předmětu Prvouka je učit žáky pozorovat přírodní jevy, orientovat se v </w:t>
      </w:r>
      <w:r w:rsidR="00042620" w:rsidRPr="000F7339">
        <w:t>prostoru a čase, vytvářet u nich</w:t>
      </w:r>
      <w:r w:rsidR="00997EB3" w:rsidRPr="000F7339">
        <w:t xml:space="preserve"> pozitivní vztah k rodině, spolužákům, škole, </w:t>
      </w:r>
      <w:r w:rsidR="00042620" w:rsidRPr="000F7339">
        <w:t>domovu a vlasti, dát žákům základní poučení o lidském těle a ochraně zdraví, naučit žáky cílevědomému osvojování základních hygienických návyků a návyků kulturních, učit žáky, aby na základě svých vlastních zkušeností docházeli k jednoduchým pojmům a objevování souvislostí, aby si na základě činností a pozorování vytvářeli nové představy o podstatných věcech a jevech, které je obklopují doma, ve škole, v obci, aby předměty a jevy pojmenovávali, vyjadřovali o nich své myšlenky, soudy a názory.</w:t>
      </w:r>
    </w:p>
    <w:p w:rsidR="00042620" w:rsidRPr="000F7339" w:rsidRDefault="00042620" w:rsidP="00042620">
      <w:pPr>
        <w:pStyle w:val="Odstavec"/>
        <w:ind w:firstLine="0"/>
      </w:pPr>
      <w:r w:rsidRPr="000F7339">
        <w:t>Cíle jsou naplňovány</w:t>
      </w:r>
      <w:r w:rsidR="008174F5" w:rsidRPr="000F7339">
        <w:t xml:space="preserve"> prostřednictvím vlastních zkušeností žáků. Učitel řídí vyučování tak, aby žáci docházeli k novým poznatkům zejména na základě vlastních činností a přímého pozorování.  Činnostní učení Prvouce podněcuje aktivitu všech žáků. V souvislosti s různými vyučovacími předměty vedeme žáky k tomu, aby výsledky svých pozorování, zjištění a objevování zaznamenávali písemně či výtvarně. Charakteristické pro výuku předmětu Prvouka je její prolínání s učivem ostatních předmětů. Právě toto prolínání dává možnost vytváření mnoha malých projektů, které výuku obohacují a učivo spojují se životem kolem dětí. Výuku doplňují taktéž besedy, filmy, vycházky a exkurze.</w:t>
      </w:r>
    </w:p>
    <w:p w:rsidR="00B3650D" w:rsidRPr="000F7339" w:rsidRDefault="00B3650D" w:rsidP="00042620">
      <w:pPr>
        <w:pStyle w:val="Odstavec"/>
        <w:ind w:firstLine="0"/>
      </w:pPr>
    </w:p>
    <w:p w:rsidR="00B3650D" w:rsidRPr="000F7339" w:rsidRDefault="00B3650D" w:rsidP="00042620">
      <w:pPr>
        <w:pStyle w:val="Odstavec"/>
        <w:ind w:firstLine="0"/>
      </w:pPr>
    </w:p>
    <w:p w:rsidR="00B3650D" w:rsidRPr="000F7339" w:rsidRDefault="00B3650D" w:rsidP="00F97FBF">
      <w:pPr>
        <w:pStyle w:val="Odstavec"/>
        <w:ind w:firstLine="0"/>
      </w:pPr>
    </w:p>
    <w:p w:rsidR="00B3650D" w:rsidRPr="000F7339" w:rsidRDefault="00B3650D" w:rsidP="00F97FBF">
      <w:pPr>
        <w:pStyle w:val="Odstavec"/>
        <w:ind w:firstLine="0"/>
      </w:pPr>
    </w:p>
    <w:p w:rsidR="00B3650D" w:rsidRPr="000F7339" w:rsidRDefault="00B3650D" w:rsidP="00F97FBF">
      <w:pPr>
        <w:pStyle w:val="Odstavec"/>
        <w:ind w:firstLine="0"/>
      </w:pPr>
    </w:p>
    <w:p w:rsidR="000D309B" w:rsidRPr="000F7339" w:rsidRDefault="000D309B"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A227D6" w:rsidRPr="000F7339" w:rsidRDefault="00A227D6" w:rsidP="00E565A3">
      <w:pPr>
        <w:pStyle w:val="Odstavec"/>
        <w:ind w:firstLine="0"/>
      </w:pPr>
    </w:p>
    <w:p w:rsidR="000D309B" w:rsidRPr="000F7339" w:rsidRDefault="000D309B" w:rsidP="00E565A3">
      <w:pPr>
        <w:pStyle w:val="Odstavec"/>
        <w:ind w:firstLine="0"/>
      </w:pPr>
    </w:p>
    <w:p w:rsidR="000D309B" w:rsidRPr="000F7339" w:rsidRDefault="000D309B" w:rsidP="00E565A3">
      <w:pPr>
        <w:pStyle w:val="Odstavec"/>
        <w:ind w:firstLine="0"/>
      </w:pPr>
    </w:p>
    <w:p w:rsidR="00F97FBF" w:rsidRPr="000F7339" w:rsidRDefault="00F97FBF" w:rsidP="00E565A3">
      <w:pPr>
        <w:pStyle w:val="Odstavec"/>
        <w:ind w:firstLine="0"/>
      </w:pPr>
    </w:p>
    <w:tbl>
      <w:tblPr>
        <w:tblW w:w="9381" w:type="dxa"/>
        <w:jc w:val="center"/>
        <w:tblLayout w:type="fixed"/>
        <w:tblCellMar>
          <w:left w:w="70" w:type="dxa"/>
          <w:right w:w="70" w:type="dxa"/>
        </w:tblCellMar>
        <w:tblLook w:val="0000" w:firstRow="0" w:lastRow="0" w:firstColumn="0" w:lastColumn="0" w:noHBand="0" w:noVBand="0"/>
      </w:tblPr>
      <w:tblGrid>
        <w:gridCol w:w="3126"/>
        <w:gridCol w:w="3126"/>
        <w:gridCol w:w="935"/>
        <w:gridCol w:w="2194"/>
      </w:tblGrid>
      <w:tr w:rsidR="005E44B3" w:rsidRPr="000F7339" w:rsidTr="000F075E">
        <w:trPr>
          <w:trHeight w:val="877"/>
          <w:tblHeader/>
          <w:jc w:val="center"/>
        </w:trPr>
        <w:tc>
          <w:tcPr>
            <w:tcW w:w="3126" w:type="dxa"/>
            <w:tcBorders>
              <w:top w:val="double" w:sz="6" w:space="0" w:color="auto"/>
              <w:left w:val="double" w:sz="6" w:space="0" w:color="auto"/>
              <w:bottom w:val="double" w:sz="4" w:space="0" w:color="auto"/>
              <w:right w:val="single" w:sz="4" w:space="0" w:color="auto"/>
            </w:tcBorders>
            <w:shd w:val="clear" w:color="auto" w:fill="F3F3F3"/>
          </w:tcPr>
          <w:p w:rsidR="005E44B3" w:rsidRPr="000F7339" w:rsidRDefault="005E44B3" w:rsidP="000F075E">
            <w:pPr>
              <w:spacing w:before="120"/>
              <w:jc w:val="center"/>
            </w:pPr>
            <w:r w:rsidRPr="000F7339">
              <w:lastRenderedPageBreak/>
              <w:br w:type="page"/>
              <w:t>Oblast:</w:t>
            </w:r>
          </w:p>
          <w:p w:rsidR="005E44B3" w:rsidRPr="000F7339" w:rsidRDefault="005E44B3" w:rsidP="000F075E">
            <w:pPr>
              <w:pStyle w:val="Tabnad1"/>
              <w:rPr>
                <w:rFonts w:ascii="Times New Roman" w:hAnsi="Times New Roman"/>
                <w:sz w:val="22"/>
              </w:rPr>
            </w:pPr>
            <w:r w:rsidRPr="000F7339">
              <w:rPr>
                <w:rFonts w:ascii="Times New Roman" w:hAnsi="Times New Roman"/>
                <w:sz w:val="22"/>
                <w:szCs w:val="22"/>
              </w:rPr>
              <w:t>Člověk a jeho svět</w:t>
            </w:r>
          </w:p>
        </w:tc>
        <w:tc>
          <w:tcPr>
            <w:tcW w:w="3126" w:type="dxa"/>
            <w:tcBorders>
              <w:top w:val="double" w:sz="6" w:space="0" w:color="auto"/>
              <w:left w:val="nil"/>
              <w:bottom w:val="double" w:sz="4" w:space="0" w:color="auto"/>
              <w:right w:val="single" w:sz="4" w:space="0" w:color="auto"/>
            </w:tcBorders>
            <w:shd w:val="clear" w:color="auto" w:fill="F3F3F3"/>
          </w:tcPr>
          <w:p w:rsidR="005E44B3" w:rsidRPr="000F7339" w:rsidRDefault="005E44B3" w:rsidP="000F075E">
            <w:pPr>
              <w:spacing w:before="120"/>
              <w:jc w:val="center"/>
            </w:pPr>
            <w:r w:rsidRPr="000F7339">
              <w:t>Předmět:</w:t>
            </w:r>
          </w:p>
          <w:p w:rsidR="005E44B3" w:rsidRPr="000F7339" w:rsidRDefault="005E44B3" w:rsidP="000F075E">
            <w:pPr>
              <w:pStyle w:val="Tabnad1"/>
              <w:rPr>
                <w:rFonts w:ascii="Times New Roman" w:hAnsi="Times New Roman"/>
                <w:sz w:val="24"/>
              </w:rPr>
            </w:pPr>
            <w:r w:rsidRPr="000F7339">
              <w:rPr>
                <w:rFonts w:ascii="Times New Roman" w:hAnsi="Times New Roman"/>
                <w:sz w:val="24"/>
              </w:rPr>
              <w:t>Prvouka</w:t>
            </w:r>
          </w:p>
        </w:tc>
        <w:tc>
          <w:tcPr>
            <w:tcW w:w="935" w:type="dxa"/>
            <w:tcBorders>
              <w:top w:val="double" w:sz="6" w:space="0" w:color="auto"/>
              <w:left w:val="nil"/>
              <w:bottom w:val="double" w:sz="4" w:space="0" w:color="auto"/>
            </w:tcBorders>
            <w:shd w:val="clear" w:color="auto" w:fill="F3F3F3"/>
          </w:tcPr>
          <w:p w:rsidR="005E44B3" w:rsidRPr="000F7339" w:rsidRDefault="005E44B3" w:rsidP="000F075E">
            <w:pPr>
              <w:pStyle w:val="Tabnad2"/>
              <w:rPr>
                <w:rFonts w:ascii="Times New Roman" w:hAnsi="Times New Roman"/>
              </w:rPr>
            </w:pPr>
          </w:p>
        </w:tc>
        <w:tc>
          <w:tcPr>
            <w:tcW w:w="2194" w:type="dxa"/>
            <w:tcBorders>
              <w:top w:val="double" w:sz="6" w:space="0" w:color="auto"/>
              <w:bottom w:val="double" w:sz="4" w:space="0" w:color="auto"/>
              <w:right w:val="double" w:sz="6" w:space="0" w:color="auto"/>
            </w:tcBorders>
            <w:shd w:val="clear" w:color="auto" w:fill="F3F3F3"/>
          </w:tcPr>
          <w:p w:rsidR="005E44B3" w:rsidRPr="000F7339" w:rsidRDefault="005E44B3" w:rsidP="000F075E">
            <w:pPr>
              <w:spacing w:before="120"/>
              <w:ind w:right="1096"/>
              <w:jc w:val="center"/>
            </w:pPr>
            <w:r w:rsidRPr="000F7339">
              <w:t>Období:</w:t>
            </w:r>
          </w:p>
          <w:p w:rsidR="005E44B3" w:rsidRPr="000F7339" w:rsidRDefault="005E44B3" w:rsidP="000F075E">
            <w:pPr>
              <w:pStyle w:val="Tabnad1"/>
              <w:ind w:right="1096"/>
              <w:rPr>
                <w:rFonts w:ascii="Times New Roman" w:hAnsi="Times New Roman"/>
                <w:sz w:val="24"/>
              </w:rPr>
            </w:pPr>
            <w:r w:rsidRPr="000F7339">
              <w:rPr>
                <w:rFonts w:ascii="Times New Roman" w:hAnsi="Times New Roman"/>
                <w:sz w:val="24"/>
              </w:rPr>
              <w:t>1. - 3. ročník</w:t>
            </w:r>
          </w:p>
        </w:tc>
      </w:tr>
      <w:tr w:rsidR="005E44B3" w:rsidRPr="000F7339" w:rsidTr="000F075E">
        <w:trPr>
          <w:trHeight w:val="516"/>
          <w:tblHeader/>
          <w:jc w:val="center"/>
        </w:trPr>
        <w:tc>
          <w:tcPr>
            <w:tcW w:w="3126" w:type="dxa"/>
            <w:tcBorders>
              <w:top w:val="double" w:sz="4" w:space="0" w:color="auto"/>
              <w:left w:val="double" w:sz="6" w:space="0" w:color="auto"/>
              <w:bottom w:val="single" w:sz="12" w:space="0" w:color="auto"/>
              <w:right w:val="single" w:sz="4" w:space="0" w:color="auto"/>
            </w:tcBorders>
          </w:tcPr>
          <w:p w:rsidR="005E44B3" w:rsidRPr="000F7339" w:rsidRDefault="005E44B3" w:rsidP="000F075E">
            <w:pPr>
              <w:pStyle w:val="Tabnad2"/>
              <w:rPr>
                <w:rFonts w:ascii="Times New Roman" w:hAnsi="Times New Roman"/>
              </w:rPr>
            </w:pPr>
            <w:r w:rsidRPr="000F7339">
              <w:rPr>
                <w:rFonts w:ascii="Times New Roman" w:hAnsi="Times New Roman"/>
              </w:rPr>
              <w:t>Očekávané výstupy</w:t>
            </w:r>
          </w:p>
          <w:p w:rsidR="005E44B3" w:rsidRPr="000F7339" w:rsidRDefault="005E44B3" w:rsidP="000F075E">
            <w:pPr>
              <w:tabs>
                <w:tab w:val="left" w:pos="1144"/>
              </w:tabs>
            </w:pPr>
            <w:r w:rsidRPr="000F7339">
              <w:t>Žák:</w:t>
            </w:r>
          </w:p>
        </w:tc>
        <w:tc>
          <w:tcPr>
            <w:tcW w:w="3126" w:type="dxa"/>
            <w:tcBorders>
              <w:top w:val="double" w:sz="4" w:space="0" w:color="auto"/>
              <w:left w:val="nil"/>
              <w:bottom w:val="single" w:sz="12" w:space="0" w:color="auto"/>
              <w:right w:val="single" w:sz="4" w:space="0" w:color="auto"/>
            </w:tcBorders>
          </w:tcPr>
          <w:p w:rsidR="005E44B3" w:rsidRPr="000F7339" w:rsidRDefault="005E44B3" w:rsidP="000F075E">
            <w:pPr>
              <w:pStyle w:val="Tabnad2"/>
              <w:rPr>
                <w:rFonts w:ascii="Times New Roman" w:hAnsi="Times New Roman"/>
              </w:rPr>
            </w:pPr>
            <w:r w:rsidRPr="000F7339">
              <w:rPr>
                <w:rFonts w:ascii="Times New Roman" w:hAnsi="Times New Roman"/>
              </w:rPr>
              <w:t>Učivo</w:t>
            </w:r>
          </w:p>
        </w:tc>
        <w:tc>
          <w:tcPr>
            <w:tcW w:w="935" w:type="dxa"/>
            <w:tcBorders>
              <w:top w:val="double" w:sz="4" w:space="0" w:color="auto"/>
              <w:left w:val="nil"/>
              <w:bottom w:val="single" w:sz="12" w:space="0" w:color="auto"/>
              <w:right w:val="single" w:sz="4" w:space="0" w:color="auto"/>
            </w:tcBorders>
          </w:tcPr>
          <w:p w:rsidR="005E44B3" w:rsidRPr="000F7339" w:rsidRDefault="005E44B3" w:rsidP="000F075E">
            <w:pPr>
              <w:pStyle w:val="Tabnad2"/>
              <w:rPr>
                <w:rFonts w:ascii="Times New Roman" w:hAnsi="Times New Roman"/>
              </w:rPr>
            </w:pPr>
            <w:r w:rsidRPr="000F7339">
              <w:rPr>
                <w:rFonts w:ascii="Times New Roman" w:hAnsi="Times New Roman"/>
              </w:rPr>
              <w:t>Ročník</w:t>
            </w:r>
          </w:p>
        </w:tc>
        <w:tc>
          <w:tcPr>
            <w:tcW w:w="2194" w:type="dxa"/>
            <w:tcBorders>
              <w:top w:val="double" w:sz="4" w:space="0" w:color="auto"/>
              <w:left w:val="single" w:sz="4" w:space="0" w:color="auto"/>
              <w:bottom w:val="single" w:sz="12" w:space="0" w:color="auto"/>
              <w:right w:val="double" w:sz="6" w:space="0" w:color="auto"/>
            </w:tcBorders>
          </w:tcPr>
          <w:p w:rsidR="005E44B3" w:rsidRPr="000F7339" w:rsidRDefault="005E44B3" w:rsidP="000F075E">
            <w:pPr>
              <w:pStyle w:val="Tabnad2"/>
              <w:rPr>
                <w:rFonts w:ascii="Times New Roman" w:hAnsi="Times New Roman"/>
              </w:rPr>
            </w:pPr>
            <w:r w:rsidRPr="000F7339">
              <w:rPr>
                <w:rFonts w:ascii="Times New Roman" w:hAnsi="Times New Roman"/>
              </w:rPr>
              <w:t>Průřezová témata</w:t>
            </w:r>
          </w:p>
        </w:tc>
      </w:tr>
      <w:tr w:rsidR="005E44B3" w:rsidRPr="000F7339" w:rsidTr="000F075E">
        <w:trPr>
          <w:trHeight w:val="516"/>
          <w:jc w:val="center"/>
        </w:trPr>
        <w:tc>
          <w:tcPr>
            <w:tcW w:w="3126" w:type="dxa"/>
            <w:tcBorders>
              <w:top w:val="single" w:sz="4" w:space="0" w:color="auto"/>
              <w:left w:val="double" w:sz="6" w:space="0" w:color="auto"/>
              <w:bottom w:val="single" w:sz="4" w:space="0" w:color="auto"/>
              <w:right w:val="single" w:sz="4" w:space="0" w:color="auto"/>
            </w:tcBorders>
          </w:tcPr>
          <w:p w:rsidR="005E44B3" w:rsidRPr="000F7339" w:rsidRDefault="005E44B3" w:rsidP="0025128B">
            <w:pPr>
              <w:pStyle w:val="Odrazky"/>
            </w:pPr>
            <w:r w:rsidRPr="000F7339">
              <w:t>MÍSTO, KDE ŽIJEME</w:t>
            </w:r>
          </w:p>
          <w:p w:rsidR="005E44B3" w:rsidRPr="000F7339" w:rsidRDefault="00FA47B7" w:rsidP="00C403F3">
            <w:pPr>
              <w:pStyle w:val="Normlnweb"/>
              <w:numPr>
                <w:ilvl w:val="0"/>
                <w:numId w:val="172"/>
              </w:numPr>
            </w:pPr>
            <w:r w:rsidRPr="000F7339">
              <w:t xml:space="preserve">ČJS-3-1-01 </w:t>
            </w:r>
            <w:r w:rsidR="005E44B3" w:rsidRPr="000F7339">
              <w:t>vyznačí v jednoduchém plánu místo svého bydliště a školy, cestu na určené místo a rozliší možná nebezpečí v nejbližším okolí</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 xml:space="preserve">práce s plánem své obce </w:t>
            </w:r>
          </w:p>
          <w:p w:rsidR="005E44B3" w:rsidRPr="000F7339" w:rsidRDefault="005E44B3" w:rsidP="0025128B">
            <w:pPr>
              <w:pStyle w:val="Odrazky"/>
              <w:numPr>
                <w:ilvl w:val="0"/>
                <w:numId w:val="172"/>
              </w:numPr>
            </w:pPr>
            <w:r w:rsidRPr="000F7339">
              <w:t>osobní bezpečí, bezpečná cesta do školy</w:t>
            </w:r>
          </w:p>
          <w:p w:rsidR="005E44B3" w:rsidRPr="000F7339" w:rsidRDefault="005E44B3" w:rsidP="0025128B">
            <w:pPr>
              <w:pStyle w:val="Odrazky"/>
              <w:numPr>
                <w:ilvl w:val="0"/>
                <w:numId w:val="172"/>
              </w:numPr>
            </w:pPr>
            <w:r w:rsidRPr="000F7339">
              <w:t>riziková místa a situace</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2. ročník</w:t>
            </w:r>
          </w:p>
          <w:p w:rsidR="005E44B3" w:rsidRPr="000F7339" w:rsidRDefault="005E44B3" w:rsidP="000F075E">
            <w:pPr>
              <w:pStyle w:val="Tabulkatext"/>
              <w:rPr>
                <w:rFonts w:ascii="Times New Roman" w:hAnsi="Times New Roman"/>
                <w:sz w:val="24"/>
              </w:rPr>
            </w:pPr>
            <w:proofErr w:type="spellStart"/>
            <w:r w:rsidRPr="000F7339">
              <w:rPr>
                <w:rFonts w:ascii="Times New Roman" w:hAnsi="Times New Roman"/>
                <w:b/>
                <w:sz w:val="24"/>
              </w:rPr>
              <w:t>Enviromentální</w:t>
            </w:r>
            <w:proofErr w:type="spellEnd"/>
            <w:r w:rsidRPr="000F7339">
              <w:rPr>
                <w:rFonts w:ascii="Times New Roman" w:hAnsi="Times New Roman"/>
                <w:b/>
                <w:sz w:val="24"/>
              </w:rPr>
              <w:t xml:space="preserve"> výchova: </w:t>
            </w:r>
            <w:r w:rsidRPr="000F7339">
              <w:rPr>
                <w:rFonts w:ascii="Times New Roman" w:hAnsi="Times New Roman"/>
                <w:sz w:val="24"/>
              </w:rPr>
              <w:t>Vztah člověka k prostředí</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 xml:space="preserve"> „Jarní setkání“</w:t>
            </w:r>
          </w:p>
          <w:p w:rsidR="005E44B3" w:rsidRPr="000F7339" w:rsidRDefault="005E44B3" w:rsidP="000F075E">
            <w:pPr>
              <w:pStyle w:val="Tabulkatext"/>
              <w:rPr>
                <w:rFonts w:ascii="Times New Roman" w:hAnsi="Times New Roman"/>
                <w:sz w:val="24"/>
              </w:rPr>
            </w:pPr>
          </w:p>
        </w:tc>
      </w:tr>
      <w:tr w:rsidR="005E44B3" w:rsidRPr="000F7339" w:rsidTr="000F075E">
        <w:trPr>
          <w:trHeight w:val="737"/>
          <w:jc w:val="center"/>
        </w:trPr>
        <w:tc>
          <w:tcPr>
            <w:tcW w:w="3126" w:type="dxa"/>
            <w:vMerge w:val="restart"/>
            <w:tcBorders>
              <w:top w:val="single" w:sz="4" w:space="0" w:color="auto"/>
              <w:left w:val="double" w:sz="6" w:space="0" w:color="auto"/>
              <w:right w:val="single" w:sz="4" w:space="0" w:color="auto"/>
            </w:tcBorders>
          </w:tcPr>
          <w:p w:rsidR="005E44B3" w:rsidRPr="000F7339" w:rsidRDefault="00FA47B7" w:rsidP="00C403F3">
            <w:pPr>
              <w:pStyle w:val="Normlnweb"/>
              <w:numPr>
                <w:ilvl w:val="0"/>
                <w:numId w:val="172"/>
              </w:numPr>
            </w:pPr>
            <w:r w:rsidRPr="000F7339">
              <w:t xml:space="preserve">ČJS-3-1-02 </w:t>
            </w:r>
            <w:r w:rsidR="005E44B3" w:rsidRPr="000F7339">
              <w:t>začlení svou obec (město) do příslušného kraje a obslužného centra ČR, pozoruje a popíše změny v nejbližším okolí, obci (městě)</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název obce a jejích částí, poloha v krajině</w:t>
            </w:r>
          </w:p>
        </w:tc>
        <w:tc>
          <w:tcPr>
            <w:tcW w:w="935" w:type="dxa"/>
            <w:tcBorders>
              <w:top w:val="single" w:sz="4" w:space="0" w:color="auto"/>
              <w:left w:val="nil"/>
              <w:bottom w:val="single" w:sz="4" w:space="0" w:color="auto"/>
              <w:right w:val="single" w:sz="4" w:space="0" w:color="auto"/>
            </w:tcBorders>
          </w:tcPr>
          <w:p w:rsidR="005E44B3" w:rsidRPr="000F7339" w:rsidRDefault="005E44B3" w:rsidP="000F075E">
            <w:pPr>
              <w:pStyle w:val="Normlnweb"/>
              <w:spacing w:before="120" w:beforeAutospacing="0"/>
              <w:jc w:val="center"/>
            </w:pPr>
            <w:r w:rsidRPr="000F7339">
              <w:t>2. - 3.</w:t>
            </w:r>
          </w:p>
          <w:p w:rsidR="005E44B3" w:rsidRPr="000F7339" w:rsidRDefault="005E44B3" w:rsidP="000F075E"/>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1296"/>
          <w:jc w:val="center"/>
        </w:trPr>
        <w:tc>
          <w:tcPr>
            <w:tcW w:w="3126" w:type="dxa"/>
            <w:vMerge/>
            <w:tcBorders>
              <w:left w:val="double" w:sz="6"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pStyle w:val="Normlnweb"/>
              <w:numPr>
                <w:ilvl w:val="0"/>
                <w:numId w:val="69"/>
              </w:numPr>
            </w:pPr>
            <w:r w:rsidRPr="000F7339">
              <w:t>význačné orientační body, historická a památná místa v obci</w:t>
            </w:r>
          </w:p>
        </w:tc>
        <w:tc>
          <w:tcPr>
            <w:tcW w:w="935" w:type="dxa"/>
            <w:tcBorders>
              <w:top w:val="single" w:sz="4" w:space="0" w:color="auto"/>
              <w:left w:val="nil"/>
              <w:bottom w:val="single" w:sz="4" w:space="0" w:color="auto"/>
              <w:right w:val="single" w:sz="4" w:space="0" w:color="auto"/>
            </w:tcBorders>
          </w:tcPr>
          <w:p w:rsidR="005E44B3" w:rsidRPr="000F7339" w:rsidRDefault="005E44B3" w:rsidP="000F075E"/>
          <w:p w:rsidR="005E44B3" w:rsidRPr="000F7339" w:rsidRDefault="005E44B3" w:rsidP="000F075E"/>
          <w:p w:rsidR="005E44B3" w:rsidRPr="000F7339" w:rsidRDefault="005E44B3" w:rsidP="000F075E">
            <w:pPr>
              <w:jc w:val="center"/>
            </w:pPr>
            <w:r w:rsidRPr="000F7339">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vMerge/>
            <w:tcBorders>
              <w:left w:val="double" w:sz="6"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pStyle w:val="Normlnweb"/>
              <w:numPr>
                <w:ilvl w:val="0"/>
                <w:numId w:val="28"/>
              </w:numPr>
            </w:pPr>
            <w:r w:rsidRPr="000F7339">
              <w:t>minulost a současnost obce (města)</w:t>
            </w:r>
          </w:p>
        </w:tc>
        <w:tc>
          <w:tcPr>
            <w:tcW w:w="935" w:type="dxa"/>
            <w:tcBorders>
              <w:top w:val="single" w:sz="4" w:space="0" w:color="auto"/>
              <w:left w:val="nil"/>
              <w:bottom w:val="single" w:sz="4" w:space="0" w:color="auto"/>
              <w:right w:val="single" w:sz="4" w:space="0" w:color="auto"/>
            </w:tcBorders>
          </w:tcPr>
          <w:p w:rsidR="005E44B3" w:rsidRPr="000F7339" w:rsidRDefault="005E44B3" w:rsidP="000F075E">
            <w:pPr>
              <w:pStyle w:val="Normlnweb"/>
              <w:spacing w:before="240" w:beforeAutospacing="0"/>
              <w:jc w:val="center"/>
            </w:pPr>
            <w:r w:rsidRPr="000F7339">
              <w:t>3.</w:t>
            </w:r>
          </w:p>
        </w:tc>
        <w:tc>
          <w:tcPr>
            <w:tcW w:w="2194" w:type="dxa"/>
            <w:tcBorders>
              <w:top w:val="single" w:sz="4" w:space="0" w:color="auto"/>
              <w:left w:val="nil"/>
              <w:bottom w:val="single" w:sz="4" w:space="0" w:color="auto"/>
              <w:right w:val="double" w:sz="6" w:space="0" w:color="auto"/>
            </w:tcBorders>
          </w:tcPr>
          <w:p w:rsidR="005E44B3" w:rsidRPr="000F7339" w:rsidRDefault="005E44B3" w:rsidP="000F075E">
            <w:pPr>
              <w:pStyle w:val="Normlnweb"/>
            </w:pPr>
          </w:p>
        </w:tc>
      </w:tr>
      <w:tr w:rsidR="005E44B3" w:rsidRPr="000F7339" w:rsidTr="000F075E">
        <w:trPr>
          <w:trHeight w:val="1039"/>
          <w:jc w:val="center"/>
        </w:trPr>
        <w:tc>
          <w:tcPr>
            <w:tcW w:w="3126" w:type="dxa"/>
            <w:vMerge/>
            <w:tcBorders>
              <w:left w:val="double" w:sz="6" w:space="0" w:color="auto"/>
              <w:bottom w:val="nil"/>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význačné budovy</w:t>
            </w:r>
          </w:p>
          <w:p w:rsidR="005E44B3" w:rsidRPr="000F7339" w:rsidRDefault="005E44B3" w:rsidP="007558C2">
            <w:pPr>
              <w:numPr>
                <w:ilvl w:val="0"/>
                <w:numId w:val="28"/>
              </w:numPr>
              <w:spacing w:before="100" w:beforeAutospacing="1" w:after="100" w:afterAutospacing="1"/>
              <w:jc w:val="left"/>
            </w:pPr>
            <w:r w:rsidRPr="000F7339">
              <w:t>dopravní síť</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jc w:val="center"/>
            </w:pPr>
            <w:r w:rsidRPr="000F7339">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955"/>
          <w:jc w:val="center"/>
        </w:trPr>
        <w:tc>
          <w:tcPr>
            <w:tcW w:w="3126" w:type="dxa"/>
            <w:vMerge/>
            <w:tcBorders>
              <w:left w:val="double" w:sz="6" w:space="0" w:color="auto"/>
              <w:bottom w:val="single" w:sz="4"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naše vlast, hlavní město Praha, státní symboly</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jc w:val="center"/>
            </w:pPr>
            <w:r w:rsidRPr="000F7339">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tcBorders>
              <w:top w:val="single" w:sz="4" w:space="0" w:color="auto"/>
              <w:left w:val="double" w:sz="6" w:space="0" w:color="auto"/>
              <w:bottom w:val="single" w:sz="4" w:space="0" w:color="auto"/>
              <w:right w:val="single" w:sz="4" w:space="0" w:color="auto"/>
            </w:tcBorders>
          </w:tcPr>
          <w:p w:rsidR="005E44B3" w:rsidRPr="000F7339" w:rsidRDefault="00FA47B7" w:rsidP="00C403F3">
            <w:pPr>
              <w:pStyle w:val="Normlnweb"/>
              <w:numPr>
                <w:ilvl w:val="0"/>
                <w:numId w:val="172"/>
              </w:numPr>
            </w:pPr>
            <w:r w:rsidRPr="000F7339">
              <w:t xml:space="preserve">ČJS-3-1-03 </w:t>
            </w:r>
            <w:r w:rsidR="005E44B3" w:rsidRPr="000F7339">
              <w:t>rozliší přírodní a umělé prvky v oko</w:t>
            </w:r>
            <w:r w:rsidR="00D17E34" w:rsidRPr="000F7339">
              <w:t>lní krajině a </w:t>
            </w:r>
            <w:r w:rsidR="005E44B3" w:rsidRPr="000F7339">
              <w:t>vyjádří různými způsoby její estetické hodnoty a rozmanitost</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rozdíly mezi městským a vesnickým prostředím</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- 2.</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tcBorders>
              <w:top w:val="single" w:sz="4" w:space="0" w:color="auto"/>
              <w:left w:val="double" w:sz="6" w:space="0" w:color="auto"/>
              <w:bottom w:val="single" w:sz="4" w:space="0" w:color="auto"/>
              <w:right w:val="single" w:sz="4" w:space="0" w:color="auto"/>
            </w:tcBorders>
          </w:tcPr>
          <w:p w:rsidR="005E44B3" w:rsidRPr="000F7339" w:rsidRDefault="005E44B3" w:rsidP="000F075E">
            <w:pPr>
              <w:spacing w:before="100" w:beforeAutospacing="1" w:after="100" w:afterAutospacing="1"/>
              <w:ind w:left="720"/>
              <w:jc w:val="left"/>
            </w:pPr>
            <w:r w:rsidRPr="000F7339">
              <w:t>LIDÉ KOLEM NÁS</w:t>
            </w:r>
          </w:p>
          <w:p w:rsidR="005E44B3" w:rsidRPr="000F7339" w:rsidRDefault="00FA47B7" w:rsidP="00C403F3">
            <w:pPr>
              <w:pStyle w:val="Normlnweb"/>
              <w:numPr>
                <w:ilvl w:val="0"/>
                <w:numId w:val="172"/>
              </w:numPr>
            </w:pPr>
            <w:r w:rsidRPr="000F7339">
              <w:t xml:space="preserve">ČJS-3-2-01 </w:t>
            </w:r>
            <w:r w:rsidR="005E44B3" w:rsidRPr="000F7339">
              <w:t xml:space="preserve">rozlišuje blízké příbuzenské vztahy v rodině, role </w:t>
            </w:r>
            <w:r w:rsidR="005E44B3" w:rsidRPr="000F7339">
              <w:lastRenderedPageBreak/>
              <w:t>rodinných příslušníků a vztahy mezi nimi</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lastRenderedPageBreak/>
              <w:t>rodina, domov, vlast,</w:t>
            </w:r>
            <w:r w:rsidRPr="000F7339">
              <w:br w:type="page"/>
              <w:t xml:space="preserve">vztahy mezi členy rodiny, role členů rodiny, </w:t>
            </w:r>
            <w:r w:rsidRPr="000F7339">
              <w:br w:type="page"/>
              <w:t xml:space="preserve">pravidla rodinného života: </w:t>
            </w:r>
            <w:r w:rsidRPr="000F7339">
              <w:lastRenderedPageBreak/>
              <w:t>práva a povinnosti jejich členů</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lastRenderedPageBreak/>
              <w:t>1. - 2.</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1316"/>
          <w:jc w:val="center"/>
        </w:trPr>
        <w:tc>
          <w:tcPr>
            <w:tcW w:w="3126" w:type="dxa"/>
            <w:vMerge w:val="restart"/>
            <w:tcBorders>
              <w:top w:val="single" w:sz="4" w:space="0" w:color="auto"/>
              <w:left w:val="double" w:sz="6" w:space="0" w:color="auto"/>
              <w:right w:val="single" w:sz="4" w:space="0" w:color="auto"/>
            </w:tcBorders>
          </w:tcPr>
          <w:p w:rsidR="005E44B3" w:rsidRPr="000F7339" w:rsidRDefault="00FA47B7" w:rsidP="00C403F3">
            <w:pPr>
              <w:pStyle w:val="Normlnweb"/>
              <w:numPr>
                <w:ilvl w:val="0"/>
                <w:numId w:val="172"/>
              </w:numPr>
            </w:pPr>
            <w:r w:rsidRPr="000F7339">
              <w:lastRenderedPageBreak/>
              <w:t xml:space="preserve">ČJS-3-2-02 </w:t>
            </w:r>
            <w:r w:rsidR="005E44B3" w:rsidRPr="000F7339">
              <w:t>projevuje toleranci k přirozeným odlišnostem spolužáků i jiných lidí, jejich přednostem a nedostatkům</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osvojování vhodného chování k ostatním spolužákům</w:t>
            </w:r>
          </w:p>
        </w:tc>
        <w:tc>
          <w:tcPr>
            <w:tcW w:w="935" w:type="dxa"/>
            <w:vMerge w:val="restart"/>
            <w:tcBorders>
              <w:top w:val="single" w:sz="4" w:space="0" w:color="auto"/>
              <w:left w:val="nil"/>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vMerge w:val="restart"/>
            <w:tcBorders>
              <w:top w:val="single" w:sz="4" w:space="0" w:color="auto"/>
              <w:left w:val="nil"/>
              <w:right w:val="double" w:sz="6" w:space="0" w:color="auto"/>
            </w:tcBorders>
            <w:vAlign w:val="center"/>
          </w:tcPr>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1. ročník</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Osobnostní a sociální výchova</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Sociální rozvoj</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Poznávání lidí</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Osobnostní rozvoj</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Kreativita</w:t>
            </w:r>
          </w:p>
          <w:p w:rsidR="005E44B3" w:rsidRPr="000F7339" w:rsidRDefault="005E44B3" w:rsidP="000F075E">
            <w:pPr>
              <w:pStyle w:val="Tabulkatext"/>
              <w:rPr>
                <w:rFonts w:ascii="Times New Roman" w:hAnsi="Times New Roman"/>
                <w:b/>
                <w:sz w:val="24"/>
              </w:rPr>
            </w:pPr>
            <w:r w:rsidRPr="000F7339">
              <w:rPr>
                <w:rFonts w:ascii="Times New Roman" w:hAnsi="Times New Roman"/>
                <w:sz w:val="24"/>
              </w:rPr>
              <w:t>„Poznej sám sebe“</w:t>
            </w:r>
            <w:r w:rsidRPr="000F7339">
              <w:rPr>
                <w:rFonts w:ascii="Times New Roman" w:hAnsi="Times New Roman"/>
                <w:b/>
                <w:sz w:val="24"/>
              </w:rPr>
              <w:t xml:space="preserve"> </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2. ročník</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Osobno</w:t>
            </w:r>
            <w:r w:rsidR="003E7B6E">
              <w:rPr>
                <w:rFonts w:ascii="Times New Roman" w:hAnsi="Times New Roman"/>
                <w:b/>
                <w:sz w:val="24"/>
              </w:rPr>
              <w:t>stní a </w:t>
            </w:r>
            <w:r w:rsidRPr="000F7339">
              <w:rPr>
                <w:rFonts w:ascii="Times New Roman" w:hAnsi="Times New Roman"/>
                <w:b/>
                <w:sz w:val="24"/>
              </w:rPr>
              <w:t>sociální výchova</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Mezilidské vztahy</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„Co už všechno víme o koni“</w:t>
            </w:r>
          </w:p>
        </w:tc>
      </w:tr>
      <w:tr w:rsidR="005E44B3" w:rsidRPr="000F7339" w:rsidTr="000F075E">
        <w:trPr>
          <w:trHeight w:val="832"/>
          <w:jc w:val="center"/>
        </w:trPr>
        <w:tc>
          <w:tcPr>
            <w:tcW w:w="3126" w:type="dxa"/>
            <w:vMerge/>
            <w:tcBorders>
              <w:left w:val="double" w:sz="6"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 xml:space="preserve">vztahy mezi lidmi, komunikace, principy demokracie </w:t>
            </w:r>
          </w:p>
        </w:tc>
        <w:tc>
          <w:tcPr>
            <w:tcW w:w="935" w:type="dxa"/>
            <w:vMerge/>
            <w:tcBorders>
              <w:left w:val="nil"/>
              <w:right w:val="single" w:sz="4" w:space="0" w:color="auto"/>
            </w:tcBorders>
            <w:vAlign w:val="center"/>
          </w:tcPr>
          <w:p w:rsidR="005E44B3" w:rsidRPr="000F7339" w:rsidRDefault="005E44B3" w:rsidP="000F075E">
            <w:pPr>
              <w:pStyle w:val="Tabulkatext"/>
              <w:ind w:left="720"/>
              <w:rPr>
                <w:rFonts w:ascii="Times New Roman" w:hAnsi="Times New Roman"/>
                <w:sz w:val="24"/>
              </w:rPr>
            </w:pPr>
          </w:p>
        </w:tc>
        <w:tc>
          <w:tcPr>
            <w:tcW w:w="2194" w:type="dxa"/>
            <w:vMerge/>
            <w:tcBorders>
              <w:left w:val="nil"/>
              <w:right w:val="double" w:sz="6" w:space="0" w:color="auto"/>
            </w:tcBorders>
            <w:vAlign w:val="center"/>
          </w:tcPr>
          <w:p w:rsidR="005E44B3" w:rsidRPr="000F7339" w:rsidRDefault="005E44B3" w:rsidP="000F075E">
            <w:pPr>
              <w:pStyle w:val="Tabulkatext"/>
              <w:rPr>
                <w:rFonts w:ascii="Times New Roman" w:hAnsi="Times New Roman"/>
                <w:b/>
                <w:sz w:val="24"/>
              </w:rPr>
            </w:pPr>
          </w:p>
        </w:tc>
      </w:tr>
      <w:tr w:rsidR="005E44B3" w:rsidRPr="000F7339" w:rsidTr="000F075E">
        <w:trPr>
          <w:trHeight w:val="1651"/>
          <w:jc w:val="center"/>
        </w:trPr>
        <w:tc>
          <w:tcPr>
            <w:tcW w:w="3126" w:type="dxa"/>
            <w:vMerge/>
            <w:tcBorders>
              <w:left w:val="double" w:sz="6" w:space="0" w:color="auto"/>
              <w:bottom w:val="single" w:sz="4"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osvojování vhodného chování k ostatním, pravidla slušného chování, ohleduplnost</w:t>
            </w:r>
          </w:p>
        </w:tc>
        <w:tc>
          <w:tcPr>
            <w:tcW w:w="935" w:type="dxa"/>
            <w:vMerge/>
            <w:tcBorders>
              <w:left w:val="nil"/>
              <w:bottom w:val="single" w:sz="4" w:space="0" w:color="auto"/>
              <w:right w:val="single" w:sz="4" w:space="0" w:color="auto"/>
            </w:tcBorders>
            <w:vAlign w:val="center"/>
          </w:tcPr>
          <w:p w:rsidR="005E44B3" w:rsidRPr="000F7339" w:rsidRDefault="005E44B3" w:rsidP="000F075E">
            <w:pPr>
              <w:pStyle w:val="Tabulkatext"/>
              <w:ind w:left="720"/>
              <w:rPr>
                <w:rFonts w:ascii="Times New Roman" w:hAnsi="Times New Roman"/>
                <w:sz w:val="24"/>
              </w:rPr>
            </w:pPr>
          </w:p>
        </w:tc>
        <w:tc>
          <w:tcPr>
            <w:tcW w:w="2194" w:type="dxa"/>
            <w:vMerge/>
            <w:tcBorders>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b/>
                <w:sz w:val="24"/>
              </w:rPr>
            </w:pPr>
          </w:p>
        </w:tc>
      </w:tr>
      <w:tr w:rsidR="005E44B3" w:rsidRPr="000F7339" w:rsidTr="000F075E">
        <w:trPr>
          <w:trHeight w:val="516"/>
          <w:jc w:val="center"/>
        </w:trPr>
        <w:tc>
          <w:tcPr>
            <w:tcW w:w="3126" w:type="dxa"/>
            <w:vMerge w:val="restart"/>
            <w:tcBorders>
              <w:top w:val="single" w:sz="4" w:space="0" w:color="auto"/>
              <w:left w:val="double" w:sz="6" w:space="0" w:color="auto"/>
              <w:right w:val="single" w:sz="4" w:space="0" w:color="auto"/>
            </w:tcBorders>
          </w:tcPr>
          <w:p w:rsidR="005E44B3" w:rsidRPr="000F7339" w:rsidRDefault="00FA47B7" w:rsidP="00C403F3">
            <w:pPr>
              <w:pStyle w:val="Normlnweb"/>
              <w:numPr>
                <w:ilvl w:val="0"/>
                <w:numId w:val="172"/>
              </w:numPr>
            </w:pPr>
            <w:r w:rsidRPr="000F7339">
              <w:t xml:space="preserve">ČJS-3-2-02 </w:t>
            </w:r>
            <w:r w:rsidR="005E44B3" w:rsidRPr="000F7339">
              <w:t>odvodí význ</w:t>
            </w:r>
            <w:r w:rsidR="00D17E34" w:rsidRPr="000F7339">
              <w:t>am a potřebu různých povolání a </w:t>
            </w:r>
            <w:r w:rsidR="005E44B3" w:rsidRPr="000F7339">
              <w:t>pracovních činností</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 xml:space="preserve">pracovní činnosti lidí: tělesná a duševní práce   </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vMerge/>
            <w:tcBorders>
              <w:left w:val="double" w:sz="6"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různá povolání</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- 2.</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vMerge/>
            <w:tcBorders>
              <w:left w:val="double" w:sz="6" w:space="0" w:color="auto"/>
              <w:bottom w:val="single" w:sz="4" w:space="0" w:color="auto"/>
              <w:right w:val="single" w:sz="4" w:space="0" w:color="auto"/>
            </w:tcBorders>
          </w:tcPr>
          <w:p w:rsidR="005E44B3" w:rsidRPr="000F7339" w:rsidRDefault="005E44B3" w:rsidP="00C403F3">
            <w:pPr>
              <w:pStyle w:val="Normlnweb"/>
              <w:numPr>
                <w:ilvl w:val="0"/>
                <w:numId w:val="172"/>
              </w:numPr>
            </w:pP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volný čas a jeho využití</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- 2.</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2850"/>
          <w:jc w:val="center"/>
        </w:trPr>
        <w:tc>
          <w:tcPr>
            <w:tcW w:w="3126" w:type="dxa"/>
            <w:tcBorders>
              <w:top w:val="single" w:sz="4" w:space="0" w:color="auto"/>
              <w:left w:val="double" w:sz="6" w:space="0" w:color="auto"/>
              <w:right w:val="single" w:sz="4" w:space="0" w:color="auto"/>
            </w:tcBorders>
          </w:tcPr>
          <w:p w:rsidR="005E44B3" w:rsidRPr="000F7339" w:rsidRDefault="005E44B3" w:rsidP="000F075E">
            <w:pPr>
              <w:spacing w:before="100" w:beforeAutospacing="1" w:after="100" w:afterAutospacing="1"/>
              <w:ind w:left="720"/>
              <w:jc w:val="left"/>
            </w:pPr>
            <w:r w:rsidRPr="000F7339">
              <w:t>LIDÉ A ČAS</w:t>
            </w:r>
          </w:p>
          <w:p w:rsidR="005E44B3" w:rsidRPr="000F7339" w:rsidRDefault="00FA47B7" w:rsidP="00C403F3">
            <w:pPr>
              <w:pStyle w:val="Normlnweb"/>
              <w:numPr>
                <w:ilvl w:val="0"/>
                <w:numId w:val="172"/>
              </w:numPr>
            </w:pPr>
            <w:r w:rsidRPr="000F7339">
              <w:t xml:space="preserve">ČJS-3-3-01 </w:t>
            </w:r>
            <w:r w:rsidR="005E44B3" w:rsidRPr="000F7339">
              <w:t>využívá časové úda</w:t>
            </w:r>
            <w:r w:rsidR="00D17E34" w:rsidRPr="000F7339">
              <w:t>je při řešení různých situací v </w:t>
            </w:r>
            <w:r w:rsidR="005E44B3" w:rsidRPr="000F7339">
              <w:t>denním životě, rozlišuje děj v minulosti, přítomnosti a budoucnosti</w:t>
            </w:r>
          </w:p>
        </w:tc>
        <w:tc>
          <w:tcPr>
            <w:tcW w:w="3126" w:type="dxa"/>
            <w:tcBorders>
              <w:top w:val="single" w:sz="4" w:space="0" w:color="auto"/>
              <w:left w:val="nil"/>
              <w:right w:val="single" w:sz="4" w:space="0" w:color="auto"/>
            </w:tcBorders>
          </w:tcPr>
          <w:p w:rsidR="005E44B3" w:rsidRPr="000F7339" w:rsidRDefault="005E44B3" w:rsidP="0025128B">
            <w:pPr>
              <w:pStyle w:val="Odrazky"/>
              <w:numPr>
                <w:ilvl w:val="0"/>
                <w:numId w:val="172"/>
              </w:numPr>
            </w:pPr>
            <w:r w:rsidRPr="000F7339">
              <w:t xml:space="preserve">základní orientace v čase </w:t>
            </w:r>
          </w:p>
          <w:p w:rsidR="005E44B3" w:rsidRPr="000F7339" w:rsidRDefault="005E44B3" w:rsidP="0025128B">
            <w:pPr>
              <w:pStyle w:val="Odrazky"/>
              <w:numPr>
                <w:ilvl w:val="0"/>
                <w:numId w:val="172"/>
              </w:numPr>
            </w:pPr>
            <w:r w:rsidRPr="000F7339">
              <w:t xml:space="preserve">den, týden, měsíc, rok, </w:t>
            </w:r>
          </w:p>
          <w:p w:rsidR="005E44B3" w:rsidRPr="000F7339" w:rsidRDefault="005E44B3" w:rsidP="0025128B">
            <w:pPr>
              <w:pStyle w:val="Odrazky"/>
              <w:numPr>
                <w:ilvl w:val="0"/>
                <w:numId w:val="172"/>
              </w:numPr>
            </w:pPr>
            <w:r w:rsidRPr="000F7339">
              <w:t>minulost, přítomnost a budoucnost</w:t>
            </w:r>
          </w:p>
          <w:p w:rsidR="005E44B3" w:rsidRPr="000F7339" w:rsidRDefault="005E44B3" w:rsidP="0025128B">
            <w:pPr>
              <w:pStyle w:val="Odrazky"/>
              <w:numPr>
                <w:ilvl w:val="0"/>
                <w:numId w:val="172"/>
              </w:numPr>
            </w:pPr>
            <w:r w:rsidRPr="000F7339">
              <w:t>letopočet</w:t>
            </w:r>
          </w:p>
          <w:p w:rsidR="005E44B3" w:rsidRPr="000F7339" w:rsidRDefault="005E44B3" w:rsidP="0025128B">
            <w:pPr>
              <w:pStyle w:val="Odrazky"/>
              <w:numPr>
                <w:ilvl w:val="0"/>
                <w:numId w:val="172"/>
              </w:numPr>
            </w:pPr>
            <w:r w:rsidRPr="000F7339">
              <w:t>roční období</w:t>
            </w:r>
          </w:p>
          <w:p w:rsidR="005E44B3" w:rsidRPr="000F7339" w:rsidRDefault="005E44B3" w:rsidP="0025128B">
            <w:pPr>
              <w:pStyle w:val="Odrazky"/>
              <w:numPr>
                <w:ilvl w:val="0"/>
                <w:numId w:val="172"/>
              </w:numPr>
            </w:pPr>
            <w:r w:rsidRPr="000F7339">
              <w:t>kalendář</w:t>
            </w:r>
          </w:p>
          <w:p w:rsidR="005E44B3" w:rsidRPr="000F7339" w:rsidRDefault="005E44B3" w:rsidP="0025128B">
            <w:pPr>
              <w:pStyle w:val="Odrazky"/>
              <w:numPr>
                <w:ilvl w:val="0"/>
                <w:numId w:val="172"/>
              </w:numPr>
            </w:pPr>
            <w:r w:rsidRPr="000F7339">
              <w:t xml:space="preserve">denní režim </w:t>
            </w:r>
          </w:p>
        </w:tc>
        <w:tc>
          <w:tcPr>
            <w:tcW w:w="935" w:type="dxa"/>
            <w:tcBorders>
              <w:top w:val="single" w:sz="4" w:space="0" w:color="auto"/>
              <w:left w:val="nil"/>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- 2.</w:t>
            </w:r>
          </w:p>
        </w:tc>
        <w:tc>
          <w:tcPr>
            <w:tcW w:w="2194" w:type="dxa"/>
            <w:tcBorders>
              <w:top w:val="single" w:sz="4" w:space="0" w:color="auto"/>
              <w:left w:val="nil"/>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tcBorders>
              <w:top w:val="single" w:sz="4" w:space="0" w:color="auto"/>
              <w:left w:val="double" w:sz="6" w:space="0" w:color="auto"/>
              <w:bottom w:val="single" w:sz="4" w:space="0" w:color="auto"/>
              <w:right w:val="single" w:sz="4" w:space="0" w:color="auto"/>
            </w:tcBorders>
          </w:tcPr>
          <w:p w:rsidR="005E44B3" w:rsidRPr="000F7339" w:rsidRDefault="00FA47B7" w:rsidP="00C403F3">
            <w:pPr>
              <w:pStyle w:val="Normlnweb"/>
              <w:numPr>
                <w:ilvl w:val="0"/>
                <w:numId w:val="172"/>
              </w:numPr>
            </w:pPr>
            <w:r w:rsidRPr="000F7339">
              <w:t xml:space="preserve">ČJS-3-3-02 </w:t>
            </w:r>
            <w:r w:rsidR="005E44B3" w:rsidRPr="000F7339">
              <w:t xml:space="preserve">pojmenuje některé rodáky, kulturní či historické památky, významné události regionu, interpretuje některé pověsti nebo báje </w:t>
            </w:r>
            <w:r w:rsidR="005E44B3" w:rsidRPr="000F7339">
              <w:lastRenderedPageBreak/>
              <w:t>spjaté s místem, v němž žije</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lastRenderedPageBreak/>
              <w:t>kultura a historie naší obce, města</w:t>
            </w:r>
          </w:p>
          <w:p w:rsidR="005E44B3" w:rsidRPr="000F7339" w:rsidRDefault="005E44B3" w:rsidP="007558C2">
            <w:pPr>
              <w:numPr>
                <w:ilvl w:val="0"/>
                <w:numId w:val="28"/>
              </w:numPr>
              <w:spacing w:before="100" w:beforeAutospacing="1" w:after="100" w:afterAutospacing="1"/>
              <w:jc w:val="left"/>
            </w:pPr>
            <w:r w:rsidRPr="000F7339">
              <w:t>péče o památky</w:t>
            </w:r>
          </w:p>
          <w:p w:rsidR="005E44B3" w:rsidRPr="000F7339" w:rsidRDefault="005E44B3" w:rsidP="007558C2">
            <w:pPr>
              <w:numPr>
                <w:ilvl w:val="0"/>
                <w:numId w:val="28"/>
              </w:numPr>
              <w:spacing w:before="100" w:beforeAutospacing="1" w:after="100" w:afterAutospacing="1"/>
              <w:jc w:val="left"/>
            </w:pPr>
            <w:r w:rsidRPr="000F7339">
              <w:t>minulost kraje, domov, vlast, rodný kraj</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516"/>
          <w:jc w:val="center"/>
        </w:trPr>
        <w:tc>
          <w:tcPr>
            <w:tcW w:w="3126" w:type="dxa"/>
            <w:tcBorders>
              <w:top w:val="single" w:sz="4" w:space="0" w:color="auto"/>
              <w:left w:val="double" w:sz="6" w:space="0" w:color="auto"/>
              <w:bottom w:val="single" w:sz="4" w:space="0" w:color="auto"/>
              <w:right w:val="single" w:sz="4" w:space="0" w:color="auto"/>
            </w:tcBorders>
          </w:tcPr>
          <w:p w:rsidR="005E44B3" w:rsidRPr="000F7339" w:rsidRDefault="00FA47B7" w:rsidP="007558C2">
            <w:pPr>
              <w:pStyle w:val="Tabulkatext"/>
              <w:numPr>
                <w:ilvl w:val="0"/>
                <w:numId w:val="75"/>
              </w:numPr>
            </w:pPr>
            <w:r w:rsidRPr="000F7339">
              <w:rPr>
                <w:rFonts w:ascii="Times New Roman" w:hAnsi="Times New Roman"/>
                <w:sz w:val="24"/>
              </w:rPr>
              <w:lastRenderedPageBreak/>
              <w:t>ČJS-3-3-03</w:t>
            </w:r>
            <w:r w:rsidRPr="000F7339">
              <w:t xml:space="preserve"> </w:t>
            </w:r>
            <w:r w:rsidR="005E44B3" w:rsidRPr="000F7339">
              <w:rPr>
                <w:rFonts w:ascii="Times New Roman" w:hAnsi="Times New Roman"/>
                <w:sz w:val="24"/>
              </w:rPr>
              <w:t>u</w:t>
            </w:r>
            <w:r w:rsidR="00D17E34" w:rsidRPr="000F7339">
              <w:rPr>
                <w:rFonts w:ascii="Times New Roman" w:hAnsi="Times New Roman"/>
                <w:sz w:val="24"/>
              </w:rPr>
              <w:t>platňuje elementární poznatky o sobě, rodině a </w:t>
            </w:r>
            <w:r w:rsidR="005E44B3" w:rsidRPr="000F7339">
              <w:rPr>
                <w:rFonts w:ascii="Times New Roman" w:hAnsi="Times New Roman"/>
                <w:sz w:val="24"/>
              </w:rPr>
              <w:t>činnostech člověka, o lidské společnosti, soužití, zvycích a o práci lidí; na příkladech porovnává minulost a současnost</w:t>
            </w:r>
          </w:p>
        </w:tc>
        <w:tc>
          <w:tcPr>
            <w:tcW w:w="3126" w:type="dxa"/>
            <w:tcBorders>
              <w:top w:val="single" w:sz="4" w:space="0" w:color="auto"/>
              <w:left w:val="nil"/>
              <w:bottom w:val="single" w:sz="4" w:space="0" w:color="auto"/>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proměny způsobu života v minulosti a přítomnosti</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2309"/>
          <w:jc w:val="center"/>
        </w:trPr>
        <w:tc>
          <w:tcPr>
            <w:tcW w:w="3126" w:type="dxa"/>
            <w:tcBorders>
              <w:top w:val="single" w:sz="4" w:space="0" w:color="auto"/>
              <w:left w:val="double" w:sz="6" w:space="0" w:color="auto"/>
              <w:right w:val="single" w:sz="4" w:space="0" w:color="auto"/>
            </w:tcBorders>
          </w:tcPr>
          <w:p w:rsidR="005E44B3" w:rsidRPr="000F7339" w:rsidRDefault="005E44B3" w:rsidP="000F075E">
            <w:pPr>
              <w:spacing w:before="100" w:beforeAutospacing="1" w:after="100" w:afterAutospacing="1"/>
              <w:ind w:left="720"/>
              <w:jc w:val="left"/>
            </w:pPr>
            <w:r w:rsidRPr="000F7339">
              <w:t>ROZMANITOST PŘÍRODY</w:t>
            </w:r>
          </w:p>
          <w:p w:rsidR="005E44B3" w:rsidRPr="000F7339" w:rsidRDefault="00FA47B7" w:rsidP="00C403F3">
            <w:pPr>
              <w:pStyle w:val="Normlnweb"/>
              <w:numPr>
                <w:ilvl w:val="0"/>
                <w:numId w:val="172"/>
              </w:numPr>
            </w:pPr>
            <w:r w:rsidRPr="000F7339">
              <w:t xml:space="preserve">ČJS-3-4-01 </w:t>
            </w:r>
            <w:r w:rsidR="005E44B3" w:rsidRPr="000F7339">
              <w:t>pozoruje, popíš</w:t>
            </w:r>
            <w:r w:rsidR="00D17E34" w:rsidRPr="000F7339">
              <w:t>e a porovná viditelné proměny v </w:t>
            </w:r>
            <w:r w:rsidR="005E44B3" w:rsidRPr="000F7339">
              <w:t>přírodě v jednotlivých ročních obdobích</w:t>
            </w:r>
          </w:p>
        </w:tc>
        <w:tc>
          <w:tcPr>
            <w:tcW w:w="3126" w:type="dxa"/>
            <w:tcBorders>
              <w:top w:val="single" w:sz="4" w:space="0" w:color="auto"/>
              <w:left w:val="nil"/>
              <w:right w:val="single" w:sz="4" w:space="0" w:color="auto"/>
            </w:tcBorders>
          </w:tcPr>
          <w:p w:rsidR="005E44B3" w:rsidRPr="000F7339" w:rsidRDefault="005E44B3" w:rsidP="007558C2">
            <w:pPr>
              <w:numPr>
                <w:ilvl w:val="0"/>
                <w:numId w:val="28"/>
              </w:numPr>
              <w:spacing w:before="100" w:beforeAutospacing="1" w:after="100" w:afterAutospacing="1"/>
              <w:jc w:val="left"/>
            </w:pPr>
            <w:r w:rsidRPr="000F7339">
              <w:t>charakteristika ročních období pozorování změn počasí</w:t>
            </w:r>
          </w:p>
          <w:p w:rsidR="005E44B3" w:rsidRPr="000F7339" w:rsidRDefault="005E44B3" w:rsidP="007558C2">
            <w:pPr>
              <w:numPr>
                <w:ilvl w:val="0"/>
                <w:numId w:val="28"/>
              </w:numPr>
              <w:spacing w:before="100" w:beforeAutospacing="1" w:after="100" w:afterAutospacing="1"/>
              <w:jc w:val="left"/>
            </w:pPr>
            <w:r w:rsidRPr="000F7339">
              <w:t>reakce rostlin a živočichů na roční období</w:t>
            </w:r>
          </w:p>
        </w:tc>
        <w:tc>
          <w:tcPr>
            <w:tcW w:w="935" w:type="dxa"/>
            <w:tcBorders>
              <w:top w:val="single" w:sz="4" w:space="0" w:color="auto"/>
              <w:left w:val="nil"/>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tcBorders>
              <w:top w:val="single" w:sz="4" w:space="0" w:color="auto"/>
              <w:left w:val="nil"/>
              <w:right w:val="double" w:sz="6" w:space="0" w:color="auto"/>
            </w:tcBorders>
            <w:vAlign w:val="center"/>
          </w:tcPr>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1. ročník</w:t>
            </w:r>
          </w:p>
          <w:p w:rsidR="005E44B3" w:rsidRPr="000F7339" w:rsidRDefault="005E44B3" w:rsidP="000F075E">
            <w:pPr>
              <w:pStyle w:val="Tabulkatext"/>
              <w:rPr>
                <w:rFonts w:ascii="Times New Roman" w:hAnsi="Times New Roman"/>
                <w:b/>
                <w:sz w:val="24"/>
              </w:rPr>
            </w:pPr>
            <w:proofErr w:type="spellStart"/>
            <w:r w:rsidRPr="000F7339">
              <w:rPr>
                <w:rFonts w:ascii="Times New Roman" w:hAnsi="Times New Roman"/>
                <w:b/>
                <w:sz w:val="24"/>
              </w:rPr>
              <w:t>Enviromentální</w:t>
            </w:r>
            <w:proofErr w:type="spellEnd"/>
            <w:r w:rsidRPr="000F7339">
              <w:rPr>
                <w:rFonts w:ascii="Times New Roman" w:hAnsi="Times New Roman"/>
                <w:b/>
                <w:sz w:val="24"/>
              </w:rPr>
              <w:t xml:space="preserve"> výchova</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Vztah člověka k prostředí</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 xml:space="preserve"> „Zima“</w:t>
            </w:r>
          </w:p>
          <w:p w:rsidR="005E44B3" w:rsidRPr="000F7339" w:rsidRDefault="005E44B3" w:rsidP="000F075E">
            <w:pPr>
              <w:pStyle w:val="Tabulkatext"/>
              <w:rPr>
                <w:rFonts w:ascii="Times New Roman" w:hAnsi="Times New Roman"/>
                <w:sz w:val="24"/>
              </w:rPr>
            </w:pPr>
          </w:p>
        </w:tc>
      </w:tr>
      <w:tr w:rsidR="005E44B3" w:rsidRPr="000F7339" w:rsidTr="000F075E">
        <w:trPr>
          <w:trHeight w:val="3602"/>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FA47B7" w:rsidP="00C403F3">
            <w:pPr>
              <w:pStyle w:val="Normlnweb"/>
              <w:numPr>
                <w:ilvl w:val="0"/>
                <w:numId w:val="172"/>
              </w:numPr>
            </w:pPr>
            <w:r w:rsidRPr="000F7339">
              <w:t xml:space="preserve">ČJS-3-4-02 </w:t>
            </w:r>
            <w:r w:rsidR="005E44B3" w:rsidRPr="000F7339">
              <w:t>roztřídí některé přírodniny podle nápadných určujících znaků, uvede příklady výskytu organismů ve známé lokalitě</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 xml:space="preserve">rozlišení živé a neživé přírody </w:t>
            </w:r>
          </w:p>
          <w:p w:rsidR="005E44B3" w:rsidRPr="000F7339" w:rsidRDefault="005E44B3" w:rsidP="0025128B">
            <w:pPr>
              <w:pStyle w:val="Odrazky"/>
              <w:numPr>
                <w:ilvl w:val="0"/>
                <w:numId w:val="172"/>
              </w:numPr>
            </w:pPr>
            <w:r w:rsidRPr="000F7339">
              <w:t xml:space="preserve">základní význam vody, vzduchu, vlastnosti a formy vody, ohně a půdy </w:t>
            </w:r>
          </w:p>
          <w:p w:rsidR="005E44B3" w:rsidRPr="000F7339" w:rsidRDefault="005E44B3" w:rsidP="007558C2">
            <w:pPr>
              <w:numPr>
                <w:ilvl w:val="0"/>
                <w:numId w:val="28"/>
              </w:numPr>
              <w:spacing w:before="100" w:beforeAutospacing="1" w:after="100" w:afterAutospacing="1"/>
              <w:jc w:val="left"/>
            </w:pPr>
            <w:r w:rsidRPr="000F7339">
              <w:t>podmínky života na Zemi, význam ovzduší a vodstva</w:t>
            </w:r>
          </w:p>
          <w:p w:rsidR="005E44B3" w:rsidRPr="000F7339" w:rsidRDefault="005E44B3" w:rsidP="0025128B">
            <w:pPr>
              <w:pStyle w:val="Odrazky"/>
              <w:numPr>
                <w:ilvl w:val="0"/>
                <w:numId w:val="172"/>
              </w:numPr>
            </w:pPr>
            <w:r w:rsidRPr="000F7339">
              <w:t>podnebí a počasí</w:t>
            </w:r>
          </w:p>
          <w:p w:rsidR="005E44B3" w:rsidRPr="000F7339" w:rsidRDefault="005E44B3" w:rsidP="000F075E">
            <w:pPr>
              <w:spacing w:before="100" w:beforeAutospacing="1" w:after="100" w:afterAutospacing="1"/>
              <w:ind w:left="720"/>
              <w:jc w:val="left"/>
            </w:pP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spacing w:before="100" w:beforeAutospacing="1"/>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2905"/>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FA47B7" w:rsidP="00C403F3">
            <w:pPr>
              <w:pStyle w:val="Normlnweb"/>
              <w:numPr>
                <w:ilvl w:val="0"/>
                <w:numId w:val="172"/>
              </w:numPr>
            </w:pPr>
            <w:r w:rsidRPr="000F7339">
              <w:lastRenderedPageBreak/>
              <w:t xml:space="preserve">ČJS-3-4-03 </w:t>
            </w:r>
            <w:r w:rsidR="00D17E34" w:rsidRPr="000F7339">
              <w:t>provádí jednoduché pokusy u </w:t>
            </w:r>
            <w:r w:rsidR="005E44B3" w:rsidRPr="000F7339">
              <w:t>skupiny známých látek, určuje jejich společné a rozdílné vlastnosti a změří základní veličiny pomocí jednoduchých nástrojů a přístrojů</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pozorování a porovnávání vlastností vody, vzduchu, přírodnin</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2824"/>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5E44B3" w:rsidP="0025128B">
            <w:pPr>
              <w:pStyle w:val="Odrazky"/>
            </w:pPr>
            <w:r w:rsidRPr="000F7339">
              <w:t>ČLOVĚK A JEHO ZDRAVÍ</w:t>
            </w:r>
          </w:p>
          <w:p w:rsidR="005E44B3" w:rsidRPr="000F7339" w:rsidRDefault="00FA47B7" w:rsidP="00C403F3">
            <w:pPr>
              <w:pStyle w:val="Normlnweb"/>
              <w:numPr>
                <w:ilvl w:val="0"/>
                <w:numId w:val="172"/>
              </w:numPr>
            </w:pPr>
            <w:r w:rsidRPr="000F7339">
              <w:t xml:space="preserve">ČJS-3-5-01 </w:t>
            </w:r>
            <w:r w:rsidR="005E44B3" w:rsidRPr="000F7339">
              <w:t>uplatňuje základní hygienické, režimové a jiné zdravotně preventivní návyky s využitím elementárních znalostí o lidském těle</w:t>
            </w:r>
          </w:p>
          <w:p w:rsidR="005E44B3" w:rsidRPr="000F7339" w:rsidRDefault="005E44B3" w:rsidP="000F075E">
            <w:pPr>
              <w:pStyle w:val="Normlnweb"/>
              <w:ind w:left="720"/>
            </w:pP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lidské tělo</w:t>
            </w:r>
          </w:p>
          <w:p w:rsidR="005E44B3" w:rsidRPr="000F7339" w:rsidRDefault="005E44B3" w:rsidP="0025128B">
            <w:pPr>
              <w:pStyle w:val="Odrazky"/>
              <w:numPr>
                <w:ilvl w:val="0"/>
                <w:numId w:val="172"/>
              </w:numPr>
            </w:pPr>
            <w:r w:rsidRPr="000F7339">
              <w:t>péče o zdraví</w:t>
            </w:r>
          </w:p>
          <w:p w:rsidR="005E44B3" w:rsidRPr="000F7339" w:rsidRDefault="005E44B3" w:rsidP="0025128B">
            <w:pPr>
              <w:pStyle w:val="Odrazky"/>
              <w:numPr>
                <w:ilvl w:val="0"/>
                <w:numId w:val="172"/>
              </w:numPr>
            </w:pPr>
            <w:r w:rsidRPr="000F7339">
              <w:t>stavba lidského těla</w:t>
            </w:r>
          </w:p>
          <w:p w:rsidR="005E44B3" w:rsidRPr="000F7339" w:rsidRDefault="005E44B3" w:rsidP="0025128B">
            <w:pPr>
              <w:pStyle w:val="Odrazky"/>
              <w:numPr>
                <w:ilvl w:val="0"/>
                <w:numId w:val="172"/>
              </w:numPr>
            </w:pP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2. ročník</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Osobnostní a sociální</w:t>
            </w:r>
          </w:p>
          <w:p w:rsidR="003E7B6E" w:rsidRDefault="005E44B3" w:rsidP="000F075E">
            <w:pPr>
              <w:pStyle w:val="Tabulkatext"/>
              <w:rPr>
                <w:rFonts w:ascii="Times New Roman" w:hAnsi="Times New Roman"/>
                <w:b/>
                <w:sz w:val="24"/>
              </w:rPr>
            </w:pPr>
            <w:r w:rsidRPr="000F7339">
              <w:rPr>
                <w:rFonts w:ascii="Times New Roman" w:hAnsi="Times New Roman"/>
                <w:b/>
                <w:sz w:val="24"/>
              </w:rPr>
              <w:t>výchova</w:t>
            </w:r>
            <w:r w:rsidRPr="000F7339">
              <w:rPr>
                <w:rFonts w:ascii="Times New Roman" w:hAnsi="Times New Roman"/>
                <w:sz w:val="24"/>
              </w:rPr>
              <w:t xml:space="preserve">- </w:t>
            </w:r>
            <w:r w:rsidRPr="000F7339">
              <w:rPr>
                <w:rFonts w:ascii="Times New Roman" w:hAnsi="Times New Roman"/>
                <w:b/>
                <w:sz w:val="24"/>
              </w:rPr>
              <w:t xml:space="preserve">morální rozvoj </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Řešení problémů, hodnoty, postoje,</w:t>
            </w:r>
          </w:p>
          <w:p w:rsidR="005E44B3" w:rsidRPr="000F7339" w:rsidRDefault="005E44B3" w:rsidP="000F075E">
            <w:pPr>
              <w:pStyle w:val="Tabulkatext"/>
              <w:rPr>
                <w:rFonts w:ascii="Times New Roman" w:hAnsi="Times New Roman"/>
                <w:sz w:val="24"/>
              </w:rPr>
            </w:pPr>
            <w:proofErr w:type="spellStart"/>
            <w:r w:rsidRPr="000F7339">
              <w:rPr>
                <w:rFonts w:ascii="Times New Roman" w:hAnsi="Times New Roman"/>
                <w:sz w:val="24"/>
              </w:rPr>
              <w:t>prakt</w:t>
            </w:r>
            <w:proofErr w:type="spellEnd"/>
            <w:r w:rsidRPr="000F7339">
              <w:rPr>
                <w:rFonts w:ascii="Times New Roman" w:hAnsi="Times New Roman"/>
                <w:sz w:val="24"/>
              </w:rPr>
              <w:t>. etika</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„Ve zdravém těle zdravý duch“</w:t>
            </w:r>
          </w:p>
          <w:p w:rsidR="005E44B3" w:rsidRPr="000F7339" w:rsidRDefault="005E44B3" w:rsidP="000F075E">
            <w:pPr>
              <w:pStyle w:val="Tabulkatext"/>
              <w:rPr>
                <w:rFonts w:ascii="Times New Roman" w:hAnsi="Times New Roman"/>
                <w:sz w:val="24"/>
              </w:rPr>
            </w:pPr>
          </w:p>
        </w:tc>
      </w:tr>
      <w:tr w:rsidR="005E44B3" w:rsidRPr="000F7339" w:rsidTr="000F075E">
        <w:trPr>
          <w:trHeight w:val="1911"/>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7C3B7A" w:rsidP="00C403F3">
            <w:pPr>
              <w:pStyle w:val="Normlnweb"/>
              <w:numPr>
                <w:ilvl w:val="0"/>
                <w:numId w:val="172"/>
              </w:numPr>
              <w:spacing w:after="0" w:afterAutospacing="0"/>
            </w:pPr>
            <w:r w:rsidRPr="000F7339">
              <w:t>ČJS-3-5-01</w:t>
            </w:r>
            <w:r w:rsidR="00D17E34" w:rsidRPr="000F7339">
              <w:t xml:space="preserve"> projevuje vhodným chováním a </w:t>
            </w:r>
            <w:r w:rsidR="005E44B3" w:rsidRPr="000F7339">
              <w:t>činnostmi vztah ke zdraví</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správná životospráva</w:t>
            </w:r>
          </w:p>
          <w:p w:rsidR="005E44B3" w:rsidRPr="000F7339" w:rsidRDefault="005E44B3" w:rsidP="0025128B">
            <w:pPr>
              <w:pStyle w:val="Odrazky"/>
              <w:numPr>
                <w:ilvl w:val="0"/>
                <w:numId w:val="172"/>
              </w:numPr>
            </w:pPr>
            <w:r w:rsidRPr="000F7339">
              <w:t>zdravý životní styl</w:t>
            </w:r>
          </w:p>
          <w:p w:rsidR="005E44B3" w:rsidRPr="000F7339" w:rsidRDefault="005E44B3" w:rsidP="0025128B">
            <w:pPr>
              <w:pStyle w:val="Odrazky"/>
              <w:numPr>
                <w:ilvl w:val="0"/>
                <w:numId w:val="172"/>
              </w:numPr>
            </w:pPr>
            <w:r w:rsidRPr="000F7339">
              <w:t>vhodná skladba potravin</w:t>
            </w:r>
          </w:p>
          <w:p w:rsidR="005E44B3" w:rsidRPr="000F7339" w:rsidRDefault="005E44B3" w:rsidP="0025128B">
            <w:pPr>
              <w:pStyle w:val="Odrazky"/>
              <w:numPr>
                <w:ilvl w:val="0"/>
                <w:numId w:val="172"/>
              </w:numPr>
            </w:pPr>
            <w:r w:rsidRPr="000F7339">
              <w:t>pitný režim</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b/>
                <w:sz w:val="24"/>
              </w:rPr>
            </w:pPr>
          </w:p>
        </w:tc>
      </w:tr>
      <w:tr w:rsidR="005E44B3" w:rsidRPr="000F7339" w:rsidTr="000F075E">
        <w:trPr>
          <w:trHeight w:val="2169"/>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7C3B7A" w:rsidP="0025128B">
            <w:pPr>
              <w:pStyle w:val="Odrazky"/>
              <w:numPr>
                <w:ilvl w:val="0"/>
                <w:numId w:val="172"/>
              </w:numPr>
            </w:pPr>
            <w:r w:rsidRPr="000F7339">
              <w:t xml:space="preserve">ČJS-3-5-02 </w:t>
            </w:r>
            <w:r w:rsidR="005E44B3" w:rsidRPr="000F7339">
              <w:t>rozezná nebezpečí různého charakteru, využívá bezpečná místa pro hru a trávení volného času; uplatňuje základní pravidla bezpečného chování účastníka silničního provozu, jedná tak, aby neohrožoval zdraví své i ostatních</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první pomoc</w:t>
            </w:r>
          </w:p>
          <w:p w:rsidR="005E44B3" w:rsidRPr="000F7339" w:rsidRDefault="005E44B3" w:rsidP="0025128B">
            <w:pPr>
              <w:pStyle w:val="Odrazky"/>
              <w:numPr>
                <w:ilvl w:val="0"/>
                <w:numId w:val="172"/>
              </w:numPr>
            </w:pPr>
            <w:r w:rsidRPr="000F7339">
              <w:t>drobné úrazy a poranění</w:t>
            </w:r>
          </w:p>
          <w:p w:rsidR="005E44B3" w:rsidRPr="000F7339" w:rsidRDefault="005E44B3" w:rsidP="0025128B">
            <w:pPr>
              <w:pStyle w:val="Odrazky"/>
              <w:numPr>
                <w:ilvl w:val="0"/>
                <w:numId w:val="172"/>
              </w:numPr>
            </w:pPr>
            <w:r w:rsidRPr="000F7339">
              <w:t>první pomoc při drobných poraněních</w:t>
            </w:r>
          </w:p>
          <w:p w:rsidR="005E44B3" w:rsidRPr="000F7339" w:rsidRDefault="005E44B3" w:rsidP="0025128B">
            <w:pPr>
              <w:pStyle w:val="Odrazky"/>
              <w:numPr>
                <w:ilvl w:val="0"/>
                <w:numId w:val="172"/>
              </w:numPr>
            </w:pPr>
            <w:r w:rsidRPr="000F7339">
              <w:t>vhodná a nevhodná místa pro hru</w:t>
            </w:r>
          </w:p>
          <w:p w:rsidR="005E44B3" w:rsidRPr="000F7339" w:rsidRDefault="005E44B3" w:rsidP="0025128B">
            <w:pPr>
              <w:pStyle w:val="Odrazky"/>
              <w:numPr>
                <w:ilvl w:val="0"/>
                <w:numId w:val="172"/>
              </w:numPr>
            </w:pPr>
            <w:r w:rsidRPr="000F7339">
              <w:t>bezpečné chování v silničním provozu</w:t>
            </w:r>
          </w:p>
          <w:p w:rsidR="005E44B3" w:rsidRPr="000F7339" w:rsidRDefault="005E44B3" w:rsidP="0025128B">
            <w:pPr>
              <w:pStyle w:val="Odrazky"/>
              <w:numPr>
                <w:ilvl w:val="0"/>
                <w:numId w:val="172"/>
              </w:numPr>
            </w:pPr>
            <w:r w:rsidRPr="000F7339">
              <w:t>vybavení kola</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3. ročník</w:t>
            </w:r>
          </w:p>
          <w:p w:rsidR="005E44B3" w:rsidRPr="000F7339" w:rsidRDefault="005E44B3" w:rsidP="000F075E">
            <w:pPr>
              <w:pStyle w:val="Tabulkatext"/>
              <w:rPr>
                <w:rFonts w:ascii="Times New Roman" w:hAnsi="Times New Roman"/>
                <w:b/>
                <w:sz w:val="24"/>
              </w:rPr>
            </w:pPr>
            <w:r w:rsidRPr="000F7339">
              <w:rPr>
                <w:rFonts w:ascii="Times New Roman" w:hAnsi="Times New Roman"/>
                <w:b/>
                <w:sz w:val="24"/>
              </w:rPr>
              <w:t>Výchova demokratického občana</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Občan, občanská spol. a stát,</w:t>
            </w:r>
          </w:p>
          <w:p w:rsidR="005E44B3" w:rsidRPr="000F7339" w:rsidRDefault="005E44B3" w:rsidP="000F075E">
            <w:pPr>
              <w:pStyle w:val="Tabulkatext"/>
              <w:rPr>
                <w:rFonts w:ascii="Times New Roman" w:hAnsi="Times New Roman"/>
                <w:sz w:val="24"/>
              </w:rPr>
            </w:pPr>
            <w:r w:rsidRPr="000F7339">
              <w:rPr>
                <w:rFonts w:ascii="Times New Roman" w:hAnsi="Times New Roman"/>
                <w:sz w:val="24"/>
              </w:rPr>
              <w:t>„Vím, co smím a mám“</w:t>
            </w:r>
          </w:p>
          <w:p w:rsidR="005E44B3" w:rsidRPr="000F7339" w:rsidRDefault="005E44B3" w:rsidP="000F075E">
            <w:pPr>
              <w:pStyle w:val="Tabulkatext"/>
              <w:rPr>
                <w:rFonts w:ascii="Times New Roman" w:hAnsi="Times New Roman"/>
                <w:sz w:val="24"/>
              </w:rPr>
            </w:pPr>
          </w:p>
        </w:tc>
      </w:tr>
      <w:tr w:rsidR="005E44B3" w:rsidRPr="000F7339" w:rsidTr="000F075E">
        <w:trPr>
          <w:trHeight w:val="2169"/>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7C3B7A" w:rsidP="00C403F3">
            <w:pPr>
              <w:pStyle w:val="Normlnweb"/>
              <w:numPr>
                <w:ilvl w:val="0"/>
                <w:numId w:val="172"/>
              </w:numPr>
            </w:pPr>
            <w:r w:rsidRPr="000F7339">
              <w:lastRenderedPageBreak/>
              <w:t xml:space="preserve">ČJS-3-5-03 </w:t>
            </w:r>
            <w:r w:rsidR="005E44B3" w:rsidRPr="000F7339">
              <w:t>chová se obezřetně při setkání s neznámými jedinci, odmítne komunikaci, která je mu nepříjemná; v případě potřeby požádá o pomoc pro sebe i pro jiné dítě</w:t>
            </w:r>
          </w:p>
          <w:p w:rsidR="005E44B3" w:rsidRPr="000F7339" w:rsidRDefault="005E44B3" w:rsidP="000F075E">
            <w:pPr>
              <w:pStyle w:val="Normlnweb"/>
            </w:pP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osobní bezpečí</w:t>
            </w:r>
            <w:r w:rsidRPr="000F7339">
              <w:br w:type="page"/>
              <w:t>, krizové situace a </w:t>
            </w:r>
            <w:r w:rsidRPr="000F7339">
              <w:br w:type="page"/>
              <w:t>situace hromadného ohrožení</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1442"/>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7C3B7A" w:rsidP="00C403F3">
            <w:pPr>
              <w:pStyle w:val="Normlnweb"/>
              <w:numPr>
                <w:ilvl w:val="0"/>
                <w:numId w:val="172"/>
              </w:numPr>
            </w:pPr>
            <w:r w:rsidRPr="000F7339">
              <w:t xml:space="preserve">ČJS-3-5-03 </w:t>
            </w:r>
            <w:r w:rsidR="005E44B3" w:rsidRPr="000F7339">
              <w:t>ovládá způsoby komunikace s operátory tísňových linek</w:t>
            </w:r>
          </w:p>
        </w:tc>
        <w:tc>
          <w:tcPr>
            <w:tcW w:w="3126" w:type="dxa"/>
            <w:tcBorders>
              <w:top w:val="single" w:sz="4" w:space="0" w:color="auto"/>
              <w:left w:val="nil"/>
              <w:right w:val="single" w:sz="4" w:space="0" w:color="auto"/>
            </w:tcBorders>
          </w:tcPr>
          <w:p w:rsidR="005E44B3" w:rsidRPr="000F7339" w:rsidRDefault="005E44B3" w:rsidP="0025128B">
            <w:pPr>
              <w:pStyle w:val="Odrazky"/>
              <w:numPr>
                <w:ilvl w:val="0"/>
                <w:numId w:val="172"/>
              </w:numPr>
            </w:pPr>
            <w:r w:rsidRPr="000F7339">
              <w:t>čísla tísňového volání</w:t>
            </w:r>
          </w:p>
          <w:p w:rsidR="005E44B3" w:rsidRPr="000F7339" w:rsidRDefault="005E44B3" w:rsidP="0025128B">
            <w:pPr>
              <w:pStyle w:val="Odrazky"/>
              <w:numPr>
                <w:ilvl w:val="0"/>
                <w:numId w:val="172"/>
              </w:numPr>
            </w:pPr>
            <w:r w:rsidRPr="000F7339">
              <w:t>správný způsob volání na tísňovou linku</w:t>
            </w:r>
          </w:p>
        </w:tc>
        <w:tc>
          <w:tcPr>
            <w:tcW w:w="935" w:type="dxa"/>
            <w:tcBorders>
              <w:top w:val="single" w:sz="4" w:space="0" w:color="auto"/>
              <w:left w:val="nil"/>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2. - 3.</w:t>
            </w:r>
          </w:p>
        </w:tc>
        <w:tc>
          <w:tcPr>
            <w:tcW w:w="2194" w:type="dxa"/>
            <w:tcBorders>
              <w:top w:val="single" w:sz="4" w:space="0" w:color="auto"/>
              <w:left w:val="nil"/>
              <w:right w:val="double" w:sz="6" w:space="0" w:color="auto"/>
            </w:tcBorders>
            <w:vAlign w:val="center"/>
          </w:tcPr>
          <w:p w:rsidR="005E44B3" w:rsidRPr="000F7339" w:rsidRDefault="005E44B3" w:rsidP="000F075E">
            <w:pPr>
              <w:pStyle w:val="Tabulkatext"/>
              <w:rPr>
                <w:rFonts w:ascii="Times New Roman" w:hAnsi="Times New Roman"/>
                <w:sz w:val="24"/>
              </w:rPr>
            </w:pPr>
          </w:p>
        </w:tc>
      </w:tr>
      <w:tr w:rsidR="005E44B3" w:rsidRPr="000F7339" w:rsidTr="000F075E">
        <w:trPr>
          <w:trHeight w:val="1520"/>
          <w:jc w:val="center"/>
        </w:trPr>
        <w:tc>
          <w:tcPr>
            <w:tcW w:w="3126" w:type="dxa"/>
            <w:tcBorders>
              <w:top w:val="single" w:sz="4" w:space="0" w:color="auto"/>
              <w:left w:val="single" w:sz="4" w:space="0" w:color="auto"/>
              <w:bottom w:val="single" w:sz="4" w:space="0" w:color="auto"/>
              <w:right w:val="single" w:sz="4" w:space="0" w:color="auto"/>
            </w:tcBorders>
          </w:tcPr>
          <w:p w:rsidR="005E44B3" w:rsidRPr="000F7339" w:rsidRDefault="007C3B7A" w:rsidP="0025128B">
            <w:pPr>
              <w:pStyle w:val="Odrazky"/>
              <w:numPr>
                <w:ilvl w:val="0"/>
                <w:numId w:val="172"/>
              </w:numPr>
            </w:pPr>
            <w:r w:rsidRPr="000F7339">
              <w:t xml:space="preserve">ČJS-3-5-04 </w:t>
            </w:r>
            <w:r w:rsidR="005E44B3" w:rsidRPr="000F7339">
              <w:t>reaguje adekvátně na pokyny dospělých při mimořádných událostech</w:t>
            </w:r>
          </w:p>
        </w:tc>
        <w:tc>
          <w:tcPr>
            <w:tcW w:w="3126" w:type="dxa"/>
            <w:tcBorders>
              <w:top w:val="single" w:sz="4" w:space="0" w:color="auto"/>
              <w:left w:val="nil"/>
              <w:bottom w:val="single" w:sz="4" w:space="0" w:color="auto"/>
              <w:right w:val="single" w:sz="4" w:space="0" w:color="auto"/>
            </w:tcBorders>
          </w:tcPr>
          <w:p w:rsidR="005E44B3" w:rsidRPr="000F7339" w:rsidRDefault="005E44B3" w:rsidP="0025128B">
            <w:pPr>
              <w:pStyle w:val="Odrazky"/>
              <w:numPr>
                <w:ilvl w:val="0"/>
                <w:numId w:val="172"/>
              </w:numPr>
            </w:pPr>
            <w:r w:rsidRPr="000F7339">
              <w:t xml:space="preserve">správné a bezpečné chování </w:t>
            </w:r>
          </w:p>
        </w:tc>
        <w:tc>
          <w:tcPr>
            <w:tcW w:w="935" w:type="dxa"/>
            <w:tcBorders>
              <w:top w:val="single" w:sz="4" w:space="0" w:color="auto"/>
              <w:left w:val="nil"/>
              <w:bottom w:val="single" w:sz="4" w:space="0" w:color="auto"/>
              <w:right w:val="single" w:sz="4" w:space="0" w:color="auto"/>
            </w:tcBorders>
            <w:vAlign w:val="center"/>
          </w:tcPr>
          <w:p w:rsidR="005E44B3" w:rsidRPr="000F7339" w:rsidRDefault="005E44B3" w:rsidP="000F075E">
            <w:pPr>
              <w:pStyle w:val="Tabulkatext"/>
              <w:jc w:val="center"/>
              <w:rPr>
                <w:rFonts w:ascii="Times New Roman" w:hAnsi="Times New Roman"/>
                <w:sz w:val="24"/>
              </w:rPr>
            </w:pPr>
            <w:r w:rsidRPr="000F7339">
              <w:rPr>
                <w:rFonts w:ascii="Times New Roman" w:hAnsi="Times New Roman"/>
                <w:sz w:val="24"/>
              </w:rPr>
              <w:t>1. – 3.</w:t>
            </w:r>
          </w:p>
        </w:tc>
        <w:tc>
          <w:tcPr>
            <w:tcW w:w="2194" w:type="dxa"/>
            <w:tcBorders>
              <w:top w:val="single" w:sz="4" w:space="0" w:color="auto"/>
              <w:left w:val="nil"/>
              <w:bottom w:val="single" w:sz="4" w:space="0" w:color="auto"/>
              <w:right w:val="double" w:sz="6" w:space="0" w:color="auto"/>
            </w:tcBorders>
            <w:vAlign w:val="center"/>
          </w:tcPr>
          <w:p w:rsidR="005E44B3" w:rsidRPr="000F7339" w:rsidRDefault="005E44B3" w:rsidP="000F075E">
            <w:pPr>
              <w:pStyle w:val="Tabulkatext"/>
              <w:rPr>
                <w:rFonts w:ascii="Times New Roman" w:hAnsi="Times New Roman"/>
                <w:sz w:val="24"/>
              </w:rPr>
            </w:pPr>
          </w:p>
        </w:tc>
      </w:tr>
    </w:tbl>
    <w:p w:rsidR="00EC4633" w:rsidRPr="000F7339" w:rsidRDefault="00EC4633" w:rsidP="00E565A3">
      <w:pPr>
        <w:pStyle w:val="Odstavec"/>
        <w:ind w:firstLine="0"/>
        <w:rPr>
          <w:i/>
        </w:rPr>
      </w:pPr>
      <w:r w:rsidRPr="000F7339">
        <w:rPr>
          <w:b/>
          <w:i/>
        </w:rPr>
        <w:t>Minimální doporučená úroveň pro úpravy očekávaných výstupů v rámci podpůrných opatření:</w:t>
      </w:r>
      <w:r w:rsidRPr="000F7339">
        <w:rPr>
          <w:i/>
        </w:rPr>
        <w:t xml:space="preserve"> </w:t>
      </w:r>
    </w:p>
    <w:p w:rsidR="00EC4633" w:rsidRPr="000F7339" w:rsidRDefault="00EC4633" w:rsidP="00E565A3">
      <w:pPr>
        <w:pStyle w:val="Odstavec"/>
        <w:ind w:firstLine="0"/>
        <w:rPr>
          <w:i/>
        </w:rPr>
      </w:pPr>
      <w:r w:rsidRPr="000F7339">
        <w:rPr>
          <w:i/>
        </w:rPr>
        <w:t>MÍSTO, KDE ŽIJEME</w:t>
      </w:r>
    </w:p>
    <w:p w:rsidR="00EC4633" w:rsidRPr="000F7339" w:rsidRDefault="00365271" w:rsidP="00365271">
      <w:pPr>
        <w:spacing w:before="120" w:after="120"/>
        <w:rPr>
          <w:i/>
        </w:rPr>
      </w:pPr>
      <w:r w:rsidRPr="000F7339">
        <w:rPr>
          <w:i/>
        </w:rPr>
        <w:t>Žák:</w:t>
      </w:r>
      <w:r w:rsidR="00EC4633" w:rsidRPr="000F7339">
        <w:rPr>
          <w:i/>
        </w:rPr>
        <w:t xml:space="preserve"> </w:t>
      </w:r>
    </w:p>
    <w:p w:rsidR="00EC4633" w:rsidRPr="000F7339" w:rsidRDefault="00EC4633" w:rsidP="00E565A3">
      <w:pPr>
        <w:pStyle w:val="Odstavec"/>
        <w:ind w:firstLine="0"/>
        <w:rPr>
          <w:i/>
        </w:rPr>
      </w:pPr>
      <w:r w:rsidRPr="000F7339">
        <w:rPr>
          <w:i/>
        </w:rPr>
        <w:t xml:space="preserve">ČJS-3-1-01p orientuje se v okolí svého bydliště a v okolí školy </w:t>
      </w:r>
    </w:p>
    <w:p w:rsidR="00EC4633" w:rsidRPr="000F7339" w:rsidRDefault="00EC4633" w:rsidP="00E565A3">
      <w:pPr>
        <w:pStyle w:val="Odstavec"/>
        <w:ind w:firstLine="0"/>
        <w:rPr>
          <w:i/>
        </w:rPr>
      </w:pPr>
      <w:r w:rsidRPr="000F7339">
        <w:rPr>
          <w:i/>
        </w:rPr>
        <w:t xml:space="preserve">ČJS-3-1-01p popíše a zvládne cestu do školy </w:t>
      </w:r>
    </w:p>
    <w:p w:rsidR="005E44B3" w:rsidRPr="000F7339" w:rsidRDefault="00EC4633" w:rsidP="00E565A3">
      <w:pPr>
        <w:pStyle w:val="Odstavec"/>
        <w:ind w:firstLine="0"/>
        <w:rPr>
          <w:i/>
        </w:rPr>
      </w:pPr>
      <w:r w:rsidRPr="000F7339">
        <w:rPr>
          <w:i/>
        </w:rPr>
        <w:t>ČJS-3-1-03p uvede nejvýznamnější místa v okolí svého bydliště a školy</w:t>
      </w:r>
    </w:p>
    <w:p w:rsidR="00EC4633" w:rsidRPr="000F7339" w:rsidRDefault="00EC4633" w:rsidP="00E565A3">
      <w:pPr>
        <w:pStyle w:val="Odstavec"/>
        <w:ind w:firstLine="0"/>
        <w:rPr>
          <w:i/>
        </w:rPr>
      </w:pPr>
    </w:p>
    <w:p w:rsidR="00EC4633" w:rsidRPr="000F7339" w:rsidRDefault="00EC4633" w:rsidP="00E565A3">
      <w:pPr>
        <w:pStyle w:val="Odstavec"/>
        <w:ind w:firstLine="0"/>
        <w:rPr>
          <w:i/>
        </w:rPr>
      </w:pPr>
      <w:r w:rsidRPr="000F7339">
        <w:rPr>
          <w:i/>
        </w:rPr>
        <w:t>LIDÉ KOLEM NÁS</w:t>
      </w:r>
    </w:p>
    <w:p w:rsidR="00365271" w:rsidRPr="000F7339" w:rsidRDefault="00365271" w:rsidP="00365271">
      <w:pPr>
        <w:spacing w:before="120" w:after="120"/>
        <w:rPr>
          <w:i/>
        </w:rPr>
      </w:pPr>
      <w:r w:rsidRPr="000F7339">
        <w:rPr>
          <w:i/>
        </w:rPr>
        <w:t>Žák:</w:t>
      </w:r>
    </w:p>
    <w:p w:rsidR="00EC4633" w:rsidRPr="000F7339" w:rsidRDefault="00EC4633" w:rsidP="00E565A3">
      <w:pPr>
        <w:pStyle w:val="Odstavec"/>
        <w:ind w:firstLine="0"/>
        <w:rPr>
          <w:i/>
        </w:rPr>
      </w:pPr>
      <w:r w:rsidRPr="000F7339">
        <w:rPr>
          <w:i/>
        </w:rPr>
        <w:t xml:space="preserve">ČJS-3-2-01p rozlišuje role rodinných příslušníků a vztahy mezi nimi, rozlišuje blízké příbuzenské vztahy </w:t>
      </w:r>
    </w:p>
    <w:p w:rsidR="00EC4633" w:rsidRPr="000F7339" w:rsidRDefault="00EC4633" w:rsidP="00E565A3">
      <w:pPr>
        <w:pStyle w:val="Odstavec"/>
        <w:ind w:firstLine="0"/>
        <w:rPr>
          <w:i/>
        </w:rPr>
      </w:pPr>
      <w:r w:rsidRPr="000F7339">
        <w:rPr>
          <w:i/>
        </w:rPr>
        <w:t xml:space="preserve">ČJS-3-2-01p dodržuje základní pravidla společenského chování </w:t>
      </w:r>
    </w:p>
    <w:p w:rsidR="00EC4633" w:rsidRPr="000F7339" w:rsidRDefault="00EC4633" w:rsidP="00E565A3">
      <w:pPr>
        <w:pStyle w:val="Odstavec"/>
        <w:ind w:firstLine="0"/>
        <w:rPr>
          <w:i/>
        </w:rPr>
      </w:pPr>
      <w:r w:rsidRPr="000F7339">
        <w:rPr>
          <w:i/>
        </w:rPr>
        <w:t xml:space="preserve">ČJS-3-2-01p při setkání s neznámými lidmi se chová adekvátně </w:t>
      </w:r>
    </w:p>
    <w:p w:rsidR="00EC4633" w:rsidRPr="000F7339" w:rsidRDefault="00EC4633" w:rsidP="00E565A3">
      <w:pPr>
        <w:pStyle w:val="Odstavec"/>
        <w:ind w:firstLine="0"/>
        <w:rPr>
          <w:i/>
        </w:rPr>
      </w:pPr>
      <w:r w:rsidRPr="000F7339">
        <w:rPr>
          <w:i/>
        </w:rPr>
        <w:t xml:space="preserve">ČJS-3-2-01p projevuje toleranci k odlišnostem spolužáků, jejich přednostem i nedostatkům </w:t>
      </w:r>
    </w:p>
    <w:p w:rsidR="00EC4633" w:rsidRPr="000F7339" w:rsidRDefault="00EC4633" w:rsidP="00E565A3">
      <w:pPr>
        <w:pStyle w:val="Odstavec"/>
        <w:ind w:firstLine="0"/>
        <w:rPr>
          <w:i/>
        </w:rPr>
      </w:pPr>
      <w:r w:rsidRPr="000F7339">
        <w:rPr>
          <w:i/>
        </w:rPr>
        <w:t>ČJS-3-2-02p pojmenuje nejběžnější povolání a pracovní činnosti</w:t>
      </w:r>
    </w:p>
    <w:p w:rsidR="005E44B3" w:rsidRPr="000F7339" w:rsidRDefault="00EC4633" w:rsidP="00E565A3">
      <w:pPr>
        <w:pStyle w:val="Odstavec"/>
        <w:ind w:firstLine="0"/>
        <w:rPr>
          <w:i/>
        </w:rPr>
      </w:pPr>
      <w:r w:rsidRPr="000F7339">
        <w:rPr>
          <w:i/>
        </w:rPr>
        <w:lastRenderedPageBreak/>
        <w:t>LIDÉ A ČAS</w:t>
      </w:r>
    </w:p>
    <w:p w:rsidR="00365271" w:rsidRPr="000F7339" w:rsidRDefault="00365271" w:rsidP="00365271">
      <w:pPr>
        <w:spacing w:before="120" w:after="120"/>
        <w:rPr>
          <w:i/>
        </w:rPr>
      </w:pPr>
      <w:r w:rsidRPr="000F7339">
        <w:rPr>
          <w:i/>
        </w:rPr>
        <w:t>Žák:</w:t>
      </w:r>
    </w:p>
    <w:p w:rsidR="00EC4633" w:rsidRPr="000F7339" w:rsidRDefault="00EC4633" w:rsidP="00E565A3">
      <w:pPr>
        <w:pStyle w:val="Odstavec"/>
        <w:ind w:firstLine="0"/>
        <w:rPr>
          <w:i/>
        </w:rPr>
      </w:pPr>
      <w:r w:rsidRPr="000F7339">
        <w:rPr>
          <w:i/>
        </w:rPr>
        <w:t xml:space="preserve">ČJS-3-3-01p pozná, kolik je hodin; orientuje se v čase </w:t>
      </w:r>
    </w:p>
    <w:p w:rsidR="00EC4633" w:rsidRPr="000F7339" w:rsidRDefault="00EC4633" w:rsidP="00E565A3">
      <w:pPr>
        <w:pStyle w:val="Odstavec"/>
        <w:ind w:firstLine="0"/>
        <w:rPr>
          <w:i/>
        </w:rPr>
      </w:pPr>
      <w:r w:rsidRPr="000F7339">
        <w:rPr>
          <w:i/>
        </w:rPr>
        <w:t xml:space="preserve">ČJS-3-3-01p zná rozvržení svých denních činností </w:t>
      </w:r>
    </w:p>
    <w:p w:rsidR="00EC4633" w:rsidRPr="000F7339" w:rsidRDefault="00EC4633" w:rsidP="00E565A3">
      <w:pPr>
        <w:pStyle w:val="Odstavec"/>
        <w:ind w:firstLine="0"/>
        <w:rPr>
          <w:i/>
        </w:rPr>
      </w:pPr>
      <w:r w:rsidRPr="000F7339">
        <w:rPr>
          <w:i/>
        </w:rPr>
        <w:t xml:space="preserve">ČJS-3-3-02p ČJS-3-3-03p rozlišuje děj v minulosti, přítomnosti a budoucnosti </w:t>
      </w:r>
    </w:p>
    <w:p w:rsidR="00EC4633" w:rsidRPr="000F7339" w:rsidRDefault="00EC4633" w:rsidP="00E565A3">
      <w:pPr>
        <w:pStyle w:val="Odstavec"/>
        <w:ind w:firstLine="0"/>
        <w:rPr>
          <w:i/>
        </w:rPr>
      </w:pPr>
      <w:r w:rsidRPr="000F7339">
        <w:rPr>
          <w:i/>
        </w:rPr>
        <w:t>ČJS-3-3-03p poznává různé lidské činnosti</w:t>
      </w:r>
    </w:p>
    <w:p w:rsidR="00EC4633" w:rsidRPr="000F7339" w:rsidRDefault="00EC4633" w:rsidP="00E565A3">
      <w:pPr>
        <w:pStyle w:val="Odstavec"/>
        <w:ind w:firstLine="0"/>
        <w:rPr>
          <w:i/>
        </w:rPr>
      </w:pPr>
    </w:p>
    <w:p w:rsidR="00EC4633" w:rsidRPr="000F7339" w:rsidRDefault="00EC4633" w:rsidP="00E565A3">
      <w:pPr>
        <w:pStyle w:val="Odstavec"/>
        <w:ind w:firstLine="0"/>
        <w:rPr>
          <w:i/>
        </w:rPr>
      </w:pPr>
      <w:r w:rsidRPr="000F7339">
        <w:rPr>
          <w:i/>
        </w:rPr>
        <w:t>ROZMANITOST PŘÍRODY</w:t>
      </w:r>
    </w:p>
    <w:p w:rsidR="00365271" w:rsidRPr="000F7339" w:rsidRDefault="00365271" w:rsidP="00365271">
      <w:pPr>
        <w:spacing w:before="120" w:after="120"/>
        <w:rPr>
          <w:i/>
        </w:rPr>
      </w:pPr>
      <w:r w:rsidRPr="000F7339">
        <w:rPr>
          <w:i/>
        </w:rPr>
        <w:t>Žák:</w:t>
      </w:r>
    </w:p>
    <w:p w:rsidR="00EC4633" w:rsidRPr="000F7339" w:rsidRDefault="00EC4633" w:rsidP="00E565A3">
      <w:pPr>
        <w:pStyle w:val="Odstavec"/>
        <w:ind w:firstLine="0"/>
        <w:rPr>
          <w:i/>
        </w:rPr>
      </w:pPr>
      <w:r w:rsidRPr="000F7339">
        <w:rPr>
          <w:i/>
        </w:rPr>
        <w:t>ČJS-3-4-01p pozoruje a na základě toho popíše někter</w:t>
      </w:r>
      <w:r w:rsidR="00716AB4" w:rsidRPr="000F7339">
        <w:rPr>
          <w:i/>
        </w:rPr>
        <w:t>é viditelné proměny v přírodě v </w:t>
      </w:r>
      <w:r w:rsidRPr="000F7339">
        <w:rPr>
          <w:i/>
        </w:rPr>
        <w:t xml:space="preserve">jednotlivých ročních obdobích </w:t>
      </w:r>
    </w:p>
    <w:p w:rsidR="00EC4633" w:rsidRPr="000F7339" w:rsidRDefault="00EC4633" w:rsidP="00E565A3">
      <w:pPr>
        <w:pStyle w:val="Odstavec"/>
        <w:ind w:firstLine="0"/>
        <w:rPr>
          <w:i/>
        </w:rPr>
      </w:pPr>
      <w:r w:rsidRPr="000F7339">
        <w:rPr>
          <w:i/>
        </w:rPr>
        <w:t xml:space="preserve">ČJS-3-4-02p pozná nejběžnější druhy domácích a volně žijících zvířat </w:t>
      </w:r>
    </w:p>
    <w:p w:rsidR="00EC4633" w:rsidRPr="000F7339" w:rsidRDefault="00EC4633" w:rsidP="00E565A3">
      <w:pPr>
        <w:pStyle w:val="Odstavec"/>
        <w:ind w:firstLine="0"/>
        <w:rPr>
          <w:i/>
        </w:rPr>
      </w:pPr>
      <w:r w:rsidRPr="000F7339">
        <w:rPr>
          <w:i/>
        </w:rPr>
        <w:t>ČJS-3-4-02p pojmenuje základní druhy ovoce a zeleniny a</w:t>
      </w:r>
      <w:r w:rsidR="00716AB4" w:rsidRPr="000F7339">
        <w:rPr>
          <w:i/>
        </w:rPr>
        <w:t xml:space="preserve"> pozná rozdíly mezi dřevinami a </w:t>
      </w:r>
      <w:r w:rsidRPr="000F7339">
        <w:rPr>
          <w:i/>
        </w:rPr>
        <w:t xml:space="preserve">bylinami </w:t>
      </w:r>
    </w:p>
    <w:p w:rsidR="00EC4633" w:rsidRPr="000F7339" w:rsidRDefault="00EC4633" w:rsidP="00E565A3">
      <w:pPr>
        <w:pStyle w:val="Odstavec"/>
        <w:ind w:firstLine="0"/>
        <w:rPr>
          <w:i/>
        </w:rPr>
      </w:pPr>
      <w:r w:rsidRPr="000F7339">
        <w:rPr>
          <w:i/>
        </w:rPr>
        <w:t>ČJS-3-4-03p provede jednoduchý pokus podle návodu</w:t>
      </w:r>
    </w:p>
    <w:p w:rsidR="00EC4633" w:rsidRPr="000F7339" w:rsidRDefault="00EC4633" w:rsidP="00E565A3">
      <w:pPr>
        <w:pStyle w:val="Odstavec"/>
        <w:ind w:firstLine="0"/>
        <w:rPr>
          <w:i/>
        </w:rPr>
      </w:pPr>
    </w:p>
    <w:p w:rsidR="00EC4633" w:rsidRPr="000F7339" w:rsidRDefault="00EC4633" w:rsidP="00E565A3">
      <w:pPr>
        <w:pStyle w:val="Odstavec"/>
        <w:ind w:firstLine="0"/>
        <w:rPr>
          <w:i/>
        </w:rPr>
      </w:pPr>
      <w:r w:rsidRPr="000F7339">
        <w:rPr>
          <w:i/>
        </w:rPr>
        <w:t>ČLOVĚK A JEHO ZDRAVÍ</w:t>
      </w:r>
    </w:p>
    <w:p w:rsidR="00365271" w:rsidRPr="000F7339" w:rsidRDefault="00365271" w:rsidP="00365271">
      <w:pPr>
        <w:spacing w:before="120" w:after="120"/>
        <w:rPr>
          <w:i/>
        </w:rPr>
      </w:pPr>
      <w:r w:rsidRPr="000F7339">
        <w:rPr>
          <w:i/>
        </w:rPr>
        <w:t>Žák:</w:t>
      </w:r>
    </w:p>
    <w:p w:rsidR="00EC4633" w:rsidRPr="000F7339" w:rsidRDefault="00EC4633" w:rsidP="00E565A3">
      <w:pPr>
        <w:pStyle w:val="Odstavec"/>
        <w:ind w:firstLine="0"/>
        <w:rPr>
          <w:i/>
        </w:rPr>
      </w:pPr>
      <w:r w:rsidRPr="000F7339">
        <w:rPr>
          <w:i/>
        </w:rPr>
        <w:t>ČJS-3-5-01p uplatňuje hygienické návyky a zvládá sebeobsluhu</w:t>
      </w:r>
      <w:r w:rsidR="00716AB4" w:rsidRPr="000F7339">
        <w:rPr>
          <w:i/>
        </w:rPr>
        <w:t>; popíše své zdravotní potíže a </w:t>
      </w:r>
      <w:r w:rsidRPr="000F7339">
        <w:rPr>
          <w:i/>
        </w:rPr>
        <w:t xml:space="preserve">pocity; zvládá ošetření drobných poranění </w:t>
      </w:r>
    </w:p>
    <w:p w:rsidR="00EC4633" w:rsidRPr="000F7339" w:rsidRDefault="00EC4633" w:rsidP="00E565A3">
      <w:pPr>
        <w:pStyle w:val="Odstavec"/>
        <w:ind w:firstLine="0"/>
        <w:rPr>
          <w:i/>
        </w:rPr>
      </w:pPr>
      <w:r w:rsidRPr="000F7339">
        <w:rPr>
          <w:i/>
        </w:rPr>
        <w:t xml:space="preserve">ČJS-3-5-01p pojmenuje hlavní části lidského těla </w:t>
      </w:r>
    </w:p>
    <w:p w:rsidR="00EC4633" w:rsidRPr="000F7339" w:rsidRDefault="00EC4633" w:rsidP="00E565A3">
      <w:pPr>
        <w:pStyle w:val="Odstavec"/>
        <w:ind w:firstLine="0"/>
        <w:rPr>
          <w:i/>
        </w:rPr>
      </w:pPr>
      <w:r w:rsidRPr="000F7339">
        <w:rPr>
          <w:i/>
        </w:rPr>
        <w:t xml:space="preserve">ČJS-3-5-02p rozezná nebezpečí; dodržuje zásady bezpečného chování; neohrožuje své zdraví a zdraví jiných </w:t>
      </w:r>
    </w:p>
    <w:p w:rsidR="00EC4633" w:rsidRPr="000F7339" w:rsidRDefault="00EC4633" w:rsidP="00E565A3">
      <w:pPr>
        <w:pStyle w:val="Odstavec"/>
        <w:ind w:firstLine="0"/>
        <w:rPr>
          <w:i/>
        </w:rPr>
      </w:pPr>
      <w:r w:rsidRPr="000F7339">
        <w:rPr>
          <w:i/>
        </w:rPr>
        <w:t xml:space="preserve">ČJS-3-5-02p uplatňuje základní pravidla bezpečného chování účastníka silničního provozu </w:t>
      </w:r>
    </w:p>
    <w:p w:rsidR="00EC4633" w:rsidRPr="000F7339" w:rsidRDefault="00EC4633" w:rsidP="00E565A3">
      <w:pPr>
        <w:pStyle w:val="Odstavec"/>
        <w:ind w:firstLine="0"/>
        <w:rPr>
          <w:i/>
        </w:rPr>
      </w:pPr>
      <w:r w:rsidRPr="000F7339">
        <w:rPr>
          <w:i/>
        </w:rPr>
        <w:t>ČJS-3-5-03p chová se obezřetně při setkání s neznámými jedi</w:t>
      </w:r>
      <w:r w:rsidR="00716AB4" w:rsidRPr="000F7339">
        <w:rPr>
          <w:i/>
        </w:rPr>
        <w:t>nci; v případě potřeby požádá o</w:t>
      </w:r>
      <w:r w:rsidR="00365271" w:rsidRPr="000F7339">
        <w:rPr>
          <w:i/>
        </w:rPr>
        <w:t> </w:t>
      </w:r>
      <w:r w:rsidRPr="000F7339">
        <w:rPr>
          <w:i/>
        </w:rPr>
        <w:t xml:space="preserve">pomoc pro sebe i pro jiné; ovládá způsoby komunikace s operátory tísňových linek </w:t>
      </w:r>
    </w:p>
    <w:p w:rsidR="00EC4633" w:rsidRPr="000F7339" w:rsidRDefault="00EC4633" w:rsidP="00E565A3">
      <w:pPr>
        <w:pStyle w:val="Odstavec"/>
        <w:ind w:firstLine="0"/>
        <w:rPr>
          <w:i/>
        </w:rPr>
      </w:pPr>
      <w:r w:rsidRPr="000F7339">
        <w:rPr>
          <w:i/>
        </w:rPr>
        <w:t>ČJS-3-5-04 reaguje adekvátně na pokyny dospělých při mimořádných událostech</w:t>
      </w:r>
    </w:p>
    <w:p w:rsidR="005E44B3" w:rsidRPr="000F7339" w:rsidRDefault="005E44B3" w:rsidP="00E565A3">
      <w:pPr>
        <w:pStyle w:val="Odstavec"/>
        <w:ind w:firstLine="0"/>
        <w:rPr>
          <w:i/>
        </w:rPr>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BC3568" w:rsidRPr="000F7339" w:rsidRDefault="00BC3568" w:rsidP="00E565A3">
      <w:pPr>
        <w:pStyle w:val="Odstavec"/>
        <w:ind w:firstLine="0"/>
      </w:pPr>
    </w:p>
    <w:p w:rsidR="00BC3568" w:rsidRPr="000F7339" w:rsidRDefault="00BC3568" w:rsidP="00BC3568">
      <w:pPr>
        <w:pStyle w:val="Nadpis3"/>
      </w:pPr>
      <w:bookmarkStart w:id="244" w:name="_Toc463944675"/>
      <w:r w:rsidRPr="000F7339">
        <w:lastRenderedPageBreak/>
        <w:t>Vlastivěda</w:t>
      </w:r>
      <w:bookmarkEnd w:id="244"/>
    </w:p>
    <w:p w:rsidR="00BC3568" w:rsidRPr="000F7339" w:rsidRDefault="00BC3568" w:rsidP="00487920">
      <w:pPr>
        <w:pStyle w:val="Nadpis5"/>
        <w:spacing w:before="120" w:after="120"/>
      </w:pPr>
      <w:r w:rsidRPr="000F7339">
        <w:t xml:space="preserve">Charakteristika vyučovacího předmětu </w:t>
      </w:r>
    </w:p>
    <w:p w:rsidR="00693A76" w:rsidRPr="000F7339" w:rsidRDefault="00BC3568" w:rsidP="00FD3F37">
      <w:pPr>
        <w:pStyle w:val="Odstavec"/>
        <w:ind w:firstLine="0"/>
      </w:pPr>
      <w:r w:rsidRPr="000F7339">
        <w:t xml:space="preserve">Vyučovací předmět </w:t>
      </w:r>
      <w:r w:rsidRPr="000F7339">
        <w:rPr>
          <w:b/>
        </w:rPr>
        <w:t>Vlastivěda</w:t>
      </w:r>
      <w:r w:rsidRPr="000F7339">
        <w:t xml:space="preserve"> zahrnuje ve </w:t>
      </w:r>
      <w:smartTag w:uri="urn:schemas-microsoft-com:office:smarttags" w:element="metricconverter">
        <w:smartTagPr>
          <w:attr w:name="ProductID" w:val="4. a"/>
        </w:smartTagPr>
        <w:r w:rsidRPr="000F7339">
          <w:t>4. a</w:t>
        </w:r>
      </w:smartTag>
      <w:r w:rsidRPr="000F7339">
        <w:t xml:space="preserve"> 5. ročníku učivo zeměpisné a historické, probíhá ve čtvrté a pátém ročníku 2 hodiny v týdnu. Cílem </w:t>
      </w:r>
      <w:r w:rsidR="00096907" w:rsidRPr="000F7339">
        <w:t xml:space="preserve">vzdělávání v předmětu Vlastivěda je dát žákům přehled o jejich regionu, aby </w:t>
      </w:r>
      <w:r w:rsidRPr="000F7339">
        <w:t>postupně získa</w:t>
      </w:r>
      <w:r w:rsidR="00487920" w:rsidRPr="000F7339">
        <w:t>li základní zeměpisný přehled o </w:t>
      </w:r>
      <w:r w:rsidRPr="000F7339">
        <w:t>České republice a o Evropě jako součásti světa,</w:t>
      </w:r>
      <w:r w:rsidR="00096907" w:rsidRPr="000F7339">
        <w:t xml:space="preserve"> aby se naučili číst a vyhledávat základní údaje v mapě České republiky a Evropy, aby si osvojili nové pojmy v souvislosti s orientací na mapě, </w:t>
      </w:r>
      <w:r w:rsidRPr="000F7339">
        <w:t>seznámili se významnými etapami našich národn</w:t>
      </w:r>
      <w:r w:rsidR="00487920" w:rsidRPr="000F7339">
        <w:t>ích dějin, chápali historické a </w:t>
      </w:r>
      <w:r w:rsidR="00096907" w:rsidRPr="000F7339">
        <w:t>zeměpisné pojmy v souvislostech, naučili se zařazovat hlavní</w:t>
      </w:r>
      <w:r w:rsidR="00487920" w:rsidRPr="000F7339">
        <w:t xml:space="preserve"> události časově do staletí. Ve </w:t>
      </w:r>
      <w:r w:rsidR="00096907" w:rsidRPr="000F7339">
        <w:t xml:space="preserve">Vlastivědě se dále žáci učí poznávat, jak se život lidí mění a </w:t>
      </w:r>
      <w:r w:rsidR="00487920" w:rsidRPr="000F7339">
        <w:t xml:space="preserve">vyvíjí, jakým změnám podléhají </w:t>
      </w:r>
      <w:r w:rsidR="00096907" w:rsidRPr="000F7339">
        <w:t xml:space="preserve">věci kolem nás, jak se mění architektura a způsob života v průběhu staletí. Žáci si osvojují dějepisné pojmy související s uspořádáním společnosti, probouzí se </w:t>
      </w:r>
      <w:r w:rsidR="00487920" w:rsidRPr="000F7339">
        <w:t>u nich vztah k místu bydliště, p</w:t>
      </w:r>
      <w:r w:rsidR="00096907" w:rsidRPr="000F7339">
        <w:t xml:space="preserve">ostupně </w:t>
      </w:r>
      <w:r w:rsidR="00487920" w:rsidRPr="000F7339">
        <w:t>se rozvíjí vědomí sounáležitosti se svou zemí, světadílem. Žáci si upevňují základy správného chování mezi lidmi bez ohledu na rozd</w:t>
      </w:r>
      <w:r w:rsidR="00C94B27" w:rsidRPr="000F7339">
        <w:t>íly, učí se vzájemné úctě a toleranci,</w:t>
      </w:r>
      <w:r w:rsidR="00487920" w:rsidRPr="000F7339">
        <w:t xml:space="preserve"> utváří si pracovní návyky při individuálních činnostech i práci ve skupinách. Vedeme žáky k propojování místních historických, zeměpisných a kulturních informací, k poznávání charakteristiky určitého regionu i událostí.</w:t>
      </w:r>
      <w:r w:rsidR="00FD3F37" w:rsidRPr="000F7339">
        <w:t xml:space="preserve"> </w:t>
      </w:r>
    </w:p>
    <w:p w:rsidR="00FD3F37" w:rsidRPr="000F7339" w:rsidRDefault="00FD3F37" w:rsidP="00FD3F37">
      <w:pPr>
        <w:pStyle w:val="Odstavec"/>
        <w:ind w:firstLine="0"/>
      </w:pPr>
      <w:r w:rsidRPr="000F7339">
        <w:t>Výuku Vla</w:t>
      </w:r>
      <w:r w:rsidR="00693A76" w:rsidRPr="000F7339">
        <w:t xml:space="preserve">stivědy doplňují návštěvy muzeí, výstav, významných historických míst a památek, </w:t>
      </w:r>
      <w:r w:rsidRPr="000F7339">
        <w:t>besedy</w:t>
      </w:r>
      <w:r w:rsidR="00275E1A" w:rsidRPr="000F7339">
        <w:t xml:space="preserve"> s pamětníky</w:t>
      </w:r>
      <w:r w:rsidRPr="000F7339">
        <w:t xml:space="preserve">, </w:t>
      </w:r>
      <w:r w:rsidR="00275E1A" w:rsidRPr="000F7339">
        <w:t>cestopisné a</w:t>
      </w:r>
      <w:r w:rsidR="00693A76" w:rsidRPr="000F7339">
        <w:t> </w:t>
      </w:r>
      <w:r w:rsidR="00275E1A" w:rsidRPr="000F7339">
        <w:t xml:space="preserve">dokumentární </w:t>
      </w:r>
      <w:r w:rsidRPr="000F7339">
        <w:t>filmy, vycházky a exkurze.</w:t>
      </w:r>
      <w:r w:rsidR="00693A76" w:rsidRPr="000F7339">
        <w:t xml:space="preserve"> V hodinách předmětu Vlastivěda využíváme zkušeností žáků z výletů po vlasti, žákům dáváme prostor, aby mohli o svých zážitcích vyprávět a svá vyprávění doplnit fotografiemi, videonahrávkami, ukázkami pohlednic a suvenýrů.</w:t>
      </w:r>
    </w:p>
    <w:p w:rsidR="00BC3568" w:rsidRPr="000F7339" w:rsidRDefault="00BC3568" w:rsidP="00487920">
      <w:pPr>
        <w:pStyle w:val="Odstavec"/>
        <w:ind w:firstLine="0"/>
      </w:pPr>
    </w:p>
    <w:p w:rsidR="00096907" w:rsidRPr="000F7339" w:rsidRDefault="0009690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p w:rsidR="00FD3F37" w:rsidRPr="000F7339" w:rsidRDefault="00FD3F37" w:rsidP="00487920">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546356" w:rsidRPr="000F7339" w:rsidTr="00EA1BF0">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546356" w:rsidRPr="000F7339" w:rsidRDefault="00546356" w:rsidP="00EA1BF0">
            <w:pPr>
              <w:spacing w:before="120"/>
              <w:jc w:val="center"/>
            </w:pPr>
            <w:r w:rsidRPr="000F7339">
              <w:lastRenderedPageBreak/>
              <w:br w:type="page"/>
              <w:t>Oblast:</w:t>
            </w:r>
          </w:p>
          <w:p w:rsidR="00546356" w:rsidRPr="000F7339" w:rsidRDefault="00546356" w:rsidP="00EA1BF0">
            <w:pPr>
              <w:pStyle w:val="Tabnad1"/>
              <w:rPr>
                <w:rFonts w:ascii="Times New Roman" w:hAnsi="Times New Roman"/>
                <w:sz w:val="24"/>
              </w:rPr>
            </w:pPr>
            <w:r w:rsidRPr="000F7339">
              <w:rPr>
                <w:rFonts w:ascii="Times New Roman" w:hAnsi="Times New Roman"/>
                <w:sz w:val="24"/>
              </w:rPr>
              <w:t>Člověk a jeho svět</w:t>
            </w:r>
          </w:p>
        </w:tc>
        <w:tc>
          <w:tcPr>
            <w:tcW w:w="3231" w:type="dxa"/>
            <w:tcBorders>
              <w:top w:val="double" w:sz="6" w:space="0" w:color="auto"/>
              <w:left w:val="nil"/>
              <w:bottom w:val="double" w:sz="4" w:space="0" w:color="auto"/>
              <w:right w:val="single" w:sz="4" w:space="0" w:color="auto"/>
            </w:tcBorders>
            <w:shd w:val="clear" w:color="auto" w:fill="F3F3F3"/>
          </w:tcPr>
          <w:p w:rsidR="00546356" w:rsidRPr="000F7339" w:rsidRDefault="00546356" w:rsidP="00EA1BF0">
            <w:pPr>
              <w:spacing w:before="120"/>
              <w:jc w:val="center"/>
            </w:pPr>
            <w:r w:rsidRPr="000F7339">
              <w:t>Předmět:</w:t>
            </w:r>
          </w:p>
          <w:p w:rsidR="00546356" w:rsidRPr="000F7339" w:rsidRDefault="00546356" w:rsidP="00EA1BF0">
            <w:pPr>
              <w:pStyle w:val="Tabnad1"/>
              <w:rPr>
                <w:rFonts w:ascii="Times New Roman" w:hAnsi="Times New Roman"/>
                <w:sz w:val="24"/>
              </w:rPr>
            </w:pPr>
            <w:r w:rsidRPr="000F7339">
              <w:rPr>
                <w:rFonts w:ascii="Times New Roman" w:hAnsi="Times New Roman"/>
                <w:sz w:val="24"/>
              </w:rPr>
              <w:t xml:space="preserve">Vlastivěda </w:t>
            </w:r>
          </w:p>
        </w:tc>
        <w:tc>
          <w:tcPr>
            <w:tcW w:w="966" w:type="dxa"/>
            <w:tcBorders>
              <w:top w:val="double" w:sz="6" w:space="0" w:color="auto"/>
              <w:left w:val="nil"/>
              <w:bottom w:val="double" w:sz="4" w:space="0" w:color="auto"/>
            </w:tcBorders>
            <w:shd w:val="clear" w:color="auto" w:fill="F3F3F3"/>
          </w:tcPr>
          <w:p w:rsidR="00546356" w:rsidRPr="000F7339" w:rsidRDefault="00546356" w:rsidP="00EA1BF0">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546356" w:rsidRPr="000F7339" w:rsidRDefault="00546356" w:rsidP="00EA1BF0">
            <w:pPr>
              <w:spacing w:before="120"/>
              <w:ind w:right="1096"/>
              <w:jc w:val="center"/>
            </w:pPr>
            <w:r w:rsidRPr="000F7339">
              <w:t>Období:</w:t>
            </w:r>
          </w:p>
          <w:p w:rsidR="00546356" w:rsidRPr="000F7339" w:rsidRDefault="00546356" w:rsidP="00EA1BF0">
            <w:pPr>
              <w:pStyle w:val="Tabnad1"/>
              <w:ind w:right="1096"/>
              <w:rPr>
                <w:rFonts w:ascii="Times New Roman" w:hAnsi="Times New Roman"/>
                <w:sz w:val="24"/>
              </w:rPr>
            </w:pPr>
            <w:r w:rsidRPr="000F7339">
              <w:rPr>
                <w:rFonts w:ascii="Times New Roman" w:hAnsi="Times New Roman"/>
                <w:sz w:val="24"/>
              </w:rPr>
              <w:t>4. - 5. ročník</w:t>
            </w:r>
          </w:p>
        </w:tc>
      </w:tr>
      <w:tr w:rsidR="00546356" w:rsidRPr="000F7339" w:rsidTr="00EA1BF0">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546356" w:rsidRPr="000F7339" w:rsidRDefault="00546356" w:rsidP="00EA1BF0">
            <w:pPr>
              <w:pStyle w:val="Tabnad2"/>
              <w:rPr>
                <w:rFonts w:ascii="Times New Roman" w:hAnsi="Times New Roman"/>
              </w:rPr>
            </w:pPr>
            <w:r w:rsidRPr="000F7339">
              <w:rPr>
                <w:rFonts w:ascii="Times New Roman" w:hAnsi="Times New Roman"/>
              </w:rPr>
              <w:t>Očekávané výstupy</w:t>
            </w:r>
          </w:p>
          <w:p w:rsidR="00546356" w:rsidRPr="000F7339" w:rsidRDefault="00546356" w:rsidP="00EA1BF0">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546356" w:rsidRPr="000F7339" w:rsidRDefault="00546356" w:rsidP="00EA1BF0">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546356" w:rsidRPr="000F7339" w:rsidRDefault="00546356" w:rsidP="00EA1BF0">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546356" w:rsidRPr="000F7339" w:rsidRDefault="00546356" w:rsidP="00EA1BF0">
            <w:pPr>
              <w:pStyle w:val="Tabnad2"/>
              <w:rPr>
                <w:rFonts w:ascii="Times New Roman" w:hAnsi="Times New Roman"/>
              </w:rPr>
            </w:pPr>
            <w:r w:rsidRPr="000F7339">
              <w:rPr>
                <w:rFonts w:ascii="Times New Roman" w:hAnsi="Times New Roman"/>
              </w:rPr>
              <w:t>Průřezová témata</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546356" w:rsidP="00EA1BF0">
            <w:pPr>
              <w:spacing w:before="100" w:beforeAutospacing="1" w:after="100" w:afterAutospacing="1"/>
              <w:ind w:left="720"/>
            </w:pPr>
            <w:r w:rsidRPr="000F7339">
              <w:t>MÍSTO, KDE ŽIJEME</w:t>
            </w:r>
          </w:p>
          <w:p w:rsidR="00546356" w:rsidRPr="000F7339" w:rsidRDefault="001B74A4" w:rsidP="007558C2">
            <w:pPr>
              <w:pStyle w:val="Normlnweb"/>
              <w:numPr>
                <w:ilvl w:val="0"/>
                <w:numId w:val="96"/>
              </w:numPr>
            </w:pPr>
            <w:r w:rsidRPr="000F7339">
              <w:t xml:space="preserve">ČJS-5-1-01 </w:t>
            </w:r>
            <w:r w:rsidR="00D17E34" w:rsidRPr="000F7339">
              <w:t>určí a </w:t>
            </w:r>
            <w:r w:rsidR="00546356" w:rsidRPr="000F7339">
              <w:t>vysvětlí polohu svého bydliště ne</w:t>
            </w:r>
            <w:r w:rsidR="00D17E34" w:rsidRPr="000F7339">
              <w:t>bo pobytu vzhledem ke krajině a </w:t>
            </w:r>
            <w:r w:rsidR="00546356" w:rsidRPr="000F7339">
              <w:t>státu</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96"/>
              </w:numPr>
              <w:spacing w:before="100" w:beforeAutospacing="1" w:after="100" w:afterAutospacing="1"/>
              <w:jc w:val="left"/>
            </w:pPr>
            <w:r w:rsidRPr="000F7339">
              <w:t>okolní krajina (místní oblast, region)</w:t>
            </w:r>
          </w:p>
          <w:p w:rsidR="00546356" w:rsidRPr="000F7339" w:rsidRDefault="00546356" w:rsidP="007558C2">
            <w:pPr>
              <w:numPr>
                <w:ilvl w:val="0"/>
                <w:numId w:val="96"/>
              </w:numPr>
              <w:spacing w:before="100" w:beforeAutospacing="1" w:after="100" w:afterAutospacing="1"/>
              <w:jc w:val="left"/>
            </w:pPr>
            <w:r w:rsidRPr="000F7339">
              <w:t>zemský povrch a jeho tvary</w:t>
            </w:r>
          </w:p>
          <w:p w:rsidR="00546356" w:rsidRPr="000F7339" w:rsidRDefault="00546356" w:rsidP="007558C2">
            <w:pPr>
              <w:numPr>
                <w:ilvl w:val="0"/>
                <w:numId w:val="96"/>
              </w:numPr>
              <w:spacing w:before="100" w:beforeAutospacing="1" w:after="100" w:afterAutospacing="1"/>
              <w:jc w:val="left"/>
            </w:pPr>
            <w:r w:rsidRPr="000F7339">
              <w:t>vodstvo</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t xml:space="preserve">ČJS-5-1-02 </w:t>
            </w:r>
            <w:r w:rsidR="00546356" w:rsidRPr="000F7339">
              <w:t>určí světové strany v přírodě i podle mapy, orientuje se podle nich a řídí se podle zás</w:t>
            </w:r>
            <w:r w:rsidR="00D17E34" w:rsidRPr="000F7339">
              <w:t>ad bezpečného pohybu a pobytu v </w:t>
            </w:r>
            <w:r w:rsidR="00546356" w:rsidRPr="000F7339">
              <w:t>přírodě</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pStyle w:val="Normlnweb"/>
              <w:numPr>
                <w:ilvl w:val="0"/>
                <w:numId w:val="69"/>
              </w:numPr>
            </w:pPr>
            <w:r w:rsidRPr="000F7339">
              <w:t xml:space="preserve">práce s kompasem a mapou </w:t>
            </w:r>
          </w:p>
          <w:p w:rsidR="00546356" w:rsidRPr="000F7339" w:rsidRDefault="00546356" w:rsidP="007558C2">
            <w:pPr>
              <w:pStyle w:val="Normlnweb"/>
              <w:numPr>
                <w:ilvl w:val="0"/>
                <w:numId w:val="69"/>
              </w:numPr>
            </w:pPr>
            <w:r w:rsidRPr="000F7339">
              <w:t>určování světové strany v přírodě</w:t>
            </w:r>
          </w:p>
          <w:p w:rsidR="00546356" w:rsidRPr="000F7339" w:rsidRDefault="00546356" w:rsidP="007558C2">
            <w:pPr>
              <w:pStyle w:val="Normlnweb"/>
              <w:numPr>
                <w:ilvl w:val="0"/>
                <w:numId w:val="69"/>
              </w:numPr>
            </w:pPr>
            <w:r w:rsidRPr="000F7339">
              <w:t>orientační body a linie</w:t>
            </w:r>
          </w:p>
        </w:tc>
        <w:tc>
          <w:tcPr>
            <w:tcW w:w="966" w:type="dxa"/>
            <w:tcBorders>
              <w:top w:val="single" w:sz="4" w:space="0" w:color="auto"/>
              <w:left w:val="nil"/>
              <w:bottom w:val="single" w:sz="4" w:space="0" w:color="auto"/>
              <w:right w:val="single" w:sz="4" w:space="0" w:color="auto"/>
            </w:tcBorders>
          </w:tcPr>
          <w:p w:rsidR="00546356" w:rsidRPr="000F7339" w:rsidRDefault="00546356" w:rsidP="00EA1BF0">
            <w:pPr>
              <w:pStyle w:val="Normlnweb"/>
              <w:spacing w:before="720" w:beforeAutospacing="0"/>
              <w:jc w:val="center"/>
            </w:pPr>
            <w:r w:rsidRPr="000F7339">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vMerge w:val="restart"/>
            <w:tcBorders>
              <w:top w:val="single" w:sz="4" w:space="0" w:color="auto"/>
              <w:left w:val="double" w:sz="6" w:space="0" w:color="auto"/>
              <w:right w:val="single" w:sz="4" w:space="0" w:color="auto"/>
            </w:tcBorders>
          </w:tcPr>
          <w:p w:rsidR="00546356" w:rsidRPr="000F7339" w:rsidRDefault="001B74A4" w:rsidP="00C403F3">
            <w:pPr>
              <w:pStyle w:val="Normlnweb"/>
              <w:numPr>
                <w:ilvl w:val="0"/>
                <w:numId w:val="172"/>
              </w:numPr>
            </w:pPr>
            <w:r w:rsidRPr="000F7339">
              <w:t xml:space="preserve">ČJS-5-1-03 </w:t>
            </w:r>
            <w:r w:rsidR="00D17E34" w:rsidRPr="000F7339">
              <w:t>rozlišuje mezi náčrty, plány a </w:t>
            </w:r>
            <w:r w:rsidR="00546356" w:rsidRPr="000F7339">
              <w:t>základními typy map; vyhledává jednoduché údaje o přírodních podmínkách a sídlištích lidí na mapách naší republiky, Evropy a polokoulí</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pStyle w:val="Normlnweb"/>
              <w:numPr>
                <w:ilvl w:val="0"/>
                <w:numId w:val="28"/>
              </w:numPr>
            </w:pPr>
            <w:r w:rsidRPr="000F7339">
              <w:t>orientace podle náčrtů, plánů a map</w:t>
            </w:r>
          </w:p>
          <w:p w:rsidR="00546356" w:rsidRPr="000F7339" w:rsidRDefault="00546356" w:rsidP="007558C2">
            <w:pPr>
              <w:pStyle w:val="Normlnweb"/>
              <w:numPr>
                <w:ilvl w:val="0"/>
                <w:numId w:val="28"/>
              </w:numPr>
            </w:pPr>
            <w:r w:rsidRPr="000F7339">
              <w:t>zeměpisné pojmy</w:t>
            </w:r>
          </w:p>
          <w:p w:rsidR="00546356" w:rsidRPr="000F7339" w:rsidRDefault="00546356" w:rsidP="007558C2">
            <w:pPr>
              <w:pStyle w:val="Normlnweb"/>
              <w:numPr>
                <w:ilvl w:val="0"/>
                <w:numId w:val="28"/>
              </w:numPr>
            </w:pPr>
            <w:r w:rsidRPr="000F7339">
              <w:t>mapy obecně zeměpisné a tematické (obsah, grafika, vysvětlivky)</w:t>
            </w:r>
          </w:p>
        </w:tc>
        <w:tc>
          <w:tcPr>
            <w:tcW w:w="966" w:type="dxa"/>
            <w:tcBorders>
              <w:top w:val="single" w:sz="4" w:space="0" w:color="auto"/>
              <w:left w:val="nil"/>
              <w:bottom w:val="single" w:sz="4" w:space="0" w:color="auto"/>
              <w:right w:val="single" w:sz="4" w:space="0" w:color="auto"/>
            </w:tcBorders>
          </w:tcPr>
          <w:p w:rsidR="00546356" w:rsidRPr="000F7339" w:rsidRDefault="00546356" w:rsidP="00EA1BF0">
            <w:pPr>
              <w:pStyle w:val="Normlnweb"/>
              <w:spacing w:before="720" w:beforeAutospacing="0"/>
              <w:jc w:val="center"/>
            </w:pPr>
            <w:r w:rsidRPr="000F7339">
              <w:t>4.</w:t>
            </w:r>
          </w:p>
        </w:tc>
        <w:tc>
          <w:tcPr>
            <w:tcW w:w="2268" w:type="dxa"/>
            <w:tcBorders>
              <w:top w:val="single" w:sz="4" w:space="0" w:color="auto"/>
              <w:left w:val="nil"/>
              <w:bottom w:val="single" w:sz="4" w:space="0" w:color="auto"/>
              <w:right w:val="double" w:sz="6" w:space="0" w:color="auto"/>
            </w:tcBorders>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vMerge/>
            <w:tcBorders>
              <w:left w:val="double" w:sz="6" w:space="0" w:color="auto"/>
              <w:bottom w:val="single" w:sz="4" w:space="0" w:color="auto"/>
              <w:right w:val="single" w:sz="4" w:space="0" w:color="auto"/>
            </w:tcBorders>
          </w:tcPr>
          <w:p w:rsidR="00546356" w:rsidRPr="000F7339" w:rsidRDefault="00546356" w:rsidP="00C403F3">
            <w:pPr>
              <w:pStyle w:val="Normlnweb"/>
              <w:numPr>
                <w:ilvl w:val="0"/>
                <w:numId w:val="172"/>
              </w:numPr>
            </w:pP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pStyle w:val="Normlnweb"/>
              <w:numPr>
                <w:ilvl w:val="0"/>
                <w:numId w:val="28"/>
              </w:numPr>
            </w:pPr>
            <w:r w:rsidRPr="000F7339">
              <w:t>Evropa a svět</w:t>
            </w:r>
          </w:p>
          <w:p w:rsidR="00546356" w:rsidRPr="000F7339" w:rsidRDefault="00546356" w:rsidP="007558C2">
            <w:pPr>
              <w:pStyle w:val="Normlnweb"/>
              <w:numPr>
                <w:ilvl w:val="0"/>
                <w:numId w:val="28"/>
              </w:numPr>
            </w:pPr>
            <w:r w:rsidRPr="000F7339">
              <w:t>Kontinenty a oceány</w:t>
            </w:r>
          </w:p>
          <w:p w:rsidR="00546356" w:rsidRPr="000F7339" w:rsidRDefault="00546356" w:rsidP="007558C2">
            <w:pPr>
              <w:pStyle w:val="Normlnweb"/>
              <w:numPr>
                <w:ilvl w:val="0"/>
                <w:numId w:val="28"/>
              </w:numPr>
            </w:pPr>
            <w:r w:rsidRPr="000F7339">
              <w:t>Evropské státy</w:t>
            </w:r>
          </w:p>
          <w:p w:rsidR="00546356" w:rsidRPr="000F7339" w:rsidRDefault="00546356" w:rsidP="007558C2">
            <w:pPr>
              <w:numPr>
                <w:ilvl w:val="0"/>
                <w:numId w:val="28"/>
              </w:numPr>
              <w:spacing w:before="100" w:beforeAutospacing="1" w:after="100" w:afterAutospacing="1"/>
              <w:jc w:val="left"/>
            </w:pPr>
            <w:r w:rsidRPr="000F7339">
              <w:t>Evropská unie</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b/>
                <w:sz w:val="24"/>
              </w:rPr>
            </w:pPr>
            <w:r w:rsidRPr="000F7339">
              <w:rPr>
                <w:rFonts w:ascii="Times New Roman" w:hAnsi="Times New Roman"/>
                <w:b/>
                <w:sz w:val="24"/>
              </w:rPr>
              <w:t>5. ročník</w:t>
            </w:r>
          </w:p>
          <w:p w:rsidR="00546356" w:rsidRPr="000F7339" w:rsidRDefault="00546356" w:rsidP="00EA1BF0">
            <w:pPr>
              <w:pStyle w:val="Tabulkatext"/>
              <w:rPr>
                <w:rFonts w:ascii="Times New Roman" w:hAnsi="Times New Roman"/>
                <w:b/>
                <w:sz w:val="24"/>
              </w:rPr>
            </w:pPr>
            <w:r w:rsidRPr="000F7339">
              <w:rPr>
                <w:rFonts w:ascii="Times New Roman" w:hAnsi="Times New Roman"/>
                <w:b/>
                <w:sz w:val="24"/>
              </w:rPr>
              <w:t xml:space="preserve">Výchova k myšlení v evropských a globálních souvislostech  </w:t>
            </w:r>
          </w:p>
          <w:p w:rsidR="00546356" w:rsidRPr="000F7339" w:rsidRDefault="00546356" w:rsidP="00EA1BF0">
            <w:pPr>
              <w:pStyle w:val="Odstavec"/>
              <w:ind w:firstLine="0"/>
              <w:jc w:val="left"/>
            </w:pPr>
            <w:r w:rsidRPr="000F7339">
              <w:t xml:space="preserve">Evropa a svět nás zajímá (Objevujeme Evropu a svět) </w:t>
            </w:r>
          </w:p>
          <w:p w:rsidR="00546356" w:rsidRPr="000F7339" w:rsidRDefault="00546356" w:rsidP="00EA1BF0">
            <w:pPr>
              <w:pStyle w:val="Tabulkatext"/>
              <w:rPr>
                <w:rFonts w:ascii="Times New Roman" w:hAnsi="Times New Roman"/>
                <w:sz w:val="24"/>
              </w:rPr>
            </w:pPr>
            <w:r w:rsidRPr="000F7339">
              <w:rPr>
                <w:rFonts w:ascii="Times New Roman" w:hAnsi="Times New Roman"/>
                <w:sz w:val="24"/>
              </w:rPr>
              <w:t xml:space="preserve"> „Cestovní kancelář “</w:t>
            </w:r>
          </w:p>
        </w:tc>
      </w:tr>
      <w:tr w:rsidR="00546356" w:rsidRPr="000F7339" w:rsidTr="00EA1BF0">
        <w:trPr>
          <w:trHeight w:val="567"/>
          <w:jc w:val="center"/>
        </w:trPr>
        <w:tc>
          <w:tcPr>
            <w:tcW w:w="3231" w:type="dxa"/>
            <w:vMerge w:val="restart"/>
            <w:tcBorders>
              <w:top w:val="single" w:sz="4" w:space="0" w:color="auto"/>
              <w:left w:val="double" w:sz="6" w:space="0" w:color="auto"/>
              <w:right w:val="single" w:sz="4" w:space="0" w:color="auto"/>
            </w:tcBorders>
          </w:tcPr>
          <w:p w:rsidR="00546356" w:rsidRPr="000F7339" w:rsidRDefault="001B74A4" w:rsidP="00C403F3">
            <w:pPr>
              <w:pStyle w:val="Normlnweb"/>
              <w:numPr>
                <w:ilvl w:val="0"/>
                <w:numId w:val="172"/>
              </w:numPr>
            </w:pPr>
            <w:r w:rsidRPr="000F7339">
              <w:t xml:space="preserve">ČJS-5-1-04 </w:t>
            </w:r>
            <w:r w:rsidR="00546356" w:rsidRPr="000F7339">
              <w:t>vyhledá typické regionální zvláštnosti př</w:t>
            </w:r>
            <w:r w:rsidR="00D17E34" w:rsidRPr="000F7339">
              <w:t>írody, osídlení, hospodářství a </w:t>
            </w:r>
            <w:r w:rsidR="00546356" w:rsidRPr="000F7339">
              <w:t xml:space="preserve">kultury, jednoduchým způsobem posoudí jejich význam z hlediska přírodního, historického, </w:t>
            </w:r>
            <w:r w:rsidR="00546356" w:rsidRPr="000F7339">
              <w:lastRenderedPageBreak/>
              <w:t>politického, správního a vlastnického</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lastRenderedPageBreak/>
              <w:t>regiony ČR - Praha a vybrané oblasti ČR</w:t>
            </w:r>
          </w:p>
          <w:p w:rsidR="00546356" w:rsidRPr="000F7339" w:rsidRDefault="00546356" w:rsidP="007558C2">
            <w:pPr>
              <w:numPr>
                <w:ilvl w:val="0"/>
                <w:numId w:val="28"/>
              </w:numPr>
              <w:spacing w:before="100" w:beforeAutospacing="1" w:after="100" w:afterAutospacing="1"/>
              <w:jc w:val="left"/>
            </w:pPr>
            <w:r w:rsidRPr="000F7339">
              <w:t>rozšíření půd, rostlinstva a živočichů</w:t>
            </w:r>
          </w:p>
          <w:p w:rsidR="00546356" w:rsidRPr="000F7339" w:rsidRDefault="00546356" w:rsidP="007558C2">
            <w:pPr>
              <w:numPr>
                <w:ilvl w:val="0"/>
                <w:numId w:val="28"/>
              </w:numPr>
              <w:spacing w:before="100" w:beforeAutospacing="1" w:after="100" w:afterAutospacing="1"/>
              <w:jc w:val="left"/>
            </w:pPr>
            <w:r w:rsidRPr="000F7339">
              <w:t>vliv krajiny na život lidí</w:t>
            </w:r>
          </w:p>
          <w:p w:rsidR="00546356" w:rsidRPr="000F7339" w:rsidRDefault="00546356" w:rsidP="007558C2">
            <w:pPr>
              <w:numPr>
                <w:ilvl w:val="0"/>
                <w:numId w:val="28"/>
              </w:numPr>
              <w:spacing w:before="100" w:beforeAutospacing="1" w:after="100" w:afterAutospacing="1"/>
              <w:jc w:val="left"/>
            </w:pPr>
            <w:r w:rsidRPr="000F7339">
              <w:t>působení lidí na krajinu a životní prostředí</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vMerge/>
            <w:tcBorders>
              <w:left w:val="double" w:sz="6" w:space="0" w:color="auto"/>
              <w:bottom w:val="single" w:sz="4" w:space="0" w:color="auto"/>
              <w:right w:val="single" w:sz="4" w:space="0" w:color="auto"/>
            </w:tcBorders>
          </w:tcPr>
          <w:p w:rsidR="00546356" w:rsidRPr="000F7339" w:rsidRDefault="00546356" w:rsidP="00EA1BF0">
            <w:pPr>
              <w:pStyle w:val="Normlnweb"/>
              <w:ind w:left="720"/>
            </w:pP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kraje ČR</w:t>
            </w:r>
          </w:p>
          <w:p w:rsidR="00546356" w:rsidRPr="000F7339" w:rsidRDefault="00546356" w:rsidP="007558C2">
            <w:pPr>
              <w:numPr>
                <w:ilvl w:val="0"/>
                <w:numId w:val="28"/>
              </w:numPr>
              <w:spacing w:before="100" w:beforeAutospacing="1" w:after="100" w:afterAutospacing="1"/>
              <w:jc w:val="left"/>
            </w:pPr>
            <w:r w:rsidRPr="000F7339">
              <w:t xml:space="preserve">surovinové zdroje, výroba, služby a obchod </w:t>
            </w:r>
            <w:r w:rsidRPr="000F7339">
              <w:lastRenderedPageBreak/>
              <w:t>v jednotlivých krajích České republiky</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lastRenderedPageBreak/>
              <w:t>5.</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b/>
                <w:sz w:val="24"/>
              </w:rPr>
            </w:pPr>
          </w:p>
          <w:p w:rsidR="00546356" w:rsidRPr="000F7339" w:rsidRDefault="00546356" w:rsidP="00EA1BF0">
            <w:pPr>
              <w:pStyle w:val="Tabulkatext"/>
              <w:rPr>
                <w:rFonts w:ascii="Times New Roman" w:hAnsi="Times New Roman"/>
                <w:b/>
                <w:sz w:val="24"/>
              </w:rPr>
            </w:pPr>
          </w:p>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lastRenderedPageBreak/>
              <w:t xml:space="preserve">ČJS-5-1-05 </w:t>
            </w:r>
            <w:r w:rsidR="00546356" w:rsidRPr="000F7339">
              <w:t>zprostředkuje ostatním zkušenosti, zážitky a zajímavosti z vlastních cest a porovná způsob života a přírodu v naší vlasti i v jiných zemích</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předávání osobních zkušeností z cest</w:t>
            </w:r>
          </w:p>
          <w:p w:rsidR="00546356" w:rsidRPr="000F7339" w:rsidRDefault="00546356" w:rsidP="007558C2">
            <w:pPr>
              <w:numPr>
                <w:ilvl w:val="0"/>
                <w:numId w:val="28"/>
              </w:numPr>
              <w:spacing w:before="100" w:beforeAutospacing="1" w:after="100" w:afterAutospacing="1"/>
              <w:jc w:val="left"/>
            </w:pPr>
            <w:r w:rsidRPr="000F7339">
              <w:t>cestování</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546356" w:rsidRPr="007F315F" w:rsidRDefault="007F315F" w:rsidP="00EA1BF0">
            <w:pPr>
              <w:pStyle w:val="Tabulkatext"/>
              <w:rPr>
                <w:rFonts w:ascii="Times New Roman" w:hAnsi="Times New Roman"/>
                <w:b/>
                <w:sz w:val="24"/>
              </w:rPr>
            </w:pPr>
            <w:r w:rsidRPr="007F315F">
              <w:rPr>
                <w:rFonts w:ascii="Times New Roman" w:hAnsi="Times New Roman"/>
                <w:b/>
                <w:sz w:val="24"/>
              </w:rPr>
              <w:t>Multikulturní výchova</w:t>
            </w:r>
          </w:p>
          <w:p w:rsidR="007F315F" w:rsidRPr="000F7339" w:rsidRDefault="007F315F" w:rsidP="00EA1BF0">
            <w:pPr>
              <w:pStyle w:val="Tabulkatext"/>
              <w:rPr>
                <w:rFonts w:ascii="Times New Roman" w:hAnsi="Times New Roman"/>
                <w:sz w:val="24"/>
              </w:rPr>
            </w:pPr>
            <w:r>
              <w:rPr>
                <w:rFonts w:ascii="Times New Roman" w:hAnsi="Times New Roman"/>
                <w:sz w:val="24"/>
              </w:rPr>
              <w:t>Princip sociálního smíru a solidarity</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t xml:space="preserve">ČJS-5-1-06 </w:t>
            </w:r>
            <w:r w:rsidR="00546356" w:rsidRPr="000F7339">
              <w:t>rozlišuje hlavní orgány státní moci a některé jejich zástupce, symboly našeho státu a jejich význam</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naše vlast</w:t>
            </w:r>
          </w:p>
          <w:p w:rsidR="00546356" w:rsidRPr="000F7339" w:rsidRDefault="00546356" w:rsidP="007558C2">
            <w:pPr>
              <w:numPr>
                <w:ilvl w:val="0"/>
                <w:numId w:val="28"/>
              </w:numPr>
              <w:spacing w:before="100" w:beforeAutospacing="1" w:after="100" w:afterAutospacing="1"/>
              <w:jc w:val="left"/>
            </w:pPr>
            <w:r w:rsidRPr="000F7339">
              <w:t>domov, krajina, národ</w:t>
            </w:r>
          </w:p>
          <w:p w:rsidR="00546356" w:rsidRDefault="00546356" w:rsidP="007558C2">
            <w:pPr>
              <w:numPr>
                <w:ilvl w:val="0"/>
                <w:numId w:val="28"/>
              </w:numPr>
              <w:spacing w:before="100" w:beforeAutospacing="1" w:after="100" w:afterAutospacing="1"/>
              <w:jc w:val="left"/>
            </w:pPr>
            <w:r w:rsidRPr="000F7339">
              <w:t>základy státního zřízení a politického systému v</w:t>
            </w:r>
            <w:r w:rsidR="00B660A2">
              <w:t> </w:t>
            </w:r>
            <w:r w:rsidRPr="000F7339">
              <w:t>ČR</w:t>
            </w:r>
          </w:p>
          <w:p w:rsidR="00B660A2" w:rsidRPr="000F7339" w:rsidRDefault="00B660A2" w:rsidP="007558C2">
            <w:pPr>
              <w:numPr>
                <w:ilvl w:val="0"/>
                <w:numId w:val="28"/>
              </w:numPr>
              <w:spacing w:before="100" w:beforeAutospacing="1" w:after="100" w:afterAutospacing="1"/>
              <w:jc w:val="left"/>
            </w:pPr>
            <w:r>
              <w:t>volby</w:t>
            </w:r>
          </w:p>
          <w:p w:rsidR="00546356" w:rsidRPr="000F7339" w:rsidRDefault="00546356" w:rsidP="007558C2">
            <w:pPr>
              <w:numPr>
                <w:ilvl w:val="0"/>
                <w:numId w:val="28"/>
              </w:numPr>
              <w:spacing w:before="100" w:beforeAutospacing="1" w:after="100" w:afterAutospacing="1"/>
              <w:jc w:val="left"/>
            </w:pPr>
            <w:r w:rsidRPr="000F7339">
              <w:t>státní správa a samospráva</w:t>
            </w:r>
          </w:p>
          <w:p w:rsidR="00546356" w:rsidRPr="000F7339" w:rsidRDefault="00546356" w:rsidP="007558C2">
            <w:pPr>
              <w:numPr>
                <w:ilvl w:val="0"/>
                <w:numId w:val="28"/>
              </w:numPr>
              <w:spacing w:before="100" w:beforeAutospacing="1" w:after="100" w:afterAutospacing="1"/>
              <w:jc w:val="left"/>
            </w:pPr>
            <w:r w:rsidRPr="000F7339">
              <w:t>státní symboly</w:t>
            </w:r>
          </w:p>
          <w:p w:rsidR="00546356" w:rsidRPr="000F7339" w:rsidRDefault="00546356" w:rsidP="007558C2">
            <w:pPr>
              <w:numPr>
                <w:ilvl w:val="0"/>
                <w:numId w:val="28"/>
              </w:numPr>
              <w:spacing w:before="100" w:beforeAutospacing="1" w:after="100" w:afterAutospacing="1"/>
              <w:jc w:val="left"/>
            </w:pPr>
            <w:r w:rsidRPr="000F7339">
              <w:t>armáda ČR</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B660A2" w:rsidRPr="00B660A2" w:rsidRDefault="00B660A2" w:rsidP="00B660A2">
            <w:pPr>
              <w:pStyle w:val="Tabulkatext"/>
              <w:rPr>
                <w:rFonts w:ascii="Times New Roman" w:hAnsi="Times New Roman"/>
                <w:b/>
                <w:sz w:val="24"/>
              </w:rPr>
            </w:pPr>
            <w:r w:rsidRPr="00B660A2">
              <w:rPr>
                <w:rFonts w:ascii="Times New Roman" w:hAnsi="Times New Roman"/>
                <w:b/>
                <w:sz w:val="24"/>
              </w:rPr>
              <w:t>Výchova demokratického občana</w:t>
            </w:r>
          </w:p>
          <w:p w:rsidR="00546356" w:rsidRPr="000F7339" w:rsidRDefault="00B660A2" w:rsidP="00EA1BF0">
            <w:pPr>
              <w:pStyle w:val="Tabulkatext"/>
              <w:rPr>
                <w:rFonts w:ascii="Times New Roman" w:hAnsi="Times New Roman"/>
                <w:sz w:val="24"/>
              </w:rPr>
            </w:pPr>
            <w:r>
              <w:rPr>
                <w:rFonts w:ascii="Times New Roman" w:hAnsi="Times New Roman"/>
                <w:sz w:val="24"/>
              </w:rPr>
              <w:t>F</w:t>
            </w:r>
            <w:r w:rsidRPr="00B660A2">
              <w:rPr>
                <w:rFonts w:ascii="Times New Roman" w:hAnsi="Times New Roman"/>
                <w:sz w:val="24"/>
              </w:rPr>
              <w:t>ormy participace občanů v politickém životě</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546356" w:rsidP="00EA1BF0">
            <w:pPr>
              <w:spacing w:before="100" w:beforeAutospacing="1" w:after="100" w:afterAutospacing="1"/>
              <w:ind w:left="720"/>
            </w:pPr>
            <w:r w:rsidRPr="000F7339">
              <w:t>LIDÉ KOLEM NÁS</w:t>
            </w:r>
          </w:p>
          <w:p w:rsidR="00546356" w:rsidRPr="000F7339" w:rsidRDefault="001B74A4" w:rsidP="00C403F3">
            <w:pPr>
              <w:pStyle w:val="Normlnweb"/>
              <w:numPr>
                <w:ilvl w:val="0"/>
                <w:numId w:val="172"/>
              </w:numPr>
            </w:pPr>
            <w:r w:rsidRPr="000F7339">
              <w:t xml:space="preserve">ČJS-5-2-01 </w:t>
            </w:r>
            <w:r w:rsidR="00546356" w:rsidRPr="000F7339">
              <w:t>vyjádří na základě vlastních zkušeností základní vztahy mezi lidmi, vyvodí a dodržuje pravidla pro soužití ve škole, mezi chlapci a dívkami, v rodině, v obci (městě)</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etické zásady</w:t>
            </w:r>
          </w:p>
          <w:p w:rsidR="00546356" w:rsidRPr="000F7339" w:rsidRDefault="00546356" w:rsidP="007558C2">
            <w:pPr>
              <w:numPr>
                <w:ilvl w:val="0"/>
                <w:numId w:val="28"/>
              </w:numPr>
              <w:spacing w:before="100" w:beforeAutospacing="1" w:after="100" w:afterAutospacing="1"/>
              <w:jc w:val="left"/>
            </w:pPr>
            <w:r w:rsidRPr="000F7339">
              <w:t>zvládání vlastní emocionality</w:t>
            </w:r>
          </w:p>
          <w:p w:rsidR="00546356" w:rsidRPr="000F7339" w:rsidRDefault="00546356" w:rsidP="007558C2">
            <w:pPr>
              <w:numPr>
                <w:ilvl w:val="0"/>
                <w:numId w:val="28"/>
              </w:numPr>
              <w:spacing w:before="100" w:beforeAutospacing="1" w:after="100" w:afterAutospacing="1"/>
              <w:jc w:val="left"/>
            </w:pPr>
            <w:r w:rsidRPr="000F7339">
              <w:t>rizikové situace</w:t>
            </w:r>
          </w:p>
          <w:p w:rsidR="00546356" w:rsidRPr="000F7339" w:rsidRDefault="00546356" w:rsidP="007558C2">
            <w:pPr>
              <w:numPr>
                <w:ilvl w:val="0"/>
                <w:numId w:val="28"/>
              </w:numPr>
              <w:spacing w:before="100" w:beforeAutospacing="1" w:after="100" w:afterAutospacing="1"/>
              <w:jc w:val="left"/>
            </w:pPr>
            <w:r w:rsidRPr="000F7339">
              <w:t>rizikové chování</w:t>
            </w:r>
          </w:p>
          <w:p w:rsidR="00546356" w:rsidRPr="000F7339" w:rsidRDefault="00546356" w:rsidP="007558C2">
            <w:pPr>
              <w:numPr>
                <w:ilvl w:val="0"/>
                <w:numId w:val="28"/>
              </w:numPr>
              <w:spacing w:before="100" w:beforeAutospacing="1" w:after="100" w:afterAutospacing="1"/>
              <w:jc w:val="left"/>
            </w:pPr>
            <w:r w:rsidRPr="000F7339">
              <w:t>předcházení konfliktům</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b/>
                <w:sz w:val="24"/>
              </w:rPr>
            </w:pPr>
            <w:r w:rsidRPr="000F7339">
              <w:rPr>
                <w:rFonts w:ascii="Times New Roman" w:hAnsi="Times New Roman"/>
                <w:b/>
                <w:sz w:val="24"/>
              </w:rPr>
              <w:t>4. ročník</w:t>
            </w:r>
          </w:p>
          <w:p w:rsidR="00546356" w:rsidRPr="000F7339" w:rsidRDefault="00546356" w:rsidP="00EA1BF0">
            <w:pPr>
              <w:pStyle w:val="Tabulkatext"/>
              <w:rPr>
                <w:rFonts w:ascii="Times New Roman" w:hAnsi="Times New Roman"/>
                <w:b/>
                <w:sz w:val="24"/>
              </w:rPr>
            </w:pPr>
            <w:r w:rsidRPr="000F7339">
              <w:rPr>
                <w:rFonts w:ascii="Times New Roman" w:hAnsi="Times New Roman"/>
                <w:b/>
                <w:sz w:val="24"/>
              </w:rPr>
              <w:t xml:space="preserve">Výchova k myšlení v evropských a globálních souvislostech  </w:t>
            </w:r>
          </w:p>
          <w:p w:rsidR="00546356" w:rsidRPr="000F7339" w:rsidRDefault="00546356" w:rsidP="00EA1BF0">
            <w:pPr>
              <w:pStyle w:val="Tabulkatext"/>
              <w:rPr>
                <w:rFonts w:ascii="Times New Roman" w:hAnsi="Times New Roman"/>
                <w:sz w:val="24"/>
              </w:rPr>
            </w:pPr>
            <w:r w:rsidRPr="000F7339">
              <w:rPr>
                <w:rFonts w:ascii="Times New Roman" w:hAnsi="Times New Roman"/>
                <w:sz w:val="24"/>
              </w:rPr>
              <w:t>Evropa a svět nás zajímá (tolerance, bezpečnost) „Koho potkáme na letišti?“</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t xml:space="preserve">ČJS-5-2-02 </w:t>
            </w:r>
            <w:r w:rsidR="00546356" w:rsidRPr="000F7339">
              <w:t xml:space="preserve">rozlišuje základní rozdíly mezi lidmi, obhájí a odůvodní své názory, připustí svůj omyl a dohodne se na společném postupu řešení </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pravidla dialogu</w:t>
            </w:r>
          </w:p>
          <w:p w:rsidR="00546356" w:rsidRPr="000F7339" w:rsidRDefault="00546356" w:rsidP="007558C2">
            <w:pPr>
              <w:numPr>
                <w:ilvl w:val="0"/>
                <w:numId w:val="28"/>
              </w:numPr>
              <w:spacing w:before="100" w:beforeAutospacing="1" w:after="100" w:afterAutospacing="1"/>
              <w:jc w:val="left"/>
            </w:pPr>
            <w:r w:rsidRPr="000F7339">
              <w:t>komunikace</w:t>
            </w:r>
          </w:p>
          <w:p w:rsidR="00546356" w:rsidRPr="000F7339" w:rsidRDefault="00546356" w:rsidP="007558C2">
            <w:pPr>
              <w:numPr>
                <w:ilvl w:val="0"/>
                <w:numId w:val="28"/>
              </w:numPr>
              <w:spacing w:before="100" w:beforeAutospacing="1" w:after="100" w:afterAutospacing="1"/>
              <w:jc w:val="left"/>
            </w:pPr>
            <w:r w:rsidRPr="000F7339">
              <w:t>ohleduplnost</w:t>
            </w:r>
          </w:p>
          <w:p w:rsidR="00546356" w:rsidRPr="000F7339" w:rsidRDefault="00546356" w:rsidP="00EA1BF0">
            <w:pPr>
              <w:spacing w:before="100" w:beforeAutospacing="1" w:after="100" w:afterAutospacing="1"/>
              <w:ind w:left="720"/>
            </w:pP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lastRenderedPageBreak/>
              <w:t xml:space="preserve">ČJS-5-2-03 </w:t>
            </w:r>
            <w:r w:rsidR="00546356" w:rsidRPr="000F7339">
              <w:t>r</w:t>
            </w:r>
            <w:r w:rsidR="00D17E34" w:rsidRPr="000F7339">
              <w:t>ozpozná ve svém okolí jednání a </w:t>
            </w:r>
            <w:r w:rsidR="00546356" w:rsidRPr="000F7339">
              <w:t>chování, k</w:t>
            </w:r>
            <w:r w:rsidR="00D17E34" w:rsidRPr="000F7339">
              <w:t>terá se už tolerovat nemohou, a </w:t>
            </w:r>
            <w:r w:rsidR="00546356" w:rsidRPr="000F7339">
              <w:t>která porušují základní lidská práva nebo demokratické principy</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právo a spravedlnost - základní lidská práva a práva dítěte</w:t>
            </w:r>
          </w:p>
          <w:p w:rsidR="00546356" w:rsidRPr="000F7339" w:rsidRDefault="00546356" w:rsidP="007558C2">
            <w:pPr>
              <w:numPr>
                <w:ilvl w:val="0"/>
                <w:numId w:val="28"/>
              </w:numPr>
              <w:spacing w:before="100" w:beforeAutospacing="1" w:after="100" w:afterAutospacing="1"/>
              <w:jc w:val="left"/>
            </w:pPr>
            <w:r w:rsidRPr="000F7339">
              <w:t>práva a povinnosti žáků školy</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B660A2" w:rsidRDefault="00B660A2" w:rsidP="00EA1BF0">
            <w:pPr>
              <w:pStyle w:val="Tabulkatext"/>
              <w:rPr>
                <w:rFonts w:ascii="Times New Roman" w:hAnsi="Times New Roman"/>
                <w:b/>
                <w:sz w:val="24"/>
              </w:rPr>
            </w:pPr>
            <w:r w:rsidRPr="00B660A2">
              <w:rPr>
                <w:rFonts w:ascii="Times New Roman" w:hAnsi="Times New Roman"/>
                <w:b/>
                <w:sz w:val="24"/>
              </w:rPr>
              <w:t>Výchova demokratického občana</w:t>
            </w:r>
          </w:p>
          <w:p w:rsidR="00B660A2" w:rsidRDefault="00B660A2" w:rsidP="00EA1BF0">
            <w:pPr>
              <w:pStyle w:val="Tabulkatext"/>
              <w:rPr>
                <w:rFonts w:ascii="Times New Roman" w:hAnsi="Times New Roman"/>
                <w:sz w:val="24"/>
              </w:rPr>
            </w:pPr>
            <w:r>
              <w:rPr>
                <w:rFonts w:ascii="Times New Roman" w:hAnsi="Times New Roman"/>
                <w:sz w:val="24"/>
              </w:rPr>
              <w:t>Občanská společnost a škola</w:t>
            </w:r>
          </w:p>
          <w:p w:rsidR="00B660A2" w:rsidRPr="000F7339" w:rsidRDefault="00B660A2"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t xml:space="preserve">ČJS-5-2-03 </w:t>
            </w:r>
            <w:r w:rsidR="00546356" w:rsidRPr="000F7339">
              <w:t>r</w:t>
            </w:r>
            <w:r w:rsidR="00D17E34" w:rsidRPr="000F7339">
              <w:t>ozpozná ve svém okolí jednání a </w:t>
            </w:r>
            <w:r w:rsidR="00546356" w:rsidRPr="000F7339">
              <w:t>chování, k</w:t>
            </w:r>
            <w:r w:rsidR="00D17E34" w:rsidRPr="000F7339">
              <w:t>terá se už tolerovat nemohou, a </w:t>
            </w:r>
            <w:r w:rsidR="00546356" w:rsidRPr="000F7339">
              <w:t>která porušují základní lidská práva nebo demokratické principy</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protiprávní jednání a korupce</w:t>
            </w:r>
          </w:p>
          <w:p w:rsidR="00546356" w:rsidRPr="000F7339" w:rsidRDefault="00546356" w:rsidP="007558C2">
            <w:pPr>
              <w:numPr>
                <w:ilvl w:val="0"/>
                <w:numId w:val="28"/>
              </w:numPr>
              <w:spacing w:before="100" w:beforeAutospacing="1" w:after="100" w:afterAutospacing="1"/>
              <w:jc w:val="left"/>
            </w:pPr>
            <w:r w:rsidRPr="000F7339">
              <w:t>právní ochrana občanů a majetku včetně nároku na reklamaci, soukromého vlastnictví, duševních hodnot</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B660A2" w:rsidRPr="00B660A2" w:rsidRDefault="00B660A2" w:rsidP="00B660A2">
            <w:pPr>
              <w:pStyle w:val="Tabulkatext"/>
              <w:rPr>
                <w:rFonts w:ascii="Times New Roman" w:hAnsi="Times New Roman"/>
                <w:b/>
                <w:sz w:val="24"/>
              </w:rPr>
            </w:pPr>
            <w:r w:rsidRPr="00B660A2">
              <w:rPr>
                <w:rFonts w:ascii="Times New Roman" w:hAnsi="Times New Roman"/>
                <w:b/>
                <w:sz w:val="24"/>
              </w:rPr>
              <w:t>Výchova demokratického občana</w:t>
            </w:r>
          </w:p>
          <w:p w:rsidR="00B660A2" w:rsidRDefault="00B660A2" w:rsidP="00B660A2">
            <w:pPr>
              <w:pStyle w:val="Tabulkatext"/>
              <w:rPr>
                <w:rFonts w:ascii="Times New Roman" w:hAnsi="Times New Roman"/>
                <w:sz w:val="24"/>
              </w:rPr>
            </w:pPr>
            <w:r>
              <w:rPr>
                <w:rFonts w:ascii="Times New Roman" w:hAnsi="Times New Roman"/>
                <w:sz w:val="24"/>
              </w:rPr>
              <w:t>Občan, občanská společnost a stát</w:t>
            </w:r>
          </w:p>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vMerge w:val="restart"/>
            <w:tcBorders>
              <w:top w:val="single" w:sz="4" w:space="0" w:color="auto"/>
              <w:left w:val="double" w:sz="6" w:space="0" w:color="auto"/>
              <w:right w:val="single" w:sz="4" w:space="0" w:color="auto"/>
            </w:tcBorders>
          </w:tcPr>
          <w:p w:rsidR="00546356" w:rsidRPr="000F7339" w:rsidRDefault="001B74A4" w:rsidP="00C403F3">
            <w:pPr>
              <w:pStyle w:val="Normlnweb"/>
              <w:numPr>
                <w:ilvl w:val="0"/>
                <w:numId w:val="172"/>
              </w:numPr>
            </w:pPr>
            <w:r w:rsidRPr="000F7339">
              <w:t xml:space="preserve">ČJS-5-2-04 </w:t>
            </w:r>
            <w:r w:rsidR="00546356" w:rsidRPr="000F7339">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základní formy vlastnictví (soukromé, veřejné, osobní, společné</w:t>
            </w:r>
          </w:p>
          <w:p w:rsidR="00546356" w:rsidRPr="000F7339" w:rsidRDefault="00546356" w:rsidP="007558C2">
            <w:pPr>
              <w:numPr>
                <w:ilvl w:val="0"/>
                <w:numId w:val="28"/>
              </w:numPr>
              <w:spacing w:before="100" w:beforeAutospacing="1" w:after="100" w:afterAutospacing="1"/>
              <w:jc w:val="left"/>
            </w:pPr>
            <w:r w:rsidRPr="000F7339">
              <w:t>hmotný a nehmotný majetek</w:t>
            </w:r>
          </w:p>
          <w:p w:rsidR="00546356" w:rsidRPr="000F7339" w:rsidRDefault="00546356" w:rsidP="007558C2">
            <w:pPr>
              <w:numPr>
                <w:ilvl w:val="0"/>
                <w:numId w:val="28"/>
              </w:numPr>
              <w:spacing w:before="100" w:beforeAutospacing="1" w:after="100" w:afterAutospacing="1"/>
              <w:jc w:val="left"/>
            </w:pPr>
            <w:r w:rsidRPr="000F7339">
              <w:t>peníze</w:t>
            </w:r>
          </w:p>
          <w:p w:rsidR="00546356" w:rsidRPr="000F7339" w:rsidRDefault="00546356" w:rsidP="007558C2">
            <w:pPr>
              <w:numPr>
                <w:ilvl w:val="0"/>
                <w:numId w:val="28"/>
              </w:numPr>
              <w:spacing w:before="100" w:beforeAutospacing="1" w:after="100" w:afterAutospacing="1"/>
              <w:jc w:val="left"/>
            </w:pPr>
            <w:r w:rsidRPr="000F7339">
              <w:t>rozpočet</w:t>
            </w:r>
          </w:p>
          <w:p w:rsidR="00546356" w:rsidRPr="000F7339" w:rsidRDefault="00546356" w:rsidP="007558C2">
            <w:pPr>
              <w:numPr>
                <w:ilvl w:val="0"/>
                <w:numId w:val="28"/>
              </w:numPr>
              <w:spacing w:before="100" w:beforeAutospacing="1" w:after="100" w:afterAutospacing="1"/>
              <w:jc w:val="left"/>
            </w:pPr>
            <w:r w:rsidRPr="000F7339">
              <w:t>příjmy a výdaje domácnosti</w:t>
            </w:r>
          </w:p>
          <w:p w:rsidR="00546356" w:rsidRPr="000F7339" w:rsidRDefault="00546356" w:rsidP="00EA1BF0">
            <w:pPr>
              <w:spacing w:before="100" w:beforeAutospacing="1" w:after="100" w:afterAutospacing="1"/>
              <w:ind w:left="720"/>
            </w:pP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vMerge/>
            <w:tcBorders>
              <w:left w:val="double" w:sz="6" w:space="0" w:color="auto"/>
              <w:bottom w:val="single" w:sz="4" w:space="0" w:color="auto"/>
              <w:right w:val="single" w:sz="4" w:space="0" w:color="auto"/>
            </w:tcBorders>
          </w:tcPr>
          <w:p w:rsidR="00546356" w:rsidRPr="000F7339" w:rsidRDefault="00546356" w:rsidP="00EA1BF0">
            <w:pPr>
              <w:pStyle w:val="Normlnweb"/>
              <w:ind w:left="720"/>
            </w:pP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t>hotovostní a bezhotovostní forma peněz</w:t>
            </w:r>
          </w:p>
          <w:p w:rsidR="00546356" w:rsidRPr="000F7339" w:rsidRDefault="00546356" w:rsidP="007558C2">
            <w:pPr>
              <w:numPr>
                <w:ilvl w:val="0"/>
                <w:numId w:val="28"/>
              </w:numPr>
              <w:spacing w:before="100" w:beforeAutospacing="1" w:after="100" w:afterAutospacing="1"/>
              <w:jc w:val="left"/>
            </w:pPr>
            <w:r w:rsidRPr="000F7339">
              <w:t>způsoby placení</w:t>
            </w:r>
          </w:p>
          <w:p w:rsidR="00546356" w:rsidRPr="000F7339" w:rsidRDefault="00546356" w:rsidP="007558C2">
            <w:pPr>
              <w:numPr>
                <w:ilvl w:val="0"/>
                <w:numId w:val="28"/>
              </w:numPr>
              <w:spacing w:before="100" w:beforeAutospacing="1" w:after="100" w:afterAutospacing="1"/>
              <w:jc w:val="left"/>
            </w:pPr>
            <w:r w:rsidRPr="000F7339">
              <w:t>banka jako správce peněz</w:t>
            </w:r>
          </w:p>
          <w:p w:rsidR="00546356" w:rsidRPr="000F7339" w:rsidRDefault="00546356" w:rsidP="007558C2">
            <w:pPr>
              <w:numPr>
                <w:ilvl w:val="0"/>
                <w:numId w:val="28"/>
              </w:numPr>
              <w:spacing w:before="100" w:beforeAutospacing="1" w:after="100" w:afterAutospacing="1"/>
              <w:jc w:val="left"/>
            </w:pPr>
            <w:r w:rsidRPr="000F7339">
              <w:t>úspory, půjčky</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46356" w:rsidRPr="000F7339" w:rsidRDefault="001B74A4" w:rsidP="00C403F3">
            <w:pPr>
              <w:pStyle w:val="Normlnweb"/>
              <w:numPr>
                <w:ilvl w:val="0"/>
                <w:numId w:val="172"/>
              </w:numPr>
            </w:pPr>
            <w:r w:rsidRPr="000F7339">
              <w:t xml:space="preserve">ČJS-5-2-05 </w:t>
            </w:r>
            <w:r w:rsidR="00D17E34" w:rsidRPr="000F7339">
              <w:t>poukáže v </w:t>
            </w:r>
            <w:r w:rsidR="00546356" w:rsidRPr="000F7339">
              <w:t xml:space="preserve">nejbližším společenském a přírodním prostředí na změny a některé problémy a navrhne možnosti zlepšení </w:t>
            </w:r>
            <w:r w:rsidR="00546356" w:rsidRPr="000F7339">
              <w:lastRenderedPageBreak/>
              <w:t>životního prostředí obce (města)</w:t>
            </w:r>
          </w:p>
        </w:tc>
        <w:tc>
          <w:tcPr>
            <w:tcW w:w="3231" w:type="dxa"/>
            <w:tcBorders>
              <w:top w:val="single" w:sz="4" w:space="0" w:color="auto"/>
              <w:left w:val="nil"/>
              <w:bottom w:val="single" w:sz="4" w:space="0" w:color="auto"/>
              <w:right w:val="single" w:sz="4" w:space="0" w:color="auto"/>
            </w:tcBorders>
          </w:tcPr>
          <w:p w:rsidR="00546356" w:rsidRPr="000F7339" w:rsidRDefault="00546356" w:rsidP="007558C2">
            <w:pPr>
              <w:numPr>
                <w:ilvl w:val="0"/>
                <w:numId w:val="28"/>
              </w:numPr>
              <w:spacing w:before="100" w:beforeAutospacing="1" w:after="100" w:afterAutospacing="1"/>
              <w:jc w:val="left"/>
            </w:pPr>
            <w:r w:rsidRPr="000F7339">
              <w:lastRenderedPageBreak/>
              <w:t>základní globální problémy – významné sociální problémy, problémy konzumní společnosti</w:t>
            </w:r>
          </w:p>
          <w:p w:rsidR="00546356" w:rsidRPr="000F7339" w:rsidRDefault="00546356" w:rsidP="007558C2">
            <w:pPr>
              <w:numPr>
                <w:ilvl w:val="0"/>
                <w:numId w:val="28"/>
              </w:numPr>
              <w:spacing w:before="100" w:beforeAutospacing="1" w:after="100" w:afterAutospacing="1"/>
              <w:jc w:val="left"/>
            </w:pPr>
            <w:r w:rsidRPr="000F7339">
              <w:lastRenderedPageBreak/>
              <w:t>nesnášenlivost mezi lidmi</w:t>
            </w:r>
          </w:p>
          <w:p w:rsidR="00546356" w:rsidRPr="000F7339" w:rsidRDefault="00546356" w:rsidP="007558C2">
            <w:pPr>
              <w:numPr>
                <w:ilvl w:val="0"/>
                <w:numId w:val="28"/>
              </w:numPr>
              <w:spacing w:before="100" w:beforeAutospacing="1" w:after="100" w:afterAutospacing="1"/>
              <w:jc w:val="left"/>
            </w:pPr>
            <w:r w:rsidRPr="000F7339">
              <w:t>globální problémy životního prostředí</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lastRenderedPageBreak/>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46356" w:rsidRPr="000F7339" w:rsidRDefault="00546356" w:rsidP="0025128B">
            <w:pPr>
              <w:pStyle w:val="Odrazky"/>
            </w:pPr>
            <w:r w:rsidRPr="000F7339">
              <w:lastRenderedPageBreak/>
              <w:t>LIDÉ A ČAS</w:t>
            </w:r>
          </w:p>
          <w:p w:rsidR="00546356" w:rsidRPr="000F7339" w:rsidRDefault="001B74A4"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ČJS-5-3-01 </w:t>
            </w:r>
            <w:r w:rsidR="00D17E34" w:rsidRPr="000F7339">
              <w:rPr>
                <w:rFonts w:ascii="Times New Roman" w:hAnsi="Times New Roman"/>
                <w:sz w:val="24"/>
              </w:rPr>
              <w:t>pracuje s </w:t>
            </w:r>
            <w:r w:rsidR="00546356" w:rsidRPr="000F7339">
              <w:rPr>
                <w:rFonts w:ascii="Times New Roman" w:hAnsi="Times New Roman"/>
                <w:sz w:val="24"/>
              </w:rPr>
              <w:t>časovými údaji a využívá zjištěných údajů k pochopení vztahů mezi ději a mezi jevy</w:t>
            </w:r>
          </w:p>
        </w:tc>
        <w:tc>
          <w:tcPr>
            <w:tcW w:w="3231" w:type="dxa"/>
            <w:tcBorders>
              <w:top w:val="single" w:sz="4" w:space="0" w:color="auto"/>
              <w:left w:val="nil"/>
              <w:bottom w:val="single" w:sz="4" w:space="0" w:color="auto"/>
              <w:right w:val="single" w:sz="4" w:space="0" w:color="auto"/>
            </w:tcBorders>
            <w:vAlign w:val="center"/>
          </w:tcPr>
          <w:p w:rsidR="00546356" w:rsidRPr="000F7339" w:rsidRDefault="00546356" w:rsidP="0025128B">
            <w:pPr>
              <w:pStyle w:val="Odrazky"/>
              <w:numPr>
                <w:ilvl w:val="0"/>
                <w:numId w:val="172"/>
              </w:numPr>
            </w:pPr>
            <w:r w:rsidRPr="000F7339">
              <w:t>čas, časová osa</w:t>
            </w:r>
          </w:p>
          <w:p w:rsidR="00546356" w:rsidRPr="000F7339" w:rsidRDefault="00546356" w:rsidP="0025128B">
            <w:pPr>
              <w:pStyle w:val="Odrazky"/>
              <w:numPr>
                <w:ilvl w:val="0"/>
                <w:numId w:val="172"/>
              </w:numPr>
            </w:pPr>
            <w:r w:rsidRPr="000F7339">
              <w:t>dějiny jako časový sled událostí</w:t>
            </w:r>
          </w:p>
          <w:p w:rsidR="00546356" w:rsidRPr="000F7339" w:rsidRDefault="00546356" w:rsidP="0025128B">
            <w:pPr>
              <w:pStyle w:val="Odrazky"/>
              <w:numPr>
                <w:ilvl w:val="0"/>
                <w:numId w:val="172"/>
              </w:numPr>
            </w:pPr>
            <w:r w:rsidRPr="000F7339">
              <w:t>letopočet</w:t>
            </w:r>
          </w:p>
          <w:p w:rsidR="00546356" w:rsidRPr="000F7339" w:rsidRDefault="00546356" w:rsidP="0025128B">
            <w:pPr>
              <w:pStyle w:val="Odrazky"/>
              <w:numPr>
                <w:ilvl w:val="0"/>
                <w:numId w:val="172"/>
              </w:numPr>
            </w:pPr>
            <w:r w:rsidRPr="000F7339">
              <w:t>lidé a obory zkoumající minulost</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r w:rsidRPr="000F7339">
              <w:rPr>
                <w:rFonts w:ascii="Times New Roman" w:hAnsi="Times New Roman"/>
                <w:sz w:val="24"/>
              </w:rPr>
              <w:t> </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46356" w:rsidRPr="000F7339" w:rsidRDefault="001B74A4"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ČJS-5-3-02 </w:t>
            </w:r>
            <w:r w:rsidR="00546356" w:rsidRPr="000F7339">
              <w:rPr>
                <w:rFonts w:ascii="Times New Roman" w:hAnsi="Times New Roman"/>
                <w:sz w:val="24"/>
              </w:rPr>
              <w:t>využívá archivů, knihoven, sbírek muzeí a galerií jako informačních zdrojů pro pochopení minulosti; zdůvodní základní význam chráněných částí přírody, nemovitých i movitých kulturních památek</w:t>
            </w:r>
          </w:p>
        </w:tc>
        <w:tc>
          <w:tcPr>
            <w:tcW w:w="3231" w:type="dxa"/>
            <w:tcBorders>
              <w:top w:val="single" w:sz="4" w:space="0" w:color="auto"/>
              <w:left w:val="nil"/>
              <w:bottom w:val="single" w:sz="4" w:space="0" w:color="auto"/>
              <w:right w:val="single" w:sz="4" w:space="0" w:color="auto"/>
            </w:tcBorders>
            <w:vAlign w:val="center"/>
          </w:tcPr>
          <w:p w:rsidR="00546356" w:rsidRPr="000F7339" w:rsidRDefault="00546356" w:rsidP="0025128B">
            <w:pPr>
              <w:pStyle w:val="Odrazky"/>
              <w:numPr>
                <w:ilvl w:val="0"/>
                <w:numId w:val="172"/>
              </w:numPr>
            </w:pPr>
            <w:r w:rsidRPr="000F7339">
              <w:t>minulost kraje a předků, domov, vlast, rodný kraj</w:t>
            </w:r>
          </w:p>
          <w:p w:rsidR="00546356" w:rsidRPr="000F7339" w:rsidRDefault="00546356" w:rsidP="0025128B">
            <w:pPr>
              <w:pStyle w:val="Odrazky"/>
              <w:numPr>
                <w:ilvl w:val="0"/>
                <w:numId w:val="172"/>
              </w:numPr>
            </w:pPr>
            <w:r w:rsidRPr="000F7339">
              <w:t>obrázky našich dějin, český stát, Velká Morava</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46356" w:rsidRPr="000F7339" w:rsidRDefault="001B74A4"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ČJS-5-3-03 </w:t>
            </w:r>
            <w:r w:rsidR="00D17E34" w:rsidRPr="000F7339">
              <w:rPr>
                <w:rFonts w:ascii="Times New Roman" w:hAnsi="Times New Roman"/>
                <w:sz w:val="24"/>
              </w:rPr>
              <w:t>rozeznává současné a minulé a </w:t>
            </w:r>
            <w:r w:rsidR="00546356" w:rsidRPr="000F7339">
              <w:rPr>
                <w:rFonts w:ascii="Times New Roman" w:hAnsi="Times New Roman"/>
                <w:sz w:val="24"/>
              </w:rPr>
              <w:t xml:space="preserve">orientuje se </w:t>
            </w:r>
            <w:r w:rsidR="00D17E34" w:rsidRPr="000F7339">
              <w:rPr>
                <w:rFonts w:ascii="Times New Roman" w:hAnsi="Times New Roman"/>
                <w:sz w:val="24"/>
              </w:rPr>
              <w:t>v hlavních reáliích minulosti a současnosti naší vlasti s </w:t>
            </w:r>
            <w:r w:rsidR="00546356" w:rsidRPr="000F7339">
              <w:rPr>
                <w:rFonts w:ascii="Times New Roman" w:hAnsi="Times New Roman"/>
                <w:sz w:val="24"/>
              </w:rPr>
              <w:t>využitím regionálních specifik</w:t>
            </w:r>
          </w:p>
        </w:tc>
        <w:tc>
          <w:tcPr>
            <w:tcW w:w="3231" w:type="dxa"/>
            <w:tcBorders>
              <w:top w:val="single" w:sz="4" w:space="0" w:color="auto"/>
              <w:left w:val="nil"/>
              <w:bottom w:val="single" w:sz="4" w:space="0" w:color="auto"/>
              <w:right w:val="single" w:sz="4" w:space="0" w:color="auto"/>
            </w:tcBorders>
            <w:vAlign w:val="center"/>
          </w:tcPr>
          <w:p w:rsidR="00546356" w:rsidRPr="000F7339" w:rsidRDefault="00546356" w:rsidP="0025128B">
            <w:pPr>
              <w:pStyle w:val="Odrazky"/>
              <w:numPr>
                <w:ilvl w:val="0"/>
                <w:numId w:val="172"/>
              </w:numPr>
            </w:pPr>
            <w:r w:rsidRPr="000F7339">
              <w:t xml:space="preserve">současnost a minulost v našem životě </w:t>
            </w:r>
          </w:p>
          <w:p w:rsidR="00546356" w:rsidRPr="000F7339" w:rsidRDefault="00546356" w:rsidP="0025128B">
            <w:pPr>
              <w:pStyle w:val="Odrazky"/>
              <w:numPr>
                <w:ilvl w:val="0"/>
                <w:numId w:val="172"/>
              </w:numPr>
            </w:pPr>
            <w:r w:rsidRPr="000F7339">
              <w:t>báje, mýty, pověsti</w:t>
            </w:r>
          </w:p>
          <w:p w:rsidR="00546356" w:rsidRPr="000F7339" w:rsidRDefault="00546356" w:rsidP="0025128B">
            <w:pPr>
              <w:pStyle w:val="Odrazky"/>
              <w:numPr>
                <w:ilvl w:val="0"/>
                <w:numId w:val="172"/>
              </w:numPr>
            </w:pPr>
            <w:r w:rsidRPr="000F7339">
              <w:t>minulost kraje</w:t>
            </w:r>
          </w:p>
          <w:p w:rsidR="00546356" w:rsidRPr="000F7339" w:rsidRDefault="00546356" w:rsidP="0025128B">
            <w:pPr>
              <w:pStyle w:val="Odrazky"/>
              <w:numPr>
                <w:ilvl w:val="0"/>
                <w:numId w:val="172"/>
              </w:numPr>
            </w:pPr>
            <w:r w:rsidRPr="000F7339">
              <w:t>Přemyslovci, Lucemburkové, Jagellonci, Habsburkové</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r w:rsidRPr="000F7339">
              <w:rPr>
                <w:rFonts w:ascii="Times New Roman" w:hAnsi="Times New Roman"/>
                <w:sz w:val="24"/>
              </w:rPr>
              <w:t> </w:t>
            </w: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46356" w:rsidRPr="000F7339" w:rsidRDefault="001B74A4"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ČJS-5-3-04 </w:t>
            </w:r>
            <w:r w:rsidR="00D17E34" w:rsidRPr="000F7339">
              <w:rPr>
                <w:rFonts w:ascii="Times New Roman" w:hAnsi="Times New Roman"/>
                <w:sz w:val="24"/>
              </w:rPr>
              <w:t>srovnává a </w:t>
            </w:r>
            <w:r w:rsidR="00546356" w:rsidRPr="000F7339">
              <w:rPr>
                <w:rFonts w:ascii="Times New Roman" w:hAnsi="Times New Roman"/>
                <w:sz w:val="24"/>
              </w:rPr>
              <w:t>hodnotí na vyb</w:t>
            </w:r>
            <w:r w:rsidR="00D17E34" w:rsidRPr="000F7339">
              <w:rPr>
                <w:rFonts w:ascii="Times New Roman" w:hAnsi="Times New Roman"/>
                <w:sz w:val="24"/>
              </w:rPr>
              <w:t>raných ukázkách způsob života a</w:t>
            </w:r>
            <w:r w:rsidR="006A7193">
              <w:rPr>
                <w:rFonts w:ascii="Times New Roman" w:hAnsi="Times New Roman"/>
                <w:sz w:val="24"/>
              </w:rPr>
              <w:t> </w:t>
            </w:r>
            <w:r w:rsidR="00546356" w:rsidRPr="000F7339">
              <w:rPr>
                <w:rFonts w:ascii="Times New Roman" w:hAnsi="Times New Roman"/>
                <w:sz w:val="24"/>
              </w:rPr>
              <w:t>práce před</w:t>
            </w:r>
            <w:r w:rsidR="00D17E34" w:rsidRPr="000F7339">
              <w:rPr>
                <w:rFonts w:ascii="Times New Roman" w:hAnsi="Times New Roman"/>
                <w:sz w:val="24"/>
              </w:rPr>
              <w:t>ků na našem území v minulosti a </w:t>
            </w:r>
            <w:r w:rsidR="00546356" w:rsidRPr="000F7339">
              <w:rPr>
                <w:rFonts w:ascii="Times New Roman" w:hAnsi="Times New Roman"/>
                <w:sz w:val="24"/>
              </w:rPr>
              <w:t>současnosti s využitím regionálních specifik</w:t>
            </w:r>
          </w:p>
        </w:tc>
        <w:tc>
          <w:tcPr>
            <w:tcW w:w="3231" w:type="dxa"/>
            <w:tcBorders>
              <w:top w:val="single" w:sz="4" w:space="0" w:color="auto"/>
              <w:left w:val="nil"/>
              <w:bottom w:val="single" w:sz="4" w:space="0" w:color="auto"/>
              <w:right w:val="single" w:sz="4" w:space="0" w:color="auto"/>
            </w:tcBorders>
            <w:vAlign w:val="center"/>
          </w:tcPr>
          <w:p w:rsidR="00546356" w:rsidRPr="000F7339" w:rsidRDefault="00546356" w:rsidP="0025128B">
            <w:pPr>
              <w:pStyle w:val="Odrazky"/>
              <w:numPr>
                <w:ilvl w:val="0"/>
                <w:numId w:val="172"/>
              </w:numPr>
            </w:pPr>
            <w:r w:rsidRPr="000F7339">
              <w:t>vznik ČSR, vznik ČR, území českého státu v proměnách času (20. století), tradice</w:t>
            </w:r>
          </w:p>
          <w:p w:rsidR="00546356" w:rsidRPr="000F7339" w:rsidRDefault="00546356" w:rsidP="0025128B">
            <w:pPr>
              <w:pStyle w:val="Odrazky"/>
              <w:numPr>
                <w:ilvl w:val="0"/>
                <w:numId w:val="172"/>
              </w:numPr>
            </w:pPr>
            <w:r w:rsidRPr="000F7339">
              <w:t>proměny způsobu života, bydlení, předměty denní potřeby</w:t>
            </w:r>
          </w:p>
          <w:p w:rsidR="00546356" w:rsidRPr="000F7339" w:rsidRDefault="00546356" w:rsidP="0025128B">
            <w:pPr>
              <w:pStyle w:val="Odrazky"/>
              <w:numPr>
                <w:ilvl w:val="0"/>
                <w:numId w:val="172"/>
              </w:numPr>
            </w:pPr>
            <w:r w:rsidRPr="000F7339">
              <w:t>regionální památky – péče o památky</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p>
        </w:tc>
      </w:tr>
      <w:tr w:rsidR="00546356" w:rsidRPr="000F7339" w:rsidTr="00EA1BF0">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546356" w:rsidRPr="000F7339" w:rsidRDefault="001B74A4"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ČJS-5-3-05 </w:t>
            </w:r>
            <w:r w:rsidR="00546356" w:rsidRPr="000F7339">
              <w:rPr>
                <w:rFonts w:ascii="Times New Roman" w:hAnsi="Times New Roman"/>
                <w:sz w:val="24"/>
              </w:rPr>
              <w:t xml:space="preserve">objasní historické důvody pro </w:t>
            </w:r>
            <w:r w:rsidR="00D17E34" w:rsidRPr="000F7339">
              <w:rPr>
                <w:rFonts w:ascii="Times New Roman" w:hAnsi="Times New Roman"/>
                <w:sz w:val="24"/>
              </w:rPr>
              <w:t>zařazení státních svátků a </w:t>
            </w:r>
            <w:r w:rsidR="00546356" w:rsidRPr="000F7339">
              <w:rPr>
                <w:rFonts w:ascii="Times New Roman" w:hAnsi="Times New Roman"/>
                <w:sz w:val="24"/>
              </w:rPr>
              <w:t>významných dnů</w:t>
            </w:r>
          </w:p>
        </w:tc>
        <w:tc>
          <w:tcPr>
            <w:tcW w:w="3231" w:type="dxa"/>
            <w:tcBorders>
              <w:top w:val="single" w:sz="4" w:space="0" w:color="auto"/>
              <w:left w:val="nil"/>
              <w:bottom w:val="single" w:sz="4" w:space="0" w:color="auto"/>
              <w:right w:val="single" w:sz="4" w:space="0" w:color="auto"/>
            </w:tcBorders>
            <w:vAlign w:val="center"/>
          </w:tcPr>
          <w:p w:rsidR="00546356" w:rsidRPr="000F7339" w:rsidRDefault="006A7193" w:rsidP="0025128B">
            <w:pPr>
              <w:pStyle w:val="Odrazky"/>
              <w:numPr>
                <w:ilvl w:val="0"/>
                <w:numId w:val="172"/>
              </w:numPr>
            </w:pPr>
            <w:r>
              <w:t>státní svátky a </w:t>
            </w:r>
            <w:r w:rsidR="00546356" w:rsidRPr="000F7339">
              <w:t xml:space="preserve">významné dny </w:t>
            </w:r>
          </w:p>
        </w:tc>
        <w:tc>
          <w:tcPr>
            <w:tcW w:w="966" w:type="dxa"/>
            <w:tcBorders>
              <w:top w:val="single" w:sz="4" w:space="0" w:color="auto"/>
              <w:left w:val="nil"/>
              <w:bottom w:val="single" w:sz="4" w:space="0" w:color="auto"/>
              <w:right w:val="single" w:sz="4" w:space="0" w:color="auto"/>
            </w:tcBorders>
            <w:vAlign w:val="center"/>
          </w:tcPr>
          <w:p w:rsidR="00546356" w:rsidRPr="000F7339" w:rsidRDefault="00546356" w:rsidP="00EA1BF0">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546356" w:rsidRPr="000F7339" w:rsidRDefault="00546356" w:rsidP="00EA1BF0">
            <w:pPr>
              <w:pStyle w:val="Tabulkatext"/>
              <w:rPr>
                <w:rFonts w:ascii="Times New Roman" w:hAnsi="Times New Roman"/>
                <w:sz w:val="24"/>
              </w:rPr>
            </w:pPr>
            <w:r w:rsidRPr="000F7339">
              <w:rPr>
                <w:rFonts w:ascii="Times New Roman" w:hAnsi="Times New Roman"/>
                <w:sz w:val="24"/>
              </w:rPr>
              <w:t> </w:t>
            </w:r>
          </w:p>
        </w:tc>
      </w:tr>
    </w:tbl>
    <w:p w:rsidR="00FD3F37" w:rsidRPr="000F7339" w:rsidRDefault="00FD3F37" w:rsidP="00487920">
      <w:pPr>
        <w:pStyle w:val="Odstavec"/>
        <w:ind w:firstLine="0"/>
      </w:pPr>
    </w:p>
    <w:p w:rsidR="00EC4633" w:rsidRPr="000F7339" w:rsidRDefault="00EC4633" w:rsidP="00EC4633">
      <w:pPr>
        <w:pStyle w:val="Odstavec"/>
        <w:ind w:firstLine="0"/>
        <w:rPr>
          <w:i/>
        </w:rPr>
      </w:pPr>
      <w:r w:rsidRPr="000F7339">
        <w:rPr>
          <w:b/>
          <w:i/>
        </w:rPr>
        <w:t>Minimální doporučená úroveň pro úpravy očekávaných výstupů v rámci podpůrných opatření:</w:t>
      </w:r>
      <w:r w:rsidRPr="000F7339">
        <w:rPr>
          <w:i/>
        </w:rPr>
        <w:t xml:space="preserve"> </w:t>
      </w:r>
    </w:p>
    <w:p w:rsidR="006A7193" w:rsidRDefault="006A7193" w:rsidP="00EC4633">
      <w:pPr>
        <w:pStyle w:val="Odstavec"/>
        <w:ind w:firstLine="0"/>
        <w:rPr>
          <w:i/>
        </w:rPr>
      </w:pPr>
    </w:p>
    <w:p w:rsidR="00EC4633" w:rsidRPr="000F7339" w:rsidRDefault="00EC4633" w:rsidP="00EC4633">
      <w:pPr>
        <w:pStyle w:val="Odstavec"/>
        <w:ind w:firstLine="0"/>
        <w:rPr>
          <w:i/>
        </w:rPr>
      </w:pPr>
      <w:r w:rsidRPr="000F7339">
        <w:rPr>
          <w:i/>
        </w:rPr>
        <w:t>MÍSTO, KDE ŽIJEME</w:t>
      </w:r>
    </w:p>
    <w:p w:rsidR="00BA342A" w:rsidRPr="000F7339" w:rsidRDefault="00BA342A" w:rsidP="00BA342A">
      <w:pPr>
        <w:spacing w:before="120" w:after="120"/>
        <w:rPr>
          <w:i/>
        </w:rPr>
      </w:pPr>
      <w:r w:rsidRPr="000F7339">
        <w:rPr>
          <w:i/>
        </w:rPr>
        <w:t>Žák:</w:t>
      </w:r>
    </w:p>
    <w:p w:rsidR="007F5A47" w:rsidRPr="000F7339" w:rsidRDefault="007F5A47" w:rsidP="00EC4633">
      <w:pPr>
        <w:pStyle w:val="Odstavec"/>
        <w:ind w:firstLine="0"/>
        <w:rPr>
          <w:i/>
        </w:rPr>
      </w:pPr>
      <w:r w:rsidRPr="000F7339">
        <w:rPr>
          <w:i/>
        </w:rPr>
        <w:t xml:space="preserve">ČJS-5-1-01p popíše polohu svého bydliště na mapě, začlení svou obec (město) do příslušného kraje ČJS-5-1-01p, </w:t>
      </w:r>
    </w:p>
    <w:p w:rsidR="007F5A47" w:rsidRPr="000F7339" w:rsidRDefault="007F5A47" w:rsidP="00EC4633">
      <w:pPr>
        <w:pStyle w:val="Odstavec"/>
        <w:ind w:firstLine="0"/>
        <w:rPr>
          <w:i/>
        </w:rPr>
      </w:pPr>
      <w:r w:rsidRPr="000F7339">
        <w:rPr>
          <w:i/>
        </w:rPr>
        <w:t xml:space="preserve">ČJS-5-1-02p orientuje se na mapě České republiky, určí světové strany </w:t>
      </w:r>
    </w:p>
    <w:p w:rsidR="007F5A47" w:rsidRPr="000F7339" w:rsidRDefault="007F5A47" w:rsidP="00EC4633">
      <w:pPr>
        <w:pStyle w:val="Odstavec"/>
        <w:ind w:firstLine="0"/>
        <w:rPr>
          <w:i/>
        </w:rPr>
      </w:pPr>
      <w:r w:rsidRPr="000F7339">
        <w:rPr>
          <w:i/>
        </w:rPr>
        <w:t xml:space="preserve">ČJS-5-1-02p řídí se zásadami bezpečného pohybu a pobytu v přírodě </w:t>
      </w:r>
    </w:p>
    <w:p w:rsidR="007F5A47" w:rsidRPr="000F7339" w:rsidRDefault="007F5A47" w:rsidP="00EC4633">
      <w:pPr>
        <w:pStyle w:val="Odstavec"/>
        <w:ind w:firstLine="0"/>
        <w:rPr>
          <w:i/>
        </w:rPr>
      </w:pPr>
      <w:r w:rsidRPr="000F7339">
        <w:rPr>
          <w:i/>
        </w:rPr>
        <w:t xml:space="preserve">ČJS-5-1-03p má základní znalosti o České republice a její zeměpisné poloze v Evropě </w:t>
      </w:r>
    </w:p>
    <w:p w:rsidR="007F5A47" w:rsidRPr="000F7339" w:rsidRDefault="007F5A47" w:rsidP="00EC4633">
      <w:pPr>
        <w:pStyle w:val="Odstavec"/>
        <w:ind w:firstLine="0"/>
        <w:rPr>
          <w:i/>
        </w:rPr>
      </w:pPr>
      <w:r w:rsidRPr="000F7339">
        <w:rPr>
          <w:i/>
        </w:rPr>
        <w:t xml:space="preserve">ČJS-5-1-04p uvede pamětihodnosti, zvláštnosti a zajímavosti regionu, ve kterém bydlí </w:t>
      </w:r>
    </w:p>
    <w:p w:rsidR="007F5A47" w:rsidRPr="000F7339" w:rsidRDefault="007F5A47" w:rsidP="00EC4633">
      <w:pPr>
        <w:pStyle w:val="Odstavec"/>
        <w:ind w:firstLine="0"/>
        <w:rPr>
          <w:i/>
        </w:rPr>
      </w:pPr>
      <w:r w:rsidRPr="000F7339">
        <w:rPr>
          <w:i/>
        </w:rPr>
        <w:t xml:space="preserve">ČJS-5-1-05p sdělí poznatky a zážitky z vlastních cest </w:t>
      </w:r>
    </w:p>
    <w:p w:rsidR="007F5A47" w:rsidRPr="000F7339" w:rsidRDefault="007F5A47" w:rsidP="00EC4633">
      <w:pPr>
        <w:pStyle w:val="Odstavec"/>
        <w:ind w:firstLine="0"/>
        <w:rPr>
          <w:i/>
        </w:rPr>
      </w:pPr>
      <w:r w:rsidRPr="000F7339">
        <w:rPr>
          <w:i/>
        </w:rPr>
        <w:t>ČJS-5-1-06p pozná státní symboly České republiky</w:t>
      </w:r>
    </w:p>
    <w:p w:rsidR="007F5A47" w:rsidRPr="000F7339" w:rsidRDefault="007F5A47" w:rsidP="00EC4633">
      <w:pPr>
        <w:pStyle w:val="Odstavec"/>
        <w:ind w:firstLine="0"/>
        <w:rPr>
          <w:i/>
        </w:rPr>
      </w:pPr>
    </w:p>
    <w:p w:rsidR="00EC4633" w:rsidRPr="000F7339" w:rsidRDefault="00EC4633" w:rsidP="00EC4633">
      <w:pPr>
        <w:pStyle w:val="Odstavec"/>
        <w:ind w:firstLine="0"/>
        <w:rPr>
          <w:i/>
        </w:rPr>
      </w:pPr>
      <w:r w:rsidRPr="000F7339">
        <w:rPr>
          <w:i/>
        </w:rPr>
        <w:t>LIDÉ KOLEM NÁS</w:t>
      </w:r>
    </w:p>
    <w:p w:rsidR="00BA342A" w:rsidRPr="000F7339" w:rsidRDefault="00BA342A" w:rsidP="00BA342A">
      <w:pPr>
        <w:spacing w:before="120" w:after="120"/>
        <w:rPr>
          <w:i/>
        </w:rPr>
      </w:pPr>
      <w:r w:rsidRPr="000F7339">
        <w:rPr>
          <w:i/>
        </w:rPr>
        <w:t>Žák:</w:t>
      </w:r>
    </w:p>
    <w:p w:rsidR="007F5A47" w:rsidRPr="000F7339" w:rsidRDefault="007F5A47" w:rsidP="00EC4633">
      <w:pPr>
        <w:pStyle w:val="Odstavec"/>
        <w:ind w:firstLine="0"/>
        <w:rPr>
          <w:i/>
        </w:rPr>
      </w:pPr>
      <w:r w:rsidRPr="000F7339">
        <w:rPr>
          <w:i/>
        </w:rPr>
        <w:t xml:space="preserve">ČJS-5-2-01p, ČJS-5-2-02p dodržuje pravidla pro soužití ve škole, v rodině, v obci (městě) </w:t>
      </w:r>
    </w:p>
    <w:p w:rsidR="007F5A47" w:rsidRPr="000F7339" w:rsidRDefault="007F5A47" w:rsidP="00EC4633">
      <w:pPr>
        <w:pStyle w:val="Odstavec"/>
        <w:ind w:firstLine="0"/>
        <w:rPr>
          <w:i/>
        </w:rPr>
      </w:pPr>
      <w:r w:rsidRPr="000F7339">
        <w:rPr>
          <w:i/>
        </w:rPr>
        <w:t xml:space="preserve">ČJS-5-2-03p rozpozná nevhodné jednání a chování vrstevníků a dospělých </w:t>
      </w:r>
    </w:p>
    <w:p w:rsidR="007F5A47" w:rsidRPr="000F7339" w:rsidRDefault="007F5A47" w:rsidP="00EC4633">
      <w:pPr>
        <w:pStyle w:val="Odstavec"/>
        <w:ind w:firstLine="0"/>
        <w:rPr>
          <w:i/>
        </w:rPr>
      </w:pPr>
      <w:r w:rsidRPr="000F7339">
        <w:rPr>
          <w:i/>
        </w:rPr>
        <w:t xml:space="preserve">ČJS-5-2-03p uvede základní práva dítěte, práva a povinnosti žáka školy </w:t>
      </w:r>
    </w:p>
    <w:p w:rsidR="007F5A47" w:rsidRPr="000F7339" w:rsidRDefault="007F5A47" w:rsidP="00EC4633">
      <w:pPr>
        <w:pStyle w:val="Odstavec"/>
        <w:ind w:firstLine="0"/>
        <w:rPr>
          <w:i/>
        </w:rPr>
      </w:pPr>
      <w:r w:rsidRPr="000F7339">
        <w:rPr>
          <w:i/>
        </w:rPr>
        <w:t xml:space="preserve">ČJS-5-2-04p používá peníze v běžných situacích, odhadne a zkontroluje cenu jednoduchého nákupu a vrácené peníze </w:t>
      </w:r>
    </w:p>
    <w:p w:rsidR="007F5A47" w:rsidRPr="000F7339" w:rsidRDefault="007F5A47" w:rsidP="00EC4633">
      <w:pPr>
        <w:pStyle w:val="Odstavec"/>
        <w:ind w:firstLine="0"/>
        <w:rPr>
          <w:i/>
        </w:rPr>
      </w:pPr>
      <w:r w:rsidRPr="000F7339">
        <w:rPr>
          <w:i/>
        </w:rPr>
        <w:t xml:space="preserve">ČJS-5-2-04p porovná svá přání a potřeby se svými finančními možnostmi, uvede příklady rizik půjčování peněz </w:t>
      </w:r>
    </w:p>
    <w:p w:rsidR="007F5A47" w:rsidRPr="000F7339" w:rsidRDefault="007F5A47" w:rsidP="00EC4633">
      <w:pPr>
        <w:pStyle w:val="Odstavec"/>
        <w:ind w:firstLine="0"/>
        <w:rPr>
          <w:i/>
        </w:rPr>
      </w:pPr>
      <w:r w:rsidRPr="000F7339">
        <w:rPr>
          <w:i/>
        </w:rPr>
        <w:t>ČJS-5-2-04p sestaví jednoduchý osobní/rodinný rozpočet, uvede příklady základních příj</w:t>
      </w:r>
      <w:r w:rsidR="00D17E34" w:rsidRPr="000F7339">
        <w:rPr>
          <w:i/>
        </w:rPr>
        <w:t>mů a </w:t>
      </w:r>
      <w:r w:rsidRPr="000F7339">
        <w:rPr>
          <w:i/>
        </w:rPr>
        <w:t>výdajů</w:t>
      </w:r>
    </w:p>
    <w:p w:rsidR="007F5A47" w:rsidRPr="000F7339" w:rsidRDefault="007F5A47" w:rsidP="00EC4633">
      <w:pPr>
        <w:pStyle w:val="Odstavec"/>
        <w:ind w:firstLine="0"/>
        <w:rPr>
          <w:i/>
        </w:rPr>
      </w:pPr>
    </w:p>
    <w:p w:rsidR="00EC4633" w:rsidRPr="000F7339" w:rsidRDefault="00EC4633" w:rsidP="00EC4633">
      <w:pPr>
        <w:pStyle w:val="Odstavec"/>
        <w:ind w:firstLine="0"/>
        <w:rPr>
          <w:i/>
        </w:rPr>
      </w:pPr>
      <w:r w:rsidRPr="000F7339">
        <w:rPr>
          <w:i/>
        </w:rPr>
        <w:t>LIDÉ A ČAS</w:t>
      </w:r>
    </w:p>
    <w:p w:rsidR="00BA342A" w:rsidRPr="000F7339" w:rsidRDefault="00BA342A" w:rsidP="00BA342A">
      <w:pPr>
        <w:spacing w:before="120" w:after="120"/>
        <w:rPr>
          <w:i/>
        </w:rPr>
      </w:pPr>
      <w:r w:rsidRPr="000F7339">
        <w:rPr>
          <w:i/>
        </w:rPr>
        <w:t>Žák:</w:t>
      </w:r>
    </w:p>
    <w:p w:rsidR="007F5A47" w:rsidRPr="000F7339" w:rsidRDefault="007F5A47" w:rsidP="00EC4633">
      <w:pPr>
        <w:pStyle w:val="Odstavec"/>
        <w:ind w:firstLine="0"/>
        <w:rPr>
          <w:i/>
        </w:rPr>
      </w:pPr>
      <w:r w:rsidRPr="000F7339">
        <w:rPr>
          <w:i/>
        </w:rPr>
        <w:t xml:space="preserve">ČJS-5-3-03p, ČJS-5-3-04p rozeznává rozdíl mezi životem dnes a životem v dávných dobách </w:t>
      </w:r>
    </w:p>
    <w:p w:rsidR="007F5A47" w:rsidRPr="000F7339" w:rsidRDefault="007F5A47" w:rsidP="00EC4633">
      <w:pPr>
        <w:pStyle w:val="Odstavec"/>
        <w:ind w:firstLine="0"/>
        <w:rPr>
          <w:i/>
        </w:rPr>
      </w:pPr>
      <w:r w:rsidRPr="000F7339">
        <w:rPr>
          <w:i/>
        </w:rPr>
        <w:t xml:space="preserve">ČJS-5-3-03p, ČJS-5-3-04p uvede významné události, které se vztahují k regionu a kraji </w:t>
      </w:r>
    </w:p>
    <w:p w:rsidR="00EC4633" w:rsidRPr="000F7339" w:rsidRDefault="007F5A47" w:rsidP="00EC4633">
      <w:pPr>
        <w:pStyle w:val="Odstavec"/>
        <w:ind w:firstLine="0"/>
        <w:rPr>
          <w:i/>
        </w:rPr>
      </w:pPr>
      <w:r w:rsidRPr="000F7339">
        <w:rPr>
          <w:i/>
        </w:rPr>
        <w:t xml:space="preserve">ČJS-5-3-03p, ČJS-5-3-04p vyjmenuje nejvýznamnější kulturní, </w:t>
      </w:r>
      <w:r w:rsidR="00D17E34" w:rsidRPr="000F7339">
        <w:rPr>
          <w:i/>
        </w:rPr>
        <w:t>historické a přírodní památky v </w:t>
      </w:r>
      <w:r w:rsidRPr="000F7339">
        <w:rPr>
          <w:i/>
        </w:rPr>
        <w:t>okolí svého bydliště</w:t>
      </w:r>
    </w:p>
    <w:p w:rsidR="00EC4633" w:rsidRPr="000F7339" w:rsidRDefault="00EC4633" w:rsidP="00487920">
      <w:pPr>
        <w:pStyle w:val="Odstavec"/>
        <w:ind w:firstLine="0"/>
      </w:pPr>
    </w:p>
    <w:p w:rsidR="00EC4633" w:rsidRPr="000F7339" w:rsidRDefault="00EC4633" w:rsidP="00487920">
      <w:pPr>
        <w:pStyle w:val="Odstavec"/>
        <w:ind w:firstLine="0"/>
      </w:pPr>
    </w:p>
    <w:p w:rsidR="00FD3F37" w:rsidRPr="000F7339" w:rsidRDefault="00FD3F37" w:rsidP="00487920">
      <w:pPr>
        <w:pStyle w:val="Odstavec"/>
        <w:ind w:firstLine="0"/>
      </w:pPr>
    </w:p>
    <w:p w:rsidR="00BC3568" w:rsidRPr="000F7339" w:rsidRDefault="00BC3568" w:rsidP="00BC3568">
      <w:pPr>
        <w:pStyle w:val="Odstavec"/>
        <w:ind w:firstLine="0"/>
      </w:pPr>
    </w:p>
    <w:p w:rsidR="00BC3568" w:rsidRPr="000F7339" w:rsidRDefault="00EA1BF0" w:rsidP="00EA1BF0">
      <w:pPr>
        <w:pStyle w:val="Nadpis3"/>
      </w:pPr>
      <w:bookmarkStart w:id="245" w:name="_Toc463944676"/>
      <w:r w:rsidRPr="000F7339">
        <w:lastRenderedPageBreak/>
        <w:t>Přírodověda</w:t>
      </w:r>
      <w:bookmarkEnd w:id="245"/>
    </w:p>
    <w:p w:rsidR="00BC3568" w:rsidRPr="000F7339" w:rsidRDefault="00BC3568" w:rsidP="00BC3568">
      <w:pPr>
        <w:pStyle w:val="Nadpis5"/>
      </w:pPr>
      <w:r w:rsidRPr="000F7339">
        <w:t xml:space="preserve">Charakteristika vyučovacího předmětu </w:t>
      </w:r>
    </w:p>
    <w:p w:rsidR="00BC3568" w:rsidRPr="000F7339" w:rsidRDefault="00BC3568" w:rsidP="00BC3568">
      <w:pPr>
        <w:pStyle w:val="Odstavec"/>
        <w:ind w:firstLine="0"/>
      </w:pPr>
      <w:r w:rsidRPr="000F7339">
        <w:t xml:space="preserve">Výuka Přírodovědy ve 2. vzdělávacím období navazuje na učivo Prvouky, v mnohém ho prohlubuje a rozšiřuje. Ve čtvrtém ročníku probíhá 1 hodinu týdně, v pátém ročníku se uskutečňuje 2 krát týdně. Charakter výuky je činnostní, to předpokládá provádění žákovských pokusů, rozhovor o pozorovaných pokusech i jiných sledovaných přírodních úkazech. Žáci poznávají přírodu, její zákonitosti, dochází k poznání, že Země a život na ní tvoří celek, ve kterém jsou všechny hlavní děje v rovnováze. </w:t>
      </w:r>
    </w:p>
    <w:p w:rsidR="00BC3568" w:rsidRPr="000F7339" w:rsidRDefault="008716C9" w:rsidP="00BC3568">
      <w:pPr>
        <w:pStyle w:val="Odstavec"/>
        <w:ind w:firstLine="0"/>
      </w:pPr>
      <w:r w:rsidRPr="000F7339">
        <w:t>Cílem vzdělávání v předmětu Přírodověda je, aby žák získáva</w:t>
      </w:r>
      <w:r w:rsidR="00E856FA" w:rsidRPr="000F7339">
        <w:t>l jasné a konkrétní představy o </w:t>
      </w:r>
      <w:r w:rsidRPr="000F7339">
        <w:t>přírodninách živých i neživých a přírodních jevech na základě pozorování, aby se učil poznávat přírodní zákonitosti při aktivních a tvůrčích činnostech, jednak samostatně, ale i při práci ve skupinách.</w:t>
      </w:r>
      <w:r w:rsidR="00C85D11" w:rsidRPr="000F7339">
        <w:t xml:space="preserve"> Na základě prováděných pokusů </w:t>
      </w:r>
      <w:r w:rsidRPr="000F7339">
        <w:t>umožníme žákům poznat a pochopit přírodní děje</w:t>
      </w:r>
      <w:r w:rsidR="00C85D11" w:rsidRPr="000F7339">
        <w:t xml:space="preserve">, zaznamenané výsledky pozorování a pokusů diskutovat se spolužáky, vyvozovat závěry a za pedagogického vedení je upřesňovat, popřípadě zobecňovat. </w:t>
      </w:r>
    </w:p>
    <w:p w:rsidR="00C85D11" w:rsidRPr="000F7339" w:rsidRDefault="00C85D11" w:rsidP="00BC3568">
      <w:pPr>
        <w:pStyle w:val="Odstavec"/>
        <w:ind w:firstLine="0"/>
      </w:pPr>
      <w:r w:rsidRPr="000F7339">
        <w:t>Vedeme žáka k tomu, aby si uvědomoval sám sebe jako člověka, živou bytost, která má své fyziologické a biologické funkce a potřeby, aby se učil rozpoznávat, co je pro člověka užitečné a naopak škodlivé z hlediska hygieny, výživy aj.</w:t>
      </w:r>
    </w:p>
    <w:p w:rsidR="00C85D11" w:rsidRPr="000F7339" w:rsidRDefault="00C85D11" w:rsidP="00BC3568">
      <w:pPr>
        <w:pStyle w:val="Odstavec"/>
        <w:ind w:firstLine="0"/>
      </w:pPr>
      <w:r w:rsidRPr="000F7339">
        <w:t>Žáci získávají základní poučení o bezpečném chování v různých životních situacích i při mimořádných událostech, které ohrožují nejen zdraví jednotlivců, ale i celých skupin obyvatel. Vedeme žáky k tomu, aby si na základě svých zkušeností</w:t>
      </w:r>
      <w:r w:rsidR="004C5243" w:rsidRPr="000F7339">
        <w:t xml:space="preserve"> a sledování konkrétních situací postupně uvědomovali odpovědnost každého (i nedos</w:t>
      </w:r>
      <w:r w:rsidR="00E856FA" w:rsidRPr="000F7339">
        <w:t>pělého) člověka za své zdraví a </w:t>
      </w:r>
      <w:r w:rsidR="004C5243" w:rsidRPr="000F7339">
        <w:t xml:space="preserve">bezpečnost.  Upozorňujeme žáky na situace, při kterých by nevhodným chováním mohli ohrozit zdraví spolužáků nebo zavinit úraz jiných lidí. </w:t>
      </w:r>
    </w:p>
    <w:p w:rsidR="00455767" w:rsidRPr="000F7339" w:rsidRDefault="00455767" w:rsidP="00F05685">
      <w:pPr>
        <w:pStyle w:val="Odstavec"/>
        <w:ind w:firstLine="0"/>
      </w:pPr>
      <w:r w:rsidRPr="000F7339">
        <w:t xml:space="preserve">Charakter výuky je převážně činnostní a spočívá především v provádění žákovských pokusů. Žáci mají možnost přírodniny zkoumat více smysly a mnohé poznatky sami objevovat. </w:t>
      </w:r>
      <w:r w:rsidR="00F05685" w:rsidRPr="000F7339">
        <w:t>O svých pozorováních si vedou záznamy, nákresy, zápisy do tabulek, krátké popisy provedení, zápisy závěru aj. Při činnostech se žáci zároveň učí spolupracovat,</w:t>
      </w:r>
      <w:r w:rsidR="00D17E34" w:rsidRPr="000F7339">
        <w:t xml:space="preserve"> organizovat práci ve skupině i </w:t>
      </w:r>
      <w:r w:rsidR="00F05685" w:rsidRPr="000F7339">
        <w:t>přijímat individuální zodpovědnost za splnění určitého úkolu.</w:t>
      </w:r>
    </w:p>
    <w:p w:rsidR="00BC3568" w:rsidRPr="000F7339" w:rsidRDefault="00BC3568" w:rsidP="00F05685">
      <w:pPr>
        <w:pStyle w:val="Odstavec"/>
        <w:ind w:firstLine="0"/>
      </w:pPr>
    </w:p>
    <w:p w:rsidR="005E44B3" w:rsidRPr="000F7339" w:rsidRDefault="005E44B3" w:rsidP="00F05685">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5E44B3" w:rsidRPr="000F7339" w:rsidRDefault="005E44B3" w:rsidP="00E565A3">
      <w:pPr>
        <w:pStyle w:val="Odstavec"/>
        <w:ind w:firstLine="0"/>
      </w:pPr>
    </w:p>
    <w:p w:rsidR="000F075E" w:rsidRPr="000F7339" w:rsidRDefault="000F075E" w:rsidP="00E565A3">
      <w:pPr>
        <w:pStyle w:val="Odstavec"/>
        <w:ind w:firstLine="0"/>
      </w:pPr>
    </w:p>
    <w:p w:rsidR="000F075E" w:rsidRPr="000F7339" w:rsidRDefault="000F075E" w:rsidP="00E565A3">
      <w:pPr>
        <w:pStyle w:val="Odstavec"/>
        <w:ind w:firstLine="0"/>
      </w:pPr>
    </w:p>
    <w:p w:rsidR="000F075E" w:rsidRPr="000F7339" w:rsidRDefault="000F075E" w:rsidP="00E565A3">
      <w:pPr>
        <w:pStyle w:val="Odstavec"/>
        <w:ind w:firstLine="0"/>
      </w:pPr>
    </w:p>
    <w:p w:rsidR="000F075E" w:rsidRPr="000F7339" w:rsidRDefault="000F075E" w:rsidP="00E565A3">
      <w:pPr>
        <w:pStyle w:val="Odstavec"/>
        <w:ind w:firstLine="0"/>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0F075E" w:rsidRPr="000F7339" w:rsidTr="000F075E">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0F075E" w:rsidRPr="000F7339" w:rsidRDefault="000F075E" w:rsidP="000F075E">
            <w:pPr>
              <w:spacing w:before="120"/>
              <w:jc w:val="center"/>
            </w:pPr>
            <w:r w:rsidRPr="000F7339">
              <w:lastRenderedPageBreak/>
              <w:br w:type="page"/>
              <w:t>Oblast:</w:t>
            </w:r>
          </w:p>
          <w:p w:rsidR="000F075E" w:rsidRPr="000F7339" w:rsidRDefault="000F075E" w:rsidP="000F075E">
            <w:pPr>
              <w:pStyle w:val="Tabnad1"/>
              <w:rPr>
                <w:rFonts w:ascii="Times New Roman" w:hAnsi="Times New Roman"/>
                <w:sz w:val="24"/>
              </w:rPr>
            </w:pPr>
            <w:r w:rsidRPr="000F7339">
              <w:rPr>
                <w:rFonts w:ascii="Times New Roman" w:hAnsi="Times New Roman"/>
                <w:sz w:val="24"/>
              </w:rPr>
              <w:t>Člověk a jeho svět</w:t>
            </w:r>
          </w:p>
        </w:tc>
        <w:tc>
          <w:tcPr>
            <w:tcW w:w="3231" w:type="dxa"/>
            <w:tcBorders>
              <w:top w:val="double" w:sz="6" w:space="0" w:color="auto"/>
              <w:left w:val="nil"/>
              <w:bottom w:val="double" w:sz="4" w:space="0" w:color="auto"/>
              <w:right w:val="single" w:sz="4" w:space="0" w:color="auto"/>
            </w:tcBorders>
            <w:shd w:val="clear" w:color="auto" w:fill="F3F3F3"/>
          </w:tcPr>
          <w:p w:rsidR="000F075E" w:rsidRPr="000F7339" w:rsidRDefault="000F075E" w:rsidP="000F075E">
            <w:pPr>
              <w:spacing w:before="120"/>
              <w:jc w:val="center"/>
            </w:pPr>
            <w:r w:rsidRPr="000F7339">
              <w:t>Předmět:</w:t>
            </w:r>
          </w:p>
          <w:p w:rsidR="000F075E" w:rsidRPr="000F7339" w:rsidRDefault="000F075E" w:rsidP="000F075E">
            <w:pPr>
              <w:pStyle w:val="Tabnad1"/>
              <w:rPr>
                <w:rFonts w:ascii="Times New Roman" w:hAnsi="Times New Roman"/>
                <w:sz w:val="24"/>
              </w:rPr>
            </w:pPr>
            <w:r w:rsidRPr="000F7339">
              <w:rPr>
                <w:rFonts w:ascii="Times New Roman" w:hAnsi="Times New Roman"/>
                <w:sz w:val="24"/>
              </w:rPr>
              <w:t>Přírodověda</w:t>
            </w:r>
          </w:p>
        </w:tc>
        <w:tc>
          <w:tcPr>
            <w:tcW w:w="966" w:type="dxa"/>
            <w:tcBorders>
              <w:top w:val="double" w:sz="6" w:space="0" w:color="auto"/>
              <w:left w:val="nil"/>
              <w:bottom w:val="double" w:sz="4" w:space="0" w:color="auto"/>
            </w:tcBorders>
            <w:shd w:val="clear" w:color="auto" w:fill="F3F3F3"/>
          </w:tcPr>
          <w:p w:rsidR="000F075E" w:rsidRPr="000F7339" w:rsidRDefault="000F075E" w:rsidP="000F075E">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0F075E" w:rsidRPr="000F7339" w:rsidRDefault="000F075E" w:rsidP="000F075E">
            <w:pPr>
              <w:spacing w:before="120"/>
              <w:ind w:right="1096"/>
              <w:jc w:val="center"/>
            </w:pPr>
            <w:r w:rsidRPr="000F7339">
              <w:t>Období:</w:t>
            </w:r>
          </w:p>
          <w:p w:rsidR="000F075E" w:rsidRPr="000F7339" w:rsidRDefault="000F075E" w:rsidP="000F075E">
            <w:pPr>
              <w:pStyle w:val="Tabnad1"/>
              <w:jc w:val="left"/>
              <w:rPr>
                <w:rFonts w:ascii="Times New Roman" w:hAnsi="Times New Roman"/>
                <w:sz w:val="24"/>
              </w:rPr>
            </w:pPr>
            <w:r w:rsidRPr="000F7339">
              <w:rPr>
                <w:rFonts w:ascii="Times New Roman" w:hAnsi="Times New Roman"/>
                <w:sz w:val="24"/>
              </w:rPr>
              <w:t>4. – 5. ročník</w:t>
            </w:r>
          </w:p>
        </w:tc>
      </w:tr>
      <w:tr w:rsidR="000F075E" w:rsidRPr="000F7339" w:rsidTr="000F075E">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0F075E" w:rsidRPr="000F7339" w:rsidRDefault="000F075E" w:rsidP="000F075E">
            <w:pPr>
              <w:pStyle w:val="Tabnad2"/>
              <w:rPr>
                <w:rFonts w:ascii="Times New Roman" w:hAnsi="Times New Roman"/>
              </w:rPr>
            </w:pPr>
            <w:r w:rsidRPr="000F7339">
              <w:rPr>
                <w:rFonts w:ascii="Times New Roman" w:hAnsi="Times New Roman"/>
              </w:rPr>
              <w:t>Očekávané výstupy</w:t>
            </w:r>
          </w:p>
          <w:p w:rsidR="000F075E" w:rsidRPr="000F7339" w:rsidRDefault="000F075E" w:rsidP="000F075E">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0F075E" w:rsidRPr="000F7339" w:rsidRDefault="000F075E" w:rsidP="000F075E">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0F075E" w:rsidRPr="000F7339" w:rsidRDefault="000F075E" w:rsidP="000F075E">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0F075E" w:rsidRPr="000F7339" w:rsidRDefault="000F075E" w:rsidP="000F075E">
            <w:pPr>
              <w:pStyle w:val="Tabnad2"/>
              <w:rPr>
                <w:rFonts w:ascii="Times New Roman" w:hAnsi="Times New Roman"/>
              </w:rPr>
            </w:pPr>
            <w:r w:rsidRPr="000F7339">
              <w:rPr>
                <w:rFonts w:ascii="Times New Roman" w:hAnsi="Times New Roman"/>
              </w:rPr>
              <w:t>Průřezová témata</w:t>
            </w: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F075E" w:rsidRPr="000F7339" w:rsidRDefault="000F075E" w:rsidP="000F075E">
            <w:pPr>
              <w:spacing w:before="100" w:beforeAutospacing="1" w:after="100" w:afterAutospacing="1"/>
              <w:ind w:left="720"/>
            </w:pPr>
            <w:r w:rsidRPr="000F7339">
              <w:t>ROZMANITOST PŘÍRODY</w:t>
            </w:r>
          </w:p>
          <w:p w:rsidR="000F075E" w:rsidRPr="000F7339" w:rsidRDefault="007F5A47" w:rsidP="00C403F3">
            <w:pPr>
              <w:pStyle w:val="Normlnweb"/>
              <w:numPr>
                <w:ilvl w:val="0"/>
                <w:numId w:val="172"/>
              </w:numPr>
              <w:ind w:left="360"/>
            </w:pPr>
            <w:r w:rsidRPr="000F7339">
              <w:t xml:space="preserve">ČJS-5-4-01 </w:t>
            </w:r>
            <w:r w:rsidR="00D17E34" w:rsidRPr="000F7339">
              <w:t>objevuje a </w:t>
            </w:r>
            <w:r w:rsidR="000F075E" w:rsidRPr="000F7339">
              <w:t>zjišťuje propojenost prvků živé a neživé přírody, princip rovnováhy přírody a nachází souvislosti mezi konečným vzhledem přírody a činností člověka</w:t>
            </w:r>
          </w:p>
        </w:tc>
        <w:tc>
          <w:tcPr>
            <w:tcW w:w="3231" w:type="dxa"/>
            <w:tcBorders>
              <w:top w:val="single" w:sz="4" w:space="0" w:color="auto"/>
              <w:left w:val="nil"/>
              <w:bottom w:val="single" w:sz="4" w:space="0" w:color="auto"/>
              <w:right w:val="single" w:sz="4" w:space="0" w:color="auto"/>
            </w:tcBorders>
          </w:tcPr>
          <w:p w:rsidR="000F075E" w:rsidRPr="000F7339" w:rsidRDefault="000F075E" w:rsidP="0025128B">
            <w:pPr>
              <w:pStyle w:val="Odrazky"/>
              <w:numPr>
                <w:ilvl w:val="0"/>
                <w:numId w:val="172"/>
              </w:numPr>
            </w:pPr>
            <w:r w:rsidRPr="000F7339">
              <w:t>Živá a neživá příroda</w:t>
            </w:r>
          </w:p>
          <w:p w:rsidR="000F075E" w:rsidRPr="000F7339" w:rsidRDefault="000F075E" w:rsidP="0025128B">
            <w:pPr>
              <w:pStyle w:val="Odrazky"/>
              <w:numPr>
                <w:ilvl w:val="0"/>
                <w:numId w:val="172"/>
              </w:numPr>
            </w:pPr>
            <w:r w:rsidRPr="000F7339">
              <w:t xml:space="preserve"> propojenost živé a neživé přírody</w:t>
            </w:r>
          </w:p>
          <w:p w:rsidR="000F075E" w:rsidRPr="000F7339" w:rsidRDefault="000F075E" w:rsidP="0025128B">
            <w:pPr>
              <w:pStyle w:val="Odrazky"/>
              <w:numPr>
                <w:ilvl w:val="0"/>
                <w:numId w:val="172"/>
              </w:numPr>
            </w:pPr>
            <w:r w:rsidRPr="000F7339">
              <w:t xml:space="preserve">voda </w:t>
            </w:r>
          </w:p>
          <w:p w:rsidR="000F075E" w:rsidRPr="000F7339" w:rsidRDefault="000F075E" w:rsidP="0025128B">
            <w:pPr>
              <w:pStyle w:val="Odrazky"/>
              <w:numPr>
                <w:ilvl w:val="0"/>
                <w:numId w:val="172"/>
              </w:numPr>
            </w:pPr>
            <w:r w:rsidRPr="000F7339">
              <w:t xml:space="preserve">vzduch </w:t>
            </w:r>
          </w:p>
          <w:p w:rsidR="000F075E" w:rsidRPr="000F7339" w:rsidRDefault="000F075E" w:rsidP="0025128B">
            <w:pPr>
              <w:pStyle w:val="Odrazky"/>
              <w:numPr>
                <w:ilvl w:val="0"/>
                <w:numId w:val="172"/>
              </w:numPr>
            </w:pPr>
            <w:r w:rsidRPr="000F7339">
              <w:t>nerosty, horniny</w:t>
            </w:r>
          </w:p>
          <w:p w:rsidR="000F075E" w:rsidRPr="000F7339" w:rsidRDefault="000F075E" w:rsidP="0025128B">
            <w:pPr>
              <w:pStyle w:val="Odrazky"/>
              <w:numPr>
                <w:ilvl w:val="0"/>
                <w:numId w:val="172"/>
              </w:numPr>
            </w:pPr>
            <w:r w:rsidRPr="000F7339">
              <w:t>půda</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b/>
                <w:sz w:val="24"/>
              </w:rPr>
            </w:pPr>
            <w:r w:rsidRPr="000F7339">
              <w:rPr>
                <w:rFonts w:ascii="Times New Roman" w:hAnsi="Times New Roman"/>
                <w:b/>
                <w:sz w:val="24"/>
              </w:rPr>
              <w:t>4. ročník</w:t>
            </w:r>
          </w:p>
          <w:p w:rsidR="000F075E" w:rsidRPr="000F7339" w:rsidRDefault="000F075E" w:rsidP="000F075E">
            <w:pPr>
              <w:pStyle w:val="Tabulkatext"/>
              <w:rPr>
                <w:rFonts w:ascii="Times New Roman" w:hAnsi="Times New Roman"/>
                <w:sz w:val="24"/>
              </w:rPr>
            </w:pPr>
            <w:proofErr w:type="spellStart"/>
            <w:r w:rsidRPr="000F7339">
              <w:rPr>
                <w:rFonts w:ascii="Times New Roman" w:hAnsi="Times New Roman"/>
                <w:b/>
                <w:sz w:val="24"/>
              </w:rPr>
              <w:t>Enviromentální</w:t>
            </w:r>
            <w:proofErr w:type="spellEnd"/>
            <w:r w:rsidRPr="000F7339">
              <w:rPr>
                <w:rFonts w:ascii="Times New Roman" w:hAnsi="Times New Roman"/>
                <w:b/>
                <w:sz w:val="24"/>
              </w:rPr>
              <w:t xml:space="preserve"> výchova</w:t>
            </w:r>
          </w:p>
          <w:p w:rsidR="000F075E" w:rsidRPr="000F7339" w:rsidRDefault="000F075E" w:rsidP="000F075E">
            <w:pPr>
              <w:pStyle w:val="Tabulkatext"/>
              <w:rPr>
                <w:rFonts w:ascii="Times New Roman" w:hAnsi="Times New Roman"/>
                <w:sz w:val="24"/>
              </w:rPr>
            </w:pPr>
            <w:r w:rsidRPr="000F7339">
              <w:rPr>
                <w:rFonts w:ascii="Times New Roman" w:hAnsi="Times New Roman"/>
                <w:sz w:val="24"/>
              </w:rPr>
              <w:t>Základní podmínky života</w:t>
            </w:r>
          </w:p>
          <w:p w:rsidR="000F075E" w:rsidRPr="000F7339" w:rsidRDefault="000F075E" w:rsidP="000F075E">
            <w:pPr>
              <w:pStyle w:val="Tabulkatext"/>
              <w:rPr>
                <w:rFonts w:ascii="Times New Roman" w:hAnsi="Times New Roman"/>
                <w:sz w:val="24"/>
              </w:rPr>
            </w:pPr>
            <w:r w:rsidRPr="000F7339">
              <w:rPr>
                <w:rFonts w:ascii="Times New Roman" w:hAnsi="Times New Roman"/>
                <w:sz w:val="24"/>
              </w:rPr>
              <w:t>„Putování za vodou“</w:t>
            </w: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tcPr>
          <w:p w:rsidR="000F075E" w:rsidRPr="000F7339" w:rsidRDefault="007F5A47" w:rsidP="00C403F3">
            <w:pPr>
              <w:pStyle w:val="Normlnweb"/>
              <w:numPr>
                <w:ilvl w:val="0"/>
                <w:numId w:val="172"/>
              </w:numPr>
            </w:pPr>
            <w:r w:rsidRPr="000F7339">
              <w:t xml:space="preserve">ČJS-5-4-02 </w:t>
            </w:r>
            <w:r w:rsidR="000F075E" w:rsidRPr="000F7339">
              <w:t>vysvětlí na základě elementárních poznatků o Zemi jako součásti vesmíru souvislost s rozdělením času a střídáním ročních období</w:t>
            </w: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pStyle w:val="Normlnweb"/>
              <w:numPr>
                <w:ilvl w:val="0"/>
                <w:numId w:val="69"/>
              </w:numPr>
            </w:pPr>
            <w:r w:rsidRPr="000F7339">
              <w:t>vesmír a Země</w:t>
            </w:r>
          </w:p>
          <w:p w:rsidR="000F075E" w:rsidRPr="000F7339" w:rsidRDefault="000F075E" w:rsidP="007558C2">
            <w:pPr>
              <w:pStyle w:val="Normlnweb"/>
              <w:numPr>
                <w:ilvl w:val="0"/>
                <w:numId w:val="69"/>
              </w:numPr>
            </w:pPr>
            <w:r w:rsidRPr="000F7339">
              <w:t>den a noc</w:t>
            </w:r>
          </w:p>
          <w:p w:rsidR="000F075E" w:rsidRPr="000F7339" w:rsidRDefault="000F075E" w:rsidP="007558C2">
            <w:pPr>
              <w:pStyle w:val="Normlnweb"/>
              <w:numPr>
                <w:ilvl w:val="0"/>
                <w:numId w:val="69"/>
              </w:numPr>
            </w:pPr>
            <w:r w:rsidRPr="000F7339">
              <w:t>střídání ročních období</w:t>
            </w:r>
          </w:p>
        </w:tc>
        <w:tc>
          <w:tcPr>
            <w:tcW w:w="966" w:type="dxa"/>
            <w:tcBorders>
              <w:top w:val="single" w:sz="4" w:space="0" w:color="auto"/>
              <w:left w:val="nil"/>
              <w:bottom w:val="single" w:sz="4" w:space="0" w:color="auto"/>
              <w:right w:val="single" w:sz="4" w:space="0" w:color="auto"/>
            </w:tcBorders>
          </w:tcPr>
          <w:p w:rsidR="000F075E" w:rsidRPr="000F7339" w:rsidRDefault="000F075E" w:rsidP="000F075E">
            <w:pPr>
              <w:pStyle w:val="Normlnweb"/>
              <w:spacing w:before="360" w:beforeAutospacing="0"/>
              <w:jc w:val="center"/>
            </w:pPr>
            <w:r w:rsidRPr="000F7339">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tcPr>
          <w:p w:rsidR="000F075E" w:rsidRPr="000F7339" w:rsidRDefault="000F075E" w:rsidP="00C403F3">
            <w:pPr>
              <w:pStyle w:val="Normlnweb"/>
              <w:numPr>
                <w:ilvl w:val="0"/>
                <w:numId w:val="172"/>
              </w:numPr>
            </w:pP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pStyle w:val="Normlnweb"/>
              <w:numPr>
                <w:ilvl w:val="0"/>
                <w:numId w:val="69"/>
              </w:numPr>
            </w:pPr>
            <w:r w:rsidRPr="000F7339">
              <w:t>sluneční soustava</w:t>
            </w:r>
          </w:p>
          <w:p w:rsidR="000F075E" w:rsidRPr="000F7339" w:rsidRDefault="000F075E" w:rsidP="007558C2">
            <w:pPr>
              <w:pStyle w:val="Normlnweb"/>
              <w:numPr>
                <w:ilvl w:val="0"/>
                <w:numId w:val="69"/>
              </w:numPr>
            </w:pPr>
            <w:r w:rsidRPr="000F7339">
              <w:t>gravitační síla</w:t>
            </w:r>
          </w:p>
          <w:p w:rsidR="000F075E" w:rsidRPr="000F7339" w:rsidRDefault="000F075E" w:rsidP="007558C2">
            <w:pPr>
              <w:pStyle w:val="Normlnweb"/>
              <w:numPr>
                <w:ilvl w:val="0"/>
                <w:numId w:val="69"/>
              </w:numPr>
            </w:pPr>
            <w:r w:rsidRPr="000F7339">
              <w:t>Měsíc</w:t>
            </w:r>
          </w:p>
        </w:tc>
        <w:tc>
          <w:tcPr>
            <w:tcW w:w="966" w:type="dxa"/>
            <w:tcBorders>
              <w:top w:val="single" w:sz="4" w:space="0" w:color="auto"/>
              <w:left w:val="nil"/>
              <w:bottom w:val="single" w:sz="4" w:space="0" w:color="auto"/>
              <w:right w:val="single" w:sz="4" w:space="0" w:color="auto"/>
            </w:tcBorders>
          </w:tcPr>
          <w:p w:rsidR="000F075E" w:rsidRPr="000F7339" w:rsidRDefault="000F075E" w:rsidP="000F075E">
            <w:pPr>
              <w:pStyle w:val="Normlnweb"/>
              <w:spacing w:before="360" w:beforeAutospacing="0"/>
              <w:jc w:val="center"/>
            </w:pPr>
            <w:r w:rsidRPr="000F7339">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tcPr>
          <w:p w:rsidR="000F075E" w:rsidRPr="000F7339" w:rsidRDefault="007F5A47" w:rsidP="00C403F3">
            <w:pPr>
              <w:pStyle w:val="Normlnweb"/>
              <w:numPr>
                <w:ilvl w:val="0"/>
                <w:numId w:val="172"/>
              </w:numPr>
            </w:pPr>
            <w:r w:rsidRPr="000F7339">
              <w:t xml:space="preserve">ČJS-5-4-03 </w:t>
            </w:r>
            <w:r w:rsidR="000F075E" w:rsidRPr="000F7339">
              <w:t>zkoumá základní společenstva ve vybraných lokalitách regionů, zdůvodní podstatné vzájemné vztahy mezi organismy a nachází shody a rozdíly v přizpůsobení organismů prostředí</w:t>
            </w:r>
          </w:p>
        </w:tc>
        <w:tc>
          <w:tcPr>
            <w:tcW w:w="3231" w:type="dxa"/>
            <w:tcBorders>
              <w:top w:val="single" w:sz="4" w:space="0" w:color="auto"/>
              <w:left w:val="nil"/>
              <w:bottom w:val="single" w:sz="4" w:space="0" w:color="auto"/>
              <w:right w:val="single" w:sz="4" w:space="0" w:color="auto"/>
            </w:tcBorders>
          </w:tcPr>
          <w:p w:rsidR="000F075E" w:rsidRPr="000F7339" w:rsidRDefault="000F075E" w:rsidP="0025128B">
            <w:pPr>
              <w:pStyle w:val="Odrazky"/>
              <w:numPr>
                <w:ilvl w:val="0"/>
                <w:numId w:val="172"/>
              </w:numPr>
            </w:pPr>
            <w:r w:rsidRPr="000F7339">
              <w:t>fauna a flóra v jednotlivých biotopech</w:t>
            </w:r>
          </w:p>
          <w:p w:rsidR="000F075E" w:rsidRPr="000F7339" w:rsidRDefault="000F075E" w:rsidP="0025128B">
            <w:pPr>
              <w:pStyle w:val="Odrazky"/>
              <w:numPr>
                <w:ilvl w:val="0"/>
                <w:numId w:val="172"/>
              </w:numPr>
            </w:pPr>
            <w:r w:rsidRPr="000F7339">
              <w:t>rostliny, houby, živočichové – znaky života, životní potřeby a projevy, průběh a způsob života, výživa, stavba těla u nejznámějších druhů, význam v přírodě a pro člověka</w:t>
            </w:r>
          </w:p>
        </w:tc>
        <w:tc>
          <w:tcPr>
            <w:tcW w:w="966" w:type="dxa"/>
            <w:tcBorders>
              <w:top w:val="single" w:sz="4" w:space="0" w:color="auto"/>
              <w:left w:val="nil"/>
              <w:bottom w:val="single" w:sz="4" w:space="0" w:color="auto"/>
              <w:right w:val="single" w:sz="4" w:space="0" w:color="auto"/>
            </w:tcBorders>
          </w:tcPr>
          <w:p w:rsidR="000F075E" w:rsidRPr="000F7339" w:rsidRDefault="000F075E" w:rsidP="000F075E">
            <w:pPr>
              <w:pStyle w:val="Normlnweb"/>
              <w:spacing w:before="720" w:beforeAutospacing="0"/>
              <w:jc w:val="center"/>
            </w:pPr>
            <w:r w:rsidRPr="000F7339">
              <w:t>4.</w:t>
            </w:r>
          </w:p>
        </w:tc>
        <w:tc>
          <w:tcPr>
            <w:tcW w:w="2268" w:type="dxa"/>
            <w:tcBorders>
              <w:top w:val="single" w:sz="4" w:space="0" w:color="auto"/>
              <w:left w:val="nil"/>
              <w:bottom w:val="single" w:sz="4" w:space="0" w:color="auto"/>
              <w:right w:val="double" w:sz="6" w:space="0" w:color="auto"/>
            </w:tcBorders>
          </w:tcPr>
          <w:p w:rsidR="000F075E" w:rsidRPr="000F7339" w:rsidRDefault="000F075E" w:rsidP="000F075E">
            <w:pPr>
              <w:pStyle w:val="Normlnweb"/>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tcPr>
          <w:p w:rsidR="000F075E" w:rsidRPr="000F7339" w:rsidRDefault="000F075E" w:rsidP="00C403F3">
            <w:pPr>
              <w:pStyle w:val="Normlnweb"/>
              <w:numPr>
                <w:ilvl w:val="0"/>
                <w:numId w:val="172"/>
              </w:numPr>
            </w:pPr>
          </w:p>
        </w:tc>
        <w:tc>
          <w:tcPr>
            <w:tcW w:w="3231" w:type="dxa"/>
            <w:tcBorders>
              <w:top w:val="single" w:sz="4" w:space="0" w:color="auto"/>
              <w:left w:val="nil"/>
              <w:bottom w:val="single" w:sz="4" w:space="0" w:color="auto"/>
              <w:right w:val="single" w:sz="4" w:space="0" w:color="auto"/>
            </w:tcBorders>
          </w:tcPr>
          <w:p w:rsidR="000F075E" w:rsidRPr="000F7339" w:rsidRDefault="000F075E" w:rsidP="0025128B">
            <w:pPr>
              <w:pStyle w:val="Odrazky"/>
              <w:numPr>
                <w:ilvl w:val="0"/>
                <w:numId w:val="172"/>
              </w:numPr>
            </w:pPr>
            <w:r w:rsidRPr="000F7339">
              <w:t>fauna a flóra v jednotlivých podnebných pásech, přizpůsobivost organismů</w:t>
            </w:r>
          </w:p>
          <w:p w:rsidR="000F075E" w:rsidRPr="000F7339" w:rsidRDefault="000F075E" w:rsidP="0025128B">
            <w:pPr>
              <w:pStyle w:val="Odrazky"/>
              <w:numPr>
                <w:ilvl w:val="0"/>
                <w:numId w:val="172"/>
              </w:numPr>
            </w:pPr>
            <w:r w:rsidRPr="000F7339">
              <w:t>rozmanitost podmínek života na Zemi</w:t>
            </w:r>
          </w:p>
          <w:p w:rsidR="000F075E" w:rsidRPr="000F7339" w:rsidRDefault="000F075E" w:rsidP="0025128B">
            <w:pPr>
              <w:pStyle w:val="Odrazky"/>
              <w:numPr>
                <w:ilvl w:val="0"/>
                <w:numId w:val="172"/>
              </w:numPr>
            </w:pPr>
            <w:r w:rsidRPr="000F7339">
              <w:t>význam ovzduší, vodstva, půd, živočišstva a rostlinstva na Zemi</w:t>
            </w:r>
          </w:p>
          <w:p w:rsidR="000F075E" w:rsidRPr="000F7339" w:rsidRDefault="000F075E" w:rsidP="0025128B">
            <w:pPr>
              <w:pStyle w:val="Odrazky"/>
              <w:numPr>
                <w:ilvl w:val="0"/>
                <w:numId w:val="172"/>
              </w:numPr>
            </w:pPr>
            <w:r w:rsidRPr="000F7339">
              <w:t>podnebí, počasí</w:t>
            </w:r>
          </w:p>
        </w:tc>
        <w:tc>
          <w:tcPr>
            <w:tcW w:w="966" w:type="dxa"/>
            <w:tcBorders>
              <w:top w:val="single" w:sz="4" w:space="0" w:color="auto"/>
              <w:left w:val="nil"/>
              <w:bottom w:val="single" w:sz="4" w:space="0" w:color="auto"/>
              <w:right w:val="single" w:sz="4" w:space="0" w:color="auto"/>
            </w:tcBorders>
          </w:tcPr>
          <w:p w:rsidR="000F075E" w:rsidRPr="000F7339" w:rsidRDefault="000F075E" w:rsidP="000F075E">
            <w:pPr>
              <w:pStyle w:val="Normlnweb"/>
              <w:spacing w:before="720" w:beforeAutospacing="0"/>
              <w:jc w:val="center"/>
            </w:pPr>
            <w:r w:rsidRPr="000F7339">
              <w:t>5.</w:t>
            </w:r>
          </w:p>
        </w:tc>
        <w:tc>
          <w:tcPr>
            <w:tcW w:w="2268" w:type="dxa"/>
            <w:tcBorders>
              <w:top w:val="single" w:sz="4" w:space="0" w:color="auto"/>
              <w:left w:val="nil"/>
              <w:bottom w:val="single" w:sz="4" w:space="0" w:color="auto"/>
              <w:right w:val="double" w:sz="6" w:space="0" w:color="auto"/>
            </w:tcBorders>
          </w:tcPr>
          <w:p w:rsidR="000F075E" w:rsidRPr="000F7339" w:rsidRDefault="000F075E" w:rsidP="000F075E">
            <w:pPr>
              <w:pStyle w:val="Normlnweb"/>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F075E" w:rsidRPr="000F7339" w:rsidRDefault="007F5A47" w:rsidP="00C403F3">
            <w:pPr>
              <w:pStyle w:val="Normlnweb"/>
              <w:numPr>
                <w:ilvl w:val="0"/>
                <w:numId w:val="172"/>
              </w:numPr>
            </w:pPr>
            <w:r w:rsidRPr="000F7339">
              <w:lastRenderedPageBreak/>
              <w:t xml:space="preserve">ČJS-5-4-04 </w:t>
            </w:r>
            <w:r w:rsidR="000F075E" w:rsidRPr="000F7339">
              <w:t>porovnává na základě pozorování základní projevy života na konkrétních organismech, prakticky třídí organismy do známých skupin, využívá k tomu i jednoduché klíče a atlasy</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vzájemné vztahy mezi organismy</w:t>
            </w:r>
          </w:p>
          <w:p w:rsidR="000F075E" w:rsidRPr="000F7339" w:rsidRDefault="000F075E" w:rsidP="0025128B">
            <w:pPr>
              <w:pStyle w:val="Odrazky"/>
              <w:numPr>
                <w:ilvl w:val="0"/>
                <w:numId w:val="172"/>
              </w:numPr>
            </w:pPr>
            <w:r w:rsidRPr="000F7339">
              <w:t>dělení organismů</w:t>
            </w:r>
          </w:p>
          <w:p w:rsidR="000F075E" w:rsidRPr="000F7339" w:rsidRDefault="000F075E" w:rsidP="0025128B">
            <w:pPr>
              <w:pStyle w:val="Odrazky"/>
              <w:numPr>
                <w:ilvl w:val="0"/>
                <w:numId w:val="172"/>
              </w:numPr>
            </w:pPr>
            <w:r w:rsidRPr="000F7339">
              <w:t>práce s atlasy a klíči</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tcPr>
          <w:p w:rsidR="000F075E" w:rsidRPr="000F7339" w:rsidRDefault="007F5A47" w:rsidP="00C403F3">
            <w:pPr>
              <w:pStyle w:val="Normlnweb"/>
              <w:numPr>
                <w:ilvl w:val="0"/>
                <w:numId w:val="172"/>
              </w:numPr>
            </w:pPr>
            <w:r w:rsidRPr="000F7339">
              <w:t xml:space="preserve">ČJS-5-4-05 </w:t>
            </w:r>
            <w:r w:rsidR="000F075E" w:rsidRPr="000F7339">
              <w:t>zhodnotí někte</w:t>
            </w:r>
            <w:r w:rsidR="00D17E34" w:rsidRPr="000F7339">
              <w:t>ré konkrétní činnosti člověka v </w:t>
            </w:r>
            <w:r w:rsidR="000F075E" w:rsidRPr="000F7339">
              <w:t>přírodě a rozlišuje aktivity, které mohou prostředí i zdraví člověka podporovat nebo poškozovat</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ohleduplné chování k přírodě a ochrana přírody</w:t>
            </w:r>
          </w:p>
          <w:p w:rsidR="000F075E" w:rsidRPr="000F7339" w:rsidRDefault="000F075E" w:rsidP="0025128B">
            <w:pPr>
              <w:pStyle w:val="Odrazky"/>
              <w:numPr>
                <w:ilvl w:val="0"/>
                <w:numId w:val="172"/>
              </w:numPr>
            </w:pPr>
            <w:r w:rsidRPr="000F7339">
              <w:t>ekologie</w:t>
            </w:r>
          </w:p>
          <w:p w:rsidR="000F075E" w:rsidRPr="000F7339" w:rsidRDefault="000F075E" w:rsidP="0025128B">
            <w:pPr>
              <w:pStyle w:val="Odrazky"/>
              <w:numPr>
                <w:ilvl w:val="0"/>
                <w:numId w:val="172"/>
              </w:numPr>
            </w:pPr>
            <w:r w:rsidRPr="000F7339">
              <w:t>likvidace odpadů</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tcPr>
          <w:p w:rsidR="000F075E" w:rsidRPr="000F7339" w:rsidRDefault="000F075E" w:rsidP="00C403F3">
            <w:pPr>
              <w:pStyle w:val="Normlnweb"/>
              <w:numPr>
                <w:ilvl w:val="0"/>
                <w:numId w:val="172"/>
              </w:numPr>
            </w:pP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živelné pohromy</w:t>
            </w:r>
          </w:p>
          <w:p w:rsidR="000F075E" w:rsidRPr="000F7339" w:rsidRDefault="000F075E" w:rsidP="0025128B">
            <w:pPr>
              <w:pStyle w:val="Odrazky"/>
              <w:numPr>
                <w:ilvl w:val="0"/>
                <w:numId w:val="172"/>
              </w:numPr>
            </w:pPr>
            <w:r w:rsidRPr="000F7339">
              <w:t>ekologické katastrofy</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F075E" w:rsidRPr="000F7339" w:rsidRDefault="007F5A47" w:rsidP="00C403F3">
            <w:pPr>
              <w:pStyle w:val="Normlnweb"/>
              <w:numPr>
                <w:ilvl w:val="0"/>
                <w:numId w:val="172"/>
              </w:numPr>
            </w:pPr>
            <w:r w:rsidRPr="000F7339">
              <w:t xml:space="preserve">ČJS-5-4-06 </w:t>
            </w:r>
            <w:r w:rsidR="000F075E" w:rsidRPr="000F7339">
              <w:t>stručně charakterizuje specifické přírodní jevy a z nich vyplývající rizika vzniku mimořádných událostí; v modelové situaci prokáže schopnost se účinně chránit</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rizika v přírodě spojená s ročními obdobími a sezónními činnostmi</w:t>
            </w:r>
          </w:p>
          <w:p w:rsidR="000F075E" w:rsidRPr="000F7339" w:rsidRDefault="000F075E" w:rsidP="0025128B">
            <w:pPr>
              <w:pStyle w:val="Odrazky"/>
              <w:numPr>
                <w:ilvl w:val="0"/>
                <w:numId w:val="172"/>
              </w:numPr>
            </w:pPr>
            <w:r w:rsidRPr="000F7339">
              <w:t>mimořádné události způsobené přírodními vlivy</w:t>
            </w:r>
          </w:p>
          <w:p w:rsidR="000F075E" w:rsidRPr="000F7339" w:rsidRDefault="000F075E" w:rsidP="0025128B">
            <w:pPr>
              <w:pStyle w:val="Odrazky"/>
              <w:numPr>
                <w:ilvl w:val="0"/>
                <w:numId w:val="172"/>
              </w:numPr>
            </w:pPr>
            <w:r w:rsidRPr="000F7339">
              <w:t>ochrana při mimořádných událostech</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0F075E" w:rsidRPr="000F7339" w:rsidRDefault="007F5A47" w:rsidP="00C403F3">
            <w:pPr>
              <w:pStyle w:val="Normlnweb"/>
              <w:numPr>
                <w:ilvl w:val="0"/>
                <w:numId w:val="172"/>
              </w:numPr>
            </w:pPr>
            <w:r w:rsidRPr="000F7339">
              <w:t xml:space="preserve">ČJS-5-4-07 </w:t>
            </w:r>
            <w:r w:rsidR="000F075E" w:rsidRPr="000F7339">
              <w:t>založí jednoduchý pokus, naplánuje</w:t>
            </w:r>
            <w:r w:rsidR="00D17E34" w:rsidRPr="000F7339">
              <w:t xml:space="preserve"> a zdůvodní postup, vyhodnotí a </w:t>
            </w:r>
            <w:r w:rsidR="000F075E" w:rsidRPr="000F7339">
              <w:t>vysvětlí výsledky pokusu</w:t>
            </w: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numPr>
                <w:ilvl w:val="0"/>
                <w:numId w:val="28"/>
              </w:numPr>
              <w:spacing w:before="100" w:beforeAutospacing="1" w:after="100" w:afterAutospacing="1"/>
              <w:jc w:val="left"/>
            </w:pPr>
            <w:r w:rsidRPr="000F7339">
              <w:t>pokusy</w:t>
            </w:r>
          </w:p>
          <w:p w:rsidR="000F075E" w:rsidRPr="000F7339" w:rsidRDefault="000F075E" w:rsidP="007558C2">
            <w:pPr>
              <w:numPr>
                <w:ilvl w:val="0"/>
                <w:numId w:val="28"/>
              </w:numPr>
              <w:spacing w:before="100" w:beforeAutospacing="1" w:after="100" w:afterAutospacing="1"/>
              <w:jc w:val="left"/>
            </w:pPr>
            <w:r w:rsidRPr="000F7339">
              <w:t>postup práce</w:t>
            </w:r>
          </w:p>
          <w:p w:rsidR="000F075E" w:rsidRPr="000F7339" w:rsidRDefault="000F075E" w:rsidP="007558C2">
            <w:pPr>
              <w:numPr>
                <w:ilvl w:val="0"/>
                <w:numId w:val="28"/>
              </w:numPr>
              <w:spacing w:before="100" w:beforeAutospacing="1" w:after="100" w:afterAutospacing="1"/>
              <w:jc w:val="left"/>
            </w:pPr>
            <w:r w:rsidRPr="000F7339">
              <w:t>výstupy</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ČJS-5-4-05 </w:t>
            </w:r>
            <w:r w:rsidR="000F075E" w:rsidRPr="000F7339">
              <w:rPr>
                <w:rFonts w:ascii="Times New Roman" w:hAnsi="Times New Roman"/>
                <w:sz w:val="24"/>
              </w:rPr>
              <w:t>popíše jednoduché mechanické stroje, jejich využití v praxi;</w:t>
            </w:r>
          </w:p>
          <w:p w:rsidR="000F075E" w:rsidRPr="000F7339" w:rsidRDefault="000F075E" w:rsidP="000F075E">
            <w:pPr>
              <w:pStyle w:val="Tabulkatext"/>
              <w:ind w:left="540"/>
              <w:rPr>
                <w:rFonts w:ascii="Times New Roman" w:hAnsi="Times New Roman"/>
                <w:sz w:val="24"/>
              </w:rPr>
            </w:pPr>
            <w:r w:rsidRPr="000F7339">
              <w:rPr>
                <w:rFonts w:ascii="Times New Roman" w:hAnsi="Times New Roman"/>
                <w:sz w:val="24"/>
              </w:rPr>
              <w:t xml:space="preserve">zhodnotí konkrétní činnosti člověka (výhody a nevýhody) při využívání energetických zdrojů </w:t>
            </w:r>
            <w:r w:rsidRPr="000F7339">
              <w:rPr>
                <w:rFonts w:ascii="Times New Roman" w:hAnsi="Times New Roman"/>
                <w:sz w:val="24"/>
              </w:rPr>
              <w:lastRenderedPageBreak/>
              <w:t>z hlediska vlivu na životní prostředí</w:t>
            </w:r>
          </w:p>
        </w:tc>
        <w:tc>
          <w:tcPr>
            <w:tcW w:w="3231" w:type="dxa"/>
            <w:tcBorders>
              <w:top w:val="single" w:sz="4" w:space="0" w:color="auto"/>
              <w:left w:val="nil"/>
              <w:bottom w:val="single" w:sz="4" w:space="0" w:color="auto"/>
              <w:right w:val="single" w:sz="4" w:space="0" w:color="auto"/>
            </w:tcBorders>
          </w:tcPr>
          <w:p w:rsidR="000F075E" w:rsidRPr="000F7339" w:rsidRDefault="000F075E" w:rsidP="0025128B">
            <w:pPr>
              <w:pStyle w:val="Odrazky"/>
              <w:numPr>
                <w:ilvl w:val="0"/>
                <w:numId w:val="172"/>
              </w:numPr>
            </w:pPr>
            <w:r w:rsidRPr="000F7339">
              <w:lastRenderedPageBreak/>
              <w:t>klín, páka, kladka</w:t>
            </w:r>
          </w:p>
          <w:p w:rsidR="000F075E" w:rsidRPr="000F7339" w:rsidRDefault="000F075E" w:rsidP="0025128B">
            <w:pPr>
              <w:pStyle w:val="Odrazky"/>
              <w:numPr>
                <w:ilvl w:val="0"/>
                <w:numId w:val="172"/>
              </w:numPr>
            </w:pPr>
            <w:r w:rsidRPr="000F7339">
              <w:t>elektřina</w:t>
            </w:r>
          </w:p>
          <w:p w:rsidR="000F075E" w:rsidRPr="000F7339" w:rsidRDefault="000F075E" w:rsidP="000F075E">
            <w:pPr>
              <w:spacing w:before="100" w:beforeAutospacing="1" w:after="100" w:afterAutospacing="1"/>
              <w:ind w:left="720"/>
            </w:pP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0F075E" w:rsidP="0025128B">
            <w:pPr>
              <w:pStyle w:val="Odrazky"/>
            </w:pPr>
            <w:r w:rsidRPr="000F7339">
              <w:lastRenderedPageBreak/>
              <w:t>ČLOVĚK A JEHO ZDRAVÍ</w:t>
            </w:r>
          </w:p>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ČJS-5-5-01 </w:t>
            </w:r>
            <w:r w:rsidR="000F075E" w:rsidRPr="000F7339">
              <w:rPr>
                <w:rFonts w:ascii="Times New Roman" w:hAnsi="Times New Roman"/>
                <w:sz w:val="24"/>
              </w:rPr>
              <w:t>využívá poznatků o lidském těle k vysvětlení základních funkcí jednotlivých orgánových soustav a podpoře vlastního zdravého způsobu života</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 xml:space="preserve">Lidské tělo  </w:t>
            </w:r>
          </w:p>
          <w:p w:rsidR="000F075E" w:rsidRPr="000F7339" w:rsidRDefault="000F075E" w:rsidP="0025128B">
            <w:pPr>
              <w:pStyle w:val="Odrazky"/>
              <w:numPr>
                <w:ilvl w:val="0"/>
                <w:numId w:val="172"/>
              </w:numPr>
            </w:pPr>
            <w:r w:rsidRPr="000F7339">
              <w:t>základní funkce orgánových soustav</w:t>
            </w:r>
          </w:p>
          <w:p w:rsidR="000F075E" w:rsidRPr="000F7339" w:rsidRDefault="000F075E" w:rsidP="0025128B">
            <w:pPr>
              <w:pStyle w:val="Odrazky"/>
              <w:numPr>
                <w:ilvl w:val="0"/>
                <w:numId w:val="172"/>
              </w:numPr>
            </w:pPr>
            <w:r w:rsidRPr="000F7339">
              <w:t xml:space="preserve">pohlavní rozdíly mezi mužem a ženou </w:t>
            </w:r>
          </w:p>
          <w:p w:rsidR="000F075E" w:rsidRPr="000F7339" w:rsidRDefault="000F075E" w:rsidP="0025128B">
            <w:pPr>
              <w:pStyle w:val="Odrazky"/>
              <w:numPr>
                <w:ilvl w:val="0"/>
                <w:numId w:val="172"/>
              </w:numPr>
            </w:pPr>
            <w:r w:rsidRPr="000F7339">
              <w:t>základy lidské reprodukce</w:t>
            </w:r>
          </w:p>
          <w:p w:rsidR="000F075E" w:rsidRPr="000F7339" w:rsidRDefault="000F075E" w:rsidP="0025128B">
            <w:pPr>
              <w:pStyle w:val="Odrazky"/>
              <w:numPr>
                <w:ilvl w:val="0"/>
                <w:numId w:val="172"/>
              </w:numPr>
            </w:pPr>
            <w:r w:rsidRPr="000F7339">
              <w:t>péče o zdraví, lidské tělo - orgány</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ČJS-5-5-02 </w:t>
            </w:r>
            <w:r w:rsidR="000F075E" w:rsidRPr="000F7339">
              <w:rPr>
                <w:rFonts w:ascii="Times New Roman" w:hAnsi="Times New Roman"/>
                <w:sz w:val="24"/>
              </w:rPr>
              <w:t>rozlišuje jednotlivé etapy lidského života a orientuje se ve vývoji dítěte před a po jeho narození</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 xml:space="preserve">vývoj jedince – etapy lidského života </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ČJS-5-5-03 </w:t>
            </w:r>
            <w:r w:rsidR="000F075E" w:rsidRPr="000F7339">
              <w:rPr>
                <w:rFonts w:ascii="Times New Roman" w:hAnsi="Times New Roman"/>
                <w:sz w:val="24"/>
              </w:rPr>
              <w:t>účelně plánuje svůj čas pro učení, práci, zábavu a odpočinek podle vlastních potřeb s ohledem na oprávněné nároky jiných osob</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denní režim - plánování, uspořádání času</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ČJS-5-5-04 </w:t>
            </w:r>
            <w:r w:rsidR="000F075E" w:rsidRPr="000F7339">
              <w:rPr>
                <w:rFonts w:ascii="Times New Roman" w:hAnsi="Times New Roman"/>
                <w:sz w:val="24"/>
              </w:rPr>
              <w:t>upl</w:t>
            </w:r>
            <w:r w:rsidR="00D17E34" w:rsidRPr="000F7339">
              <w:rPr>
                <w:rFonts w:ascii="Times New Roman" w:hAnsi="Times New Roman"/>
                <w:sz w:val="24"/>
              </w:rPr>
              <w:t>atňuje účelné způsoby chování v </w:t>
            </w:r>
            <w:r w:rsidR="000F075E" w:rsidRPr="000F7339">
              <w:rPr>
                <w:rFonts w:ascii="Times New Roman" w:hAnsi="Times New Roman"/>
                <w:sz w:val="24"/>
              </w:rPr>
              <w:t xml:space="preserve">situacích ohrožujících zdraví a v  modelových situacích simulujících mimořádné události; vnímá dopravní </w:t>
            </w:r>
            <w:r w:rsidR="00D17E34" w:rsidRPr="000F7339">
              <w:rPr>
                <w:rFonts w:ascii="Times New Roman" w:hAnsi="Times New Roman"/>
                <w:sz w:val="24"/>
              </w:rPr>
              <w:t>situaci, správně ji vyhodnotí a </w:t>
            </w:r>
            <w:r w:rsidR="000F075E" w:rsidRPr="000F7339">
              <w:rPr>
                <w:rFonts w:ascii="Times New Roman" w:hAnsi="Times New Roman"/>
                <w:sz w:val="24"/>
              </w:rPr>
              <w:t>vyvodí odpovídající závěry pro své chování jako chodec a cyklista</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osobní bezpečí</w:t>
            </w:r>
          </w:p>
          <w:p w:rsidR="000F075E" w:rsidRPr="000F7339" w:rsidRDefault="000F075E" w:rsidP="0025128B">
            <w:pPr>
              <w:pStyle w:val="Odrazky"/>
              <w:numPr>
                <w:ilvl w:val="0"/>
                <w:numId w:val="172"/>
              </w:numPr>
            </w:pPr>
            <w:r w:rsidRPr="000F7339">
              <w:t>bezpečné chování v silničním provozu</w:t>
            </w:r>
          </w:p>
          <w:p w:rsidR="000F075E" w:rsidRPr="000F7339" w:rsidRDefault="000F075E" w:rsidP="0025128B">
            <w:pPr>
              <w:pStyle w:val="Odrazky"/>
              <w:numPr>
                <w:ilvl w:val="0"/>
                <w:numId w:val="172"/>
              </w:numPr>
            </w:pPr>
            <w:r w:rsidRPr="000F7339">
              <w:t>dopravní značky</w:t>
            </w:r>
          </w:p>
          <w:p w:rsidR="000F075E" w:rsidRPr="000F7339" w:rsidRDefault="000F075E" w:rsidP="0025128B">
            <w:pPr>
              <w:pStyle w:val="Odrazky"/>
              <w:numPr>
                <w:ilvl w:val="0"/>
                <w:numId w:val="172"/>
              </w:numPr>
            </w:pPr>
            <w:r w:rsidRPr="000F7339">
              <w:t>předcházení rizikovým situacím v dopravě a v dopravních prostředcích (bezpečnostní prvky)</w:t>
            </w:r>
          </w:p>
          <w:p w:rsidR="000F075E" w:rsidRPr="000F7339" w:rsidRDefault="000F075E" w:rsidP="0025128B">
            <w:pPr>
              <w:pStyle w:val="Odrazky"/>
              <w:numPr>
                <w:ilvl w:val="0"/>
                <w:numId w:val="172"/>
              </w:numPr>
            </w:pPr>
            <w:r w:rsidRPr="000F7339">
              <w:t>mimořádné události a rizika ohrožení s nimi spojená – postup v případě ohrožení (evakuace, varovný signál, zkouška sirén)</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vAlign w:val="center"/>
          </w:tcPr>
          <w:p w:rsidR="000F075E" w:rsidRPr="000F7339" w:rsidRDefault="000F075E" w:rsidP="007558C2">
            <w:pPr>
              <w:pStyle w:val="Tabulkatext"/>
              <w:numPr>
                <w:ilvl w:val="0"/>
                <w:numId w:val="75"/>
              </w:numPr>
              <w:rPr>
                <w:rFonts w:ascii="Times New Roman" w:hAnsi="Times New Roman"/>
                <w:sz w:val="24"/>
              </w:rPr>
            </w:pP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označování nebezpečných látek</w:t>
            </w:r>
          </w:p>
          <w:p w:rsidR="000F075E" w:rsidRPr="000F7339" w:rsidRDefault="000F075E" w:rsidP="0025128B">
            <w:pPr>
              <w:pStyle w:val="Odrazky"/>
              <w:numPr>
                <w:ilvl w:val="0"/>
                <w:numId w:val="172"/>
              </w:numPr>
            </w:pPr>
            <w:r w:rsidRPr="000F7339">
              <w:t>šikana, týrání, sexuální a jiné zneužívání</w:t>
            </w:r>
          </w:p>
          <w:p w:rsidR="000F075E" w:rsidRPr="000F7339" w:rsidRDefault="000F075E" w:rsidP="0025128B">
            <w:pPr>
              <w:pStyle w:val="Odrazky"/>
              <w:numPr>
                <w:ilvl w:val="0"/>
                <w:numId w:val="172"/>
              </w:numPr>
            </w:pPr>
            <w:r w:rsidRPr="000F7339">
              <w:lastRenderedPageBreak/>
              <w:t>brutalita a jiné formy násilí v médiích</w:t>
            </w:r>
          </w:p>
          <w:p w:rsidR="000F075E" w:rsidRPr="000F7339" w:rsidRDefault="000F075E" w:rsidP="0025128B">
            <w:pPr>
              <w:pStyle w:val="Odrazky"/>
              <w:numPr>
                <w:ilvl w:val="0"/>
                <w:numId w:val="172"/>
              </w:numPr>
            </w:pPr>
            <w:r w:rsidRPr="000F7339">
              <w:t>integrovaný záchranný systém</w:t>
            </w:r>
          </w:p>
          <w:p w:rsidR="000F075E" w:rsidRPr="000F7339" w:rsidRDefault="000F075E" w:rsidP="0025128B">
            <w:pPr>
              <w:pStyle w:val="Odrazky"/>
              <w:numPr>
                <w:ilvl w:val="0"/>
                <w:numId w:val="172"/>
              </w:numPr>
            </w:pP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lastRenderedPageBreak/>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lastRenderedPageBreak/>
              <w:t xml:space="preserve">ČJS-5-5-05 </w:t>
            </w:r>
            <w:r w:rsidR="00D17E34" w:rsidRPr="000F7339">
              <w:rPr>
                <w:rFonts w:ascii="Times New Roman" w:hAnsi="Times New Roman"/>
                <w:sz w:val="24"/>
              </w:rPr>
              <w:t>předvede v </w:t>
            </w:r>
            <w:r w:rsidR="000F075E" w:rsidRPr="000F7339">
              <w:rPr>
                <w:rFonts w:ascii="Times New Roman" w:hAnsi="Times New Roman"/>
                <w:sz w:val="24"/>
              </w:rPr>
              <w:t>modelových situacích osvojené jednoduché způsoby odmítání návykových látek</w:t>
            </w: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návykové látky a zdraví</w:t>
            </w:r>
          </w:p>
          <w:p w:rsidR="000F075E" w:rsidRPr="000F7339" w:rsidRDefault="000F075E" w:rsidP="0025128B">
            <w:pPr>
              <w:pStyle w:val="Odrazky"/>
              <w:numPr>
                <w:ilvl w:val="0"/>
                <w:numId w:val="172"/>
              </w:numPr>
            </w:pPr>
            <w:r w:rsidRPr="000F7339">
              <w:t>odmítání návykových látek</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vAlign w:val="center"/>
          </w:tcPr>
          <w:p w:rsidR="000F075E" w:rsidRPr="000F7339" w:rsidRDefault="000F075E" w:rsidP="000F075E">
            <w:pPr>
              <w:pStyle w:val="Tabulkatext"/>
              <w:ind w:left="540"/>
              <w:rPr>
                <w:rFonts w:ascii="Times New Roman" w:hAnsi="Times New Roman"/>
                <w:sz w:val="24"/>
              </w:rPr>
            </w:pPr>
          </w:p>
        </w:tc>
        <w:tc>
          <w:tcPr>
            <w:tcW w:w="3231" w:type="dxa"/>
            <w:tcBorders>
              <w:top w:val="single" w:sz="4" w:space="0" w:color="auto"/>
              <w:left w:val="nil"/>
              <w:bottom w:val="single" w:sz="4" w:space="0" w:color="auto"/>
              <w:right w:val="single" w:sz="4" w:space="0" w:color="auto"/>
            </w:tcBorders>
            <w:vAlign w:val="center"/>
          </w:tcPr>
          <w:p w:rsidR="000F075E" w:rsidRPr="000F7339" w:rsidRDefault="000F075E" w:rsidP="0025128B">
            <w:pPr>
              <w:pStyle w:val="Odrazky"/>
              <w:numPr>
                <w:ilvl w:val="0"/>
                <w:numId w:val="172"/>
              </w:numPr>
            </w:pPr>
            <w:r w:rsidRPr="000F7339">
              <w:t>návykové látky, hrací automaty a počítače (závislost)</w:t>
            </w:r>
          </w:p>
          <w:p w:rsidR="000F075E" w:rsidRPr="000F7339" w:rsidRDefault="000F075E" w:rsidP="0025128B">
            <w:pPr>
              <w:pStyle w:val="Odrazky"/>
              <w:numPr>
                <w:ilvl w:val="0"/>
                <w:numId w:val="172"/>
              </w:numPr>
            </w:pPr>
            <w:r w:rsidRPr="000F7339">
              <w:t>nebezpečí komunikace prostřednictvím elektronických médií</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val="restart"/>
            <w:tcBorders>
              <w:top w:val="single" w:sz="4" w:space="0" w:color="auto"/>
              <w:left w:val="double" w:sz="6"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ČJS-5-5-06 </w:t>
            </w:r>
            <w:r w:rsidR="00D17E34" w:rsidRPr="000F7339">
              <w:rPr>
                <w:rFonts w:ascii="Times New Roman" w:hAnsi="Times New Roman"/>
                <w:sz w:val="24"/>
              </w:rPr>
              <w:t>uplatňuje základní dovednosti a návyky související s </w:t>
            </w:r>
            <w:r w:rsidR="000F075E" w:rsidRPr="000F7339">
              <w:rPr>
                <w:rFonts w:ascii="Times New Roman" w:hAnsi="Times New Roman"/>
                <w:sz w:val="24"/>
              </w:rPr>
              <w:t>podporou zdraví a jeho preventivní ochranou</w:t>
            </w: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numPr>
                <w:ilvl w:val="0"/>
                <w:numId w:val="28"/>
              </w:numPr>
              <w:spacing w:before="100" w:beforeAutospacing="1" w:after="100" w:afterAutospacing="1"/>
              <w:jc w:val="left"/>
            </w:pPr>
            <w:r w:rsidRPr="000F7339">
              <w:t>péče o zdraví</w:t>
            </w:r>
          </w:p>
          <w:p w:rsidR="000F075E" w:rsidRPr="000F7339" w:rsidRDefault="000F075E" w:rsidP="007558C2">
            <w:pPr>
              <w:numPr>
                <w:ilvl w:val="0"/>
                <w:numId w:val="28"/>
              </w:numPr>
              <w:spacing w:before="100" w:beforeAutospacing="1" w:after="100" w:afterAutospacing="1"/>
              <w:jc w:val="left"/>
            </w:pPr>
            <w:r w:rsidRPr="000F7339">
              <w:t>zdravý životní styl</w:t>
            </w:r>
          </w:p>
          <w:p w:rsidR="000F075E" w:rsidRPr="000F7339" w:rsidRDefault="000F075E" w:rsidP="007558C2">
            <w:pPr>
              <w:numPr>
                <w:ilvl w:val="0"/>
                <w:numId w:val="28"/>
              </w:numPr>
              <w:spacing w:before="100" w:beforeAutospacing="1" w:after="100" w:afterAutospacing="1"/>
              <w:jc w:val="left"/>
            </w:pPr>
            <w:r w:rsidRPr="000F7339">
              <w:t>osobní, intimní a duševní hygiena</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4.</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vMerge/>
            <w:tcBorders>
              <w:left w:val="double" w:sz="6" w:space="0" w:color="auto"/>
              <w:bottom w:val="single" w:sz="4" w:space="0" w:color="auto"/>
              <w:right w:val="single" w:sz="4" w:space="0" w:color="auto"/>
            </w:tcBorders>
            <w:vAlign w:val="center"/>
          </w:tcPr>
          <w:p w:rsidR="000F075E" w:rsidRPr="000F7339" w:rsidRDefault="000F075E" w:rsidP="000F075E">
            <w:pPr>
              <w:pStyle w:val="Tabulkatext"/>
              <w:ind w:left="540"/>
              <w:rPr>
                <w:rFonts w:ascii="Times New Roman" w:hAnsi="Times New Roman"/>
                <w:sz w:val="24"/>
              </w:rPr>
            </w:pP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numPr>
                <w:ilvl w:val="0"/>
                <w:numId w:val="28"/>
              </w:numPr>
              <w:spacing w:before="100" w:beforeAutospacing="1" w:after="100" w:afterAutospacing="1"/>
              <w:jc w:val="left"/>
            </w:pPr>
            <w:r w:rsidRPr="000F7339">
              <w:t>nemoci přenosné a nepřenosné</w:t>
            </w:r>
          </w:p>
          <w:p w:rsidR="000F075E" w:rsidRPr="000F7339" w:rsidRDefault="000F075E" w:rsidP="007558C2">
            <w:pPr>
              <w:numPr>
                <w:ilvl w:val="0"/>
                <w:numId w:val="28"/>
              </w:numPr>
              <w:spacing w:before="100" w:beforeAutospacing="1" w:after="100" w:afterAutospacing="1"/>
              <w:jc w:val="left"/>
            </w:pPr>
            <w:r w:rsidRPr="000F7339">
              <w:t>ochrana před infekcemi přenosnými krví (hepatitida,</w:t>
            </w:r>
            <w:r w:rsidR="00835AD2" w:rsidRPr="000F7339">
              <w:t xml:space="preserve"> </w:t>
            </w:r>
            <w:r w:rsidRPr="000F7339">
              <w:t>HIV/ AIDS)</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ČJS-5-5-07 </w:t>
            </w:r>
            <w:r w:rsidR="000F075E" w:rsidRPr="000F7339">
              <w:rPr>
                <w:rFonts w:ascii="Times New Roman" w:hAnsi="Times New Roman"/>
                <w:sz w:val="24"/>
              </w:rPr>
              <w:t>rozpozná život ohrožující zr</w:t>
            </w:r>
            <w:r w:rsidR="00D17E34" w:rsidRPr="000F7339">
              <w:rPr>
                <w:rFonts w:ascii="Times New Roman" w:hAnsi="Times New Roman"/>
                <w:sz w:val="24"/>
              </w:rPr>
              <w:t>anění; ošetří drobná poranění a </w:t>
            </w:r>
            <w:r w:rsidR="000F075E" w:rsidRPr="000F7339">
              <w:rPr>
                <w:rFonts w:ascii="Times New Roman" w:hAnsi="Times New Roman"/>
                <w:sz w:val="24"/>
              </w:rPr>
              <w:t>zajistí lékařskou pomoc</w:t>
            </w: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numPr>
                <w:ilvl w:val="0"/>
                <w:numId w:val="28"/>
              </w:numPr>
              <w:spacing w:before="100" w:beforeAutospacing="1" w:after="100" w:afterAutospacing="1"/>
              <w:jc w:val="left"/>
              <w:rPr>
                <w:b/>
              </w:rPr>
            </w:pPr>
            <w:r w:rsidRPr="000F7339">
              <w:t xml:space="preserve">první pomoc při drobných poraněních </w:t>
            </w:r>
          </w:p>
          <w:p w:rsidR="000F075E" w:rsidRPr="000F7339" w:rsidRDefault="000F075E" w:rsidP="007558C2">
            <w:pPr>
              <w:numPr>
                <w:ilvl w:val="0"/>
                <w:numId w:val="28"/>
              </w:numPr>
              <w:spacing w:before="100" w:beforeAutospacing="1" w:after="100" w:afterAutospacing="1"/>
              <w:jc w:val="left"/>
            </w:pPr>
            <w:r w:rsidRPr="000F7339">
              <w:t xml:space="preserve">přivolání </w:t>
            </w:r>
            <w:r w:rsidRPr="000F7339">
              <w:rPr>
                <w:bCs/>
              </w:rPr>
              <w:t xml:space="preserve">pomoci v případě ohrožení fyzického a duševního zdraví </w:t>
            </w:r>
          </w:p>
          <w:p w:rsidR="000F075E" w:rsidRPr="000F7339" w:rsidRDefault="000F075E" w:rsidP="007558C2">
            <w:pPr>
              <w:numPr>
                <w:ilvl w:val="0"/>
                <w:numId w:val="28"/>
              </w:numPr>
              <w:spacing w:before="100" w:beforeAutospacing="1" w:after="100" w:afterAutospacing="1"/>
              <w:jc w:val="left"/>
            </w:pPr>
            <w:r w:rsidRPr="000F7339">
              <w:t xml:space="preserve">služby odborné pomoci, </w:t>
            </w:r>
            <w:r w:rsidRPr="000F7339">
              <w:rPr>
                <w:bCs/>
              </w:rPr>
              <w:t>čísla tísňového volání</w:t>
            </w:r>
          </w:p>
          <w:p w:rsidR="000F075E" w:rsidRPr="000F7339" w:rsidRDefault="000F075E" w:rsidP="007558C2">
            <w:pPr>
              <w:numPr>
                <w:ilvl w:val="0"/>
                <w:numId w:val="28"/>
              </w:numPr>
              <w:spacing w:before="100" w:beforeAutospacing="1" w:after="100" w:afterAutospacing="1"/>
              <w:jc w:val="left"/>
            </w:pPr>
            <w:r w:rsidRPr="000F7339">
              <w:rPr>
                <w:bCs/>
              </w:rPr>
              <w:t>správný způsob volání na tísňovou linku</w:t>
            </w: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r w:rsidR="000F075E" w:rsidRPr="000F7339" w:rsidTr="000F075E">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0F075E" w:rsidRPr="000F7339" w:rsidRDefault="007F5A47" w:rsidP="007558C2">
            <w:pPr>
              <w:pStyle w:val="Tabulkatext"/>
              <w:numPr>
                <w:ilvl w:val="0"/>
                <w:numId w:val="75"/>
              </w:numPr>
              <w:rPr>
                <w:rFonts w:ascii="Times New Roman" w:hAnsi="Times New Roman"/>
                <w:sz w:val="24"/>
              </w:rPr>
            </w:pPr>
            <w:r w:rsidRPr="000F7339">
              <w:rPr>
                <w:rFonts w:ascii="Times New Roman" w:hAnsi="Times New Roman"/>
                <w:sz w:val="24"/>
              </w:rPr>
              <w:t xml:space="preserve">ČJS-5-5-08 </w:t>
            </w:r>
            <w:r w:rsidR="00D17E34" w:rsidRPr="000F7339">
              <w:rPr>
                <w:rFonts w:ascii="Times New Roman" w:hAnsi="Times New Roman"/>
                <w:sz w:val="24"/>
              </w:rPr>
              <w:t>uplatňuje ohleduplné chování k druhému pohlaví a </w:t>
            </w:r>
            <w:r w:rsidR="000F075E" w:rsidRPr="000F7339">
              <w:rPr>
                <w:rFonts w:ascii="Times New Roman" w:hAnsi="Times New Roman"/>
                <w:sz w:val="24"/>
              </w:rPr>
              <w:t xml:space="preserve">orientuje se v bezpečných způsobech sexuálního chování mezi </w:t>
            </w:r>
            <w:r w:rsidR="000F075E" w:rsidRPr="000F7339">
              <w:rPr>
                <w:rFonts w:ascii="Times New Roman" w:hAnsi="Times New Roman"/>
                <w:sz w:val="24"/>
              </w:rPr>
              <w:lastRenderedPageBreak/>
              <w:t>chlapci a děvčaty v daném věku</w:t>
            </w:r>
          </w:p>
        </w:tc>
        <w:tc>
          <w:tcPr>
            <w:tcW w:w="3231" w:type="dxa"/>
            <w:tcBorders>
              <w:top w:val="single" w:sz="4" w:space="0" w:color="auto"/>
              <w:left w:val="nil"/>
              <w:bottom w:val="single" w:sz="4" w:space="0" w:color="auto"/>
              <w:right w:val="single" w:sz="4" w:space="0" w:color="auto"/>
            </w:tcBorders>
          </w:tcPr>
          <w:p w:rsidR="000F075E" w:rsidRPr="000F7339" w:rsidRDefault="000F075E" w:rsidP="007558C2">
            <w:pPr>
              <w:numPr>
                <w:ilvl w:val="0"/>
                <w:numId w:val="28"/>
              </w:numPr>
              <w:spacing w:before="100" w:beforeAutospacing="1" w:after="100" w:afterAutospacing="1"/>
              <w:jc w:val="left"/>
            </w:pPr>
            <w:r w:rsidRPr="000F7339">
              <w:lastRenderedPageBreak/>
              <w:t>partnerství</w:t>
            </w:r>
          </w:p>
          <w:p w:rsidR="000F075E" w:rsidRPr="000F7339" w:rsidRDefault="000F075E" w:rsidP="007558C2">
            <w:pPr>
              <w:numPr>
                <w:ilvl w:val="0"/>
                <w:numId w:val="28"/>
              </w:numPr>
              <w:spacing w:before="100" w:beforeAutospacing="1" w:after="100" w:afterAutospacing="1"/>
              <w:jc w:val="left"/>
            </w:pPr>
            <w:r w:rsidRPr="000F7339">
              <w:t>manželství</w:t>
            </w:r>
          </w:p>
          <w:p w:rsidR="000F075E" w:rsidRPr="000F7339" w:rsidRDefault="000F075E" w:rsidP="007558C2">
            <w:pPr>
              <w:numPr>
                <w:ilvl w:val="0"/>
                <w:numId w:val="28"/>
              </w:numPr>
              <w:spacing w:before="100" w:beforeAutospacing="1" w:after="100" w:afterAutospacing="1"/>
              <w:jc w:val="left"/>
            </w:pPr>
            <w:r w:rsidRPr="000F7339">
              <w:t>rodičovství</w:t>
            </w:r>
          </w:p>
          <w:p w:rsidR="000F075E" w:rsidRPr="000F7339" w:rsidRDefault="000F075E" w:rsidP="007558C2">
            <w:pPr>
              <w:numPr>
                <w:ilvl w:val="0"/>
                <w:numId w:val="28"/>
              </w:numPr>
              <w:spacing w:before="100" w:beforeAutospacing="1" w:after="100" w:afterAutospacing="1"/>
              <w:jc w:val="left"/>
            </w:pPr>
            <w:r w:rsidRPr="000F7339">
              <w:t xml:space="preserve">základy sexuální výchovy </w:t>
            </w:r>
          </w:p>
          <w:p w:rsidR="000F075E" w:rsidRPr="000F7339" w:rsidRDefault="000F075E" w:rsidP="007558C2">
            <w:pPr>
              <w:numPr>
                <w:ilvl w:val="0"/>
                <w:numId w:val="28"/>
              </w:numPr>
              <w:spacing w:before="100" w:beforeAutospacing="1" w:after="100" w:afterAutospacing="1"/>
              <w:jc w:val="left"/>
            </w:pPr>
            <w:r w:rsidRPr="000F7339">
              <w:t>etická stránka vztahu</w:t>
            </w:r>
          </w:p>
          <w:p w:rsidR="000F075E" w:rsidRPr="000F7339" w:rsidRDefault="000F075E" w:rsidP="007558C2">
            <w:pPr>
              <w:numPr>
                <w:ilvl w:val="0"/>
                <w:numId w:val="28"/>
              </w:numPr>
              <w:spacing w:before="100" w:beforeAutospacing="1" w:after="100" w:afterAutospacing="1"/>
              <w:jc w:val="left"/>
            </w:pPr>
            <w:r w:rsidRPr="000F7339">
              <w:lastRenderedPageBreak/>
              <w:t>etická stránka sexuality</w:t>
            </w:r>
          </w:p>
          <w:p w:rsidR="000F075E" w:rsidRPr="000F7339" w:rsidRDefault="000F075E" w:rsidP="000F075E">
            <w:pPr>
              <w:spacing w:before="100" w:beforeAutospacing="1" w:after="100" w:afterAutospacing="1"/>
              <w:ind w:left="720"/>
            </w:pPr>
          </w:p>
        </w:tc>
        <w:tc>
          <w:tcPr>
            <w:tcW w:w="966" w:type="dxa"/>
            <w:tcBorders>
              <w:top w:val="single" w:sz="4" w:space="0" w:color="auto"/>
              <w:left w:val="nil"/>
              <w:bottom w:val="single" w:sz="4" w:space="0" w:color="auto"/>
              <w:right w:val="single" w:sz="4" w:space="0" w:color="auto"/>
            </w:tcBorders>
            <w:vAlign w:val="center"/>
          </w:tcPr>
          <w:p w:rsidR="000F075E" w:rsidRPr="000F7339" w:rsidRDefault="000F075E" w:rsidP="000F075E">
            <w:pPr>
              <w:pStyle w:val="Tabulkatext"/>
              <w:jc w:val="center"/>
              <w:rPr>
                <w:rFonts w:ascii="Times New Roman" w:hAnsi="Times New Roman"/>
                <w:sz w:val="24"/>
              </w:rPr>
            </w:pPr>
            <w:r w:rsidRPr="000F7339">
              <w:rPr>
                <w:rFonts w:ascii="Times New Roman" w:hAnsi="Times New Roman"/>
                <w:sz w:val="24"/>
              </w:rPr>
              <w:lastRenderedPageBreak/>
              <w:t>5.</w:t>
            </w:r>
          </w:p>
        </w:tc>
        <w:tc>
          <w:tcPr>
            <w:tcW w:w="2268" w:type="dxa"/>
            <w:tcBorders>
              <w:top w:val="single" w:sz="4" w:space="0" w:color="auto"/>
              <w:left w:val="nil"/>
              <w:bottom w:val="single" w:sz="4" w:space="0" w:color="auto"/>
              <w:right w:val="double" w:sz="6" w:space="0" w:color="auto"/>
            </w:tcBorders>
            <w:vAlign w:val="center"/>
          </w:tcPr>
          <w:p w:rsidR="000F075E" w:rsidRPr="000F7339" w:rsidRDefault="000F075E" w:rsidP="000F075E">
            <w:pPr>
              <w:pStyle w:val="Tabulkatext"/>
              <w:rPr>
                <w:rFonts w:ascii="Times New Roman" w:hAnsi="Times New Roman"/>
                <w:sz w:val="24"/>
              </w:rPr>
            </w:pPr>
          </w:p>
        </w:tc>
      </w:tr>
    </w:tbl>
    <w:p w:rsidR="001B74A4" w:rsidRPr="000F7339" w:rsidRDefault="001B74A4" w:rsidP="001B74A4">
      <w:pPr>
        <w:pStyle w:val="Odstavec"/>
        <w:ind w:firstLine="0"/>
        <w:rPr>
          <w:i/>
        </w:rPr>
      </w:pPr>
      <w:r w:rsidRPr="000F7339">
        <w:rPr>
          <w:b/>
          <w:i/>
        </w:rPr>
        <w:lastRenderedPageBreak/>
        <w:t>Minimální doporučená úroveň pro úpravy očekávaných výstupů v rámci podpůrných opatření:</w:t>
      </w:r>
      <w:r w:rsidRPr="000F7339">
        <w:rPr>
          <w:i/>
        </w:rPr>
        <w:t xml:space="preserve"> </w:t>
      </w:r>
    </w:p>
    <w:p w:rsidR="001B74A4" w:rsidRPr="000F7339" w:rsidRDefault="001B74A4" w:rsidP="001B74A4">
      <w:pPr>
        <w:pStyle w:val="Odstavec"/>
        <w:ind w:firstLine="0"/>
        <w:rPr>
          <w:i/>
        </w:rPr>
      </w:pPr>
      <w:r w:rsidRPr="000F7339">
        <w:rPr>
          <w:i/>
        </w:rPr>
        <w:t>ROZMANITOST PŘÍRODY</w:t>
      </w:r>
    </w:p>
    <w:p w:rsidR="00835AD2" w:rsidRPr="000F7339" w:rsidRDefault="00835AD2" w:rsidP="00835AD2">
      <w:pPr>
        <w:spacing w:before="120" w:after="120"/>
        <w:rPr>
          <w:i/>
        </w:rPr>
      </w:pPr>
      <w:r w:rsidRPr="000F7339">
        <w:rPr>
          <w:i/>
        </w:rPr>
        <w:t>Žák:</w:t>
      </w:r>
    </w:p>
    <w:p w:rsidR="00CF0D7C" w:rsidRPr="000F7339" w:rsidRDefault="00CF0D7C" w:rsidP="001B74A4">
      <w:pPr>
        <w:pStyle w:val="Odstavec"/>
        <w:ind w:firstLine="0"/>
        <w:rPr>
          <w:i/>
        </w:rPr>
      </w:pPr>
      <w:r w:rsidRPr="000F7339">
        <w:rPr>
          <w:i/>
        </w:rPr>
        <w:t xml:space="preserve">ČJS-5-4-01p na jednotlivých příkladech poznává propojenost živé a neživé přírody </w:t>
      </w:r>
    </w:p>
    <w:p w:rsidR="00CF0D7C" w:rsidRPr="000F7339" w:rsidRDefault="00CF0D7C" w:rsidP="001B74A4">
      <w:pPr>
        <w:pStyle w:val="Odstavec"/>
        <w:ind w:firstLine="0"/>
        <w:rPr>
          <w:i/>
        </w:rPr>
      </w:pPr>
      <w:r w:rsidRPr="000F7339">
        <w:rPr>
          <w:i/>
        </w:rPr>
        <w:t xml:space="preserve">ČJS-5-4-02p popíše střídání ročních období </w:t>
      </w:r>
    </w:p>
    <w:p w:rsidR="00CF0D7C" w:rsidRPr="000F7339" w:rsidRDefault="00CF0D7C" w:rsidP="001B74A4">
      <w:pPr>
        <w:pStyle w:val="Odstavec"/>
        <w:ind w:firstLine="0"/>
        <w:rPr>
          <w:i/>
        </w:rPr>
      </w:pPr>
      <w:r w:rsidRPr="000F7339">
        <w:rPr>
          <w:i/>
        </w:rPr>
        <w:t xml:space="preserve">ČJS-5-4-03p zkoumá základní společenstva vyskytující se v nejbližším okolí a pozoruje přizpůsobení organismů prostředí </w:t>
      </w:r>
    </w:p>
    <w:p w:rsidR="00CF0D7C" w:rsidRPr="000F7339" w:rsidRDefault="00CF0D7C" w:rsidP="001B74A4">
      <w:pPr>
        <w:pStyle w:val="Odstavec"/>
        <w:ind w:firstLine="0"/>
        <w:rPr>
          <w:i/>
        </w:rPr>
      </w:pPr>
      <w:r w:rsidRPr="000F7339">
        <w:rPr>
          <w:i/>
        </w:rPr>
        <w:t xml:space="preserve">ČJS-5-4-05p zvládá péči o pokojové rostliny a zná způsob péče o drobná domácí zvířata </w:t>
      </w:r>
    </w:p>
    <w:p w:rsidR="00CF0D7C" w:rsidRPr="000F7339" w:rsidRDefault="00CF0D7C" w:rsidP="001B74A4">
      <w:pPr>
        <w:pStyle w:val="Odstavec"/>
        <w:ind w:firstLine="0"/>
        <w:rPr>
          <w:i/>
        </w:rPr>
      </w:pPr>
      <w:r w:rsidRPr="000F7339">
        <w:rPr>
          <w:i/>
        </w:rPr>
        <w:t xml:space="preserve">ČJS-5-4-05p chová se podle zásad ochrany přírody a životního prostředí </w:t>
      </w:r>
    </w:p>
    <w:p w:rsidR="00CF0D7C" w:rsidRPr="000F7339" w:rsidRDefault="00CF0D7C" w:rsidP="001B74A4">
      <w:pPr>
        <w:pStyle w:val="Odstavec"/>
        <w:ind w:firstLine="0"/>
        <w:rPr>
          <w:i/>
        </w:rPr>
      </w:pPr>
      <w:r w:rsidRPr="000F7339">
        <w:rPr>
          <w:i/>
        </w:rPr>
        <w:t xml:space="preserve">ČJS-5-4-05p popisuje vliv činnosti lidí na přírodu a jmenuje některé činnosti, které přírodnímu prostředí pomáhají a které ho poškozují </w:t>
      </w:r>
    </w:p>
    <w:p w:rsidR="00CF0D7C" w:rsidRPr="000F7339" w:rsidRDefault="00CF0D7C" w:rsidP="001B74A4">
      <w:pPr>
        <w:pStyle w:val="Odstavec"/>
        <w:ind w:firstLine="0"/>
        <w:rPr>
          <w:i/>
        </w:rPr>
      </w:pPr>
      <w:r w:rsidRPr="000F7339">
        <w:rPr>
          <w:i/>
        </w:rPr>
        <w:t xml:space="preserve">ČJS-5-4-06p reaguje vhodným způsobem na pokyny dospělých při mimořádných událostech </w:t>
      </w:r>
    </w:p>
    <w:p w:rsidR="00CF0D7C" w:rsidRPr="000F7339" w:rsidRDefault="00CF0D7C" w:rsidP="001B74A4">
      <w:pPr>
        <w:pStyle w:val="Odstavec"/>
        <w:ind w:firstLine="0"/>
        <w:rPr>
          <w:i/>
        </w:rPr>
      </w:pPr>
      <w:r w:rsidRPr="000F7339">
        <w:rPr>
          <w:i/>
        </w:rPr>
        <w:t>ČJS-5-4-07p provádí jednoduché pokusy se známými látkami</w:t>
      </w:r>
    </w:p>
    <w:p w:rsidR="00CF0D7C" w:rsidRPr="000F7339" w:rsidRDefault="00CF0D7C" w:rsidP="001B74A4">
      <w:pPr>
        <w:pStyle w:val="Odstavec"/>
        <w:ind w:firstLine="0"/>
        <w:rPr>
          <w:i/>
        </w:rPr>
      </w:pPr>
    </w:p>
    <w:p w:rsidR="001B74A4" w:rsidRPr="000F7339" w:rsidRDefault="001B74A4" w:rsidP="001B74A4">
      <w:pPr>
        <w:pStyle w:val="Odstavec"/>
        <w:ind w:firstLine="0"/>
        <w:rPr>
          <w:i/>
        </w:rPr>
      </w:pPr>
      <w:r w:rsidRPr="000F7339">
        <w:rPr>
          <w:i/>
        </w:rPr>
        <w:t>ČLOVĚK A JEHO ZDRAVÍ</w:t>
      </w:r>
    </w:p>
    <w:p w:rsidR="00835AD2" w:rsidRPr="000F7339" w:rsidRDefault="00835AD2" w:rsidP="00835AD2">
      <w:pPr>
        <w:spacing w:before="120" w:after="120"/>
        <w:rPr>
          <w:i/>
        </w:rPr>
      </w:pPr>
      <w:r w:rsidRPr="000F7339">
        <w:rPr>
          <w:i/>
        </w:rPr>
        <w:t>Žák:</w:t>
      </w:r>
    </w:p>
    <w:p w:rsidR="00CF0D7C" w:rsidRPr="000F7339" w:rsidRDefault="00CF0D7C" w:rsidP="00E565A3">
      <w:pPr>
        <w:pStyle w:val="Odstavec"/>
        <w:ind w:firstLine="0"/>
        <w:rPr>
          <w:i/>
        </w:rPr>
      </w:pPr>
      <w:r w:rsidRPr="000F7339">
        <w:rPr>
          <w:i/>
        </w:rPr>
        <w:t xml:space="preserve">ČJS-5-5-01p uplatňuje základní znalosti, dovednosti a návyky související s preventivní ochranou zdraví a zdravého životního stylu </w:t>
      </w:r>
    </w:p>
    <w:p w:rsidR="00CF0D7C" w:rsidRPr="000F7339" w:rsidRDefault="00CF0D7C" w:rsidP="00E565A3">
      <w:pPr>
        <w:pStyle w:val="Odstavec"/>
        <w:ind w:firstLine="0"/>
        <w:rPr>
          <w:i/>
        </w:rPr>
      </w:pPr>
      <w:r w:rsidRPr="000F7339">
        <w:rPr>
          <w:i/>
        </w:rPr>
        <w:t xml:space="preserve">ČJS-5-5-02p rozlišuje jednotlivé etapy lidského života </w:t>
      </w:r>
    </w:p>
    <w:p w:rsidR="00CF0D7C" w:rsidRPr="000F7339" w:rsidRDefault="00CF0D7C" w:rsidP="00E565A3">
      <w:pPr>
        <w:pStyle w:val="Odstavec"/>
        <w:ind w:firstLine="0"/>
        <w:rPr>
          <w:i/>
        </w:rPr>
      </w:pPr>
      <w:r w:rsidRPr="000F7339">
        <w:rPr>
          <w:i/>
        </w:rPr>
        <w:t xml:space="preserve">ČJS-5-5-04p uplatňuje účelné způsoby chování v situacích ohrožujících zdraví a v modelových situacích simulujících mimořádné události </w:t>
      </w:r>
    </w:p>
    <w:p w:rsidR="00CF0D7C" w:rsidRPr="000F7339" w:rsidRDefault="00CF0D7C" w:rsidP="00E565A3">
      <w:pPr>
        <w:pStyle w:val="Odstavec"/>
        <w:ind w:firstLine="0"/>
        <w:rPr>
          <w:i/>
        </w:rPr>
      </w:pPr>
      <w:r w:rsidRPr="000F7339">
        <w:rPr>
          <w:i/>
        </w:rPr>
        <w:t>ČJS-5-5-04p uplatňuje základní pravidla silničního provozu pro cyklisty; správně vyhodnotí jednoduchou dopravní situaci na hřišti</w:t>
      </w:r>
    </w:p>
    <w:p w:rsidR="00CF0D7C" w:rsidRPr="000F7339" w:rsidRDefault="00CF0D7C" w:rsidP="00E565A3">
      <w:pPr>
        <w:pStyle w:val="Odstavec"/>
        <w:ind w:firstLine="0"/>
        <w:rPr>
          <w:i/>
        </w:rPr>
      </w:pPr>
      <w:r w:rsidRPr="000F7339">
        <w:rPr>
          <w:i/>
        </w:rPr>
        <w:t xml:space="preserve">ČJS-5-5-05p odmítá návykové látky </w:t>
      </w:r>
    </w:p>
    <w:p w:rsidR="00CF0D7C" w:rsidRPr="000F7339" w:rsidRDefault="00CF0D7C" w:rsidP="00E565A3">
      <w:pPr>
        <w:pStyle w:val="Odstavec"/>
        <w:ind w:firstLine="0"/>
        <w:rPr>
          <w:i/>
        </w:rPr>
      </w:pPr>
      <w:r w:rsidRPr="000F7339">
        <w:rPr>
          <w:i/>
        </w:rPr>
        <w:t xml:space="preserve">ČJS-5-5-07p ošetří drobná poranění a v případě nutnosti zajistí lékařskou pomoc </w:t>
      </w:r>
    </w:p>
    <w:p w:rsidR="000F075E" w:rsidRPr="000F7339" w:rsidRDefault="00CF0D7C" w:rsidP="00E565A3">
      <w:pPr>
        <w:pStyle w:val="Odstavec"/>
        <w:ind w:firstLine="0"/>
        <w:rPr>
          <w:i/>
        </w:rPr>
      </w:pPr>
      <w:r w:rsidRPr="000F7339">
        <w:rPr>
          <w:i/>
        </w:rPr>
        <w:t>ČJS-5-5-08 uplatňuje ohleduplné chování k druhému pohlaví a orientuje se v bezpečných způsobech sexuálního chování mezi chlapci a děvčaty v daném věku</w:t>
      </w:r>
    </w:p>
    <w:p w:rsidR="00A929F8" w:rsidRPr="000F7339" w:rsidRDefault="00A929F8" w:rsidP="00E565A3">
      <w:pPr>
        <w:pStyle w:val="Odstavec"/>
        <w:ind w:firstLine="0"/>
      </w:pPr>
    </w:p>
    <w:p w:rsidR="00A929F8" w:rsidRPr="000F7339" w:rsidRDefault="00A929F8" w:rsidP="00E565A3">
      <w:pPr>
        <w:pStyle w:val="Odstavec"/>
        <w:ind w:firstLine="0"/>
      </w:pPr>
    </w:p>
    <w:p w:rsidR="00A929F8" w:rsidRPr="000F7339" w:rsidRDefault="00A929F8" w:rsidP="00A61055">
      <w:pPr>
        <w:pStyle w:val="Nadpis2"/>
      </w:pPr>
      <w:bookmarkStart w:id="246" w:name="_Toc334525341"/>
      <w:bookmarkStart w:id="247" w:name="_Toc463944677"/>
      <w:r w:rsidRPr="000F7339">
        <w:lastRenderedPageBreak/>
        <w:t>Člověk a společnost</w:t>
      </w:r>
      <w:bookmarkEnd w:id="246"/>
      <w:bookmarkEnd w:id="247"/>
    </w:p>
    <w:p w:rsidR="00A929F8" w:rsidRPr="000F7339" w:rsidRDefault="00A929F8" w:rsidP="00A929F8"/>
    <w:p w:rsidR="00A929F8" w:rsidRPr="000F7339" w:rsidRDefault="00A929F8" w:rsidP="00A929F8">
      <w:pPr>
        <w:rPr>
          <w:b/>
        </w:rPr>
      </w:pPr>
      <w:bookmarkStart w:id="248" w:name="_Toc176678046"/>
      <w:r w:rsidRPr="000F7339">
        <w:rPr>
          <w:b/>
        </w:rPr>
        <w:t>Oblast zahrnuje vyučovací předměty:</w:t>
      </w:r>
      <w:bookmarkEnd w:id="248"/>
    </w:p>
    <w:p w:rsidR="00A929F8" w:rsidRPr="000F7339" w:rsidRDefault="00A929F8" w:rsidP="007558C2">
      <w:pPr>
        <w:numPr>
          <w:ilvl w:val="0"/>
          <w:numId w:val="104"/>
        </w:numPr>
      </w:pPr>
      <w:r w:rsidRPr="000F7339">
        <w:t>Dějepis</w:t>
      </w:r>
    </w:p>
    <w:p w:rsidR="00A929F8" w:rsidRPr="000F7339" w:rsidRDefault="00A929F8" w:rsidP="007558C2">
      <w:pPr>
        <w:numPr>
          <w:ilvl w:val="0"/>
          <w:numId w:val="104"/>
        </w:numPr>
      </w:pPr>
      <w:r w:rsidRPr="000F7339">
        <w:t>Občanská výchova</w:t>
      </w:r>
    </w:p>
    <w:p w:rsidR="00A929F8" w:rsidRPr="000F7339" w:rsidRDefault="00A929F8" w:rsidP="00A929F8">
      <w:pPr>
        <w:pStyle w:val="Nadpis5"/>
      </w:pPr>
      <w:r w:rsidRPr="000F7339">
        <w:t>Charakteristika vzdělávací oblasti</w:t>
      </w:r>
    </w:p>
    <w:p w:rsidR="00A929F8" w:rsidRPr="000F7339" w:rsidRDefault="00A929F8" w:rsidP="00A929F8">
      <w:pPr>
        <w:spacing w:before="120" w:after="120"/>
        <w:rPr>
          <w:szCs w:val="22"/>
        </w:rPr>
      </w:pPr>
      <w:r w:rsidRPr="000F7339">
        <w:rPr>
          <w:szCs w:val="22"/>
        </w:rPr>
        <w:t xml:space="preserve">Vzdělávací oblast </w:t>
      </w:r>
      <w:r w:rsidRPr="000F7339">
        <w:rPr>
          <w:bCs/>
          <w:szCs w:val="22"/>
        </w:rPr>
        <w:t>Člověk a společnost</w:t>
      </w:r>
      <w:r w:rsidRPr="000F7339">
        <w:rPr>
          <w:szCs w:val="22"/>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w:t>
      </w:r>
      <w:r w:rsidR="000D3A17" w:rsidRPr="000F7339">
        <w:rPr>
          <w:szCs w:val="22"/>
        </w:rPr>
        <w:t>enského klimatu. Zaměřuje se na </w:t>
      </w:r>
      <w:r w:rsidRPr="000F7339">
        <w:rPr>
          <w:szCs w:val="22"/>
        </w:rPr>
        <w:t>utváření pozitivních občanských postojů, rozvíjí vědomí přináležitos</w:t>
      </w:r>
      <w:r w:rsidR="00AC23C7" w:rsidRPr="000F7339">
        <w:rPr>
          <w:szCs w:val="22"/>
        </w:rPr>
        <w:t>ti k evropskému civilizačnímu a </w:t>
      </w:r>
      <w:r w:rsidRPr="000F7339">
        <w:rPr>
          <w:szCs w:val="22"/>
        </w:rPr>
        <w:t xml:space="preserve">kulturnímu okruhu a podporuje přijetí hodnot, na nichž je současná demokratická Evropa budována, včetně kolektivní obrany. </w:t>
      </w:r>
      <w:r w:rsidR="000D3A17" w:rsidRPr="000F7339">
        <w:rPr>
          <w:szCs w:val="22"/>
        </w:rPr>
        <w:t>Důležitou součástí vzdělávání v </w:t>
      </w:r>
      <w:r w:rsidRPr="000F7339">
        <w:rPr>
          <w:szCs w:val="22"/>
        </w:rPr>
        <w:t xml:space="preserve">dané vzdělávací oblasti je prevence rasistických, xenofobních a extrémistických postojů, výchova k toleranci a respektování lidských práv, k rovnosti mužů a žen </w:t>
      </w:r>
      <w:r w:rsidR="00AC23C7" w:rsidRPr="000F7339">
        <w:rPr>
          <w:szCs w:val="22"/>
        </w:rPr>
        <w:t>a výchova k úctě k přírodnímu a </w:t>
      </w:r>
      <w:r w:rsidRPr="000F7339">
        <w:rPr>
          <w:szCs w:val="22"/>
        </w:rPr>
        <w:t>kulturnímu prostředí i k ochraně uměleckých a kulturních hodnot. Tato vzdělávací oblast přispívá také k rozvoji finanční gramotnosti a k osvojení pravidel chování při běžných rizikových situacích</w:t>
      </w:r>
      <w:r w:rsidR="00B24C4E">
        <w:rPr>
          <w:szCs w:val="22"/>
        </w:rPr>
        <w:t xml:space="preserve"> i </w:t>
      </w:r>
      <w:r w:rsidRPr="000F7339">
        <w:rPr>
          <w:szCs w:val="22"/>
        </w:rPr>
        <w:t xml:space="preserve">při mimořádných událostech. </w:t>
      </w:r>
    </w:p>
    <w:p w:rsidR="00A929F8" w:rsidRPr="000F7339" w:rsidRDefault="00A929F8" w:rsidP="00A929F8">
      <w:pPr>
        <w:spacing w:before="120" w:after="120"/>
        <w:rPr>
          <w:szCs w:val="22"/>
        </w:rPr>
      </w:pPr>
      <w:r w:rsidRPr="000F7339">
        <w:rPr>
          <w:szCs w:val="22"/>
        </w:rPr>
        <w:t>Ve vzdělávací oblasti Člověk a společnost se u žáků formují do</w:t>
      </w:r>
      <w:r w:rsidR="000D3A17" w:rsidRPr="000F7339">
        <w:rPr>
          <w:szCs w:val="22"/>
        </w:rPr>
        <w:t>vednosti a postoje důležité pro </w:t>
      </w:r>
      <w:r w:rsidRPr="000F7339">
        <w:rPr>
          <w:szCs w:val="22"/>
        </w:rPr>
        <w:t>aktivní využívání poznatků o společnosti a mezilidských vztazích v občanském životě. Žáci se učí rozpoznávat a formulovat společenské problémy v minul</w:t>
      </w:r>
      <w:r w:rsidR="00AC23C7" w:rsidRPr="000F7339">
        <w:rPr>
          <w:szCs w:val="22"/>
        </w:rPr>
        <w:t>osti i současnosti, zjišťovat a </w:t>
      </w:r>
      <w:r w:rsidRPr="000F7339">
        <w:rPr>
          <w:szCs w:val="22"/>
        </w:rPr>
        <w:t>zpracovávat informace nutné pro jejich</w:t>
      </w:r>
      <w:r w:rsidRPr="000F7339">
        <w:rPr>
          <w:b/>
          <w:bCs/>
          <w:szCs w:val="22"/>
        </w:rPr>
        <w:t xml:space="preserve"> </w:t>
      </w:r>
      <w:r w:rsidRPr="000F7339">
        <w:rPr>
          <w:szCs w:val="22"/>
        </w:rPr>
        <w:t>řešení, nacházet řešení a vyvozovat závěry, reflektovat je a aplikovat v reálných životních situacích.</w:t>
      </w:r>
    </w:p>
    <w:p w:rsidR="00895A87" w:rsidRPr="000F7339" w:rsidRDefault="00895A87" w:rsidP="00895A87">
      <w:pPr>
        <w:pStyle w:val="Nadpis5"/>
      </w:pPr>
      <w:bookmarkStart w:id="249" w:name="_Toc107720536"/>
      <w:bookmarkStart w:id="250" w:name="_Toc176678049"/>
      <w:r w:rsidRPr="000F7339">
        <w:t>Kompetence k učení</w:t>
      </w:r>
      <w:bookmarkEnd w:id="249"/>
      <w:bookmarkEnd w:id="250"/>
    </w:p>
    <w:p w:rsidR="00895A87" w:rsidRPr="000F7339" w:rsidRDefault="00895A87" w:rsidP="007558C2">
      <w:pPr>
        <w:pStyle w:val="Odstavec"/>
        <w:numPr>
          <w:ilvl w:val="0"/>
          <w:numId w:val="105"/>
        </w:numPr>
      </w:pPr>
      <w:r w:rsidRPr="000F7339">
        <w:t xml:space="preserve">Chápat probírané oblasti v dějepisně-zeměpisném kontextu, </w:t>
      </w:r>
    </w:p>
    <w:p w:rsidR="00895A87" w:rsidRPr="000F7339" w:rsidRDefault="00895A87" w:rsidP="007558C2">
      <w:pPr>
        <w:pStyle w:val="Odstavec"/>
        <w:numPr>
          <w:ilvl w:val="0"/>
          <w:numId w:val="105"/>
        </w:numPr>
      </w:pPr>
      <w:r w:rsidRPr="000F7339">
        <w:t xml:space="preserve">vyhledávat a třídit informace o probíraných oblastech podle zadaných kritérií, </w:t>
      </w:r>
    </w:p>
    <w:p w:rsidR="00895A87" w:rsidRPr="000F7339" w:rsidRDefault="00895A87" w:rsidP="007558C2">
      <w:pPr>
        <w:pStyle w:val="Odstavec"/>
        <w:numPr>
          <w:ilvl w:val="0"/>
          <w:numId w:val="105"/>
        </w:numPr>
      </w:pPr>
      <w:r w:rsidRPr="000F7339">
        <w:t>rozvíjet zájem o současnost a minulost vlastního národa i jiných kulturních společenství</w:t>
      </w:r>
    </w:p>
    <w:p w:rsidR="00895A87" w:rsidRPr="000F7339" w:rsidRDefault="00895A87" w:rsidP="007558C2">
      <w:pPr>
        <w:pStyle w:val="Odstavec"/>
        <w:numPr>
          <w:ilvl w:val="0"/>
          <w:numId w:val="105"/>
        </w:numPr>
      </w:pPr>
      <w:r w:rsidRPr="000F7339">
        <w:t xml:space="preserve">seznámit se s obecně používanými znaky, termíny a symboly vzdělávacích oborů Zeměpis, Dějepis, Informatika, Občanská výchova a dávat je do vzájemných souvislostí. </w:t>
      </w:r>
    </w:p>
    <w:p w:rsidR="00895A87" w:rsidRPr="000F7339" w:rsidRDefault="00895A87" w:rsidP="00895A87">
      <w:pPr>
        <w:pStyle w:val="Nadpis5"/>
      </w:pPr>
      <w:bookmarkStart w:id="251" w:name="_Toc107720537"/>
      <w:bookmarkStart w:id="252" w:name="_Toc176678050"/>
      <w:r w:rsidRPr="000F7339">
        <w:t>Kompetence k řešení problémů</w:t>
      </w:r>
      <w:bookmarkEnd w:id="251"/>
      <w:bookmarkEnd w:id="252"/>
    </w:p>
    <w:p w:rsidR="00895A87" w:rsidRPr="000F7339" w:rsidRDefault="00895A87" w:rsidP="007558C2">
      <w:pPr>
        <w:pStyle w:val="Odstavec"/>
        <w:numPr>
          <w:ilvl w:val="0"/>
          <w:numId w:val="105"/>
        </w:numPr>
      </w:pPr>
      <w:r w:rsidRPr="000F7339">
        <w:t xml:space="preserve">Vnímat nejrůznější společenské problémy v jejich vývoji, </w:t>
      </w:r>
    </w:p>
    <w:p w:rsidR="00895A87" w:rsidRPr="000F7339" w:rsidRDefault="00895A87" w:rsidP="007558C2">
      <w:pPr>
        <w:pStyle w:val="Odstavec"/>
        <w:numPr>
          <w:ilvl w:val="0"/>
          <w:numId w:val="105"/>
        </w:numPr>
      </w:pPr>
      <w:r w:rsidRPr="000F7339">
        <w:t xml:space="preserve">při řešení problémů objevovat paralely s historií, </w:t>
      </w:r>
    </w:p>
    <w:p w:rsidR="00895A87" w:rsidRPr="000F7339" w:rsidRDefault="00895A87" w:rsidP="007558C2">
      <w:pPr>
        <w:pStyle w:val="Odstavec"/>
        <w:numPr>
          <w:ilvl w:val="0"/>
          <w:numId w:val="105"/>
        </w:numPr>
      </w:pPr>
      <w:r w:rsidRPr="000F7339">
        <w:t>odhalovat kořeny společenských jevů, dějů a změn, promýšlet jejich souvislosti a vzájemné podmíněnosti v reálném a historickém čase,</w:t>
      </w:r>
    </w:p>
    <w:p w:rsidR="00895A87" w:rsidRPr="000F7339" w:rsidRDefault="00895A87" w:rsidP="007558C2">
      <w:pPr>
        <w:pStyle w:val="Odstavec"/>
        <w:numPr>
          <w:ilvl w:val="0"/>
          <w:numId w:val="105"/>
        </w:numPr>
      </w:pPr>
      <w:r w:rsidRPr="000F7339">
        <w:t xml:space="preserve">svá řešení posuzovat z nejrůznějších společenských aspektů. </w:t>
      </w:r>
    </w:p>
    <w:p w:rsidR="00895A87" w:rsidRPr="000F7339" w:rsidRDefault="00895A87" w:rsidP="00895A87">
      <w:pPr>
        <w:pStyle w:val="Nadpis5"/>
      </w:pPr>
      <w:bookmarkStart w:id="253" w:name="_Toc107720538"/>
      <w:bookmarkStart w:id="254" w:name="_Toc176678051"/>
      <w:r w:rsidRPr="000F7339">
        <w:t>Kompetence komunikativní</w:t>
      </w:r>
      <w:bookmarkEnd w:id="253"/>
      <w:bookmarkEnd w:id="254"/>
    </w:p>
    <w:p w:rsidR="00895A87" w:rsidRPr="000F7339" w:rsidRDefault="00895A87" w:rsidP="007558C2">
      <w:pPr>
        <w:pStyle w:val="Odstavec"/>
        <w:numPr>
          <w:ilvl w:val="0"/>
          <w:numId w:val="105"/>
        </w:numPr>
      </w:pPr>
      <w:r w:rsidRPr="000F7339">
        <w:t xml:space="preserve">Souvisle a výstižně formulovat své názory na společenské dění, </w:t>
      </w:r>
    </w:p>
    <w:p w:rsidR="00895A87" w:rsidRPr="000F7339" w:rsidRDefault="00895A87" w:rsidP="007558C2">
      <w:pPr>
        <w:pStyle w:val="Odstavec"/>
        <w:numPr>
          <w:ilvl w:val="0"/>
          <w:numId w:val="105"/>
        </w:numPr>
      </w:pPr>
      <w:r w:rsidRPr="000F7339">
        <w:t xml:space="preserve">pochopit potřebu vyslechnout odlišný názor a zabývat se jím, </w:t>
      </w:r>
    </w:p>
    <w:p w:rsidR="00895A87" w:rsidRPr="000F7339" w:rsidRDefault="00895A87" w:rsidP="007558C2">
      <w:pPr>
        <w:pStyle w:val="Odstavec"/>
        <w:numPr>
          <w:ilvl w:val="0"/>
          <w:numId w:val="105"/>
        </w:numPr>
      </w:pPr>
      <w:r w:rsidRPr="000F7339">
        <w:lastRenderedPageBreak/>
        <w:t xml:space="preserve">osvojit si postupy při užívání informačních a komunikačních prostředků a naučit se je tvořivě využívat jako nástroje poznání, </w:t>
      </w:r>
    </w:p>
    <w:p w:rsidR="00895A87" w:rsidRPr="000F7339" w:rsidRDefault="00895A87" w:rsidP="007558C2">
      <w:pPr>
        <w:pStyle w:val="Odstavec"/>
        <w:numPr>
          <w:ilvl w:val="0"/>
          <w:numId w:val="105"/>
        </w:numPr>
      </w:pPr>
      <w:r w:rsidRPr="000F7339">
        <w:t xml:space="preserve">využívat získané komunikační dovednosti k vytváření kvalitních vztahů. </w:t>
      </w:r>
    </w:p>
    <w:p w:rsidR="00895A87" w:rsidRPr="000F7339" w:rsidRDefault="00895A87" w:rsidP="00895A87">
      <w:pPr>
        <w:pStyle w:val="Nadpis5"/>
      </w:pPr>
      <w:bookmarkStart w:id="255" w:name="_Toc107720539"/>
      <w:bookmarkStart w:id="256" w:name="_Toc176678052"/>
      <w:r w:rsidRPr="000F7339">
        <w:t>Kompetence sociální a personální</w:t>
      </w:r>
      <w:bookmarkEnd w:id="255"/>
      <w:bookmarkEnd w:id="256"/>
    </w:p>
    <w:p w:rsidR="00895A87" w:rsidRPr="000F7339" w:rsidRDefault="00895A87" w:rsidP="007558C2">
      <w:pPr>
        <w:pStyle w:val="Odstavec"/>
        <w:numPr>
          <w:ilvl w:val="0"/>
          <w:numId w:val="105"/>
        </w:numPr>
      </w:pPr>
      <w:r w:rsidRPr="000F7339">
        <w:t xml:space="preserve">Chápat význam týmové práce a postavení samostatné práce, </w:t>
      </w:r>
    </w:p>
    <w:p w:rsidR="00895A87" w:rsidRPr="000F7339" w:rsidRDefault="00895A87" w:rsidP="007558C2">
      <w:pPr>
        <w:pStyle w:val="Odstavec"/>
        <w:numPr>
          <w:ilvl w:val="0"/>
          <w:numId w:val="105"/>
        </w:numPr>
      </w:pPr>
      <w:r w:rsidRPr="000F7339">
        <w:t xml:space="preserve">uvědoměle přijímat, získávat role v různých skupinách, </w:t>
      </w:r>
    </w:p>
    <w:p w:rsidR="00895A87" w:rsidRPr="000F7339" w:rsidRDefault="00895A87" w:rsidP="007558C2">
      <w:pPr>
        <w:pStyle w:val="Odstavec"/>
        <w:numPr>
          <w:ilvl w:val="0"/>
          <w:numId w:val="105"/>
        </w:numPr>
      </w:pPr>
      <w:r w:rsidRPr="000F7339">
        <w:t xml:space="preserve">seznámit se s možnostmi utváření příjemné atmosféry v týmu, </w:t>
      </w:r>
    </w:p>
    <w:p w:rsidR="00895A87" w:rsidRPr="000F7339" w:rsidRDefault="00895A87" w:rsidP="007558C2">
      <w:pPr>
        <w:pStyle w:val="Odstavec"/>
        <w:numPr>
          <w:ilvl w:val="0"/>
          <w:numId w:val="105"/>
        </w:numPr>
      </w:pPr>
      <w:r w:rsidRPr="000F7339">
        <w:t xml:space="preserve">naučit se diskutovat. </w:t>
      </w:r>
    </w:p>
    <w:p w:rsidR="00895A87" w:rsidRPr="000F7339" w:rsidRDefault="00895A87" w:rsidP="00895A87">
      <w:pPr>
        <w:pStyle w:val="Nadpis5"/>
      </w:pPr>
      <w:bookmarkStart w:id="257" w:name="_Toc107720540"/>
      <w:bookmarkStart w:id="258" w:name="_Toc176678053"/>
      <w:r w:rsidRPr="000F7339">
        <w:t>Kompetence občanské</w:t>
      </w:r>
      <w:bookmarkEnd w:id="257"/>
      <w:bookmarkEnd w:id="258"/>
    </w:p>
    <w:p w:rsidR="00895A87" w:rsidRPr="000F7339" w:rsidRDefault="00895A87" w:rsidP="007558C2">
      <w:pPr>
        <w:pStyle w:val="Odstavec"/>
        <w:numPr>
          <w:ilvl w:val="0"/>
          <w:numId w:val="105"/>
        </w:numPr>
      </w:pPr>
      <w:r w:rsidRPr="000F7339">
        <w:t xml:space="preserve">Přijmout základní principy, na kterých spočívají zákony a společenské normy, </w:t>
      </w:r>
    </w:p>
    <w:p w:rsidR="00895A87" w:rsidRPr="000F7339" w:rsidRDefault="00895A87" w:rsidP="007558C2">
      <w:pPr>
        <w:pStyle w:val="Odstavec"/>
        <w:numPr>
          <w:ilvl w:val="0"/>
          <w:numId w:val="105"/>
        </w:numPr>
      </w:pPr>
      <w:r w:rsidRPr="000F7339">
        <w:t xml:space="preserve">poznat naše kulturní tradice a historické dědictví a tímto poznáním cítit potřebu je chránit, </w:t>
      </w:r>
    </w:p>
    <w:p w:rsidR="00895A87" w:rsidRPr="000F7339" w:rsidRDefault="00895A87" w:rsidP="007558C2">
      <w:pPr>
        <w:pStyle w:val="Odstavec"/>
        <w:numPr>
          <w:ilvl w:val="0"/>
          <w:numId w:val="105"/>
        </w:numPr>
      </w:pPr>
      <w:r w:rsidRPr="000F7339">
        <w:t xml:space="preserve">respektovat přesvědčení druhých lidí a vážit si jejich vnitřních hodnot, </w:t>
      </w:r>
    </w:p>
    <w:p w:rsidR="00895A87" w:rsidRPr="000F7339" w:rsidRDefault="00895A87" w:rsidP="007558C2">
      <w:pPr>
        <w:pStyle w:val="Odstavec"/>
        <w:numPr>
          <w:ilvl w:val="0"/>
          <w:numId w:val="105"/>
        </w:numPr>
      </w:pPr>
      <w:r w:rsidRPr="000F7339">
        <w:t>uplatňování aktivního přístupu k ochraně zdraví, života, majetku při běžných, rizikových a mimořádných událostech,</w:t>
      </w:r>
    </w:p>
    <w:p w:rsidR="00895A87" w:rsidRPr="000F7339" w:rsidRDefault="00895A87" w:rsidP="007558C2">
      <w:pPr>
        <w:pStyle w:val="Odstavec"/>
        <w:numPr>
          <w:ilvl w:val="0"/>
          <w:numId w:val="105"/>
        </w:numPr>
      </w:pPr>
      <w:r w:rsidRPr="000F7339">
        <w:t>poznávat otázky obrany státu,</w:t>
      </w:r>
    </w:p>
    <w:p w:rsidR="00895A87" w:rsidRPr="000F7339" w:rsidRDefault="00895A87" w:rsidP="007558C2">
      <w:pPr>
        <w:pStyle w:val="Odstavec"/>
        <w:numPr>
          <w:ilvl w:val="0"/>
          <w:numId w:val="105"/>
        </w:numPr>
      </w:pPr>
      <w:r w:rsidRPr="000F7339">
        <w:t>nacházet nenásilné cesty k řešení konfliktů.</w:t>
      </w:r>
    </w:p>
    <w:p w:rsidR="00895A87" w:rsidRPr="000F7339" w:rsidRDefault="00895A87" w:rsidP="00895A87">
      <w:pPr>
        <w:pStyle w:val="Nadpis5"/>
      </w:pPr>
      <w:bookmarkStart w:id="259" w:name="_Toc107720541"/>
      <w:bookmarkStart w:id="260" w:name="_Toc176678054"/>
      <w:r w:rsidRPr="000F7339">
        <w:t>Kompetence pracovní</w:t>
      </w:r>
      <w:bookmarkEnd w:id="259"/>
      <w:bookmarkEnd w:id="260"/>
    </w:p>
    <w:p w:rsidR="00895A87" w:rsidRPr="000F7339" w:rsidRDefault="00895A87" w:rsidP="007558C2">
      <w:pPr>
        <w:pStyle w:val="Odstavec"/>
        <w:numPr>
          <w:ilvl w:val="0"/>
          <w:numId w:val="105"/>
        </w:numPr>
      </w:pPr>
      <w:r w:rsidRPr="000F7339">
        <w:t xml:space="preserve">Nacházet způsoby, jak využívat znalostí získané ve škole i mimo ni pro svůj další rozvoj, </w:t>
      </w:r>
    </w:p>
    <w:p w:rsidR="00895A87" w:rsidRPr="000F7339" w:rsidRDefault="00895A87" w:rsidP="007558C2">
      <w:pPr>
        <w:pStyle w:val="Odstavec"/>
        <w:numPr>
          <w:ilvl w:val="0"/>
          <w:numId w:val="105"/>
        </w:numPr>
      </w:pPr>
      <w:r w:rsidRPr="000F7339">
        <w:t xml:space="preserve">orientovat se v základních aktivitách, které jsou potřebné pro uskutečnění podnikatelského záměru a jeho realizaci, </w:t>
      </w:r>
    </w:p>
    <w:p w:rsidR="00895A87" w:rsidRPr="000F7339" w:rsidRDefault="00895A87" w:rsidP="007558C2">
      <w:pPr>
        <w:pStyle w:val="Odstavec"/>
        <w:numPr>
          <w:ilvl w:val="0"/>
          <w:numId w:val="105"/>
        </w:numPr>
      </w:pPr>
      <w:r w:rsidRPr="000F7339">
        <w:t xml:space="preserve">chápat cíl a riziko podnikání, </w:t>
      </w:r>
    </w:p>
    <w:p w:rsidR="00895A87" w:rsidRPr="000F7339" w:rsidRDefault="00895A87" w:rsidP="007558C2">
      <w:pPr>
        <w:pStyle w:val="Odstavec"/>
        <w:numPr>
          <w:ilvl w:val="0"/>
          <w:numId w:val="105"/>
        </w:numPr>
      </w:pPr>
      <w:r w:rsidRPr="000F7339">
        <w:t>orientovat se v problematice peněz a cen, zodpovědně spravovat osobní rozpočet,</w:t>
      </w:r>
    </w:p>
    <w:p w:rsidR="00895A87" w:rsidRPr="000F7339" w:rsidRDefault="00895A87" w:rsidP="007558C2">
      <w:pPr>
        <w:pStyle w:val="Odstavec"/>
        <w:numPr>
          <w:ilvl w:val="0"/>
          <w:numId w:val="105"/>
        </w:numPr>
      </w:pPr>
      <w:r w:rsidRPr="000F7339">
        <w:t>rozvíjet své myšlení a nacházet nová řešení.</w:t>
      </w:r>
    </w:p>
    <w:p w:rsidR="00895A87" w:rsidRPr="000F7339" w:rsidRDefault="00895A87" w:rsidP="00895A87"/>
    <w:p w:rsidR="000D309B" w:rsidRPr="000F7339" w:rsidRDefault="000D309B" w:rsidP="00A929F8">
      <w:pPr>
        <w:spacing w:before="120" w:after="120"/>
      </w:pPr>
    </w:p>
    <w:p w:rsidR="000D309B" w:rsidRPr="000F7339" w:rsidRDefault="000D309B" w:rsidP="00E565A3">
      <w:pPr>
        <w:pStyle w:val="Odstavec"/>
        <w:ind w:firstLine="0"/>
      </w:pPr>
    </w:p>
    <w:p w:rsidR="00065658" w:rsidRPr="000F7339" w:rsidRDefault="00065658" w:rsidP="00E565A3">
      <w:pPr>
        <w:pStyle w:val="Odstavec"/>
        <w:ind w:firstLine="0"/>
      </w:pPr>
    </w:p>
    <w:p w:rsidR="00065658" w:rsidRPr="000F7339" w:rsidRDefault="00065658" w:rsidP="00E565A3">
      <w:pPr>
        <w:pStyle w:val="Odstavec"/>
        <w:ind w:firstLine="0"/>
      </w:pPr>
    </w:p>
    <w:p w:rsidR="00065658" w:rsidRPr="000F7339" w:rsidRDefault="00065658" w:rsidP="00E565A3">
      <w:pPr>
        <w:pStyle w:val="Odstavec"/>
        <w:ind w:firstLine="0"/>
      </w:pPr>
    </w:p>
    <w:p w:rsidR="00065658" w:rsidRPr="000F7339" w:rsidRDefault="00065658" w:rsidP="00E565A3">
      <w:pPr>
        <w:pStyle w:val="Odstavec"/>
        <w:ind w:firstLine="0"/>
      </w:pPr>
    </w:p>
    <w:p w:rsidR="00065658" w:rsidRPr="000F7339" w:rsidRDefault="00065658" w:rsidP="00E565A3">
      <w:pPr>
        <w:pStyle w:val="Odstavec"/>
        <w:ind w:firstLine="0"/>
      </w:pPr>
    </w:p>
    <w:p w:rsidR="00065658" w:rsidRPr="000F7339" w:rsidRDefault="00065658" w:rsidP="00E565A3">
      <w:pPr>
        <w:pStyle w:val="Odstavec"/>
        <w:ind w:firstLine="0"/>
      </w:pPr>
    </w:p>
    <w:p w:rsidR="00065658" w:rsidRPr="000F7339" w:rsidRDefault="00065658" w:rsidP="00065658">
      <w:pPr>
        <w:pStyle w:val="Nadpis3"/>
      </w:pPr>
      <w:bookmarkStart w:id="261" w:name="_Toc463944678"/>
      <w:r w:rsidRPr="000F7339">
        <w:lastRenderedPageBreak/>
        <w:t>Dějepis</w:t>
      </w:r>
      <w:bookmarkEnd w:id="261"/>
    </w:p>
    <w:p w:rsidR="00065658" w:rsidRPr="000F7339" w:rsidRDefault="00065658" w:rsidP="00065658">
      <w:pPr>
        <w:pStyle w:val="Nadpis5"/>
        <w:spacing w:before="120" w:after="120"/>
      </w:pPr>
      <w:bookmarkStart w:id="262" w:name="_Toc176678048"/>
      <w:r w:rsidRPr="000F7339">
        <w:t>Charakteristika vyučovacího předmětu</w:t>
      </w:r>
      <w:bookmarkEnd w:id="262"/>
    </w:p>
    <w:p w:rsidR="00065658" w:rsidRPr="000F7339" w:rsidRDefault="00065658" w:rsidP="00065658">
      <w:pPr>
        <w:spacing w:before="120" w:after="120"/>
      </w:pPr>
      <w:r w:rsidRPr="000F7339">
        <w:t>Vzdělávací obor Dějepis je začleněn do výuky 2. stupně základní školy. Probíhá vždy ve 2 hodinách týdně ve všech ročnících na 2. stupni. Přímo navazuje na vzdělávací oblast Člověk a jeho svět, která je realizována na prvním stupni.</w:t>
      </w:r>
    </w:p>
    <w:p w:rsidR="00065658" w:rsidRPr="000F7339" w:rsidRDefault="00065658" w:rsidP="00065658">
      <w:pPr>
        <w:spacing w:before="120" w:after="120"/>
      </w:pPr>
      <w:r w:rsidRPr="000F7339">
        <w:t xml:space="preserve">Prostřednictvím vyučovacího předmětu dějepis se žáci snaží seznámit s dějinným vývojem lidstva, pronikají do historických událostí, které zásadně ovlivnily (případně změnily) vývoj lidské společnosti. Dějepis rozvíjí klíčové kompetence, které žákovi umožňují blíže poznávat historické události a rozumět jim. </w:t>
      </w:r>
    </w:p>
    <w:p w:rsidR="00065658" w:rsidRPr="000F7339" w:rsidRDefault="00065658" w:rsidP="00065658">
      <w:pPr>
        <w:spacing w:before="120" w:after="120"/>
      </w:pPr>
      <w:r w:rsidRPr="000F7339">
        <w:t>Ve výuce Dějepisu si žáci rozvíjí historické vědomí, p</w:t>
      </w:r>
      <w:r w:rsidR="00736573" w:rsidRPr="000F7339">
        <w:t>řičemž velký důraz je kladen na </w:t>
      </w:r>
      <w:r w:rsidRPr="000F7339">
        <w:t>empatii, která pomáhá lépe pronikat do historických jevů, procesů. Největší pozornost je věnována poznávání českých dějin, které ale nejsou vytrhovány z kontextu významných kapitol dějin evropských a světových. Je podporováno myšlení v širších rovinách, kdy žáci vyhledávají, porovnávají, rozebírají historické jevy a děje na pozadí různých historických událostí. Pomocí odpovědí na kladené otázky se snaží najít vlastní cestu k porozumění historických souvislostí. Žáci jsou směrováni k tomu, aby vždy rozuměli „příběhu“, s kterým jsou seznamováni. Dějepis prohlubuje sounáležitost k evropské kultuře, k hodnotám kulturního prostředí.</w:t>
      </w:r>
    </w:p>
    <w:p w:rsidR="00065658" w:rsidRPr="000F7339" w:rsidRDefault="00065658" w:rsidP="00065658">
      <w:pPr>
        <w:spacing w:before="120" w:after="120"/>
      </w:pPr>
      <w:r w:rsidRPr="000F7339">
        <w:t>Podle možností je do výuky zařazována historie regionu, na které žáci lépe pochopí obecně historické problémy a skutečnosti.</w:t>
      </w:r>
    </w:p>
    <w:p w:rsidR="00065658" w:rsidRPr="000F7339" w:rsidRDefault="00065658" w:rsidP="00065658">
      <w:pPr>
        <w:spacing w:before="120" w:after="120"/>
      </w:pPr>
      <w:r w:rsidRPr="000F7339">
        <w:t>Vzhledem k širokému pojetí historie přesahuje dějepis i do jiných vzdělávacích oblastí (předmětů). Proto je možné rozvíjet mezipředmětové vztahy, začleňovat do výuky některá průřezová témata.</w:t>
      </w:r>
    </w:p>
    <w:p w:rsidR="00065658" w:rsidRPr="000F7339" w:rsidRDefault="00065658" w:rsidP="00065658">
      <w:pPr>
        <w:spacing w:before="120" w:after="120"/>
      </w:pPr>
      <w:r w:rsidRPr="000F7339">
        <w:t>Výuku Dějepisu realizujeme v učebně dějepisu. Podle potřeby se využívá audiovizuální technika (projektor s promítacím plátnem, počítač, DVD, video). Žáci pracují se školními dějepisnými atlasy, využívají nástěnné tabule, mapy, dostupné knihy apod.</w:t>
      </w:r>
      <w:r w:rsidR="00736573" w:rsidRPr="000F7339">
        <w:t xml:space="preserve"> </w:t>
      </w:r>
      <w:r w:rsidRPr="000F7339">
        <w:t>Vyučování je realizováno formou frontální výuky. Často je zařazována práce ve skupinách, práce nad krátkodobými projekty. Žáci se učí prezentovat vlastní poznatky různým způsobem, řeší problémové úkoly, sbírají a třídí informace a vypracovávají referáty nebo projekty. Zařazujeme i historicky zaměřené výlety, exkurze, besedy</w:t>
      </w:r>
      <w:r w:rsidR="00736573" w:rsidRPr="000F7339">
        <w:t>, návštěvy muzeí</w:t>
      </w:r>
      <w:r w:rsidRPr="000F7339">
        <w:t>.</w:t>
      </w: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p w:rsidR="00AD390F" w:rsidRPr="000F7339" w:rsidRDefault="00AD390F" w:rsidP="00065658">
      <w:pPr>
        <w:spacing w:before="120" w:after="120"/>
      </w:pPr>
    </w:p>
    <w:tbl>
      <w:tblPr>
        <w:tblW w:w="9696" w:type="dxa"/>
        <w:jc w:val="center"/>
        <w:tblLayout w:type="fixed"/>
        <w:tblCellMar>
          <w:left w:w="10" w:type="dxa"/>
          <w:right w:w="10" w:type="dxa"/>
        </w:tblCellMar>
        <w:tblLook w:val="04A0" w:firstRow="1" w:lastRow="0" w:firstColumn="1" w:lastColumn="0" w:noHBand="0" w:noVBand="1"/>
      </w:tblPr>
      <w:tblGrid>
        <w:gridCol w:w="3231"/>
        <w:gridCol w:w="3231"/>
        <w:gridCol w:w="966"/>
        <w:gridCol w:w="2268"/>
      </w:tblGrid>
      <w:tr w:rsidR="00AD390F" w:rsidRPr="000F7339" w:rsidTr="00AD390F">
        <w:trPr>
          <w:trHeight w:val="964"/>
          <w:tblHeader/>
          <w:jc w:val="center"/>
        </w:trPr>
        <w:tc>
          <w:tcPr>
            <w:tcW w:w="3231" w:type="dxa"/>
            <w:tcBorders>
              <w:top w:val="double" w:sz="6" w:space="0" w:color="000000"/>
              <w:left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AD390F" w:rsidRPr="000F7339" w:rsidRDefault="00AD390F" w:rsidP="00AD390F">
            <w:pPr>
              <w:spacing w:before="120"/>
              <w:jc w:val="center"/>
            </w:pPr>
            <w:r w:rsidRPr="000F7339">
              <w:lastRenderedPageBreak/>
              <w:t>Oblast:</w:t>
            </w:r>
          </w:p>
          <w:p w:rsidR="00AD390F" w:rsidRPr="000F7339" w:rsidRDefault="00AD390F" w:rsidP="00AD390F">
            <w:pPr>
              <w:pStyle w:val="Tabnad1"/>
            </w:pPr>
            <w:r w:rsidRPr="000F7339">
              <w:rPr>
                <w:rFonts w:ascii="Times New Roman" w:hAnsi="Times New Roman"/>
                <w:sz w:val="24"/>
              </w:rPr>
              <w:t>Člověk a společnost</w:t>
            </w:r>
          </w:p>
        </w:tc>
        <w:tc>
          <w:tcPr>
            <w:tcW w:w="3231" w:type="dxa"/>
            <w:tcBorders>
              <w:top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AD390F" w:rsidRPr="000F7339" w:rsidRDefault="00AD390F" w:rsidP="00AD390F">
            <w:pPr>
              <w:spacing w:before="120"/>
              <w:jc w:val="center"/>
            </w:pPr>
            <w:r w:rsidRPr="000F7339">
              <w:t>Předmět:</w:t>
            </w:r>
          </w:p>
          <w:p w:rsidR="00AD390F" w:rsidRPr="000F7339" w:rsidRDefault="00AD390F" w:rsidP="00AD390F">
            <w:pPr>
              <w:pStyle w:val="Tabnad1"/>
            </w:pPr>
            <w:r w:rsidRPr="000F7339">
              <w:rPr>
                <w:rFonts w:ascii="Times New Roman" w:hAnsi="Times New Roman"/>
                <w:sz w:val="24"/>
              </w:rPr>
              <w:t>Dějepis</w:t>
            </w:r>
          </w:p>
        </w:tc>
        <w:tc>
          <w:tcPr>
            <w:tcW w:w="966" w:type="dxa"/>
            <w:tcBorders>
              <w:top w:val="double" w:sz="6" w:space="0" w:color="000000"/>
              <w:bottom w:val="double" w:sz="4" w:space="0" w:color="000000"/>
            </w:tcBorders>
            <w:shd w:val="clear" w:color="auto" w:fill="F3F3F3"/>
            <w:tcMar>
              <w:top w:w="0" w:type="dxa"/>
              <w:left w:w="70" w:type="dxa"/>
              <w:bottom w:w="0" w:type="dxa"/>
              <w:right w:w="70" w:type="dxa"/>
            </w:tcMar>
          </w:tcPr>
          <w:p w:rsidR="00AD390F" w:rsidRPr="000F7339" w:rsidRDefault="00AD390F" w:rsidP="00AD390F">
            <w:pPr>
              <w:pStyle w:val="Tabnad2"/>
              <w:rPr>
                <w:rFonts w:ascii="Times New Roman" w:hAnsi="Times New Roman"/>
              </w:rPr>
            </w:pPr>
          </w:p>
        </w:tc>
        <w:tc>
          <w:tcPr>
            <w:tcW w:w="2268" w:type="dxa"/>
            <w:tcBorders>
              <w:top w:val="double" w:sz="6" w:space="0" w:color="000000"/>
              <w:bottom w:val="double" w:sz="4" w:space="0" w:color="000000"/>
              <w:right w:val="double" w:sz="6" w:space="0" w:color="000000"/>
            </w:tcBorders>
            <w:shd w:val="clear" w:color="auto" w:fill="F3F3F3"/>
            <w:tcMar>
              <w:top w:w="0" w:type="dxa"/>
              <w:left w:w="70" w:type="dxa"/>
              <w:bottom w:w="0" w:type="dxa"/>
              <w:right w:w="70" w:type="dxa"/>
            </w:tcMar>
          </w:tcPr>
          <w:p w:rsidR="00AD390F" w:rsidRPr="000F7339" w:rsidRDefault="00AD390F" w:rsidP="00AD390F">
            <w:pPr>
              <w:spacing w:before="120"/>
              <w:ind w:right="1096"/>
              <w:jc w:val="center"/>
            </w:pPr>
            <w:r w:rsidRPr="000F7339">
              <w:t>Období:</w:t>
            </w:r>
          </w:p>
          <w:p w:rsidR="00AD390F" w:rsidRPr="000F7339" w:rsidRDefault="00AD390F" w:rsidP="00AD390F">
            <w:pPr>
              <w:pStyle w:val="Tabnad1"/>
              <w:ind w:right="1096"/>
            </w:pPr>
            <w:r w:rsidRPr="000F7339">
              <w:rPr>
                <w:rFonts w:ascii="Times New Roman" w:hAnsi="Times New Roman"/>
                <w:sz w:val="24"/>
              </w:rPr>
              <w:t>6</w:t>
            </w:r>
            <w:r w:rsidR="00DF7D98">
              <w:rPr>
                <w:rFonts w:ascii="Times New Roman" w:hAnsi="Times New Roman"/>
                <w:sz w:val="24"/>
              </w:rPr>
              <w:t>. – 9</w:t>
            </w:r>
            <w:r w:rsidRPr="000F7339">
              <w:rPr>
                <w:rFonts w:ascii="Times New Roman" w:hAnsi="Times New Roman"/>
                <w:sz w:val="24"/>
              </w:rPr>
              <w:t>. ročník</w:t>
            </w:r>
          </w:p>
        </w:tc>
      </w:tr>
      <w:tr w:rsidR="00AD390F" w:rsidRPr="000F7339" w:rsidTr="00AD390F">
        <w:trPr>
          <w:trHeight w:val="567"/>
          <w:tblHeader/>
          <w:jc w:val="center"/>
        </w:trPr>
        <w:tc>
          <w:tcPr>
            <w:tcW w:w="3231" w:type="dxa"/>
            <w:tcBorders>
              <w:top w:val="double" w:sz="4" w:space="0" w:color="000000"/>
              <w:left w:val="double" w:sz="6" w:space="0" w:color="000000"/>
              <w:bottom w:val="single" w:sz="12"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pStyle w:val="Tabnad2"/>
              <w:rPr>
                <w:rFonts w:ascii="Times New Roman" w:hAnsi="Times New Roman"/>
              </w:rPr>
            </w:pPr>
            <w:r w:rsidRPr="000F7339">
              <w:rPr>
                <w:rFonts w:ascii="Times New Roman" w:hAnsi="Times New Roman"/>
              </w:rPr>
              <w:t>Očekávané výstupy</w:t>
            </w:r>
          </w:p>
          <w:p w:rsidR="00AD390F" w:rsidRPr="000F7339" w:rsidRDefault="00AD390F" w:rsidP="00AD390F">
            <w:pPr>
              <w:tabs>
                <w:tab w:val="left" w:pos="1144"/>
              </w:tabs>
            </w:pPr>
            <w:r w:rsidRPr="000F7339">
              <w:t>Žák:</w:t>
            </w:r>
          </w:p>
        </w:tc>
        <w:tc>
          <w:tcPr>
            <w:tcW w:w="3231"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pStyle w:val="Tabnad2"/>
              <w:rPr>
                <w:rFonts w:ascii="Times New Roman" w:hAnsi="Times New Roman"/>
              </w:rPr>
            </w:pPr>
            <w:r w:rsidRPr="000F7339">
              <w:rPr>
                <w:rFonts w:ascii="Times New Roman" w:hAnsi="Times New Roman"/>
              </w:rPr>
              <w:t>Učivo</w:t>
            </w:r>
          </w:p>
        </w:tc>
        <w:tc>
          <w:tcPr>
            <w:tcW w:w="966"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pStyle w:val="Tabnad2"/>
              <w:rPr>
                <w:rFonts w:ascii="Times New Roman" w:hAnsi="Times New Roman"/>
              </w:rPr>
            </w:pPr>
            <w:r w:rsidRPr="000F7339">
              <w:rPr>
                <w:rFonts w:ascii="Times New Roman" w:hAnsi="Times New Roman"/>
              </w:rPr>
              <w:t>Ročník</w:t>
            </w:r>
          </w:p>
        </w:tc>
        <w:tc>
          <w:tcPr>
            <w:tcW w:w="2268" w:type="dxa"/>
            <w:tcBorders>
              <w:top w:val="double" w:sz="4" w:space="0" w:color="000000"/>
              <w:left w:val="single" w:sz="4" w:space="0" w:color="000000"/>
              <w:bottom w:val="single" w:sz="12" w:space="0" w:color="000000"/>
              <w:right w:val="double" w:sz="6" w:space="0" w:color="000000"/>
            </w:tcBorders>
            <w:shd w:val="clear" w:color="auto" w:fill="auto"/>
            <w:tcMar>
              <w:top w:w="0" w:type="dxa"/>
              <w:left w:w="70" w:type="dxa"/>
              <w:bottom w:w="0" w:type="dxa"/>
              <w:right w:w="70" w:type="dxa"/>
            </w:tcMar>
          </w:tcPr>
          <w:p w:rsidR="00AD390F" w:rsidRPr="000F7339" w:rsidRDefault="00AD390F" w:rsidP="00AD390F">
            <w:pPr>
              <w:pStyle w:val="Tabnad2"/>
              <w:rPr>
                <w:rFonts w:ascii="Times New Roman" w:hAnsi="Times New Roman"/>
              </w:rPr>
            </w:pPr>
            <w:r w:rsidRPr="000F7339">
              <w:rPr>
                <w:rFonts w:ascii="Times New Roman" w:hAnsi="Times New Roman"/>
              </w:rPr>
              <w:t>Průřezová témata</w:t>
            </w:r>
          </w:p>
        </w:tc>
      </w:tr>
      <w:tr w:rsidR="00AD390F" w:rsidRPr="000F7339" w:rsidTr="00AD390F">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ind w:left="360"/>
              <w:rPr>
                <w:b/>
              </w:rPr>
            </w:pPr>
            <w:r w:rsidRPr="000F7339">
              <w:rPr>
                <w:b/>
              </w:rPr>
              <w:t>Úvod do historie</w:t>
            </w:r>
          </w:p>
          <w:p w:rsidR="00AD390F" w:rsidRPr="000F7339" w:rsidRDefault="00AD390F" w:rsidP="00C403F3">
            <w:pPr>
              <w:numPr>
                <w:ilvl w:val="0"/>
                <w:numId w:val="192"/>
              </w:numPr>
              <w:suppressAutoHyphens/>
              <w:autoSpaceDN w:val="0"/>
              <w:jc w:val="left"/>
              <w:textAlignment w:val="baseline"/>
            </w:pPr>
            <w:r w:rsidRPr="000F7339">
              <w:t>D-9-1-01popíše, z čeho lze čerpat dějepisné poznatky</w:t>
            </w:r>
          </w:p>
          <w:p w:rsidR="00AD390F" w:rsidRPr="000F7339" w:rsidRDefault="00AD390F" w:rsidP="00C403F3">
            <w:pPr>
              <w:numPr>
                <w:ilvl w:val="0"/>
                <w:numId w:val="192"/>
              </w:numPr>
              <w:suppressAutoHyphens/>
              <w:autoSpaceDN w:val="0"/>
              <w:jc w:val="left"/>
              <w:textAlignment w:val="baseline"/>
            </w:pPr>
            <w:r w:rsidRPr="000F7339">
              <w:t>D-9-1-01doloží na příkladech využití historických poznatků současnosti</w:t>
            </w:r>
          </w:p>
          <w:p w:rsidR="00AD390F" w:rsidRPr="000F7339" w:rsidRDefault="00AD390F" w:rsidP="00C403F3">
            <w:pPr>
              <w:numPr>
                <w:ilvl w:val="0"/>
                <w:numId w:val="192"/>
              </w:numPr>
              <w:suppressAutoHyphens/>
              <w:autoSpaceDN w:val="0"/>
              <w:jc w:val="left"/>
              <w:textAlignment w:val="baseline"/>
            </w:pPr>
            <w:r w:rsidRPr="000F7339">
              <w:t>objasní pojem archeologie</w:t>
            </w:r>
          </w:p>
          <w:p w:rsidR="00AD390F" w:rsidRPr="000F7339" w:rsidRDefault="00AD390F" w:rsidP="00C403F3">
            <w:pPr>
              <w:numPr>
                <w:ilvl w:val="0"/>
                <w:numId w:val="192"/>
              </w:numPr>
              <w:suppressAutoHyphens/>
              <w:autoSpaceDN w:val="0"/>
              <w:jc w:val="left"/>
              <w:textAlignment w:val="baseline"/>
            </w:pPr>
            <w:r w:rsidRPr="000F7339">
              <w:t>D-9-1-02 rozliší prameny hmotné a písemné</w:t>
            </w:r>
          </w:p>
          <w:p w:rsidR="00AD390F" w:rsidRPr="000F7339" w:rsidRDefault="00AD390F" w:rsidP="00C403F3">
            <w:pPr>
              <w:numPr>
                <w:ilvl w:val="0"/>
                <w:numId w:val="192"/>
              </w:numPr>
              <w:suppressAutoHyphens/>
              <w:autoSpaceDN w:val="0"/>
              <w:jc w:val="left"/>
              <w:textAlignment w:val="baseline"/>
            </w:pPr>
            <w:r w:rsidRPr="000F7339">
              <w:t>D-9-1-02 charakterizuje instituce, kde jsou prameny shromažďovány</w:t>
            </w:r>
          </w:p>
          <w:p w:rsidR="00AD390F" w:rsidRPr="000F7339" w:rsidRDefault="00AD390F" w:rsidP="00C403F3">
            <w:pPr>
              <w:numPr>
                <w:ilvl w:val="0"/>
                <w:numId w:val="192"/>
              </w:numPr>
              <w:suppressAutoHyphens/>
              <w:autoSpaceDN w:val="0"/>
              <w:jc w:val="left"/>
              <w:textAlignment w:val="baseline"/>
            </w:pPr>
            <w:r w:rsidRPr="000F7339">
              <w:t>D-9-1-03 rozliší historickou a zeměpisnou mapu</w:t>
            </w:r>
          </w:p>
          <w:p w:rsidR="00AD390F" w:rsidRPr="000F7339" w:rsidRDefault="00AD390F" w:rsidP="00C403F3">
            <w:pPr>
              <w:numPr>
                <w:ilvl w:val="0"/>
                <w:numId w:val="192"/>
              </w:numPr>
              <w:suppressAutoHyphens/>
              <w:autoSpaceDN w:val="0"/>
              <w:jc w:val="left"/>
              <w:textAlignment w:val="baseline"/>
            </w:pPr>
            <w:r w:rsidRPr="000F7339">
              <w:t>D-9-1-03 časovou přímku, chronologicky do ní zanese časové údaje</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C403F3">
            <w:pPr>
              <w:numPr>
                <w:ilvl w:val="0"/>
                <w:numId w:val="193"/>
              </w:numPr>
              <w:suppressAutoHyphens/>
              <w:autoSpaceDN w:val="0"/>
              <w:spacing w:before="100" w:after="100"/>
              <w:jc w:val="left"/>
              <w:textAlignment w:val="baseline"/>
            </w:pPr>
            <w:r w:rsidRPr="000F7339">
              <w:t>význam zkoumání dějin, získávání informací o dějinách, historické prameny, historický čas a prostor, archeologie</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390F" w:rsidRPr="000F7339" w:rsidRDefault="00AD390F" w:rsidP="00AD390F">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AD390F" w:rsidRPr="000F7339" w:rsidRDefault="00AD390F" w:rsidP="00AD390F">
            <w:pPr>
              <w:pStyle w:val="Tabulkatext"/>
            </w:pPr>
            <w:r w:rsidRPr="000F7339">
              <w:rPr>
                <w:rFonts w:ascii="Times New Roman" w:hAnsi="Times New Roman"/>
                <w:b/>
                <w:bCs/>
                <w:sz w:val="24"/>
              </w:rPr>
              <w:t xml:space="preserve">Osobnostní a sociální výchova </w:t>
            </w:r>
            <w:r w:rsidRPr="000F7339">
              <w:rPr>
                <w:rFonts w:ascii="Times New Roman" w:hAnsi="Times New Roman"/>
                <w:sz w:val="24"/>
              </w:rPr>
              <w:t>Rozvoj schopností poznávání; seberegulace a </w:t>
            </w:r>
            <w:proofErr w:type="spellStart"/>
            <w:r w:rsidRPr="000F7339">
              <w:rPr>
                <w:rFonts w:ascii="Times New Roman" w:hAnsi="Times New Roman"/>
                <w:sz w:val="24"/>
              </w:rPr>
              <w:t>sebeorganizace</w:t>
            </w:r>
            <w:proofErr w:type="spellEnd"/>
          </w:p>
        </w:tc>
      </w:tr>
      <w:tr w:rsidR="00AD390F" w:rsidRPr="000F7339" w:rsidTr="00AD390F">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rPr>
                <w:b/>
              </w:rPr>
            </w:pPr>
            <w:r w:rsidRPr="000F7339">
              <w:rPr>
                <w:b/>
              </w:rPr>
              <w:t>Pravěk</w:t>
            </w:r>
          </w:p>
          <w:p w:rsidR="00AD390F" w:rsidRPr="000F7339" w:rsidRDefault="00AD390F" w:rsidP="00C403F3">
            <w:pPr>
              <w:numPr>
                <w:ilvl w:val="0"/>
                <w:numId w:val="194"/>
              </w:numPr>
              <w:suppressAutoHyphens/>
              <w:autoSpaceDN w:val="0"/>
              <w:jc w:val="left"/>
              <w:textAlignment w:val="baseline"/>
            </w:pPr>
            <w:r w:rsidRPr="000F7339">
              <w:t>D-9-2-02 časově ohraničí období pravěku – charakterizuje období přisvojovacího a výrobního hospodářství</w:t>
            </w:r>
          </w:p>
          <w:p w:rsidR="00AD390F" w:rsidRPr="000F7339" w:rsidRDefault="00AD390F" w:rsidP="00C403F3">
            <w:pPr>
              <w:numPr>
                <w:ilvl w:val="0"/>
                <w:numId w:val="194"/>
              </w:numPr>
              <w:suppressAutoHyphens/>
              <w:autoSpaceDN w:val="0"/>
              <w:jc w:val="left"/>
              <w:textAlignment w:val="baseline"/>
            </w:pPr>
            <w:r w:rsidRPr="000F7339">
              <w:t>D-9-2-01uvede charakteristické znaky pro doby – kamennou, bronzovou, železnou</w:t>
            </w:r>
          </w:p>
          <w:p w:rsidR="00AD390F" w:rsidRPr="000F7339" w:rsidRDefault="00AD390F" w:rsidP="00C403F3">
            <w:pPr>
              <w:numPr>
                <w:ilvl w:val="0"/>
                <w:numId w:val="194"/>
              </w:numPr>
              <w:suppressAutoHyphens/>
              <w:autoSpaceDN w:val="0"/>
              <w:jc w:val="left"/>
              <w:textAlignment w:val="baseline"/>
            </w:pPr>
            <w:r w:rsidRPr="000F7339">
              <w:t>D-9-2-01popíše rozdíly mezi jednotlivými typy předchůdců člověka, popíše (podle obrázků) jejich způsob života, chronologicky je zařadí</w:t>
            </w:r>
          </w:p>
          <w:p w:rsidR="00AD390F" w:rsidRPr="000F7339" w:rsidRDefault="00AD390F" w:rsidP="00C403F3">
            <w:pPr>
              <w:numPr>
                <w:ilvl w:val="0"/>
                <w:numId w:val="194"/>
              </w:numPr>
              <w:suppressAutoHyphens/>
              <w:autoSpaceDN w:val="0"/>
              <w:jc w:val="left"/>
              <w:textAlignment w:val="baseline"/>
            </w:pPr>
            <w:r w:rsidRPr="000F7339">
              <w:t xml:space="preserve">D-9-2-03 orientuje se na mapě, dokáže vyhledat </w:t>
            </w:r>
            <w:r w:rsidRPr="000F7339">
              <w:lastRenderedPageBreak/>
              <w:t>nejznámější naleziště vysvětlí vznik a význam náboženství a umění</w:t>
            </w:r>
          </w:p>
          <w:p w:rsidR="00AD390F" w:rsidRPr="000F7339" w:rsidRDefault="00AD390F" w:rsidP="00C403F3">
            <w:pPr>
              <w:numPr>
                <w:ilvl w:val="0"/>
                <w:numId w:val="194"/>
              </w:numPr>
              <w:suppressAutoHyphens/>
              <w:autoSpaceDN w:val="0"/>
              <w:jc w:val="left"/>
              <w:textAlignment w:val="baseline"/>
            </w:pPr>
            <w:r w:rsidRPr="000F7339">
              <w:t>D-9-2-02 vysvětlí pojem dělba práce</w:t>
            </w:r>
          </w:p>
          <w:p w:rsidR="00AD390F" w:rsidRPr="000F7339" w:rsidRDefault="00AD390F" w:rsidP="00C403F3">
            <w:pPr>
              <w:numPr>
                <w:ilvl w:val="0"/>
                <w:numId w:val="194"/>
              </w:numPr>
              <w:suppressAutoHyphens/>
              <w:autoSpaceDN w:val="0"/>
              <w:jc w:val="left"/>
              <w:textAlignment w:val="baseline"/>
            </w:pPr>
            <w:r w:rsidRPr="000F7339">
              <w:t>D-9-2-02 vysvětlí vliv klimatických změn na způsob života lidí</w:t>
            </w:r>
          </w:p>
          <w:p w:rsidR="00AD390F" w:rsidRPr="000F7339" w:rsidRDefault="00AD390F" w:rsidP="00C403F3">
            <w:pPr>
              <w:numPr>
                <w:ilvl w:val="0"/>
                <w:numId w:val="194"/>
              </w:numPr>
              <w:suppressAutoHyphens/>
              <w:autoSpaceDN w:val="0"/>
              <w:jc w:val="left"/>
              <w:textAlignment w:val="baseline"/>
            </w:pPr>
            <w:r w:rsidRPr="000F7339">
              <w:t>D-9-2-02 vysvětlí příčiny vzniku zemědělství</w:t>
            </w:r>
          </w:p>
          <w:p w:rsidR="00AD390F" w:rsidRPr="000F7339" w:rsidRDefault="00AD390F" w:rsidP="00C403F3">
            <w:pPr>
              <w:numPr>
                <w:ilvl w:val="0"/>
                <w:numId w:val="194"/>
              </w:numPr>
              <w:suppressAutoHyphens/>
              <w:autoSpaceDN w:val="0"/>
              <w:jc w:val="left"/>
              <w:textAlignment w:val="baseline"/>
            </w:pPr>
            <w:r w:rsidRPr="000F7339">
              <w:t>D-9-2-02 na mapě označí oblast „úrodného půlměsíce“</w:t>
            </w:r>
          </w:p>
          <w:p w:rsidR="00AD390F" w:rsidRPr="000F7339" w:rsidRDefault="00AD390F" w:rsidP="00C403F3">
            <w:pPr>
              <w:numPr>
                <w:ilvl w:val="0"/>
                <w:numId w:val="194"/>
              </w:numPr>
              <w:suppressAutoHyphens/>
              <w:autoSpaceDN w:val="0"/>
              <w:jc w:val="left"/>
              <w:textAlignment w:val="baseline"/>
            </w:pPr>
            <w:r w:rsidRPr="000F7339">
              <w:t>D-9-2-02 vysvětlí pojem společenská dělba práce (vznik řemesel)</w:t>
            </w:r>
          </w:p>
          <w:p w:rsidR="00AD390F" w:rsidRPr="000F7339" w:rsidRDefault="00AD390F" w:rsidP="00C403F3">
            <w:pPr>
              <w:numPr>
                <w:ilvl w:val="0"/>
                <w:numId w:val="194"/>
              </w:numPr>
              <w:suppressAutoHyphens/>
              <w:autoSpaceDN w:val="0"/>
              <w:jc w:val="left"/>
              <w:textAlignment w:val="baseline"/>
            </w:pPr>
            <w:r w:rsidRPr="000F7339">
              <w:t>D-9-2-02 zdůvodní význam matriarchátu</w:t>
            </w:r>
          </w:p>
          <w:p w:rsidR="00AD390F" w:rsidRPr="000F7339" w:rsidRDefault="00AD390F" w:rsidP="00C403F3">
            <w:pPr>
              <w:numPr>
                <w:ilvl w:val="0"/>
                <w:numId w:val="194"/>
              </w:numPr>
              <w:suppressAutoHyphens/>
              <w:autoSpaceDN w:val="0"/>
              <w:jc w:val="left"/>
              <w:textAlignment w:val="baseline"/>
            </w:pPr>
            <w:r w:rsidRPr="000F7339">
              <w:t>D-9-2-03 zhodnotí život keltské společnosti na našem území</w:t>
            </w:r>
          </w:p>
          <w:p w:rsidR="00AD390F" w:rsidRPr="000F7339" w:rsidRDefault="00AD390F" w:rsidP="00C403F3">
            <w:pPr>
              <w:numPr>
                <w:ilvl w:val="0"/>
                <w:numId w:val="194"/>
              </w:numPr>
              <w:suppressAutoHyphens/>
              <w:autoSpaceDN w:val="0"/>
              <w:jc w:val="left"/>
              <w:textAlignment w:val="baseline"/>
            </w:pPr>
            <w:r w:rsidRPr="000F7339">
              <w:t>D-9-2-03 zakreslí do mapy Čech nejznámější keltská oppida</w:t>
            </w:r>
          </w:p>
          <w:p w:rsidR="00AD390F" w:rsidRPr="000F7339" w:rsidRDefault="00AD390F" w:rsidP="00C403F3">
            <w:pPr>
              <w:numPr>
                <w:ilvl w:val="0"/>
                <w:numId w:val="194"/>
              </w:numPr>
              <w:suppressAutoHyphens/>
              <w:autoSpaceDN w:val="0"/>
              <w:jc w:val="left"/>
              <w:textAlignment w:val="baseline"/>
            </w:pPr>
            <w:r w:rsidRPr="000F7339">
              <w:t>D-9-2-03 seznámí se s historií osídlení v karlovarském regionu</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C403F3">
            <w:pPr>
              <w:numPr>
                <w:ilvl w:val="0"/>
                <w:numId w:val="194"/>
              </w:numPr>
              <w:suppressAutoHyphens/>
              <w:autoSpaceDN w:val="0"/>
              <w:jc w:val="left"/>
              <w:textAlignment w:val="baseline"/>
            </w:pPr>
            <w:r w:rsidRPr="000F7339">
              <w:lastRenderedPageBreak/>
              <w:t>člověk a lidská společnost v pravěku</w:t>
            </w:r>
          </w:p>
          <w:p w:rsidR="00AD390F" w:rsidRPr="000F7339" w:rsidRDefault="00AD390F" w:rsidP="00C403F3">
            <w:pPr>
              <w:numPr>
                <w:ilvl w:val="0"/>
                <w:numId w:val="194"/>
              </w:numPr>
              <w:suppressAutoHyphens/>
              <w:autoSpaceDN w:val="0"/>
              <w:jc w:val="left"/>
              <w:textAlignment w:val="baseline"/>
            </w:pPr>
            <w:r w:rsidRPr="000F7339">
              <w:t>vývoj člověka – lovec, zemědělec, řemeslník a vývoj náboženských představ</w:t>
            </w:r>
          </w:p>
          <w:p w:rsidR="00AD390F" w:rsidRPr="000F7339" w:rsidRDefault="00AD390F" w:rsidP="00C403F3">
            <w:pPr>
              <w:numPr>
                <w:ilvl w:val="0"/>
                <w:numId w:val="194"/>
              </w:numPr>
              <w:suppressAutoHyphens/>
              <w:autoSpaceDN w:val="0"/>
              <w:jc w:val="left"/>
              <w:textAlignment w:val="baseline"/>
            </w:pPr>
            <w:r w:rsidRPr="000F7339">
              <w:t>faktory, které ovlivňují vývoj společnosti (poloho, podnebí…)</w:t>
            </w:r>
          </w:p>
          <w:p w:rsidR="00AD390F" w:rsidRPr="000F7339" w:rsidRDefault="00AD390F" w:rsidP="00C403F3">
            <w:pPr>
              <w:numPr>
                <w:ilvl w:val="0"/>
                <w:numId w:val="194"/>
              </w:numPr>
              <w:suppressAutoHyphens/>
              <w:autoSpaceDN w:val="0"/>
              <w:jc w:val="left"/>
              <w:textAlignment w:val="baseline"/>
            </w:pPr>
            <w:r w:rsidRPr="000F7339">
              <w:t>doba kamenná, bronzová a železná</w:t>
            </w:r>
          </w:p>
          <w:p w:rsidR="00AD390F" w:rsidRPr="000F7339" w:rsidRDefault="00AD390F" w:rsidP="00AD390F">
            <w:pPr>
              <w:pStyle w:val="Normlnweb"/>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jc w:val="center"/>
            </w:pPr>
            <w:r w:rsidRPr="000F7339">
              <w:t>6.</w:t>
            </w: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r w:rsidRPr="000F7339">
              <w:t>6.</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AD390F" w:rsidRPr="000F7339" w:rsidRDefault="00AD390F" w:rsidP="00416E4A">
            <w:pPr>
              <w:jc w:val="left"/>
            </w:pPr>
          </w:p>
          <w:p w:rsidR="00AD390F" w:rsidRPr="000F7339" w:rsidRDefault="00AD390F" w:rsidP="00416E4A">
            <w:pPr>
              <w:jc w:val="left"/>
              <w:rPr>
                <w:b/>
              </w:rPr>
            </w:pPr>
          </w:p>
          <w:p w:rsidR="00AD390F" w:rsidRPr="000F7339" w:rsidRDefault="00AD390F" w:rsidP="00416E4A">
            <w:pPr>
              <w:jc w:val="left"/>
              <w:rPr>
                <w:b/>
              </w:rPr>
            </w:pPr>
          </w:p>
          <w:p w:rsidR="00AD390F" w:rsidRPr="000F7339" w:rsidRDefault="00AD390F" w:rsidP="00416E4A">
            <w:pPr>
              <w:jc w:val="left"/>
              <w:rPr>
                <w:b/>
              </w:rPr>
            </w:pPr>
          </w:p>
          <w:p w:rsidR="00AD390F" w:rsidRPr="000F7339" w:rsidRDefault="00AD390F" w:rsidP="00416E4A">
            <w:pPr>
              <w:jc w:val="left"/>
              <w:rPr>
                <w:b/>
              </w:rPr>
            </w:pPr>
          </w:p>
          <w:p w:rsidR="00AD390F" w:rsidRPr="000F7339" w:rsidRDefault="00AD390F" w:rsidP="00416E4A">
            <w:pPr>
              <w:jc w:val="left"/>
              <w:rPr>
                <w:b/>
                <w:bCs/>
              </w:rPr>
            </w:pPr>
          </w:p>
          <w:p w:rsidR="00AD390F" w:rsidRPr="000F7339" w:rsidRDefault="00AD390F" w:rsidP="00416E4A">
            <w:pPr>
              <w:jc w:val="left"/>
            </w:pPr>
            <w:r w:rsidRPr="000F7339">
              <w:rPr>
                <w:b/>
                <w:bCs/>
              </w:rPr>
              <w:t xml:space="preserve">Osobnostní a sociální výchova </w:t>
            </w:r>
            <w:r w:rsidRPr="000F7339">
              <w:t>Poznání lidí</w:t>
            </w:r>
          </w:p>
          <w:p w:rsidR="00AD390F" w:rsidRPr="000F7339" w:rsidRDefault="00AD390F" w:rsidP="00416E4A">
            <w:pPr>
              <w:jc w:val="left"/>
              <w:rPr>
                <w:b/>
              </w:rPr>
            </w:pPr>
          </w:p>
          <w:p w:rsidR="00AD390F" w:rsidRPr="000F7339" w:rsidRDefault="00AD390F" w:rsidP="00416E4A">
            <w:pPr>
              <w:jc w:val="left"/>
              <w:rPr>
                <w:b/>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pStyle w:val="Tabulkatext"/>
              <w:rPr>
                <w:rFonts w:ascii="Times New Roman" w:hAnsi="Times New Roman"/>
                <w:sz w:val="24"/>
              </w:rPr>
            </w:pPr>
          </w:p>
          <w:p w:rsidR="00AD390F" w:rsidRPr="000F7339" w:rsidRDefault="00AD390F" w:rsidP="00416E4A">
            <w:pPr>
              <w:jc w:val="left"/>
              <w:rPr>
                <w:b/>
                <w:bCs/>
              </w:rPr>
            </w:pPr>
            <w:r w:rsidRPr="000F7339">
              <w:rPr>
                <w:b/>
                <w:bCs/>
              </w:rPr>
              <w:t xml:space="preserve">Environmentální výchova </w:t>
            </w:r>
          </w:p>
          <w:p w:rsidR="00AD390F" w:rsidRPr="000F7339" w:rsidRDefault="00AD390F" w:rsidP="00416E4A">
            <w:pPr>
              <w:jc w:val="left"/>
            </w:pPr>
            <w:r w:rsidRPr="000F7339">
              <w:t>Základní podmínky života</w:t>
            </w:r>
          </w:p>
          <w:p w:rsidR="00AD390F" w:rsidRPr="000F7339" w:rsidRDefault="00AD390F" w:rsidP="00416E4A">
            <w:pPr>
              <w:jc w:val="left"/>
            </w:pPr>
          </w:p>
        </w:tc>
      </w:tr>
      <w:tr w:rsidR="00AD390F" w:rsidRPr="000F7339" w:rsidTr="00AD390F">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rPr>
                <w:b/>
              </w:rPr>
            </w:pPr>
            <w:r w:rsidRPr="000F7339">
              <w:rPr>
                <w:b/>
              </w:rPr>
              <w:lastRenderedPageBreak/>
              <w:t>Nejstarší starověké civilizace</w:t>
            </w:r>
          </w:p>
          <w:p w:rsidR="00AD390F" w:rsidRPr="000F7339" w:rsidRDefault="00AD390F" w:rsidP="00C403F3">
            <w:pPr>
              <w:numPr>
                <w:ilvl w:val="0"/>
                <w:numId w:val="195"/>
              </w:numPr>
              <w:suppressAutoHyphens/>
              <w:autoSpaceDN w:val="0"/>
              <w:jc w:val="left"/>
              <w:textAlignment w:val="baseline"/>
            </w:pPr>
            <w:r w:rsidRPr="000F7339">
              <w:t>D-9-3-01 zhodnotí přírodní podmínky na Předním východě, SV Afriky, a v Asii</w:t>
            </w:r>
          </w:p>
          <w:p w:rsidR="00AD390F" w:rsidRPr="000F7339" w:rsidRDefault="00AD390F" w:rsidP="00C403F3">
            <w:pPr>
              <w:numPr>
                <w:ilvl w:val="0"/>
                <w:numId w:val="195"/>
              </w:numPr>
              <w:suppressAutoHyphens/>
              <w:autoSpaceDN w:val="0"/>
              <w:jc w:val="left"/>
              <w:textAlignment w:val="baseline"/>
            </w:pPr>
            <w:r w:rsidRPr="000F7339">
              <w:t>D-9-3-01 rozpozná souvislosti mezi přírodními podmínkami a vznikem prvních velkých civilizací</w:t>
            </w:r>
          </w:p>
          <w:p w:rsidR="00AD390F" w:rsidRPr="000F7339" w:rsidRDefault="00AD390F" w:rsidP="00C403F3">
            <w:pPr>
              <w:numPr>
                <w:ilvl w:val="0"/>
                <w:numId w:val="195"/>
              </w:numPr>
              <w:suppressAutoHyphens/>
              <w:autoSpaceDN w:val="0"/>
              <w:jc w:val="left"/>
              <w:textAlignment w:val="baseline"/>
            </w:pPr>
            <w:r w:rsidRPr="000F7339">
              <w:t>D-9-3-01 zjistí společné znaky staroorientálních civilizací</w:t>
            </w:r>
          </w:p>
          <w:p w:rsidR="00AD390F" w:rsidRPr="000F7339" w:rsidRDefault="00AD390F" w:rsidP="00C403F3">
            <w:pPr>
              <w:numPr>
                <w:ilvl w:val="0"/>
                <w:numId w:val="195"/>
              </w:numPr>
              <w:suppressAutoHyphens/>
              <w:autoSpaceDN w:val="0"/>
              <w:jc w:val="left"/>
              <w:textAlignment w:val="baseline"/>
            </w:pPr>
            <w:r w:rsidRPr="000F7339">
              <w:lastRenderedPageBreak/>
              <w:t>D-9-3-01 najde na mapě světa vyspělé oblasti, označí nejstarší státní útvary</w:t>
            </w:r>
          </w:p>
          <w:p w:rsidR="00AD390F" w:rsidRPr="000F7339" w:rsidRDefault="00AD390F" w:rsidP="00C403F3">
            <w:pPr>
              <w:numPr>
                <w:ilvl w:val="0"/>
                <w:numId w:val="195"/>
              </w:numPr>
              <w:suppressAutoHyphens/>
              <w:autoSpaceDN w:val="0"/>
              <w:jc w:val="left"/>
              <w:textAlignment w:val="baseline"/>
            </w:pPr>
            <w:r w:rsidRPr="000F7339">
              <w:t>D-9-3-01 vysvětlí princip závlahového zemědělství</w:t>
            </w:r>
          </w:p>
          <w:p w:rsidR="00AD390F" w:rsidRPr="000F7339" w:rsidRDefault="00AD390F" w:rsidP="00C403F3">
            <w:pPr>
              <w:numPr>
                <w:ilvl w:val="0"/>
                <w:numId w:val="195"/>
              </w:numPr>
              <w:suppressAutoHyphens/>
              <w:autoSpaceDN w:val="0"/>
              <w:jc w:val="left"/>
              <w:textAlignment w:val="baseline"/>
            </w:pPr>
            <w:r w:rsidRPr="000F7339">
              <w:t>D-9-3-02 vysvětlí důležitost písma</w:t>
            </w:r>
          </w:p>
          <w:p w:rsidR="00AD390F" w:rsidRPr="000F7339" w:rsidRDefault="00AD390F" w:rsidP="00C403F3">
            <w:pPr>
              <w:numPr>
                <w:ilvl w:val="0"/>
                <w:numId w:val="195"/>
              </w:numPr>
              <w:suppressAutoHyphens/>
              <w:autoSpaceDN w:val="0"/>
              <w:jc w:val="left"/>
              <w:textAlignment w:val="baseline"/>
            </w:pPr>
            <w:r w:rsidRPr="000F7339">
              <w:t xml:space="preserve">D-9-3-02 posoudí přínos jednotlivých starých civilizací pro lidskou společnost </w:t>
            </w:r>
          </w:p>
          <w:p w:rsidR="00AD390F" w:rsidRPr="000F7339" w:rsidRDefault="00AD390F" w:rsidP="00C403F3">
            <w:pPr>
              <w:numPr>
                <w:ilvl w:val="0"/>
                <w:numId w:val="195"/>
              </w:numPr>
              <w:suppressAutoHyphens/>
              <w:autoSpaceDN w:val="0"/>
              <w:jc w:val="left"/>
              <w:textAlignment w:val="baseline"/>
            </w:pPr>
            <w:r w:rsidRPr="000F7339">
              <w:t>D-9-3-02 rozliší kultury středomoří</w:t>
            </w:r>
          </w:p>
          <w:p w:rsidR="00AD390F" w:rsidRPr="000F7339" w:rsidRDefault="00AD390F" w:rsidP="00C403F3">
            <w:pPr>
              <w:numPr>
                <w:ilvl w:val="0"/>
                <w:numId w:val="195"/>
              </w:numPr>
              <w:suppressAutoHyphens/>
              <w:autoSpaceDN w:val="0"/>
              <w:jc w:val="left"/>
              <w:textAlignment w:val="baseline"/>
            </w:pPr>
            <w:r w:rsidRPr="000F7339">
              <w:t>D-9-3-02 uvede nejvýznamnější typy památek, které se staly součástí světového kulturního dědictví</w:t>
            </w:r>
          </w:p>
          <w:p w:rsidR="00AD390F" w:rsidRPr="000F7339" w:rsidRDefault="00AD390F" w:rsidP="00C403F3">
            <w:pPr>
              <w:numPr>
                <w:ilvl w:val="0"/>
                <w:numId w:val="195"/>
              </w:numPr>
              <w:suppressAutoHyphens/>
              <w:autoSpaceDN w:val="0"/>
              <w:jc w:val="left"/>
              <w:textAlignment w:val="baseline"/>
            </w:pPr>
            <w:r w:rsidRPr="000F7339">
              <w:t>D-9-3-02 zpracuje vlastní prezentaci na vybranou staroorientální památku</w:t>
            </w:r>
          </w:p>
          <w:p w:rsidR="00AD390F" w:rsidRPr="000F7339" w:rsidRDefault="00AD390F" w:rsidP="00C403F3">
            <w:pPr>
              <w:numPr>
                <w:ilvl w:val="0"/>
                <w:numId w:val="195"/>
              </w:numPr>
              <w:suppressAutoHyphens/>
              <w:autoSpaceDN w:val="0"/>
              <w:jc w:val="left"/>
              <w:textAlignment w:val="baseline"/>
            </w:pPr>
            <w:r w:rsidRPr="000F7339">
              <w:t>D-9-3-02 prezentuje své poznatky před třídou</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C403F3">
            <w:pPr>
              <w:numPr>
                <w:ilvl w:val="0"/>
                <w:numId w:val="195"/>
              </w:numPr>
              <w:suppressAutoHyphens/>
              <w:autoSpaceDN w:val="0"/>
              <w:jc w:val="left"/>
              <w:textAlignment w:val="baseline"/>
            </w:pPr>
            <w:r w:rsidRPr="000F7339">
              <w:lastRenderedPageBreak/>
              <w:t>nejstarší starověké civilizace, Mezopotámie, Egypt, Čína, Indie a jejich kulturní odkaz</w:t>
            </w:r>
          </w:p>
          <w:p w:rsidR="00AD390F" w:rsidRPr="000F7339" w:rsidRDefault="00AD390F" w:rsidP="00C403F3">
            <w:pPr>
              <w:numPr>
                <w:ilvl w:val="0"/>
                <w:numId w:val="195"/>
              </w:numPr>
              <w:suppressAutoHyphens/>
              <w:autoSpaceDN w:val="0"/>
              <w:jc w:val="left"/>
              <w:textAlignment w:val="baseline"/>
            </w:pPr>
            <w:r w:rsidRPr="000F7339">
              <w:t>přírodní podmínky, život</w:t>
            </w:r>
          </w:p>
          <w:p w:rsidR="00AD390F" w:rsidRPr="000F7339" w:rsidRDefault="00AD390F" w:rsidP="00C403F3">
            <w:pPr>
              <w:numPr>
                <w:ilvl w:val="0"/>
                <w:numId w:val="195"/>
              </w:numPr>
              <w:suppressAutoHyphens/>
              <w:autoSpaceDN w:val="0"/>
              <w:jc w:val="left"/>
              <w:textAlignment w:val="baseline"/>
            </w:pPr>
            <w:r w:rsidRPr="000F7339">
              <w:t>v Mezopotámii, Egyptě, Čině a Indii, vznik státních útvarů</w:t>
            </w:r>
          </w:p>
          <w:p w:rsidR="00AD390F" w:rsidRPr="000F7339" w:rsidRDefault="00AD390F" w:rsidP="00C403F3">
            <w:pPr>
              <w:numPr>
                <w:ilvl w:val="0"/>
                <w:numId w:val="195"/>
              </w:numPr>
              <w:suppressAutoHyphens/>
              <w:autoSpaceDN w:val="0"/>
              <w:jc w:val="left"/>
              <w:textAlignment w:val="baseline"/>
            </w:pPr>
            <w:r w:rsidRPr="000F7339">
              <w:t>starověká kultura a vzdělanost</w:t>
            </w:r>
          </w:p>
          <w:p w:rsidR="00AD390F" w:rsidRPr="000F7339" w:rsidRDefault="00AD390F" w:rsidP="00C403F3">
            <w:pPr>
              <w:numPr>
                <w:ilvl w:val="0"/>
                <w:numId w:val="195"/>
              </w:numPr>
              <w:suppressAutoHyphens/>
              <w:autoSpaceDN w:val="0"/>
              <w:jc w:val="left"/>
              <w:textAlignment w:val="baseline"/>
            </w:pPr>
            <w:r w:rsidRPr="000F7339">
              <w:t>kočovné národy Asie</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pPr>
          </w:p>
          <w:p w:rsidR="00AD390F" w:rsidRPr="000F7339" w:rsidRDefault="00AD390F" w:rsidP="00AD390F">
            <w:pPr>
              <w:pStyle w:val="Normlnweb"/>
              <w:jc w:val="center"/>
            </w:pPr>
            <w:r w:rsidRPr="000F7339">
              <w:t>6.</w:t>
            </w: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p>
          <w:p w:rsidR="00AD390F" w:rsidRPr="000F7339" w:rsidRDefault="00AD390F" w:rsidP="00AD390F">
            <w:pPr>
              <w:pStyle w:val="Normlnweb"/>
              <w:jc w:val="center"/>
            </w:pPr>
            <w:r w:rsidRPr="000F7339">
              <w:t>6.</w:t>
            </w:r>
          </w:p>
        </w:tc>
        <w:tc>
          <w:tcPr>
            <w:tcW w:w="2268" w:type="dxa"/>
            <w:tcBorders>
              <w:bottom w:val="single" w:sz="4" w:space="0" w:color="000000"/>
              <w:right w:val="double" w:sz="6" w:space="0" w:color="000000"/>
            </w:tcBorders>
            <w:shd w:val="clear" w:color="auto" w:fill="auto"/>
            <w:tcMar>
              <w:top w:w="0" w:type="dxa"/>
              <w:left w:w="70" w:type="dxa"/>
              <w:bottom w:w="0" w:type="dxa"/>
              <w:right w:w="70" w:type="dxa"/>
            </w:tcMar>
          </w:tcPr>
          <w:p w:rsidR="00AD390F" w:rsidRPr="000F7339" w:rsidRDefault="00AD390F" w:rsidP="00416E4A">
            <w:pPr>
              <w:pStyle w:val="Normlnweb"/>
            </w:pPr>
          </w:p>
          <w:p w:rsidR="00AD390F" w:rsidRPr="000F7339" w:rsidRDefault="00AD390F" w:rsidP="00416E4A">
            <w:pPr>
              <w:pStyle w:val="Normlnweb"/>
            </w:pPr>
          </w:p>
          <w:p w:rsidR="00AD390F" w:rsidRPr="000F7339" w:rsidRDefault="00AD390F" w:rsidP="00416E4A">
            <w:pPr>
              <w:pStyle w:val="Normlnweb"/>
            </w:pPr>
          </w:p>
          <w:p w:rsidR="00AD390F" w:rsidRPr="000F7339" w:rsidRDefault="00AD390F" w:rsidP="00416E4A">
            <w:pPr>
              <w:jc w:val="left"/>
            </w:pPr>
            <w:r w:rsidRPr="000F7339">
              <w:rPr>
                <w:b/>
              </w:rPr>
              <w:t>Výchova k myšlení v evropských a globálních souvislostech</w:t>
            </w:r>
            <w:r w:rsidRPr="000F7339">
              <w:t xml:space="preserve">  Objevujeme svět a Evropu</w:t>
            </w: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rPr>
                <w:b/>
                <w:bCs/>
              </w:rPr>
            </w:pPr>
            <w:r w:rsidRPr="000F7339">
              <w:rPr>
                <w:b/>
                <w:bCs/>
              </w:rPr>
              <w:t>Environmentální výchova</w:t>
            </w:r>
          </w:p>
          <w:p w:rsidR="00AD390F" w:rsidRPr="000F7339" w:rsidRDefault="00AD390F" w:rsidP="00416E4A">
            <w:pPr>
              <w:jc w:val="left"/>
            </w:pPr>
            <w:r w:rsidRPr="000F7339">
              <w:t xml:space="preserve">Vztah </w:t>
            </w:r>
            <w:r w:rsidRPr="000F7339">
              <w:rPr>
                <w:rFonts w:eastAsia="TimesNewRoman"/>
              </w:rPr>
              <w:t>č</w:t>
            </w:r>
            <w:r w:rsidRPr="000F7339">
              <w:t>lov</w:t>
            </w:r>
            <w:r w:rsidRPr="000F7339">
              <w:rPr>
                <w:rFonts w:eastAsia="TimesNewRoman"/>
              </w:rPr>
              <w:t>ě</w:t>
            </w:r>
            <w:r w:rsidRPr="000F7339">
              <w:t>ka k prost</w:t>
            </w:r>
            <w:r w:rsidRPr="000F7339">
              <w:rPr>
                <w:rFonts w:eastAsia="TimesNewRoman"/>
              </w:rPr>
              <w:t>ř</w:t>
            </w:r>
            <w:r w:rsidRPr="000F7339">
              <w:t>edí</w:t>
            </w:r>
          </w:p>
          <w:p w:rsidR="00AD390F" w:rsidRPr="000F7339" w:rsidRDefault="00AD390F" w:rsidP="00416E4A">
            <w:pPr>
              <w:pStyle w:val="Normlnweb"/>
            </w:pPr>
          </w:p>
        </w:tc>
      </w:tr>
      <w:tr w:rsidR="00AD390F" w:rsidRPr="000F7339" w:rsidTr="00AD390F">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AD390F">
            <w:pPr>
              <w:rPr>
                <w:b/>
              </w:rPr>
            </w:pPr>
            <w:r w:rsidRPr="000F7339">
              <w:rPr>
                <w:b/>
              </w:rPr>
              <w:lastRenderedPageBreak/>
              <w:t>Starověk – Řecko, Řím</w:t>
            </w:r>
          </w:p>
          <w:p w:rsidR="00AD390F" w:rsidRPr="000F7339" w:rsidRDefault="00AD390F" w:rsidP="00C403F3">
            <w:pPr>
              <w:numPr>
                <w:ilvl w:val="0"/>
                <w:numId w:val="196"/>
              </w:numPr>
              <w:suppressAutoHyphens/>
              <w:autoSpaceDN w:val="0"/>
              <w:jc w:val="left"/>
              <w:textAlignment w:val="baseline"/>
            </w:pPr>
            <w:r w:rsidRPr="000F7339">
              <w:t>D-9-3-03 seznámí se s nejstaršími antickými díly</w:t>
            </w:r>
          </w:p>
          <w:p w:rsidR="00AD390F" w:rsidRPr="000F7339" w:rsidRDefault="00AD390F" w:rsidP="00C403F3">
            <w:pPr>
              <w:numPr>
                <w:ilvl w:val="0"/>
                <w:numId w:val="196"/>
              </w:numPr>
              <w:suppressAutoHyphens/>
              <w:autoSpaceDN w:val="0"/>
              <w:jc w:val="left"/>
              <w:textAlignment w:val="baseline"/>
            </w:pPr>
            <w:r w:rsidRPr="000F7339">
              <w:t>D-9-3-03 vysvětlí pojmy z antiky</w:t>
            </w:r>
          </w:p>
          <w:p w:rsidR="00AD390F" w:rsidRPr="000F7339" w:rsidRDefault="00AD390F" w:rsidP="00C403F3">
            <w:pPr>
              <w:numPr>
                <w:ilvl w:val="0"/>
                <w:numId w:val="196"/>
              </w:numPr>
              <w:suppressAutoHyphens/>
              <w:autoSpaceDN w:val="0"/>
              <w:jc w:val="left"/>
              <w:textAlignment w:val="baseline"/>
            </w:pPr>
            <w:r w:rsidRPr="000F7339">
              <w:t>D-9-3-0</w:t>
            </w:r>
            <w:r w:rsidR="00416E4A" w:rsidRPr="000F7339">
              <w:t>3 zdůvodní příčiny kolonizace a </w:t>
            </w:r>
            <w:r w:rsidRPr="000F7339">
              <w:t>obchodu</w:t>
            </w:r>
          </w:p>
          <w:p w:rsidR="00AD390F" w:rsidRPr="000F7339" w:rsidRDefault="00AD390F" w:rsidP="00C403F3">
            <w:pPr>
              <w:numPr>
                <w:ilvl w:val="0"/>
                <w:numId w:val="196"/>
              </w:numPr>
              <w:suppressAutoHyphens/>
              <w:autoSpaceDN w:val="0"/>
              <w:jc w:val="left"/>
              <w:textAlignment w:val="baseline"/>
            </w:pPr>
            <w:r w:rsidRPr="000F7339">
              <w:t>D-9-3-03 vyjmenuje, jaký přínos měla antická vě</w:t>
            </w:r>
            <w:r w:rsidR="00416E4A" w:rsidRPr="000F7339">
              <w:t>da, kultura, vzdělanost sport a </w:t>
            </w:r>
            <w:r w:rsidRPr="000F7339">
              <w:t>umění pro lidstvo</w:t>
            </w:r>
          </w:p>
          <w:p w:rsidR="00AD390F" w:rsidRPr="000F7339" w:rsidRDefault="00AD390F" w:rsidP="00C403F3">
            <w:pPr>
              <w:numPr>
                <w:ilvl w:val="0"/>
                <w:numId w:val="196"/>
              </w:numPr>
              <w:suppressAutoHyphens/>
              <w:autoSpaceDN w:val="0"/>
              <w:jc w:val="left"/>
              <w:textAlignment w:val="baseline"/>
            </w:pPr>
            <w:r w:rsidRPr="000F7339">
              <w:t>D-9-3-03 popíše všední život ve starověkém Řecku a Římě</w:t>
            </w:r>
          </w:p>
          <w:p w:rsidR="00AD390F" w:rsidRPr="000F7339" w:rsidRDefault="00AD390F" w:rsidP="00C403F3">
            <w:pPr>
              <w:numPr>
                <w:ilvl w:val="0"/>
                <w:numId w:val="196"/>
              </w:numPr>
              <w:suppressAutoHyphens/>
              <w:autoSpaceDN w:val="0"/>
              <w:jc w:val="left"/>
              <w:textAlignment w:val="baseline"/>
            </w:pPr>
            <w:r w:rsidRPr="000F7339">
              <w:lastRenderedPageBreak/>
              <w:t>D-9-3-03 vysvětlí vznik a úlohu křesťanství</w:t>
            </w:r>
          </w:p>
          <w:p w:rsidR="00AD390F" w:rsidRPr="000F7339" w:rsidRDefault="00AD390F" w:rsidP="00C403F3">
            <w:pPr>
              <w:numPr>
                <w:ilvl w:val="0"/>
                <w:numId w:val="196"/>
              </w:numPr>
              <w:suppressAutoHyphens/>
              <w:autoSpaceDN w:val="0"/>
              <w:jc w:val="left"/>
              <w:textAlignment w:val="baseline"/>
            </w:pPr>
            <w:r w:rsidRPr="000F7339">
              <w:t>D-9-3-03 porovná kulturu městských států Sparty a Athén</w:t>
            </w:r>
          </w:p>
          <w:p w:rsidR="00AD390F" w:rsidRPr="000F7339" w:rsidRDefault="00AD390F" w:rsidP="00C403F3">
            <w:pPr>
              <w:numPr>
                <w:ilvl w:val="0"/>
                <w:numId w:val="196"/>
              </w:numPr>
              <w:suppressAutoHyphens/>
              <w:autoSpaceDN w:val="0"/>
              <w:jc w:val="left"/>
              <w:textAlignment w:val="baseline"/>
            </w:pPr>
            <w:r w:rsidRPr="000F7339">
              <w:t>D-9-3</w:t>
            </w:r>
            <w:r w:rsidR="00416E4A" w:rsidRPr="000F7339">
              <w:t>-04 porovná principy athénské a </w:t>
            </w:r>
            <w:r w:rsidRPr="000F7339">
              <w:t>současné demokracie</w:t>
            </w:r>
          </w:p>
          <w:p w:rsidR="00AD390F" w:rsidRPr="000F7339" w:rsidRDefault="00AD390F" w:rsidP="00C403F3">
            <w:pPr>
              <w:numPr>
                <w:ilvl w:val="0"/>
                <w:numId w:val="196"/>
              </w:numPr>
              <w:suppressAutoHyphens/>
              <w:autoSpaceDN w:val="0"/>
              <w:jc w:val="left"/>
              <w:textAlignment w:val="baseline"/>
            </w:pPr>
            <w:r w:rsidRPr="000F7339">
              <w:t>D-9-3</w:t>
            </w:r>
            <w:r w:rsidR="00416E4A" w:rsidRPr="000F7339">
              <w:t>-04 vysvětlí pojem demokracie a </w:t>
            </w:r>
            <w:r w:rsidRPr="000F7339">
              <w:t>uvede příklady</w:t>
            </w:r>
          </w:p>
          <w:p w:rsidR="00AD390F" w:rsidRPr="000F7339" w:rsidRDefault="00AD390F" w:rsidP="00C403F3">
            <w:pPr>
              <w:numPr>
                <w:ilvl w:val="0"/>
                <w:numId w:val="196"/>
              </w:numPr>
              <w:suppressAutoHyphens/>
              <w:autoSpaceDN w:val="0"/>
              <w:jc w:val="left"/>
              <w:textAlignment w:val="baseline"/>
            </w:pPr>
            <w:r w:rsidRPr="000F7339">
              <w:t>D-9-3-04 popíše nejdůležitější válečné konflikty</w:t>
            </w:r>
          </w:p>
          <w:p w:rsidR="00AD390F" w:rsidRPr="000F7339" w:rsidRDefault="00AD390F" w:rsidP="00C403F3">
            <w:pPr>
              <w:numPr>
                <w:ilvl w:val="0"/>
                <w:numId w:val="196"/>
              </w:numPr>
              <w:suppressAutoHyphens/>
              <w:autoSpaceDN w:val="0"/>
              <w:jc w:val="left"/>
              <w:textAlignment w:val="baseline"/>
            </w:pPr>
            <w:r w:rsidRPr="000F7339">
              <w:t>D-9-3-04 posoudí „velikost“ Alexandra Makedonského</w:t>
            </w:r>
          </w:p>
          <w:p w:rsidR="00AD390F" w:rsidRPr="000F7339" w:rsidRDefault="00AD390F" w:rsidP="00C403F3">
            <w:pPr>
              <w:numPr>
                <w:ilvl w:val="0"/>
                <w:numId w:val="196"/>
              </w:numPr>
              <w:suppressAutoHyphens/>
              <w:autoSpaceDN w:val="0"/>
              <w:jc w:val="left"/>
              <w:textAlignment w:val="baseline"/>
            </w:pPr>
            <w:r w:rsidRPr="000F7339">
              <w:t xml:space="preserve">D-9-3-03 popíše historické mezníky Říma vedoucí k vytvoření </w:t>
            </w:r>
            <w:proofErr w:type="spellStart"/>
            <w:r w:rsidRPr="000F7339">
              <w:t>Imperium</w:t>
            </w:r>
            <w:proofErr w:type="spellEnd"/>
            <w:r w:rsidRPr="000F7339">
              <w:t xml:space="preserve"> </w:t>
            </w:r>
            <w:proofErr w:type="spellStart"/>
            <w:r w:rsidRPr="000F7339">
              <w:t>Romanum</w:t>
            </w:r>
            <w:proofErr w:type="spellEnd"/>
          </w:p>
          <w:p w:rsidR="00AD390F" w:rsidRPr="000F7339" w:rsidRDefault="00AD390F" w:rsidP="00C403F3">
            <w:pPr>
              <w:numPr>
                <w:ilvl w:val="0"/>
                <w:numId w:val="196"/>
              </w:numPr>
              <w:suppressAutoHyphens/>
              <w:autoSpaceDN w:val="0"/>
              <w:jc w:val="left"/>
              <w:textAlignment w:val="baseline"/>
            </w:pPr>
            <w:r w:rsidRPr="000F7339">
              <w:t>D-9-3-04 porovná život barbarů (Germánů) na sever od „limes Romanu“</w:t>
            </w:r>
          </w:p>
          <w:p w:rsidR="00AD390F" w:rsidRPr="000F7339" w:rsidRDefault="00AD390F" w:rsidP="00C403F3">
            <w:pPr>
              <w:numPr>
                <w:ilvl w:val="0"/>
                <w:numId w:val="196"/>
              </w:numPr>
              <w:suppressAutoHyphens/>
              <w:autoSpaceDN w:val="0"/>
              <w:jc w:val="left"/>
              <w:textAlignment w:val="baseline"/>
            </w:pPr>
            <w:r w:rsidRPr="000F7339">
              <w:t>D-9-3-03, D-9-3-04 zmapuje problémy říše římské vedoucí k jejímu rozdělení</w:t>
            </w:r>
          </w:p>
          <w:p w:rsidR="00AD390F" w:rsidRPr="000F7339" w:rsidRDefault="00AD390F" w:rsidP="00C403F3">
            <w:pPr>
              <w:numPr>
                <w:ilvl w:val="0"/>
                <w:numId w:val="196"/>
              </w:numPr>
              <w:suppressAutoHyphens/>
              <w:autoSpaceDN w:val="0"/>
              <w:jc w:val="left"/>
              <w:textAlignment w:val="baseline"/>
            </w:pPr>
            <w:r w:rsidRPr="000F7339">
              <w:t>D-9-3-03, D-9-3-04 zaznamená na časovou přímku události z přelomu letopočtu</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D390F" w:rsidRPr="000F7339" w:rsidRDefault="00AD390F" w:rsidP="00C403F3">
            <w:pPr>
              <w:numPr>
                <w:ilvl w:val="0"/>
                <w:numId w:val="196"/>
              </w:numPr>
              <w:suppressAutoHyphens/>
              <w:autoSpaceDN w:val="0"/>
              <w:jc w:val="left"/>
              <w:textAlignment w:val="baseline"/>
            </w:pPr>
            <w:r w:rsidRPr="000F7339">
              <w:lastRenderedPageBreak/>
              <w:t>přírodní podmínky</w:t>
            </w:r>
          </w:p>
          <w:p w:rsidR="00AD390F" w:rsidRPr="000F7339" w:rsidRDefault="00AD390F" w:rsidP="00C403F3">
            <w:pPr>
              <w:numPr>
                <w:ilvl w:val="0"/>
                <w:numId w:val="196"/>
              </w:numPr>
              <w:suppressAutoHyphens/>
              <w:autoSpaceDN w:val="0"/>
              <w:jc w:val="left"/>
              <w:textAlignment w:val="baseline"/>
            </w:pPr>
            <w:r w:rsidRPr="000F7339">
              <w:t>mykénské období</w:t>
            </w:r>
          </w:p>
          <w:p w:rsidR="00AD390F" w:rsidRPr="000F7339" w:rsidRDefault="00AD390F" w:rsidP="00C403F3">
            <w:pPr>
              <w:numPr>
                <w:ilvl w:val="0"/>
                <w:numId w:val="196"/>
              </w:numPr>
              <w:suppressAutoHyphens/>
              <w:autoSpaceDN w:val="0"/>
              <w:jc w:val="left"/>
              <w:textAlignment w:val="baseline"/>
            </w:pPr>
            <w:r w:rsidRPr="000F7339">
              <w:t>homérské období</w:t>
            </w:r>
          </w:p>
          <w:p w:rsidR="00AD390F" w:rsidRPr="000F7339" w:rsidRDefault="00AD390F" w:rsidP="00C403F3">
            <w:pPr>
              <w:numPr>
                <w:ilvl w:val="0"/>
                <w:numId w:val="196"/>
              </w:numPr>
              <w:suppressAutoHyphens/>
              <w:autoSpaceDN w:val="0"/>
              <w:jc w:val="left"/>
              <w:textAlignment w:val="baseline"/>
            </w:pPr>
            <w:r w:rsidRPr="000F7339">
              <w:t>archaické období – Sparta a Athény</w:t>
            </w:r>
          </w:p>
          <w:p w:rsidR="00AD390F" w:rsidRPr="000F7339" w:rsidRDefault="00AD390F" w:rsidP="00C403F3">
            <w:pPr>
              <w:numPr>
                <w:ilvl w:val="0"/>
                <w:numId w:val="196"/>
              </w:numPr>
              <w:suppressAutoHyphens/>
              <w:autoSpaceDN w:val="0"/>
              <w:jc w:val="left"/>
              <w:textAlignment w:val="baseline"/>
            </w:pPr>
            <w:r w:rsidRPr="000F7339">
              <w:t>klasické Řecko</w:t>
            </w:r>
          </w:p>
          <w:p w:rsidR="00AD390F" w:rsidRPr="000F7339" w:rsidRDefault="00AD390F" w:rsidP="00C403F3">
            <w:pPr>
              <w:numPr>
                <w:ilvl w:val="0"/>
                <w:numId w:val="196"/>
              </w:numPr>
              <w:suppressAutoHyphens/>
              <w:autoSpaceDN w:val="0"/>
              <w:jc w:val="left"/>
              <w:textAlignment w:val="baseline"/>
            </w:pPr>
            <w:r w:rsidRPr="000F7339">
              <w:t>nadvláda Makedonie</w:t>
            </w:r>
          </w:p>
          <w:p w:rsidR="00AD390F" w:rsidRPr="000F7339" w:rsidRDefault="00AD390F" w:rsidP="00C403F3">
            <w:pPr>
              <w:numPr>
                <w:ilvl w:val="0"/>
                <w:numId w:val="196"/>
              </w:numPr>
              <w:suppressAutoHyphens/>
              <w:autoSpaceDN w:val="0"/>
              <w:jc w:val="left"/>
              <w:textAlignment w:val="baseline"/>
            </w:pPr>
            <w:r w:rsidRPr="000F7339">
              <w:t>kultura a vzdělanost</w:t>
            </w:r>
          </w:p>
          <w:p w:rsidR="00AD390F" w:rsidRPr="000F7339" w:rsidRDefault="00AD390F" w:rsidP="00C403F3">
            <w:pPr>
              <w:numPr>
                <w:ilvl w:val="0"/>
                <w:numId w:val="196"/>
              </w:numPr>
              <w:suppressAutoHyphens/>
              <w:autoSpaceDN w:val="0"/>
              <w:jc w:val="left"/>
              <w:textAlignment w:val="baseline"/>
            </w:pPr>
            <w:r w:rsidRPr="000F7339">
              <w:t>přírodní podmínky a osídlení</w:t>
            </w:r>
          </w:p>
          <w:p w:rsidR="00AD390F" w:rsidRPr="000F7339" w:rsidRDefault="00AD390F" w:rsidP="00C403F3">
            <w:pPr>
              <w:numPr>
                <w:ilvl w:val="0"/>
                <w:numId w:val="196"/>
              </w:numPr>
              <w:suppressAutoHyphens/>
              <w:autoSpaceDN w:val="0"/>
              <w:jc w:val="left"/>
              <w:textAlignment w:val="baseline"/>
            </w:pPr>
            <w:r w:rsidRPr="000F7339">
              <w:t>Etruskové; počátky Říma</w:t>
            </w:r>
          </w:p>
          <w:p w:rsidR="00AD390F" w:rsidRPr="000F7339" w:rsidRDefault="00AD390F" w:rsidP="00C403F3">
            <w:pPr>
              <w:numPr>
                <w:ilvl w:val="0"/>
                <w:numId w:val="196"/>
              </w:numPr>
              <w:suppressAutoHyphens/>
              <w:autoSpaceDN w:val="0"/>
              <w:jc w:val="left"/>
              <w:textAlignment w:val="baseline"/>
            </w:pPr>
            <w:r w:rsidRPr="000F7339">
              <w:t>doba královská</w:t>
            </w:r>
          </w:p>
          <w:p w:rsidR="00AD390F" w:rsidRPr="000F7339" w:rsidRDefault="00AD390F" w:rsidP="00C403F3">
            <w:pPr>
              <w:numPr>
                <w:ilvl w:val="0"/>
                <w:numId w:val="196"/>
              </w:numPr>
              <w:suppressAutoHyphens/>
              <w:autoSpaceDN w:val="0"/>
              <w:jc w:val="left"/>
              <w:textAlignment w:val="baseline"/>
            </w:pPr>
            <w:r w:rsidRPr="000F7339">
              <w:t>raná římská republika</w:t>
            </w:r>
          </w:p>
          <w:p w:rsidR="00AD390F" w:rsidRPr="000F7339" w:rsidRDefault="00AD390F" w:rsidP="00C403F3">
            <w:pPr>
              <w:numPr>
                <w:ilvl w:val="0"/>
                <w:numId w:val="196"/>
              </w:numPr>
              <w:suppressAutoHyphens/>
              <w:autoSpaceDN w:val="0"/>
              <w:jc w:val="left"/>
              <w:textAlignment w:val="baseline"/>
            </w:pPr>
            <w:r w:rsidRPr="000F7339">
              <w:t>ovládnutí západního středomoří</w:t>
            </w:r>
          </w:p>
          <w:p w:rsidR="00AD390F" w:rsidRPr="000F7339" w:rsidRDefault="00AD390F" w:rsidP="00C403F3">
            <w:pPr>
              <w:numPr>
                <w:ilvl w:val="0"/>
                <w:numId w:val="196"/>
              </w:numPr>
              <w:suppressAutoHyphens/>
              <w:autoSpaceDN w:val="0"/>
              <w:jc w:val="left"/>
              <w:textAlignment w:val="baseline"/>
            </w:pPr>
            <w:r w:rsidRPr="000F7339">
              <w:lastRenderedPageBreak/>
              <w:t>krize a zánik republiky</w:t>
            </w:r>
          </w:p>
          <w:p w:rsidR="00AD390F" w:rsidRPr="000F7339" w:rsidRDefault="00AD390F" w:rsidP="00C403F3">
            <w:pPr>
              <w:numPr>
                <w:ilvl w:val="0"/>
                <w:numId w:val="196"/>
              </w:numPr>
              <w:suppressAutoHyphens/>
              <w:autoSpaceDN w:val="0"/>
              <w:jc w:val="left"/>
              <w:textAlignment w:val="baseline"/>
            </w:pPr>
            <w:r w:rsidRPr="000F7339">
              <w:t>Řím za principátu</w:t>
            </w:r>
          </w:p>
          <w:p w:rsidR="00AD390F" w:rsidRPr="000F7339" w:rsidRDefault="00AD390F" w:rsidP="00C403F3">
            <w:pPr>
              <w:numPr>
                <w:ilvl w:val="0"/>
                <w:numId w:val="196"/>
              </w:numPr>
              <w:suppressAutoHyphens/>
              <w:autoSpaceDN w:val="0"/>
              <w:jc w:val="left"/>
              <w:textAlignment w:val="baseline"/>
            </w:pPr>
            <w:r w:rsidRPr="000F7339">
              <w:t>Řím císařský</w:t>
            </w:r>
          </w:p>
          <w:p w:rsidR="00AD390F" w:rsidRPr="000F7339" w:rsidRDefault="00AD390F" w:rsidP="00C403F3">
            <w:pPr>
              <w:numPr>
                <w:ilvl w:val="0"/>
                <w:numId w:val="196"/>
              </w:numPr>
              <w:suppressAutoHyphens/>
              <w:autoSpaceDN w:val="0"/>
              <w:jc w:val="left"/>
              <w:textAlignment w:val="baseline"/>
            </w:pPr>
            <w:r w:rsidRPr="000F7339">
              <w:t>kultura, umění a věda v antickém Římě</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r w:rsidRPr="000F7339">
              <w:rPr>
                <w:rFonts w:ascii="Times New Roman" w:hAnsi="Times New Roman"/>
                <w:sz w:val="24"/>
              </w:rPr>
              <w:t>6.</w:t>
            </w: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jc w:val="center"/>
              <w:rPr>
                <w:rFonts w:ascii="Times New Roman" w:hAnsi="Times New Roman"/>
                <w:sz w:val="24"/>
              </w:rPr>
            </w:pPr>
          </w:p>
          <w:p w:rsidR="00AD390F" w:rsidRPr="000F7339" w:rsidRDefault="00AD390F" w:rsidP="00AD390F">
            <w:pPr>
              <w:pStyle w:val="Tabulkatext"/>
              <w:rPr>
                <w:rFonts w:ascii="Times New Roman" w:hAnsi="Times New Roman"/>
                <w:sz w:val="24"/>
              </w:rPr>
            </w:pPr>
          </w:p>
          <w:p w:rsidR="00AD390F" w:rsidRPr="000F7339" w:rsidRDefault="00AD390F" w:rsidP="00AD390F">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AD390F" w:rsidRPr="000F7339" w:rsidRDefault="00AD390F" w:rsidP="00AD390F"/>
          <w:p w:rsidR="00AD390F" w:rsidRPr="000F7339" w:rsidRDefault="00AD390F" w:rsidP="00AD390F">
            <w:pPr>
              <w:rPr>
                <w:b/>
              </w:rPr>
            </w:pPr>
          </w:p>
          <w:p w:rsidR="00AD390F" w:rsidRPr="000F7339" w:rsidRDefault="00AD390F" w:rsidP="00AD390F">
            <w:pPr>
              <w:rPr>
                <w:b/>
              </w:rPr>
            </w:pPr>
          </w:p>
          <w:p w:rsidR="00AD390F" w:rsidRPr="000F7339" w:rsidRDefault="00AD390F" w:rsidP="00AD390F">
            <w:pPr>
              <w:rPr>
                <w:b/>
              </w:rPr>
            </w:pPr>
          </w:p>
          <w:p w:rsidR="00AD390F" w:rsidRPr="000F7339" w:rsidRDefault="00AD390F" w:rsidP="00AD390F">
            <w:pPr>
              <w:rPr>
                <w:b/>
              </w:rPr>
            </w:pPr>
          </w:p>
          <w:p w:rsidR="00AD390F" w:rsidRPr="000F7339" w:rsidRDefault="00AD390F" w:rsidP="00416E4A">
            <w:pPr>
              <w:jc w:val="left"/>
            </w:pPr>
            <w:r w:rsidRPr="000F7339">
              <w:rPr>
                <w:b/>
              </w:rPr>
              <w:t>Výchova k myšlení v evropských a globálních souvislostech</w:t>
            </w:r>
            <w:r w:rsidRPr="000F7339">
              <w:t xml:space="preserve">  Objevujeme svět a Evropu</w:t>
            </w: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r w:rsidRPr="000F7339">
              <w:rPr>
                <w:b/>
                <w:bCs/>
              </w:rPr>
              <w:t>Výchova demokratického ob</w:t>
            </w:r>
            <w:r w:rsidRPr="000F7339">
              <w:rPr>
                <w:rFonts w:eastAsia="TimesNewRoman"/>
              </w:rPr>
              <w:t>č</w:t>
            </w:r>
            <w:r w:rsidRPr="000F7339">
              <w:rPr>
                <w:b/>
                <w:bCs/>
              </w:rPr>
              <w:t xml:space="preserve">ana - </w:t>
            </w:r>
            <w:r w:rsidRPr="000F7339">
              <w:t>Ob</w:t>
            </w:r>
            <w:r w:rsidRPr="000F7339">
              <w:rPr>
                <w:rFonts w:eastAsia="TimesNewRoman"/>
              </w:rPr>
              <w:t>č</w:t>
            </w:r>
            <w:r w:rsidRPr="000F7339">
              <w:t xml:space="preserve">an, </w:t>
            </w:r>
            <w:r w:rsidRPr="000F7339">
              <w:lastRenderedPageBreak/>
              <w:t>ob</w:t>
            </w:r>
            <w:r w:rsidRPr="000F7339">
              <w:rPr>
                <w:rFonts w:eastAsia="TimesNewRoman"/>
              </w:rPr>
              <w:t>č</w:t>
            </w:r>
            <w:r w:rsidRPr="000F7339">
              <w:t>anská spole</w:t>
            </w:r>
            <w:r w:rsidRPr="000F7339">
              <w:rPr>
                <w:rFonts w:eastAsia="TimesNewRoman"/>
              </w:rPr>
              <w:t>č</w:t>
            </w:r>
            <w:r w:rsidRPr="000F7339">
              <w:t>nost a stát;</w:t>
            </w:r>
          </w:p>
          <w:p w:rsidR="00AD390F" w:rsidRPr="000F7339" w:rsidRDefault="00AD390F" w:rsidP="00416E4A">
            <w:pPr>
              <w:autoSpaceDE w:val="0"/>
              <w:jc w:val="left"/>
            </w:pPr>
            <w:r w:rsidRPr="000F7339">
              <w:t>principy demokracie jako forma</w:t>
            </w:r>
          </w:p>
          <w:p w:rsidR="00AD390F" w:rsidRPr="000F7339" w:rsidRDefault="00AD390F" w:rsidP="00416E4A">
            <w:pPr>
              <w:jc w:val="left"/>
            </w:pPr>
            <w:r w:rsidRPr="000F7339">
              <w:t>vlády a zp</w:t>
            </w:r>
            <w:r w:rsidRPr="000F7339">
              <w:rPr>
                <w:rFonts w:eastAsia="TimesNewRoman"/>
              </w:rPr>
              <w:t>ů</w:t>
            </w:r>
            <w:r w:rsidRPr="000F7339">
              <w:t>sobu rozhodování</w:t>
            </w: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p>
          <w:p w:rsidR="00AD390F" w:rsidRPr="000F7339" w:rsidRDefault="00AD390F" w:rsidP="00416E4A">
            <w:pPr>
              <w:jc w:val="left"/>
            </w:pPr>
            <w:r w:rsidRPr="000F7339">
              <w:rPr>
                <w:b/>
              </w:rPr>
              <w:t>Multikulturní výchova</w:t>
            </w:r>
          </w:p>
          <w:p w:rsidR="00AD390F" w:rsidRPr="000F7339" w:rsidRDefault="00AD390F" w:rsidP="00416E4A">
            <w:pPr>
              <w:jc w:val="left"/>
            </w:pPr>
            <w:r w:rsidRPr="000F7339">
              <w:t>Kulturní diference</w:t>
            </w:r>
          </w:p>
          <w:p w:rsidR="00AD390F" w:rsidRPr="000F7339" w:rsidRDefault="00AD390F" w:rsidP="00AD390F">
            <w:pPr>
              <w:pStyle w:val="Tabulkatext"/>
              <w:rPr>
                <w:rFonts w:ascii="Times New Roman" w:hAnsi="Times New Roman"/>
                <w:sz w:val="24"/>
              </w:rPr>
            </w:pPr>
          </w:p>
        </w:tc>
      </w:tr>
    </w:tbl>
    <w:p w:rsidR="00065658" w:rsidRPr="000F7339" w:rsidRDefault="00065658" w:rsidP="00E565A3">
      <w:pPr>
        <w:pStyle w:val="Odstavec"/>
        <w:ind w:firstLine="0"/>
      </w:pPr>
    </w:p>
    <w:p w:rsidR="00065658" w:rsidRPr="000F7339" w:rsidRDefault="00065658" w:rsidP="00E565A3">
      <w:pPr>
        <w:pStyle w:val="Odstavec"/>
        <w:ind w:firstLine="0"/>
      </w:pPr>
    </w:p>
    <w:p w:rsidR="000D309B" w:rsidRPr="000F7339" w:rsidRDefault="000D309B" w:rsidP="00E565A3">
      <w:pPr>
        <w:pStyle w:val="Odstavec"/>
        <w:ind w:firstLine="0"/>
      </w:pPr>
    </w:p>
    <w:p w:rsidR="000D309B" w:rsidRPr="000F7339" w:rsidRDefault="000D309B" w:rsidP="00E565A3">
      <w:pPr>
        <w:pStyle w:val="Odstavec"/>
        <w:ind w:firstLine="0"/>
      </w:pPr>
    </w:p>
    <w:p w:rsidR="00895A87" w:rsidRPr="000F7339" w:rsidRDefault="00895A87" w:rsidP="00E565A3">
      <w:pPr>
        <w:pStyle w:val="Odstavec"/>
        <w:ind w:firstLine="0"/>
      </w:pPr>
    </w:p>
    <w:p w:rsidR="00895A87" w:rsidRPr="000F7339" w:rsidRDefault="00895A87" w:rsidP="00E565A3">
      <w:pPr>
        <w:pStyle w:val="Odstavec"/>
        <w:ind w:firstLine="0"/>
      </w:pPr>
    </w:p>
    <w:tbl>
      <w:tblPr>
        <w:tblW w:w="9696" w:type="dxa"/>
        <w:jc w:val="center"/>
        <w:tblLayout w:type="fixed"/>
        <w:tblCellMar>
          <w:left w:w="10" w:type="dxa"/>
          <w:right w:w="10" w:type="dxa"/>
        </w:tblCellMar>
        <w:tblLook w:val="04A0" w:firstRow="1" w:lastRow="0" w:firstColumn="1" w:lastColumn="0" w:noHBand="0" w:noVBand="1"/>
      </w:tblPr>
      <w:tblGrid>
        <w:gridCol w:w="3231"/>
        <w:gridCol w:w="3231"/>
        <w:gridCol w:w="966"/>
        <w:gridCol w:w="2268"/>
      </w:tblGrid>
      <w:tr w:rsidR="00B04622" w:rsidRPr="000F7339" w:rsidTr="003422CC">
        <w:trPr>
          <w:trHeight w:val="964"/>
          <w:tblHeader/>
          <w:jc w:val="center"/>
        </w:trPr>
        <w:tc>
          <w:tcPr>
            <w:tcW w:w="3231" w:type="dxa"/>
            <w:tcBorders>
              <w:top w:val="double" w:sz="6" w:space="0" w:color="000000"/>
              <w:left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B04622" w:rsidRPr="000F7339" w:rsidRDefault="00B04622" w:rsidP="003422CC">
            <w:pPr>
              <w:spacing w:before="120"/>
              <w:jc w:val="center"/>
            </w:pPr>
            <w:r w:rsidRPr="000F7339">
              <w:lastRenderedPageBreak/>
              <w:t>Oblast:</w:t>
            </w:r>
          </w:p>
          <w:p w:rsidR="00B04622" w:rsidRPr="000F7339" w:rsidRDefault="00B04622" w:rsidP="003422CC">
            <w:pPr>
              <w:pStyle w:val="Tabnad1"/>
            </w:pPr>
            <w:r w:rsidRPr="000F7339">
              <w:rPr>
                <w:rFonts w:ascii="Times New Roman" w:hAnsi="Times New Roman"/>
                <w:sz w:val="24"/>
              </w:rPr>
              <w:t>Člověk a společnost</w:t>
            </w:r>
          </w:p>
        </w:tc>
        <w:tc>
          <w:tcPr>
            <w:tcW w:w="3231" w:type="dxa"/>
            <w:tcBorders>
              <w:top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B04622" w:rsidRPr="000F7339" w:rsidRDefault="00B04622" w:rsidP="003422CC">
            <w:pPr>
              <w:spacing w:before="120"/>
              <w:jc w:val="center"/>
            </w:pPr>
            <w:r w:rsidRPr="000F7339">
              <w:t>Předmět:</w:t>
            </w:r>
          </w:p>
          <w:p w:rsidR="00B04622" w:rsidRPr="000F7339" w:rsidRDefault="00B04622" w:rsidP="003422CC">
            <w:pPr>
              <w:pStyle w:val="Tabnad1"/>
            </w:pPr>
            <w:r w:rsidRPr="000F7339">
              <w:rPr>
                <w:rFonts w:ascii="Times New Roman" w:hAnsi="Times New Roman"/>
                <w:sz w:val="24"/>
              </w:rPr>
              <w:t>Dějepis</w:t>
            </w:r>
          </w:p>
        </w:tc>
        <w:tc>
          <w:tcPr>
            <w:tcW w:w="966" w:type="dxa"/>
            <w:tcBorders>
              <w:top w:val="double" w:sz="6" w:space="0" w:color="000000"/>
              <w:bottom w:val="double" w:sz="4" w:space="0" w:color="000000"/>
            </w:tcBorders>
            <w:shd w:val="clear" w:color="auto" w:fill="F3F3F3"/>
            <w:tcMar>
              <w:top w:w="0" w:type="dxa"/>
              <w:left w:w="70" w:type="dxa"/>
              <w:bottom w:w="0" w:type="dxa"/>
              <w:right w:w="70" w:type="dxa"/>
            </w:tcMar>
          </w:tcPr>
          <w:p w:rsidR="00B04622" w:rsidRPr="000F7339" w:rsidRDefault="00B04622" w:rsidP="003422CC">
            <w:pPr>
              <w:pStyle w:val="Tabnad2"/>
              <w:rPr>
                <w:rFonts w:ascii="Times New Roman" w:hAnsi="Times New Roman"/>
              </w:rPr>
            </w:pPr>
          </w:p>
        </w:tc>
        <w:tc>
          <w:tcPr>
            <w:tcW w:w="2268" w:type="dxa"/>
            <w:tcBorders>
              <w:top w:val="double" w:sz="6" w:space="0" w:color="000000"/>
              <w:bottom w:val="double" w:sz="4" w:space="0" w:color="000000"/>
              <w:right w:val="double" w:sz="6" w:space="0" w:color="000000"/>
            </w:tcBorders>
            <w:shd w:val="clear" w:color="auto" w:fill="F3F3F3"/>
            <w:tcMar>
              <w:top w:w="0" w:type="dxa"/>
              <w:left w:w="70" w:type="dxa"/>
              <w:bottom w:w="0" w:type="dxa"/>
              <w:right w:w="70" w:type="dxa"/>
            </w:tcMar>
          </w:tcPr>
          <w:p w:rsidR="00B04622" w:rsidRPr="000F7339" w:rsidRDefault="00B04622" w:rsidP="003422CC">
            <w:pPr>
              <w:spacing w:before="120"/>
              <w:ind w:right="1096"/>
              <w:jc w:val="center"/>
            </w:pPr>
            <w:r w:rsidRPr="000F7339">
              <w:t>Období:</w:t>
            </w:r>
          </w:p>
          <w:p w:rsidR="00B04622" w:rsidRPr="000F7339" w:rsidRDefault="00DF7D98" w:rsidP="003422CC">
            <w:pPr>
              <w:pStyle w:val="Tabnad1"/>
              <w:ind w:right="1096"/>
            </w:pPr>
            <w:r w:rsidRPr="000F7339">
              <w:rPr>
                <w:rFonts w:ascii="Times New Roman" w:hAnsi="Times New Roman"/>
                <w:sz w:val="24"/>
              </w:rPr>
              <w:t>6</w:t>
            </w:r>
            <w:r>
              <w:rPr>
                <w:rFonts w:ascii="Times New Roman" w:hAnsi="Times New Roman"/>
                <w:sz w:val="24"/>
              </w:rPr>
              <w:t>. – 9</w:t>
            </w:r>
            <w:r w:rsidRPr="000F7339">
              <w:rPr>
                <w:rFonts w:ascii="Times New Roman" w:hAnsi="Times New Roman"/>
                <w:sz w:val="24"/>
              </w:rPr>
              <w:t>. ročník</w:t>
            </w:r>
          </w:p>
        </w:tc>
      </w:tr>
      <w:tr w:rsidR="00B04622" w:rsidRPr="000F7339" w:rsidTr="003422CC">
        <w:trPr>
          <w:trHeight w:val="567"/>
          <w:tblHeader/>
          <w:jc w:val="center"/>
        </w:trPr>
        <w:tc>
          <w:tcPr>
            <w:tcW w:w="3231" w:type="dxa"/>
            <w:tcBorders>
              <w:top w:val="double" w:sz="4" w:space="0" w:color="000000"/>
              <w:left w:val="double" w:sz="6"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Očekávané výstupy</w:t>
            </w:r>
          </w:p>
          <w:p w:rsidR="00B04622" w:rsidRPr="000F7339" w:rsidRDefault="00B04622" w:rsidP="003422CC">
            <w:pPr>
              <w:tabs>
                <w:tab w:val="left" w:pos="1144"/>
              </w:tabs>
            </w:pPr>
            <w:r w:rsidRPr="000F7339">
              <w:t>Žák:</w:t>
            </w:r>
          </w:p>
        </w:tc>
        <w:tc>
          <w:tcPr>
            <w:tcW w:w="3231"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Učivo</w:t>
            </w:r>
          </w:p>
        </w:tc>
        <w:tc>
          <w:tcPr>
            <w:tcW w:w="966"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Ročník</w:t>
            </w:r>
          </w:p>
        </w:tc>
        <w:tc>
          <w:tcPr>
            <w:tcW w:w="2268" w:type="dxa"/>
            <w:tcBorders>
              <w:top w:val="double" w:sz="4" w:space="0" w:color="000000"/>
              <w:left w:val="single" w:sz="4" w:space="0" w:color="000000"/>
              <w:bottom w:val="single" w:sz="12" w:space="0" w:color="000000"/>
              <w:right w:val="double" w:sz="6"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Průřezová témata</w:t>
            </w:r>
          </w:p>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4622" w:rsidRPr="000F7339" w:rsidRDefault="00B04622" w:rsidP="003422CC">
            <w:pPr>
              <w:rPr>
                <w:b/>
              </w:rPr>
            </w:pPr>
            <w:r w:rsidRPr="000F7339">
              <w:rPr>
                <w:b/>
              </w:rPr>
              <w:t>Raný středověk v Evropě</w:t>
            </w:r>
          </w:p>
          <w:p w:rsidR="00B04622" w:rsidRPr="000F7339" w:rsidRDefault="00B04622" w:rsidP="00C403F3">
            <w:pPr>
              <w:numPr>
                <w:ilvl w:val="0"/>
                <w:numId w:val="197"/>
              </w:numPr>
              <w:suppressAutoHyphens/>
              <w:autoSpaceDN w:val="0"/>
              <w:jc w:val="left"/>
              <w:textAlignment w:val="baseline"/>
            </w:pPr>
            <w:r w:rsidRPr="000F7339">
              <w:t>D-9-4-01 zdůvodní stěhování národů a pád Říma</w:t>
            </w:r>
          </w:p>
          <w:p w:rsidR="00B04622" w:rsidRPr="000F7339" w:rsidRDefault="00B04622" w:rsidP="00C403F3">
            <w:pPr>
              <w:numPr>
                <w:ilvl w:val="0"/>
                <w:numId w:val="197"/>
              </w:numPr>
              <w:suppressAutoHyphens/>
              <w:autoSpaceDN w:val="0"/>
              <w:jc w:val="left"/>
              <w:textAlignment w:val="baseline"/>
            </w:pPr>
            <w:r w:rsidRPr="000F7339">
              <w:t>D-9-4-01 vyhledává na mapě nově vznikající státy</w:t>
            </w:r>
          </w:p>
          <w:p w:rsidR="00B04622" w:rsidRPr="000F7339" w:rsidRDefault="00B04622" w:rsidP="00C403F3">
            <w:pPr>
              <w:numPr>
                <w:ilvl w:val="0"/>
                <w:numId w:val="197"/>
              </w:numPr>
              <w:suppressAutoHyphens/>
              <w:autoSpaceDN w:val="0"/>
              <w:jc w:val="left"/>
              <w:textAlignment w:val="baseline"/>
            </w:pPr>
            <w:r w:rsidRPr="000F7339">
              <w:t>D-9-4-01 určí charakteristické rysy těchto státních útvarů</w:t>
            </w:r>
          </w:p>
          <w:p w:rsidR="00B04622" w:rsidRPr="000F7339" w:rsidRDefault="00B04622" w:rsidP="00C403F3">
            <w:pPr>
              <w:numPr>
                <w:ilvl w:val="0"/>
                <w:numId w:val="197"/>
              </w:numPr>
              <w:suppressAutoHyphens/>
              <w:autoSpaceDN w:val="0"/>
              <w:jc w:val="left"/>
              <w:textAlignment w:val="baseline"/>
            </w:pPr>
            <w:r w:rsidRPr="000F7339">
              <w:t>D-9-4-02 uvede význam Byzantské říše pro vzdělanost Slovanů</w:t>
            </w:r>
          </w:p>
          <w:p w:rsidR="00B04622" w:rsidRPr="000F7339" w:rsidRDefault="00B04622" w:rsidP="00C403F3">
            <w:pPr>
              <w:numPr>
                <w:ilvl w:val="0"/>
                <w:numId w:val="197"/>
              </w:numPr>
              <w:suppressAutoHyphens/>
              <w:autoSpaceDN w:val="0"/>
              <w:jc w:val="left"/>
              <w:textAlignment w:val="baseline"/>
            </w:pPr>
            <w:r w:rsidRPr="000F7339">
              <w:t>D-9-4-02 zhodnotí vyspělost arabské říše, její přínos civilizaci a vliv na tehdejší Evropu</w:t>
            </w:r>
          </w:p>
          <w:p w:rsidR="00B04622" w:rsidRPr="000F7339" w:rsidRDefault="00B04622" w:rsidP="00C403F3">
            <w:pPr>
              <w:numPr>
                <w:ilvl w:val="0"/>
                <w:numId w:val="197"/>
              </w:numPr>
              <w:suppressAutoHyphens/>
              <w:autoSpaceDN w:val="0"/>
              <w:jc w:val="left"/>
              <w:textAlignment w:val="baseline"/>
            </w:pPr>
            <w:r w:rsidRPr="000F7339">
              <w:t>D-9-4-02 vysvětlí význam Karla Velikého</w:t>
            </w:r>
          </w:p>
          <w:p w:rsidR="00B04622" w:rsidRPr="000F7339" w:rsidRDefault="00B04622" w:rsidP="00C403F3">
            <w:pPr>
              <w:numPr>
                <w:ilvl w:val="0"/>
                <w:numId w:val="197"/>
              </w:numPr>
              <w:suppressAutoHyphens/>
              <w:autoSpaceDN w:val="0"/>
              <w:jc w:val="left"/>
              <w:textAlignment w:val="baseline"/>
            </w:pPr>
            <w:r w:rsidRPr="000F7339">
              <w:t>D-9-4-01 sestaví časovou posloupnost vzniku prvních států v Evropě</w:t>
            </w:r>
          </w:p>
          <w:p w:rsidR="00B04622" w:rsidRPr="000F7339" w:rsidRDefault="00B04622" w:rsidP="00C403F3">
            <w:pPr>
              <w:numPr>
                <w:ilvl w:val="0"/>
                <w:numId w:val="197"/>
              </w:numPr>
              <w:suppressAutoHyphens/>
              <w:autoSpaceDN w:val="0"/>
              <w:jc w:val="left"/>
              <w:textAlignment w:val="baseline"/>
            </w:pPr>
            <w:r w:rsidRPr="000F7339">
              <w:t>D-9-4-01 objasní úlohu náboženské víry ve středověku</w:t>
            </w:r>
          </w:p>
          <w:p w:rsidR="00B04622" w:rsidRPr="000F7339" w:rsidRDefault="00B04622" w:rsidP="00C403F3">
            <w:pPr>
              <w:numPr>
                <w:ilvl w:val="0"/>
                <w:numId w:val="197"/>
              </w:numPr>
              <w:suppressAutoHyphens/>
              <w:autoSpaceDN w:val="0"/>
              <w:jc w:val="left"/>
              <w:textAlignment w:val="baseline"/>
            </w:pPr>
            <w:r w:rsidRPr="000F7339">
              <w:t>D-9-4-01 charakterizuje úlohu panovnických dynastií</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197"/>
              </w:numPr>
              <w:suppressAutoHyphens/>
              <w:autoSpaceDN w:val="0"/>
              <w:jc w:val="left"/>
              <w:textAlignment w:val="baseline"/>
            </w:pPr>
            <w:r w:rsidRPr="000F7339">
              <w:t>časové rozdělení středověku</w:t>
            </w:r>
          </w:p>
          <w:p w:rsidR="00B04622" w:rsidRPr="000F7339" w:rsidRDefault="00B04622" w:rsidP="00C403F3">
            <w:pPr>
              <w:numPr>
                <w:ilvl w:val="0"/>
                <w:numId w:val="197"/>
              </w:numPr>
              <w:suppressAutoHyphens/>
              <w:autoSpaceDN w:val="0"/>
              <w:jc w:val="left"/>
              <w:textAlignment w:val="baseline"/>
            </w:pPr>
            <w:r w:rsidRPr="000F7339">
              <w:t>utváření států ve východoevropském a západoevropském kulturním okruhu a jejich specifický vývoj (Francká, Byzantská říše)</w:t>
            </w:r>
          </w:p>
          <w:p w:rsidR="00B04622" w:rsidRPr="000F7339" w:rsidRDefault="00B04622" w:rsidP="00C403F3">
            <w:pPr>
              <w:numPr>
                <w:ilvl w:val="0"/>
                <w:numId w:val="197"/>
              </w:numPr>
              <w:suppressAutoHyphens/>
              <w:autoSpaceDN w:val="0"/>
              <w:jc w:val="left"/>
              <w:textAlignment w:val="baseline"/>
            </w:pPr>
            <w:r w:rsidRPr="000F7339">
              <w:t>islám a islámské říše ovlivňující Evropu (Arabové, Turci)</w:t>
            </w:r>
          </w:p>
          <w:p w:rsidR="00B04622" w:rsidRPr="000F7339" w:rsidRDefault="00B04622" w:rsidP="00C403F3">
            <w:pPr>
              <w:numPr>
                <w:ilvl w:val="0"/>
                <w:numId w:val="197"/>
              </w:numPr>
              <w:suppressAutoHyphens/>
              <w:autoSpaceDN w:val="0"/>
              <w:jc w:val="left"/>
              <w:textAlignment w:val="baseline"/>
            </w:pPr>
            <w:r w:rsidRPr="000F7339">
              <w:t>základy křesťanství</w:t>
            </w:r>
          </w:p>
          <w:p w:rsidR="00B04622" w:rsidRPr="000F7339" w:rsidRDefault="00B04622" w:rsidP="00C403F3">
            <w:pPr>
              <w:numPr>
                <w:ilvl w:val="0"/>
                <w:numId w:val="197"/>
              </w:numPr>
              <w:suppressAutoHyphens/>
              <w:autoSpaceDN w:val="0"/>
              <w:jc w:val="left"/>
              <w:textAlignment w:val="baseline"/>
            </w:pPr>
            <w:r w:rsidRPr="000F7339">
              <w:t>Seveřané</w:t>
            </w:r>
          </w:p>
          <w:p w:rsidR="00B04622" w:rsidRPr="000F7339" w:rsidRDefault="00B04622" w:rsidP="003422CC">
            <w:pPr>
              <w:spacing w:before="100" w:after="100"/>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4622" w:rsidRPr="000F7339" w:rsidRDefault="00B04622" w:rsidP="003422CC">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04622" w:rsidRPr="000F7339" w:rsidRDefault="00B04622" w:rsidP="00B04622">
            <w:pPr>
              <w:jc w:val="left"/>
              <w:rPr>
                <w:b/>
              </w:rPr>
            </w:pPr>
            <w:r w:rsidRPr="000F7339">
              <w:rPr>
                <w:b/>
              </w:rPr>
              <w:t>Výchova k myšlení v evropských a globálních souvislostech</w:t>
            </w:r>
          </w:p>
          <w:p w:rsidR="00B04622" w:rsidRPr="000F7339" w:rsidRDefault="00B04622" w:rsidP="00B04622">
            <w:pPr>
              <w:jc w:val="left"/>
            </w:pPr>
            <w:r w:rsidRPr="000F7339">
              <w:t>Jsme Evropané; objevujeme Evropu a svět; Evropa a svět nás zajímá.</w:t>
            </w:r>
          </w:p>
          <w:p w:rsidR="00B04622" w:rsidRPr="000F7339" w:rsidRDefault="00B04622" w:rsidP="00B04622">
            <w:pPr>
              <w:jc w:val="left"/>
            </w:pPr>
            <w:r w:rsidRPr="000F7339">
              <w:t>Projekt: „Projdeme se po Evropě“</w:t>
            </w:r>
          </w:p>
          <w:p w:rsidR="00B04622" w:rsidRPr="000F7339" w:rsidRDefault="00B04622" w:rsidP="003422CC">
            <w:pPr>
              <w:pStyle w:val="Tabulkatext"/>
              <w:rPr>
                <w:rFonts w:ascii="Times New Roman" w:hAnsi="Times New Roman"/>
                <w:sz w:val="24"/>
              </w:rPr>
            </w:pPr>
          </w:p>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B04622">
            <w:pPr>
              <w:jc w:val="left"/>
              <w:rPr>
                <w:b/>
              </w:rPr>
            </w:pPr>
            <w:r w:rsidRPr="000F7339">
              <w:rPr>
                <w:b/>
              </w:rPr>
              <w:t>Raný středověk na našem území</w:t>
            </w:r>
          </w:p>
          <w:p w:rsidR="00B04622" w:rsidRPr="000F7339" w:rsidRDefault="00B04622" w:rsidP="00C403F3">
            <w:pPr>
              <w:numPr>
                <w:ilvl w:val="0"/>
                <w:numId w:val="198"/>
              </w:numPr>
              <w:suppressAutoHyphens/>
              <w:autoSpaceDN w:val="0"/>
              <w:jc w:val="left"/>
              <w:textAlignment w:val="baseline"/>
            </w:pPr>
            <w:r w:rsidRPr="000F7339">
              <w:t>D-9-4-03 zdůvodní nutnost sjednocování</w:t>
            </w:r>
          </w:p>
          <w:p w:rsidR="00B04622" w:rsidRPr="000F7339" w:rsidRDefault="00B04622" w:rsidP="00B04622">
            <w:pPr>
              <w:ind w:left="720"/>
              <w:jc w:val="left"/>
            </w:pPr>
            <w:r w:rsidRPr="000F7339">
              <w:t>slovanských kmenů na obranu před nájezdy kočovníků</w:t>
            </w:r>
          </w:p>
          <w:p w:rsidR="00B04622" w:rsidRPr="000F7339" w:rsidRDefault="00B04622" w:rsidP="00C403F3">
            <w:pPr>
              <w:numPr>
                <w:ilvl w:val="0"/>
                <w:numId w:val="198"/>
              </w:numPr>
              <w:suppressAutoHyphens/>
              <w:autoSpaceDN w:val="0"/>
              <w:jc w:val="left"/>
              <w:textAlignment w:val="baseline"/>
            </w:pPr>
            <w:r w:rsidRPr="000F7339">
              <w:t>D-9-4-03 vysvětlí důvod vzniku prvního kmenového svazu na našem území</w:t>
            </w:r>
          </w:p>
          <w:p w:rsidR="00B04622" w:rsidRPr="000F7339" w:rsidRDefault="00B04622" w:rsidP="00C403F3">
            <w:pPr>
              <w:numPr>
                <w:ilvl w:val="0"/>
                <w:numId w:val="198"/>
              </w:numPr>
              <w:suppressAutoHyphens/>
              <w:autoSpaceDN w:val="0"/>
              <w:jc w:val="left"/>
              <w:textAlignment w:val="baseline"/>
            </w:pPr>
            <w:r w:rsidRPr="000F7339">
              <w:t xml:space="preserve">D-9-4-03 uvědomí si výlučnost kultury Velké </w:t>
            </w:r>
            <w:r w:rsidRPr="000F7339">
              <w:lastRenderedPageBreak/>
              <w:t>Moravy, její přínos pro rozvoj společnosti</w:t>
            </w:r>
          </w:p>
          <w:p w:rsidR="00B04622" w:rsidRPr="000F7339" w:rsidRDefault="00B04622" w:rsidP="00C403F3">
            <w:pPr>
              <w:numPr>
                <w:ilvl w:val="0"/>
                <w:numId w:val="198"/>
              </w:numPr>
              <w:suppressAutoHyphens/>
              <w:autoSpaceDN w:val="0"/>
              <w:jc w:val="left"/>
              <w:textAlignment w:val="baseline"/>
            </w:pPr>
            <w:r w:rsidRPr="000F7339">
              <w:t>D-9-4-03 zjistí a uvědomí si důležitost cyrilometodějské mise pro tehdejší proces christianizace na našem území</w:t>
            </w:r>
          </w:p>
          <w:p w:rsidR="00B04622" w:rsidRPr="000F7339" w:rsidRDefault="00B04622" w:rsidP="00C403F3">
            <w:pPr>
              <w:numPr>
                <w:ilvl w:val="0"/>
                <w:numId w:val="198"/>
              </w:numPr>
              <w:suppressAutoHyphens/>
              <w:autoSpaceDN w:val="0"/>
              <w:jc w:val="left"/>
              <w:textAlignment w:val="baseline"/>
            </w:pPr>
            <w:r w:rsidRPr="000F7339">
              <w:t>D-9-4-03 připomene si staré české pověsti spojené se vznikem státu</w:t>
            </w:r>
          </w:p>
          <w:p w:rsidR="00B04622" w:rsidRPr="000F7339" w:rsidRDefault="00B04622" w:rsidP="00C403F3">
            <w:pPr>
              <w:numPr>
                <w:ilvl w:val="0"/>
                <w:numId w:val="198"/>
              </w:numPr>
              <w:suppressAutoHyphens/>
              <w:autoSpaceDN w:val="0"/>
              <w:jc w:val="left"/>
              <w:textAlignment w:val="baseline"/>
            </w:pPr>
            <w:r w:rsidRPr="000F7339">
              <w:t>D-9-4-03 popíše vývoj českého státu v době knížecí.</w:t>
            </w:r>
          </w:p>
          <w:p w:rsidR="00B04622" w:rsidRPr="000F7339" w:rsidRDefault="00B04622" w:rsidP="00C403F3">
            <w:pPr>
              <w:numPr>
                <w:ilvl w:val="0"/>
                <w:numId w:val="198"/>
              </w:numPr>
              <w:suppressAutoHyphens/>
              <w:autoSpaceDN w:val="0"/>
              <w:jc w:val="left"/>
              <w:textAlignment w:val="baseline"/>
            </w:pPr>
            <w:r w:rsidRPr="000F7339">
              <w:t>D-9-4-05 rozpozná znaky románského slohu – uvede příklady kultury v Čechách</w:t>
            </w:r>
          </w:p>
          <w:p w:rsidR="00B04622" w:rsidRPr="000F7339" w:rsidRDefault="00B04622" w:rsidP="003422CC">
            <w:pPr>
              <w:pStyle w:val="Normlnweb"/>
              <w:ind w:left="720"/>
            </w:pP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198"/>
              </w:numPr>
              <w:tabs>
                <w:tab w:val="left" w:pos="711"/>
              </w:tabs>
              <w:suppressAutoHyphens/>
              <w:autoSpaceDN w:val="0"/>
              <w:ind w:left="720"/>
              <w:jc w:val="left"/>
              <w:textAlignment w:val="baseline"/>
            </w:pPr>
            <w:r w:rsidRPr="000F7339">
              <w:lastRenderedPageBreak/>
              <w:t>první státní útvary na našem území v 9. - 10. století, jejich vnitřní vývoj a postavení v Evropě</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feudalismus</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vývoj středověké společnosti- funkce jednotlivých vrstev</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románský sloh</w:t>
            </w:r>
          </w:p>
          <w:p w:rsidR="00B04622" w:rsidRPr="000F7339" w:rsidRDefault="00B04622" w:rsidP="003422CC">
            <w:pPr>
              <w:pStyle w:val="Normlnweb"/>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jc w:val="center"/>
            </w:pPr>
            <w:r w:rsidRPr="000F7339">
              <w:t>7.</w:t>
            </w: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r w:rsidRPr="000F7339">
              <w:t>7.</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04622" w:rsidRPr="000F7339" w:rsidRDefault="00B04622" w:rsidP="00B04622">
            <w:pPr>
              <w:jc w:val="left"/>
            </w:pPr>
            <w:r w:rsidRPr="000F7339">
              <w:rPr>
                <w:b/>
              </w:rPr>
              <w:lastRenderedPageBreak/>
              <w:t>Výchova k myšlení v evropských a globálních souvislostech</w:t>
            </w:r>
            <w:r w:rsidRPr="000F7339">
              <w:t xml:space="preserve"> Jsme Evropané; objevujeme Evropu a svět; Evropa a svět nás zajímá.</w:t>
            </w:r>
          </w:p>
          <w:p w:rsidR="00B04622" w:rsidRPr="000F7339" w:rsidRDefault="00B04622" w:rsidP="00B04622">
            <w:pPr>
              <w:jc w:val="left"/>
            </w:pPr>
            <w:r w:rsidRPr="000F7339">
              <w:t>Projekt: „Projdeme se po Evropě“</w:t>
            </w:r>
          </w:p>
          <w:p w:rsidR="00B04622" w:rsidRPr="000F7339" w:rsidRDefault="00B04622" w:rsidP="00B04622">
            <w:pPr>
              <w:pStyle w:val="Tabulkatext"/>
              <w:rPr>
                <w:rFonts w:ascii="Times New Roman" w:hAnsi="Times New Roman"/>
                <w:sz w:val="24"/>
              </w:rPr>
            </w:pPr>
          </w:p>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ind w:left="360"/>
              <w:rPr>
                <w:b/>
              </w:rPr>
            </w:pPr>
            <w:r w:rsidRPr="000F7339">
              <w:rPr>
                <w:b/>
              </w:rPr>
              <w:lastRenderedPageBreak/>
              <w:t>Život ve středověku</w:t>
            </w:r>
          </w:p>
          <w:p w:rsidR="00B04622" w:rsidRPr="000F7339" w:rsidRDefault="00B04622" w:rsidP="00C403F3">
            <w:pPr>
              <w:numPr>
                <w:ilvl w:val="0"/>
                <w:numId w:val="198"/>
              </w:numPr>
              <w:suppressAutoHyphens/>
              <w:autoSpaceDN w:val="0"/>
              <w:jc w:val="left"/>
              <w:textAlignment w:val="baseline"/>
            </w:pPr>
            <w:r w:rsidRPr="000F7339">
              <w:t>D-9-4-04 uvědomí si úlohu křesťanství v raném středověku</w:t>
            </w:r>
          </w:p>
          <w:p w:rsidR="00B04622" w:rsidRPr="000F7339" w:rsidRDefault="00B04622" w:rsidP="00C403F3">
            <w:pPr>
              <w:numPr>
                <w:ilvl w:val="0"/>
                <w:numId w:val="198"/>
              </w:numPr>
              <w:suppressAutoHyphens/>
              <w:autoSpaceDN w:val="0"/>
              <w:jc w:val="left"/>
              <w:textAlignment w:val="baseline"/>
            </w:pPr>
            <w:r w:rsidRPr="000F7339">
              <w:t>D-9-4-04 na příkladech doloží vliv církve, víry na život člověka</w:t>
            </w:r>
          </w:p>
          <w:p w:rsidR="00B04622" w:rsidRPr="000F7339" w:rsidRDefault="00B04622" w:rsidP="00C403F3">
            <w:pPr>
              <w:numPr>
                <w:ilvl w:val="0"/>
                <w:numId w:val="198"/>
              </w:numPr>
              <w:suppressAutoHyphens/>
              <w:autoSpaceDN w:val="0"/>
              <w:jc w:val="left"/>
              <w:textAlignment w:val="baseline"/>
            </w:pPr>
            <w:r w:rsidRPr="000F7339">
              <w:t>D-9-4-04 vymezí pozitivní a negativní dopady křížových výprav na tehdejší společnost, uvědomí si jejich význam</w:t>
            </w:r>
          </w:p>
          <w:p w:rsidR="00B04622" w:rsidRPr="000F7339" w:rsidRDefault="00B04622" w:rsidP="00C403F3">
            <w:pPr>
              <w:numPr>
                <w:ilvl w:val="0"/>
                <w:numId w:val="198"/>
              </w:numPr>
              <w:suppressAutoHyphens/>
              <w:autoSpaceDN w:val="0"/>
              <w:jc w:val="left"/>
              <w:textAlignment w:val="baseline"/>
            </w:pPr>
            <w:r w:rsidRPr="000F7339">
              <w:t>D-9-4-04 rozliší vliv světské a církevní moci vyhledává údaje o životě ve středověku</w:t>
            </w:r>
          </w:p>
          <w:p w:rsidR="00B04622" w:rsidRPr="000F7339" w:rsidRDefault="00B04622" w:rsidP="00C403F3">
            <w:pPr>
              <w:numPr>
                <w:ilvl w:val="0"/>
                <w:numId w:val="198"/>
              </w:numPr>
              <w:suppressAutoHyphens/>
              <w:autoSpaceDN w:val="0"/>
              <w:jc w:val="left"/>
              <w:textAlignment w:val="baseline"/>
            </w:pPr>
            <w:r w:rsidRPr="000F7339">
              <w:t>D-9-4-04 porovná život bohatých a chudých</w:t>
            </w:r>
          </w:p>
          <w:p w:rsidR="00B04622" w:rsidRPr="000F7339" w:rsidRDefault="00B04622" w:rsidP="00C403F3">
            <w:pPr>
              <w:numPr>
                <w:ilvl w:val="0"/>
                <w:numId w:val="198"/>
              </w:numPr>
              <w:suppressAutoHyphens/>
              <w:autoSpaceDN w:val="0"/>
              <w:jc w:val="left"/>
              <w:textAlignment w:val="baseline"/>
            </w:pPr>
            <w:r w:rsidRPr="000F7339">
              <w:t>D-9-4-04 stanoví úlohu a význam měst ve vrcholném středověku</w:t>
            </w:r>
          </w:p>
          <w:p w:rsidR="00B04622" w:rsidRPr="000F7339" w:rsidRDefault="00B04622" w:rsidP="00C403F3">
            <w:pPr>
              <w:numPr>
                <w:ilvl w:val="0"/>
                <w:numId w:val="198"/>
              </w:numPr>
              <w:suppressAutoHyphens/>
              <w:autoSpaceDN w:val="0"/>
              <w:jc w:val="left"/>
              <w:textAlignment w:val="baseline"/>
            </w:pPr>
            <w:r w:rsidRPr="000F7339">
              <w:lastRenderedPageBreak/>
              <w:t>D-9-4-04 vysvětlí změny způsobu života ve městech</w:t>
            </w:r>
          </w:p>
          <w:p w:rsidR="00B04622" w:rsidRPr="000F7339" w:rsidRDefault="00B04622" w:rsidP="00C403F3">
            <w:pPr>
              <w:numPr>
                <w:ilvl w:val="0"/>
                <w:numId w:val="198"/>
              </w:numPr>
              <w:suppressAutoHyphens/>
              <w:autoSpaceDN w:val="0"/>
              <w:jc w:val="left"/>
              <w:textAlignment w:val="baseline"/>
            </w:pPr>
            <w:r w:rsidRPr="000F7339">
              <w:t>D-9-4-03 pomocí mapy doloží rozvoj českého státu za vlády posledních Přemyslovců</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198"/>
              </w:numPr>
              <w:tabs>
                <w:tab w:val="left" w:pos="711"/>
              </w:tabs>
              <w:suppressAutoHyphens/>
              <w:autoSpaceDN w:val="0"/>
              <w:ind w:left="720"/>
              <w:jc w:val="left"/>
              <w:textAlignment w:val="baseline"/>
            </w:pPr>
            <w:r w:rsidRPr="000F7339">
              <w:lastRenderedPageBreak/>
              <w:t>křesťanství – papežství – císařství</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Mongolové</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křížové výpravy</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struktura středověké společnosti, funkce jednotlivých vrstev</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proměna středověké krajiny</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 xml:space="preserve">středověká města – městská práva </w:t>
            </w:r>
          </w:p>
          <w:p w:rsidR="00B04622" w:rsidRPr="000F7339" w:rsidRDefault="00B04622" w:rsidP="00C403F3">
            <w:pPr>
              <w:numPr>
                <w:ilvl w:val="0"/>
                <w:numId w:val="198"/>
              </w:numPr>
              <w:tabs>
                <w:tab w:val="left" w:pos="711"/>
              </w:tabs>
              <w:suppressAutoHyphens/>
              <w:autoSpaceDN w:val="0"/>
              <w:ind w:left="720"/>
              <w:jc w:val="left"/>
              <w:textAlignment w:val="baseline"/>
            </w:pPr>
            <w:r w:rsidRPr="000F7339">
              <w:t>český stát za posledních Přemyslovců</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jc w:val="center"/>
            </w:pPr>
            <w:r w:rsidRPr="000F7339">
              <w:t>7.</w:t>
            </w: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p>
          <w:p w:rsidR="00B04622" w:rsidRPr="000F7339" w:rsidRDefault="00B04622" w:rsidP="003422CC">
            <w:pPr>
              <w:pStyle w:val="Normlnweb"/>
              <w:jc w:val="center"/>
            </w:pPr>
            <w:r w:rsidRPr="000F7339">
              <w:t xml:space="preserve">7. </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tcPr>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r w:rsidRPr="000F7339">
              <w:rPr>
                <w:b/>
                <w:bCs/>
              </w:rPr>
              <w:t xml:space="preserve">Osobnostní a sociální výchova </w:t>
            </w:r>
            <w:r w:rsidRPr="000F7339">
              <w:t>Mezilidské vztahy</w:t>
            </w: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pPr>
              <w:pStyle w:val="Normlnweb"/>
            </w:pPr>
          </w:p>
          <w:p w:rsidR="00B04622" w:rsidRPr="000F7339" w:rsidRDefault="00B04622" w:rsidP="003422CC"/>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rPr>
                <w:b/>
              </w:rPr>
            </w:pPr>
            <w:r w:rsidRPr="000F7339">
              <w:rPr>
                <w:b/>
              </w:rPr>
              <w:lastRenderedPageBreak/>
              <w:t>Vrcholný a pozdní středověk</w:t>
            </w:r>
          </w:p>
          <w:p w:rsidR="00B04622" w:rsidRPr="000F7339" w:rsidRDefault="00B04622" w:rsidP="00C403F3">
            <w:pPr>
              <w:numPr>
                <w:ilvl w:val="0"/>
                <w:numId w:val="199"/>
              </w:numPr>
              <w:suppressAutoHyphens/>
              <w:autoSpaceDN w:val="0"/>
              <w:jc w:val="left"/>
              <w:textAlignment w:val="baseline"/>
            </w:pPr>
            <w:r w:rsidRPr="000F7339">
              <w:t>D-9-4-03 posoudí význam vlády Karla IV. – uvede příklady jeho péče o vzdělanost, kulturu a stát</w:t>
            </w:r>
          </w:p>
          <w:p w:rsidR="00B04622" w:rsidRPr="000F7339" w:rsidRDefault="00B04622" w:rsidP="00C403F3">
            <w:pPr>
              <w:numPr>
                <w:ilvl w:val="0"/>
                <w:numId w:val="199"/>
              </w:numPr>
              <w:suppressAutoHyphens/>
              <w:autoSpaceDN w:val="0"/>
              <w:jc w:val="left"/>
              <w:textAlignment w:val="baseline"/>
            </w:pPr>
            <w:r w:rsidRPr="000F7339">
              <w:t>D-9-4-05 na konkrétních příkladech charakterizuje gotickou kulturu</w:t>
            </w:r>
          </w:p>
          <w:p w:rsidR="00B04622" w:rsidRPr="000F7339" w:rsidRDefault="00B04622" w:rsidP="00C403F3">
            <w:pPr>
              <w:numPr>
                <w:ilvl w:val="0"/>
                <w:numId w:val="199"/>
              </w:numPr>
              <w:suppressAutoHyphens/>
              <w:autoSpaceDN w:val="0"/>
              <w:jc w:val="left"/>
              <w:textAlignment w:val="baseline"/>
            </w:pPr>
            <w:r w:rsidRPr="000F7339">
              <w:t>D-9-4-03, D-9-4-04, D-9-5-02  vysvětlí náboženské problémy, které vyústily v husitském hnutí</w:t>
            </w:r>
          </w:p>
          <w:p w:rsidR="00B04622" w:rsidRPr="000F7339" w:rsidRDefault="00B04622" w:rsidP="00C403F3">
            <w:pPr>
              <w:numPr>
                <w:ilvl w:val="0"/>
                <w:numId w:val="199"/>
              </w:numPr>
              <w:suppressAutoHyphens/>
              <w:autoSpaceDN w:val="0"/>
              <w:jc w:val="left"/>
              <w:textAlignment w:val="baseline"/>
            </w:pPr>
            <w:r w:rsidRPr="000F7339">
              <w:t>D-9-4-03, D-9-4-04, D-9-5-02 zhodnotí význam Husovy osobnosti</w:t>
            </w:r>
          </w:p>
          <w:p w:rsidR="00B04622" w:rsidRPr="000F7339" w:rsidRDefault="00B04622" w:rsidP="00C403F3">
            <w:pPr>
              <w:numPr>
                <w:ilvl w:val="0"/>
                <w:numId w:val="199"/>
              </w:numPr>
              <w:suppressAutoHyphens/>
              <w:autoSpaceDN w:val="0"/>
              <w:jc w:val="left"/>
              <w:textAlignment w:val="baseline"/>
            </w:pPr>
            <w:r w:rsidRPr="000F7339">
              <w:t>D-9-4-03, D-9-4-04, D-9-5-02 za pomocí mapy dokáže určit nejvýznamnější místa husitských bojů a jejich následky</w:t>
            </w:r>
          </w:p>
          <w:p w:rsidR="00B04622" w:rsidRPr="000F7339" w:rsidRDefault="00B04622" w:rsidP="00C403F3">
            <w:pPr>
              <w:numPr>
                <w:ilvl w:val="0"/>
                <w:numId w:val="199"/>
              </w:numPr>
              <w:suppressAutoHyphens/>
              <w:autoSpaceDN w:val="0"/>
              <w:jc w:val="left"/>
              <w:textAlignment w:val="baseline"/>
            </w:pPr>
            <w:r w:rsidRPr="000F7339">
              <w:t>D-9-4-03, D-9-4-04, D-9-5-02 popíše způsob vedení husitských válek, úlohu velitelů a zhodnotí výsledek husitských válek</w:t>
            </w:r>
          </w:p>
          <w:p w:rsidR="00B04622" w:rsidRPr="000F7339" w:rsidRDefault="00B04622" w:rsidP="00C403F3">
            <w:pPr>
              <w:numPr>
                <w:ilvl w:val="0"/>
                <w:numId w:val="199"/>
              </w:numPr>
              <w:suppressAutoHyphens/>
              <w:autoSpaceDN w:val="0"/>
              <w:jc w:val="left"/>
              <w:textAlignment w:val="baseline"/>
            </w:pPr>
            <w:r w:rsidRPr="000F7339">
              <w:t>D-9-4-03, D-9-4-04, D-9-5-02 pochopí význam Jiřího z Poděbrad pro dnešek</w:t>
            </w:r>
          </w:p>
          <w:p w:rsidR="00B04622" w:rsidRPr="000F7339" w:rsidRDefault="00B04622" w:rsidP="00C403F3">
            <w:pPr>
              <w:numPr>
                <w:ilvl w:val="0"/>
                <w:numId w:val="199"/>
              </w:numPr>
              <w:suppressAutoHyphens/>
              <w:autoSpaceDN w:val="0"/>
              <w:jc w:val="left"/>
              <w:textAlignment w:val="baseline"/>
            </w:pPr>
            <w:r w:rsidRPr="000F7339">
              <w:t xml:space="preserve">D-9-4-03, D-9-4-04, D-9-5-02 popíše poměry </w:t>
            </w:r>
            <w:r w:rsidRPr="000F7339">
              <w:lastRenderedPageBreak/>
              <w:t>v českých zemích v době vlády Jagellonců</w:t>
            </w:r>
          </w:p>
          <w:p w:rsidR="00B04622" w:rsidRPr="000F7339" w:rsidRDefault="00B04622" w:rsidP="00C403F3">
            <w:pPr>
              <w:numPr>
                <w:ilvl w:val="0"/>
                <w:numId w:val="199"/>
              </w:numPr>
              <w:suppressAutoHyphens/>
              <w:autoSpaceDN w:val="0"/>
              <w:jc w:val="left"/>
              <w:textAlignment w:val="baseline"/>
            </w:pPr>
            <w:r w:rsidRPr="000F7339">
              <w:t>D-9-4-03, D-9-4-04, D-9-5-02 vysvětlí, proč probíhala stoletá válka</w:t>
            </w:r>
          </w:p>
          <w:p w:rsidR="00B04622" w:rsidRPr="000F7339" w:rsidRDefault="00B04622" w:rsidP="00C403F3">
            <w:pPr>
              <w:numPr>
                <w:ilvl w:val="0"/>
                <w:numId w:val="199"/>
              </w:numPr>
              <w:suppressAutoHyphens/>
              <w:autoSpaceDN w:val="0"/>
              <w:jc w:val="left"/>
              <w:textAlignment w:val="baseline"/>
            </w:pPr>
            <w:r w:rsidRPr="000F7339">
              <w:t>D-9-4-05 rozliší období raného, vrcholného a pozdního středověku</w:t>
            </w:r>
          </w:p>
          <w:p w:rsidR="00B04622" w:rsidRPr="000F7339" w:rsidRDefault="00B04622" w:rsidP="00C403F3">
            <w:pPr>
              <w:numPr>
                <w:ilvl w:val="0"/>
                <w:numId w:val="199"/>
              </w:numPr>
              <w:suppressAutoHyphens/>
              <w:autoSpaceDN w:val="0"/>
              <w:jc w:val="left"/>
              <w:textAlignment w:val="baseline"/>
            </w:pPr>
            <w:r w:rsidRPr="000F7339">
              <w:t>D-9-4-05 porovná rozlohu našich zemí v jednotlivých etapách středověku</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199"/>
              </w:numPr>
              <w:suppressAutoHyphens/>
              <w:autoSpaceDN w:val="0"/>
              <w:jc w:val="left"/>
              <w:textAlignment w:val="baseline"/>
            </w:pPr>
            <w:r w:rsidRPr="000F7339">
              <w:lastRenderedPageBreak/>
              <w:t>Lucemburkové na českém trůně</w:t>
            </w:r>
          </w:p>
          <w:p w:rsidR="00B04622" w:rsidRPr="000F7339" w:rsidRDefault="00B04622" w:rsidP="00C403F3">
            <w:pPr>
              <w:numPr>
                <w:ilvl w:val="0"/>
                <w:numId w:val="199"/>
              </w:numPr>
              <w:suppressAutoHyphens/>
              <w:autoSpaceDN w:val="0"/>
              <w:jc w:val="left"/>
              <w:textAlignment w:val="baseline"/>
            </w:pPr>
            <w:r w:rsidRPr="000F7339">
              <w:t>gotický sloh</w:t>
            </w:r>
          </w:p>
          <w:p w:rsidR="00B04622" w:rsidRPr="000F7339" w:rsidRDefault="00B04622" w:rsidP="00C403F3">
            <w:pPr>
              <w:numPr>
                <w:ilvl w:val="0"/>
                <w:numId w:val="199"/>
              </w:numPr>
              <w:suppressAutoHyphens/>
              <w:autoSpaceDN w:val="0"/>
              <w:jc w:val="left"/>
              <w:textAlignment w:val="baseline"/>
            </w:pPr>
            <w:r w:rsidRPr="000F7339">
              <w:t>na prahu husitské revoluce</w:t>
            </w:r>
          </w:p>
          <w:p w:rsidR="00B04622" w:rsidRPr="000F7339" w:rsidRDefault="00B04622" w:rsidP="00C403F3">
            <w:pPr>
              <w:numPr>
                <w:ilvl w:val="0"/>
                <w:numId w:val="199"/>
              </w:numPr>
              <w:suppressAutoHyphens/>
              <w:autoSpaceDN w:val="0"/>
              <w:jc w:val="left"/>
              <w:textAlignment w:val="baseline"/>
            </w:pPr>
            <w:r w:rsidRPr="000F7339">
              <w:t>Romové</w:t>
            </w:r>
          </w:p>
          <w:p w:rsidR="00B04622" w:rsidRPr="000F7339" w:rsidRDefault="00B04622" w:rsidP="00C403F3">
            <w:pPr>
              <w:numPr>
                <w:ilvl w:val="0"/>
                <w:numId w:val="199"/>
              </w:numPr>
              <w:suppressAutoHyphens/>
              <w:autoSpaceDN w:val="0"/>
              <w:jc w:val="left"/>
              <w:textAlignment w:val="baseline"/>
            </w:pPr>
            <w:r w:rsidRPr="000F7339">
              <w:t>husitské války</w:t>
            </w:r>
          </w:p>
          <w:p w:rsidR="00B04622" w:rsidRPr="000F7339" w:rsidRDefault="00B04622" w:rsidP="00C403F3">
            <w:pPr>
              <w:numPr>
                <w:ilvl w:val="0"/>
                <w:numId w:val="199"/>
              </w:numPr>
              <w:suppressAutoHyphens/>
              <w:autoSpaceDN w:val="0"/>
              <w:jc w:val="left"/>
              <w:textAlignment w:val="baseline"/>
            </w:pPr>
            <w:r w:rsidRPr="000F7339">
              <w:t>Jiří z Poděbrad</w:t>
            </w:r>
          </w:p>
          <w:p w:rsidR="00B04622" w:rsidRPr="000F7339" w:rsidRDefault="00B04622" w:rsidP="00C403F3">
            <w:pPr>
              <w:numPr>
                <w:ilvl w:val="0"/>
                <w:numId w:val="199"/>
              </w:numPr>
              <w:suppressAutoHyphens/>
              <w:autoSpaceDN w:val="0"/>
              <w:jc w:val="left"/>
              <w:textAlignment w:val="baseline"/>
            </w:pPr>
            <w:r w:rsidRPr="000F7339">
              <w:t>český stát za vlády Jagellonců</w:t>
            </w:r>
          </w:p>
          <w:p w:rsidR="00B04622" w:rsidRPr="000F7339" w:rsidRDefault="00B04622" w:rsidP="00C403F3">
            <w:pPr>
              <w:numPr>
                <w:ilvl w:val="0"/>
                <w:numId w:val="199"/>
              </w:numPr>
              <w:suppressAutoHyphens/>
              <w:autoSpaceDN w:val="0"/>
              <w:jc w:val="left"/>
              <w:textAlignment w:val="baseline"/>
            </w:pPr>
            <w:r w:rsidRPr="000F7339">
              <w:t>Evropa v pozdním středověku</w:t>
            </w:r>
          </w:p>
          <w:p w:rsidR="00B04622" w:rsidRPr="000F7339" w:rsidRDefault="00B04622" w:rsidP="00C403F3">
            <w:pPr>
              <w:numPr>
                <w:ilvl w:val="0"/>
                <w:numId w:val="200"/>
              </w:numPr>
              <w:suppressAutoHyphens/>
              <w:autoSpaceDN w:val="0"/>
              <w:spacing w:before="100" w:after="100"/>
              <w:jc w:val="left"/>
              <w:textAlignment w:val="baseline"/>
            </w:pPr>
            <w:r w:rsidRPr="000F7339">
              <w:t>stoletá válka</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4622" w:rsidRPr="000F7339" w:rsidRDefault="00B04622" w:rsidP="003422CC">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8"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04622" w:rsidRPr="000F7339" w:rsidRDefault="00B04622" w:rsidP="003422CC">
            <w:pPr>
              <w:pStyle w:val="Tabulkatext"/>
              <w:rPr>
                <w:rFonts w:ascii="Times New Roman" w:hAnsi="Times New Roman"/>
                <w:sz w:val="24"/>
              </w:rPr>
            </w:pPr>
          </w:p>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rPr>
                <w:b/>
              </w:rPr>
            </w:pPr>
            <w:r w:rsidRPr="000F7339">
              <w:rPr>
                <w:b/>
              </w:rPr>
              <w:lastRenderedPageBreak/>
              <w:t>Raný novověk</w:t>
            </w:r>
          </w:p>
          <w:p w:rsidR="00B04622" w:rsidRPr="000F7339" w:rsidRDefault="00B04622" w:rsidP="00C403F3">
            <w:pPr>
              <w:numPr>
                <w:ilvl w:val="0"/>
                <w:numId w:val="201"/>
              </w:numPr>
              <w:suppressAutoHyphens/>
              <w:autoSpaceDN w:val="0"/>
              <w:jc w:val="left"/>
              <w:textAlignment w:val="baseline"/>
            </w:pPr>
            <w:r w:rsidRPr="000F7339">
              <w:t>D-9-5-01 objasní podstatu humanismu</w:t>
            </w:r>
          </w:p>
          <w:p w:rsidR="00B04622" w:rsidRPr="000F7339" w:rsidRDefault="00B04622" w:rsidP="00C403F3">
            <w:pPr>
              <w:numPr>
                <w:ilvl w:val="0"/>
                <w:numId w:val="201"/>
              </w:numPr>
              <w:suppressAutoHyphens/>
              <w:autoSpaceDN w:val="0"/>
              <w:jc w:val="left"/>
              <w:textAlignment w:val="baseline"/>
            </w:pPr>
            <w:r w:rsidRPr="000F7339">
              <w:t>D-9-5-01 porovná způsob života středověkého a renesančního člověka.</w:t>
            </w:r>
          </w:p>
          <w:p w:rsidR="00B04622" w:rsidRPr="000F7339" w:rsidRDefault="00B04622" w:rsidP="00C403F3">
            <w:pPr>
              <w:numPr>
                <w:ilvl w:val="0"/>
                <w:numId w:val="201"/>
              </w:numPr>
              <w:suppressAutoHyphens/>
              <w:autoSpaceDN w:val="0"/>
              <w:jc w:val="left"/>
              <w:textAlignment w:val="baseline"/>
            </w:pPr>
            <w:r w:rsidRPr="000F7339">
              <w:t xml:space="preserve">D-9-5-07 uvede nejvýznamnější představitele renesanční kultury </w:t>
            </w:r>
          </w:p>
          <w:p w:rsidR="00B04622" w:rsidRPr="000F7339" w:rsidRDefault="00B04622" w:rsidP="00C403F3">
            <w:pPr>
              <w:numPr>
                <w:ilvl w:val="0"/>
                <w:numId w:val="201"/>
              </w:numPr>
              <w:suppressAutoHyphens/>
              <w:autoSpaceDN w:val="0"/>
              <w:jc w:val="left"/>
              <w:textAlignment w:val="baseline"/>
            </w:pPr>
            <w:r w:rsidRPr="000F7339">
              <w:t>D-9-5-07 orientuje se v pojmech renesance a humanismus</w:t>
            </w:r>
          </w:p>
          <w:p w:rsidR="00B04622" w:rsidRPr="000F7339" w:rsidRDefault="00B04622" w:rsidP="00C403F3">
            <w:pPr>
              <w:numPr>
                <w:ilvl w:val="0"/>
                <w:numId w:val="201"/>
              </w:numPr>
              <w:suppressAutoHyphens/>
              <w:autoSpaceDN w:val="0"/>
              <w:jc w:val="left"/>
              <w:textAlignment w:val="baseline"/>
            </w:pPr>
            <w:r w:rsidRPr="000F7339">
              <w:t>D-9-5-07 pozná renesanční, výtvarné, sochařské či literární dílo</w:t>
            </w:r>
          </w:p>
          <w:p w:rsidR="00B04622" w:rsidRPr="000F7339" w:rsidRDefault="00B04622" w:rsidP="00C403F3">
            <w:pPr>
              <w:numPr>
                <w:ilvl w:val="0"/>
                <w:numId w:val="201"/>
              </w:numPr>
              <w:suppressAutoHyphens/>
              <w:autoSpaceDN w:val="0"/>
              <w:jc w:val="left"/>
              <w:textAlignment w:val="baseline"/>
            </w:pPr>
            <w:r w:rsidRPr="000F7339">
              <w:t>D-9-5-07 uvede renesanční památky na našem území příp. regionu</w:t>
            </w:r>
          </w:p>
          <w:p w:rsidR="00B04622" w:rsidRPr="000F7339" w:rsidRDefault="00B04622" w:rsidP="00C403F3">
            <w:pPr>
              <w:numPr>
                <w:ilvl w:val="0"/>
                <w:numId w:val="201"/>
              </w:numPr>
              <w:suppressAutoHyphens/>
              <w:autoSpaceDN w:val="0"/>
              <w:jc w:val="left"/>
              <w:textAlignment w:val="baseline"/>
            </w:pPr>
            <w:r w:rsidRPr="000F7339">
              <w:t>D-9-5-03 objasní důvody zámořských objevů</w:t>
            </w:r>
          </w:p>
          <w:p w:rsidR="00B04622" w:rsidRPr="000F7339" w:rsidRDefault="00B04622" w:rsidP="00C403F3">
            <w:pPr>
              <w:numPr>
                <w:ilvl w:val="0"/>
                <w:numId w:val="201"/>
              </w:numPr>
              <w:suppressAutoHyphens/>
              <w:autoSpaceDN w:val="0"/>
              <w:jc w:val="left"/>
              <w:textAlignment w:val="baseline"/>
            </w:pPr>
            <w:r w:rsidRPr="000F7339">
              <w:t>D-9-5-03 vyhledá informace o daných mořeplavcích</w:t>
            </w:r>
          </w:p>
          <w:p w:rsidR="00B04622" w:rsidRPr="000F7339" w:rsidRDefault="00B04622" w:rsidP="00C403F3">
            <w:pPr>
              <w:numPr>
                <w:ilvl w:val="0"/>
                <w:numId w:val="201"/>
              </w:numPr>
              <w:suppressAutoHyphens/>
              <w:autoSpaceDN w:val="0"/>
              <w:jc w:val="left"/>
              <w:textAlignment w:val="baseline"/>
            </w:pPr>
            <w:r w:rsidRPr="000F7339">
              <w:t>D-9-5-03 shrne důsledky zámořských objevů</w:t>
            </w:r>
          </w:p>
          <w:p w:rsidR="00B04622" w:rsidRPr="000F7339" w:rsidRDefault="00B04622" w:rsidP="00C403F3">
            <w:pPr>
              <w:numPr>
                <w:ilvl w:val="0"/>
                <w:numId w:val="201"/>
              </w:numPr>
              <w:suppressAutoHyphens/>
              <w:autoSpaceDN w:val="0"/>
              <w:jc w:val="left"/>
              <w:textAlignment w:val="baseline"/>
            </w:pPr>
            <w:r w:rsidRPr="000F7339">
              <w:lastRenderedPageBreak/>
              <w:t>D-9-5-03 na mapě najde objevné cesty mořeplavců</w:t>
            </w:r>
          </w:p>
          <w:p w:rsidR="00B04622" w:rsidRPr="000F7339" w:rsidRDefault="00B04622" w:rsidP="00C403F3">
            <w:pPr>
              <w:numPr>
                <w:ilvl w:val="0"/>
                <w:numId w:val="201"/>
              </w:numPr>
              <w:suppressAutoHyphens/>
              <w:autoSpaceDN w:val="0"/>
              <w:jc w:val="left"/>
              <w:textAlignment w:val="baseline"/>
            </w:pPr>
            <w:r w:rsidRPr="000F7339">
              <w:t>D-9-5-01 charakterizuje změny v hospodaření v 16. století – vysvětlí pojem manufaktura</w:t>
            </w:r>
          </w:p>
          <w:p w:rsidR="00B04622" w:rsidRPr="000F7339" w:rsidRDefault="00B04622" w:rsidP="00C403F3">
            <w:pPr>
              <w:numPr>
                <w:ilvl w:val="0"/>
                <w:numId w:val="201"/>
              </w:numPr>
              <w:suppressAutoHyphens/>
              <w:autoSpaceDN w:val="0"/>
              <w:jc w:val="left"/>
              <w:textAlignment w:val="baseline"/>
            </w:pPr>
            <w:r w:rsidRPr="000F7339">
              <w:t>D-9-5-01 sestaví přehled reformátorů, zemí, kde působili a nově vzniklých reformovaných církví.</w:t>
            </w:r>
          </w:p>
          <w:p w:rsidR="00B04622" w:rsidRPr="000F7339" w:rsidRDefault="00B04622" w:rsidP="00C403F3">
            <w:pPr>
              <w:numPr>
                <w:ilvl w:val="0"/>
                <w:numId w:val="201"/>
              </w:numPr>
              <w:suppressAutoHyphens/>
              <w:autoSpaceDN w:val="0"/>
              <w:jc w:val="left"/>
              <w:textAlignment w:val="baseline"/>
            </w:pPr>
            <w:r w:rsidRPr="000F7339">
              <w:t>D-9-5-06 na příkladech evropských dějin konkretizuje absolutismus, konstituční monarchii, parlamentarismus</w:t>
            </w:r>
          </w:p>
          <w:p w:rsidR="00B04622" w:rsidRPr="000F7339" w:rsidRDefault="00B04622" w:rsidP="00C403F3">
            <w:pPr>
              <w:numPr>
                <w:ilvl w:val="0"/>
                <w:numId w:val="201"/>
              </w:numPr>
              <w:suppressAutoHyphens/>
              <w:autoSpaceDN w:val="0"/>
              <w:jc w:val="left"/>
              <w:textAlignment w:val="baseline"/>
            </w:pPr>
            <w:r w:rsidRPr="000F7339">
              <w:t>D-9-5-06 objasní pojem stavy, popíše událost</w:t>
            </w:r>
          </w:p>
          <w:p w:rsidR="00B04622" w:rsidRPr="000F7339" w:rsidRDefault="00B04622" w:rsidP="003422CC">
            <w:pPr>
              <w:ind w:left="720"/>
            </w:pPr>
            <w:r w:rsidRPr="000F7339">
              <w:t>nazývanou stavovským povstáním</w:t>
            </w:r>
          </w:p>
          <w:p w:rsidR="00B04622" w:rsidRPr="000F7339" w:rsidRDefault="00B04622" w:rsidP="00C403F3">
            <w:pPr>
              <w:numPr>
                <w:ilvl w:val="0"/>
                <w:numId w:val="201"/>
              </w:numPr>
              <w:suppressAutoHyphens/>
              <w:autoSpaceDN w:val="0"/>
              <w:jc w:val="left"/>
              <w:textAlignment w:val="baseline"/>
            </w:pPr>
            <w:r w:rsidRPr="000F7339">
              <w:t>D-9-5-05 seznámí se s rozpory, které vedly ke třicetileté válce, uvede nejdůležitější mezníky průběhu konfliktu</w:t>
            </w:r>
          </w:p>
          <w:p w:rsidR="00B04622" w:rsidRPr="000F7339" w:rsidRDefault="00B04622" w:rsidP="00C403F3">
            <w:pPr>
              <w:numPr>
                <w:ilvl w:val="0"/>
                <w:numId w:val="201"/>
              </w:numPr>
              <w:suppressAutoHyphens/>
              <w:autoSpaceDN w:val="0"/>
              <w:jc w:val="left"/>
              <w:textAlignment w:val="baseline"/>
            </w:pPr>
            <w:r w:rsidRPr="000F7339">
              <w:t>D-9-5-05 shrne důsledky třicetileté války</w:t>
            </w:r>
          </w:p>
          <w:p w:rsidR="00B04622" w:rsidRPr="000F7339" w:rsidRDefault="00B04622" w:rsidP="00C403F3">
            <w:pPr>
              <w:numPr>
                <w:ilvl w:val="0"/>
                <w:numId w:val="201"/>
              </w:numPr>
              <w:suppressAutoHyphens/>
              <w:autoSpaceDN w:val="0"/>
              <w:jc w:val="left"/>
              <w:textAlignment w:val="baseline"/>
            </w:pPr>
            <w:r w:rsidRPr="000F7339">
              <w:t>D-9-5-05 vyhledává informace o J. A. Komenském, zhodnotí jeho přínos pro společnost</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202"/>
              </w:numPr>
              <w:suppressAutoHyphens/>
              <w:autoSpaceDN w:val="0"/>
              <w:jc w:val="left"/>
              <w:textAlignment w:val="baseline"/>
            </w:pPr>
            <w:r w:rsidRPr="000F7339">
              <w:lastRenderedPageBreak/>
              <w:t>renesance a humanismus</w:t>
            </w:r>
          </w:p>
          <w:p w:rsidR="00B04622" w:rsidRPr="000F7339" w:rsidRDefault="00B04622" w:rsidP="00C403F3">
            <w:pPr>
              <w:numPr>
                <w:ilvl w:val="0"/>
                <w:numId w:val="202"/>
              </w:numPr>
              <w:suppressAutoHyphens/>
              <w:autoSpaceDN w:val="0"/>
              <w:jc w:val="left"/>
              <w:textAlignment w:val="baseline"/>
            </w:pPr>
            <w:r w:rsidRPr="000F7339">
              <w:t>reformace a její šíření Evropou, Rakousku, v Čechách</w:t>
            </w:r>
          </w:p>
          <w:p w:rsidR="00B04622" w:rsidRPr="000F7339" w:rsidRDefault="00B04622" w:rsidP="00C403F3">
            <w:pPr>
              <w:numPr>
                <w:ilvl w:val="0"/>
                <w:numId w:val="201"/>
              </w:numPr>
              <w:suppressAutoHyphens/>
              <w:autoSpaceDN w:val="0"/>
              <w:jc w:val="left"/>
              <w:textAlignment w:val="baseline"/>
            </w:pPr>
            <w:r w:rsidRPr="000F7339">
              <w:t>hospodářské a společenské změny v Evropě 15. a 16. století</w:t>
            </w:r>
          </w:p>
          <w:p w:rsidR="00B04622" w:rsidRPr="000F7339" w:rsidRDefault="00B04622" w:rsidP="00C403F3">
            <w:pPr>
              <w:numPr>
                <w:ilvl w:val="0"/>
                <w:numId w:val="201"/>
              </w:numPr>
              <w:suppressAutoHyphens/>
              <w:autoSpaceDN w:val="0"/>
              <w:jc w:val="left"/>
              <w:textAlignment w:val="baseline"/>
            </w:pPr>
            <w:r w:rsidRPr="000F7339">
              <w:t>objevné cesty</w:t>
            </w:r>
          </w:p>
          <w:p w:rsidR="00B04622" w:rsidRPr="000F7339" w:rsidRDefault="00B04622" w:rsidP="00C403F3">
            <w:pPr>
              <w:numPr>
                <w:ilvl w:val="0"/>
                <w:numId w:val="201"/>
              </w:numPr>
              <w:suppressAutoHyphens/>
              <w:autoSpaceDN w:val="0"/>
              <w:jc w:val="left"/>
              <w:textAlignment w:val="baseline"/>
            </w:pPr>
            <w:r w:rsidRPr="000F7339">
              <w:t xml:space="preserve">zámořské objevy a počátky Ameriky, </w:t>
            </w:r>
          </w:p>
          <w:p w:rsidR="00B04622" w:rsidRPr="000F7339" w:rsidRDefault="00B04622" w:rsidP="00C403F3">
            <w:pPr>
              <w:numPr>
                <w:ilvl w:val="0"/>
                <w:numId w:val="201"/>
              </w:numPr>
              <w:suppressAutoHyphens/>
              <w:autoSpaceDN w:val="0"/>
              <w:jc w:val="left"/>
              <w:textAlignment w:val="baseline"/>
            </w:pPr>
            <w:r w:rsidRPr="000F7339">
              <w:t>dobývání světa a důsledky objevů</w:t>
            </w:r>
          </w:p>
          <w:p w:rsidR="00B04622" w:rsidRPr="000F7339" w:rsidRDefault="00B04622" w:rsidP="00C403F3">
            <w:pPr>
              <w:numPr>
                <w:ilvl w:val="0"/>
                <w:numId w:val="201"/>
              </w:numPr>
              <w:suppressAutoHyphens/>
              <w:autoSpaceDN w:val="0"/>
              <w:jc w:val="left"/>
              <w:textAlignment w:val="baseline"/>
            </w:pPr>
            <w:r w:rsidRPr="000F7339">
              <w:t>počátky absolutismu v Anglii, Francii a v Rusku</w:t>
            </w:r>
          </w:p>
          <w:p w:rsidR="00B04622" w:rsidRPr="000F7339" w:rsidRDefault="00B04622" w:rsidP="00C403F3">
            <w:pPr>
              <w:numPr>
                <w:ilvl w:val="0"/>
                <w:numId w:val="201"/>
              </w:numPr>
              <w:suppressAutoHyphens/>
              <w:autoSpaceDN w:val="0"/>
              <w:jc w:val="left"/>
              <w:textAlignment w:val="baseline"/>
            </w:pPr>
            <w:r w:rsidRPr="000F7339">
              <w:t>české země po nástupu Habsburků</w:t>
            </w:r>
          </w:p>
          <w:p w:rsidR="00B04622" w:rsidRPr="000F7339" w:rsidRDefault="00B04622" w:rsidP="00C403F3">
            <w:pPr>
              <w:numPr>
                <w:ilvl w:val="0"/>
                <w:numId w:val="201"/>
              </w:numPr>
              <w:suppressAutoHyphens/>
              <w:autoSpaceDN w:val="0"/>
              <w:jc w:val="left"/>
              <w:textAlignment w:val="baseline"/>
            </w:pPr>
            <w:r w:rsidRPr="000F7339">
              <w:t>třicetiletá válka (příčiny, záminka, výsledek)</w:t>
            </w:r>
          </w:p>
          <w:p w:rsidR="00B04622" w:rsidRPr="000F7339" w:rsidRDefault="00B04622" w:rsidP="00C403F3">
            <w:pPr>
              <w:numPr>
                <w:ilvl w:val="0"/>
                <w:numId w:val="201"/>
              </w:numPr>
              <w:suppressAutoHyphens/>
              <w:autoSpaceDN w:val="0"/>
              <w:jc w:val="left"/>
              <w:textAlignment w:val="baseline"/>
            </w:pPr>
            <w:r w:rsidRPr="000F7339">
              <w:t>Jan Amos Komenský</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4622" w:rsidRPr="000F7339" w:rsidRDefault="00B04622" w:rsidP="003422CC">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04622" w:rsidRPr="000F7339" w:rsidRDefault="00B04622" w:rsidP="00B04622">
            <w:pPr>
              <w:jc w:val="left"/>
              <w:rPr>
                <w:b/>
              </w:rPr>
            </w:pPr>
            <w:r w:rsidRPr="000F7339">
              <w:rPr>
                <w:b/>
              </w:rPr>
              <w:t>Výchova k myšlení v evropských a globálních souvislostech</w:t>
            </w:r>
          </w:p>
          <w:p w:rsidR="00B04622" w:rsidRPr="000F7339" w:rsidRDefault="00B04622" w:rsidP="00B04622">
            <w:pPr>
              <w:jc w:val="left"/>
            </w:pPr>
            <w:r w:rsidRPr="000F7339">
              <w:t>Jsme Evropané; objevujeme Evropu a svět; Evropa a svět nás zajímá.</w:t>
            </w:r>
          </w:p>
          <w:p w:rsidR="00B04622" w:rsidRPr="000F7339" w:rsidRDefault="00B04622" w:rsidP="003E7B6E">
            <w:pPr>
              <w:jc w:val="left"/>
            </w:pPr>
          </w:p>
        </w:tc>
      </w:tr>
    </w:tbl>
    <w:p w:rsidR="00895A87" w:rsidRPr="000F7339" w:rsidRDefault="00895A87" w:rsidP="00E565A3">
      <w:pPr>
        <w:pStyle w:val="Odstavec"/>
        <w:ind w:firstLine="0"/>
      </w:pPr>
    </w:p>
    <w:p w:rsidR="00895A87" w:rsidRPr="000F7339" w:rsidRDefault="00895A87" w:rsidP="00E565A3">
      <w:pPr>
        <w:pStyle w:val="Odstavec"/>
        <w:ind w:firstLine="0"/>
      </w:pPr>
    </w:p>
    <w:p w:rsidR="00895A87" w:rsidRPr="000F7339" w:rsidRDefault="00895A87" w:rsidP="00E565A3">
      <w:pPr>
        <w:pStyle w:val="Odstavec"/>
        <w:ind w:firstLine="0"/>
      </w:pPr>
    </w:p>
    <w:p w:rsidR="00895A87" w:rsidRPr="000F7339" w:rsidRDefault="00895A87" w:rsidP="00E565A3">
      <w:pPr>
        <w:pStyle w:val="Odstavec"/>
        <w:ind w:firstLine="0"/>
      </w:pPr>
    </w:p>
    <w:p w:rsidR="00895A87" w:rsidRPr="000F7339" w:rsidRDefault="00895A87" w:rsidP="00E565A3">
      <w:pPr>
        <w:pStyle w:val="Odstavec"/>
        <w:ind w:firstLine="0"/>
      </w:pPr>
    </w:p>
    <w:tbl>
      <w:tblPr>
        <w:tblW w:w="9696" w:type="dxa"/>
        <w:jc w:val="center"/>
        <w:tblLayout w:type="fixed"/>
        <w:tblCellMar>
          <w:left w:w="10" w:type="dxa"/>
          <w:right w:w="10" w:type="dxa"/>
        </w:tblCellMar>
        <w:tblLook w:val="04A0" w:firstRow="1" w:lastRow="0" w:firstColumn="1" w:lastColumn="0" w:noHBand="0" w:noVBand="1"/>
      </w:tblPr>
      <w:tblGrid>
        <w:gridCol w:w="3231"/>
        <w:gridCol w:w="3231"/>
        <w:gridCol w:w="966"/>
        <w:gridCol w:w="2268"/>
      </w:tblGrid>
      <w:tr w:rsidR="00B04622" w:rsidRPr="000F7339" w:rsidTr="003422CC">
        <w:trPr>
          <w:trHeight w:val="964"/>
          <w:tblHeader/>
          <w:jc w:val="center"/>
        </w:trPr>
        <w:tc>
          <w:tcPr>
            <w:tcW w:w="3231" w:type="dxa"/>
            <w:tcBorders>
              <w:top w:val="double" w:sz="6" w:space="0" w:color="000000"/>
              <w:left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B04622" w:rsidRPr="000F7339" w:rsidRDefault="00B04622" w:rsidP="003422CC">
            <w:pPr>
              <w:spacing w:before="120"/>
              <w:jc w:val="center"/>
            </w:pPr>
            <w:r w:rsidRPr="000F7339">
              <w:lastRenderedPageBreak/>
              <w:t>Oblast:</w:t>
            </w:r>
          </w:p>
          <w:p w:rsidR="00B04622" w:rsidRPr="000F7339" w:rsidRDefault="00B04622" w:rsidP="003422CC">
            <w:pPr>
              <w:pStyle w:val="Tabnad1"/>
            </w:pPr>
            <w:r w:rsidRPr="000F7339">
              <w:rPr>
                <w:rFonts w:ascii="Times New Roman" w:hAnsi="Times New Roman"/>
                <w:sz w:val="24"/>
              </w:rPr>
              <w:t>Člověk a společnost</w:t>
            </w:r>
          </w:p>
        </w:tc>
        <w:tc>
          <w:tcPr>
            <w:tcW w:w="3231" w:type="dxa"/>
            <w:tcBorders>
              <w:top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B04622" w:rsidRPr="000F7339" w:rsidRDefault="00B04622" w:rsidP="003422CC">
            <w:pPr>
              <w:spacing w:before="120"/>
              <w:jc w:val="center"/>
            </w:pPr>
            <w:r w:rsidRPr="000F7339">
              <w:t>Předmět:</w:t>
            </w:r>
          </w:p>
          <w:p w:rsidR="00B04622" w:rsidRPr="000F7339" w:rsidRDefault="00B04622" w:rsidP="003422CC">
            <w:pPr>
              <w:pStyle w:val="Tabnad1"/>
            </w:pPr>
            <w:r w:rsidRPr="000F7339">
              <w:rPr>
                <w:rFonts w:ascii="Times New Roman" w:hAnsi="Times New Roman"/>
                <w:sz w:val="24"/>
              </w:rPr>
              <w:t>Dějepis</w:t>
            </w:r>
          </w:p>
        </w:tc>
        <w:tc>
          <w:tcPr>
            <w:tcW w:w="966" w:type="dxa"/>
            <w:tcBorders>
              <w:top w:val="double" w:sz="6" w:space="0" w:color="000000"/>
              <w:bottom w:val="double" w:sz="4" w:space="0" w:color="000000"/>
            </w:tcBorders>
            <w:shd w:val="clear" w:color="auto" w:fill="F3F3F3"/>
            <w:tcMar>
              <w:top w:w="0" w:type="dxa"/>
              <w:left w:w="70" w:type="dxa"/>
              <w:bottom w:w="0" w:type="dxa"/>
              <w:right w:w="70" w:type="dxa"/>
            </w:tcMar>
          </w:tcPr>
          <w:p w:rsidR="00B04622" w:rsidRPr="000F7339" w:rsidRDefault="00B04622" w:rsidP="003422CC">
            <w:pPr>
              <w:pStyle w:val="Tabnad2"/>
              <w:rPr>
                <w:rFonts w:ascii="Times New Roman" w:hAnsi="Times New Roman"/>
              </w:rPr>
            </w:pPr>
          </w:p>
        </w:tc>
        <w:tc>
          <w:tcPr>
            <w:tcW w:w="2268" w:type="dxa"/>
            <w:tcBorders>
              <w:top w:val="double" w:sz="6" w:space="0" w:color="000000"/>
              <w:bottom w:val="double" w:sz="4" w:space="0" w:color="000000"/>
              <w:right w:val="double" w:sz="6" w:space="0" w:color="000000"/>
            </w:tcBorders>
            <w:shd w:val="clear" w:color="auto" w:fill="F3F3F3"/>
            <w:tcMar>
              <w:top w:w="0" w:type="dxa"/>
              <w:left w:w="70" w:type="dxa"/>
              <w:bottom w:w="0" w:type="dxa"/>
              <w:right w:w="70" w:type="dxa"/>
            </w:tcMar>
          </w:tcPr>
          <w:p w:rsidR="00B04622" w:rsidRPr="000F7339" w:rsidRDefault="00B04622" w:rsidP="003422CC">
            <w:pPr>
              <w:spacing w:before="120"/>
              <w:ind w:right="1096"/>
              <w:jc w:val="center"/>
            </w:pPr>
            <w:r w:rsidRPr="000F7339">
              <w:t>Období:</w:t>
            </w:r>
          </w:p>
          <w:p w:rsidR="00B04622" w:rsidRPr="000F7339" w:rsidRDefault="00DF7D98" w:rsidP="003422CC">
            <w:pPr>
              <w:pStyle w:val="Tabnad1"/>
              <w:ind w:right="1096"/>
            </w:pPr>
            <w:r w:rsidRPr="000F7339">
              <w:rPr>
                <w:rFonts w:ascii="Times New Roman" w:hAnsi="Times New Roman"/>
                <w:sz w:val="24"/>
              </w:rPr>
              <w:t>6</w:t>
            </w:r>
            <w:r>
              <w:rPr>
                <w:rFonts w:ascii="Times New Roman" w:hAnsi="Times New Roman"/>
                <w:sz w:val="24"/>
              </w:rPr>
              <w:t>. – 9</w:t>
            </w:r>
            <w:r w:rsidRPr="000F7339">
              <w:rPr>
                <w:rFonts w:ascii="Times New Roman" w:hAnsi="Times New Roman"/>
                <w:sz w:val="24"/>
              </w:rPr>
              <w:t>. ročník</w:t>
            </w:r>
          </w:p>
        </w:tc>
      </w:tr>
      <w:tr w:rsidR="00B04622" w:rsidRPr="000F7339" w:rsidTr="003422CC">
        <w:trPr>
          <w:trHeight w:val="567"/>
          <w:tblHeader/>
          <w:jc w:val="center"/>
        </w:trPr>
        <w:tc>
          <w:tcPr>
            <w:tcW w:w="3231" w:type="dxa"/>
            <w:tcBorders>
              <w:top w:val="double" w:sz="4" w:space="0" w:color="000000"/>
              <w:left w:val="double" w:sz="6"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Očekávané výstupy</w:t>
            </w:r>
          </w:p>
          <w:p w:rsidR="00B04622" w:rsidRPr="000F7339" w:rsidRDefault="00B04622" w:rsidP="003422CC">
            <w:pPr>
              <w:tabs>
                <w:tab w:val="left" w:pos="1144"/>
              </w:tabs>
            </w:pPr>
            <w:r w:rsidRPr="000F7339">
              <w:t>Žák:</w:t>
            </w:r>
          </w:p>
        </w:tc>
        <w:tc>
          <w:tcPr>
            <w:tcW w:w="3231"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Učivo</w:t>
            </w:r>
          </w:p>
        </w:tc>
        <w:tc>
          <w:tcPr>
            <w:tcW w:w="966"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Ročník</w:t>
            </w:r>
          </w:p>
        </w:tc>
        <w:tc>
          <w:tcPr>
            <w:tcW w:w="2268" w:type="dxa"/>
            <w:tcBorders>
              <w:top w:val="double" w:sz="4" w:space="0" w:color="000000"/>
              <w:left w:val="single" w:sz="4" w:space="0" w:color="000000"/>
              <w:bottom w:val="single" w:sz="12" w:space="0" w:color="000000"/>
              <w:right w:val="double" w:sz="6" w:space="0" w:color="000000"/>
            </w:tcBorders>
            <w:shd w:val="clear" w:color="auto" w:fill="auto"/>
            <w:tcMar>
              <w:top w:w="0" w:type="dxa"/>
              <w:left w:w="70" w:type="dxa"/>
              <w:bottom w:w="0" w:type="dxa"/>
              <w:right w:w="70" w:type="dxa"/>
            </w:tcMar>
          </w:tcPr>
          <w:p w:rsidR="00B04622" w:rsidRPr="000F7339" w:rsidRDefault="00B04622" w:rsidP="003422CC">
            <w:pPr>
              <w:pStyle w:val="Tabnad2"/>
              <w:rPr>
                <w:rFonts w:ascii="Times New Roman" w:hAnsi="Times New Roman"/>
              </w:rPr>
            </w:pPr>
            <w:r w:rsidRPr="000F7339">
              <w:rPr>
                <w:rFonts w:ascii="Times New Roman" w:hAnsi="Times New Roman"/>
              </w:rPr>
              <w:t>Průřezová témata</w:t>
            </w:r>
          </w:p>
        </w:tc>
      </w:tr>
      <w:tr w:rsidR="00B04622"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3422CC">
            <w:pPr>
              <w:rPr>
                <w:b/>
              </w:rPr>
            </w:pPr>
            <w:r w:rsidRPr="000F7339">
              <w:rPr>
                <w:b/>
              </w:rPr>
              <w:t>19. století ve světě a u nás</w:t>
            </w:r>
          </w:p>
          <w:p w:rsidR="00B04622" w:rsidRPr="000F7339" w:rsidRDefault="00B04622" w:rsidP="00C403F3">
            <w:pPr>
              <w:numPr>
                <w:ilvl w:val="0"/>
                <w:numId w:val="203"/>
              </w:numPr>
              <w:suppressAutoHyphens/>
              <w:autoSpaceDN w:val="0"/>
              <w:jc w:val="left"/>
              <w:textAlignment w:val="baseline"/>
            </w:pPr>
            <w:r w:rsidRPr="000F7339">
              <w:t>D-9-5-07 rozpozná základní znaky jednotlivých kulturních stylů a uvede jejich představitele a příklady významných kulturních památek</w:t>
            </w:r>
          </w:p>
          <w:p w:rsidR="00B04622" w:rsidRPr="000F7339" w:rsidRDefault="00B04622" w:rsidP="00C403F3">
            <w:pPr>
              <w:numPr>
                <w:ilvl w:val="0"/>
                <w:numId w:val="203"/>
              </w:numPr>
              <w:suppressAutoHyphens/>
              <w:autoSpaceDN w:val="0"/>
              <w:jc w:val="left"/>
              <w:textAlignment w:val="baseline"/>
            </w:pPr>
            <w:r w:rsidRPr="000F7339">
              <w:t>D-9-5-06 zamyslí se nad nezdarem Napoleonových plánů – uvede konkrétní důvody</w:t>
            </w:r>
          </w:p>
          <w:p w:rsidR="00B04622" w:rsidRPr="000F7339" w:rsidRDefault="00B04622" w:rsidP="00C403F3">
            <w:pPr>
              <w:numPr>
                <w:ilvl w:val="0"/>
                <w:numId w:val="203"/>
              </w:numPr>
              <w:suppressAutoHyphens/>
              <w:autoSpaceDN w:val="0"/>
              <w:jc w:val="left"/>
              <w:textAlignment w:val="baseline"/>
            </w:pPr>
            <w:r w:rsidRPr="000F7339">
              <w:t>D-9-6-02 objasní vliv Napoleona na vývoj Evropy</w:t>
            </w:r>
          </w:p>
          <w:p w:rsidR="00B04622" w:rsidRPr="000F7339" w:rsidRDefault="00B04622" w:rsidP="00C403F3">
            <w:pPr>
              <w:numPr>
                <w:ilvl w:val="0"/>
                <w:numId w:val="203"/>
              </w:numPr>
              <w:suppressAutoHyphens/>
              <w:autoSpaceDN w:val="0"/>
              <w:jc w:val="left"/>
              <w:textAlignment w:val="baseline"/>
            </w:pPr>
            <w:r w:rsidRPr="000F7339">
              <w:t>D-9-6-03 stanoví předpoklady národního obrození, vysvětlí snahy buditelů při obrozování české řeči a kultury</w:t>
            </w:r>
          </w:p>
          <w:p w:rsidR="00B04622" w:rsidRPr="000F7339" w:rsidRDefault="00B04622" w:rsidP="00C403F3">
            <w:pPr>
              <w:numPr>
                <w:ilvl w:val="0"/>
                <w:numId w:val="203"/>
              </w:numPr>
              <w:suppressAutoHyphens/>
              <w:autoSpaceDN w:val="0"/>
              <w:jc w:val="left"/>
              <w:textAlignment w:val="baseline"/>
            </w:pPr>
            <w:r w:rsidRPr="000F7339">
              <w:t>D-9-6-06 porovná nerovnoměrný společenský i hospodářský vývoj vybraných států</w:t>
            </w:r>
          </w:p>
          <w:p w:rsidR="00B04622" w:rsidRPr="000F7339" w:rsidRDefault="00B04622" w:rsidP="00C403F3">
            <w:pPr>
              <w:numPr>
                <w:ilvl w:val="0"/>
                <w:numId w:val="203"/>
              </w:numPr>
              <w:suppressAutoHyphens/>
              <w:autoSpaceDN w:val="0"/>
              <w:jc w:val="left"/>
              <w:textAlignment w:val="baseline"/>
            </w:pPr>
            <w:r w:rsidRPr="000F7339">
              <w:t>D-9-6-05 porovná formování politických hnutí u nás a v dalších evropských zemích</w:t>
            </w:r>
          </w:p>
          <w:p w:rsidR="00B04622" w:rsidRPr="000F7339" w:rsidRDefault="004232D1" w:rsidP="00C403F3">
            <w:pPr>
              <w:numPr>
                <w:ilvl w:val="0"/>
                <w:numId w:val="203"/>
              </w:numPr>
              <w:suppressAutoHyphens/>
              <w:autoSpaceDN w:val="0"/>
              <w:jc w:val="left"/>
              <w:textAlignment w:val="baseline"/>
            </w:pPr>
            <w:r w:rsidRPr="000F7339">
              <w:t>D-9-6-05 uvede snahy o </w:t>
            </w:r>
            <w:r w:rsidR="00B04622" w:rsidRPr="000F7339">
              <w:t>řešení sociálních rozdílů ve společnosti, postavení dělnictva</w:t>
            </w:r>
          </w:p>
          <w:p w:rsidR="00B04622" w:rsidRPr="000F7339" w:rsidRDefault="00B04622" w:rsidP="00C403F3">
            <w:pPr>
              <w:numPr>
                <w:ilvl w:val="0"/>
                <w:numId w:val="203"/>
              </w:numPr>
              <w:suppressAutoHyphens/>
              <w:autoSpaceDN w:val="0"/>
              <w:jc w:val="left"/>
              <w:textAlignment w:val="baseline"/>
            </w:pPr>
            <w:r w:rsidRPr="000F7339">
              <w:t>D-9-6-06 objasní snahy národů na sebeurčení</w:t>
            </w:r>
          </w:p>
          <w:p w:rsidR="00B04622" w:rsidRPr="000F7339" w:rsidRDefault="00B04622" w:rsidP="00C403F3">
            <w:pPr>
              <w:numPr>
                <w:ilvl w:val="0"/>
                <w:numId w:val="203"/>
              </w:numPr>
              <w:suppressAutoHyphens/>
              <w:autoSpaceDN w:val="0"/>
              <w:jc w:val="left"/>
              <w:textAlignment w:val="baseline"/>
            </w:pPr>
            <w:r w:rsidRPr="000F7339">
              <w:t>D-9-6-06 objasní rakousko-uherské vyrovnání</w:t>
            </w:r>
          </w:p>
          <w:p w:rsidR="00B04622" w:rsidRPr="000F7339" w:rsidRDefault="00B04622" w:rsidP="00C403F3">
            <w:pPr>
              <w:numPr>
                <w:ilvl w:val="0"/>
                <w:numId w:val="203"/>
              </w:numPr>
              <w:suppressAutoHyphens/>
              <w:autoSpaceDN w:val="0"/>
              <w:jc w:val="left"/>
              <w:textAlignment w:val="baseline"/>
            </w:pPr>
            <w:r w:rsidRPr="000F7339">
              <w:t xml:space="preserve">D-9-6-06 vysvětlí význam procesu sjednocování Itálie </w:t>
            </w:r>
            <w:r w:rsidRPr="000F7339">
              <w:lastRenderedPageBreak/>
              <w:t>a</w:t>
            </w:r>
            <w:r w:rsidR="004232D1" w:rsidRPr="000F7339">
              <w:t> </w:t>
            </w:r>
            <w:r w:rsidRPr="000F7339">
              <w:t>Německa pro jejich další vývoj</w:t>
            </w:r>
          </w:p>
          <w:p w:rsidR="00B04622" w:rsidRPr="000F7339" w:rsidRDefault="00B04622" w:rsidP="00C403F3">
            <w:pPr>
              <w:numPr>
                <w:ilvl w:val="0"/>
                <w:numId w:val="203"/>
              </w:numPr>
              <w:suppressAutoHyphens/>
              <w:autoSpaceDN w:val="0"/>
              <w:jc w:val="left"/>
              <w:textAlignment w:val="baseline"/>
            </w:pPr>
            <w:r w:rsidRPr="000F7339">
              <w:t>D-9-6-06 vyjmenuje hlavní znaky mezi severem a jihem USA</w:t>
            </w:r>
          </w:p>
          <w:p w:rsidR="00B04622" w:rsidRPr="000F7339" w:rsidRDefault="00B04622" w:rsidP="00C403F3">
            <w:pPr>
              <w:numPr>
                <w:ilvl w:val="0"/>
                <w:numId w:val="203"/>
              </w:numPr>
              <w:suppressAutoHyphens/>
              <w:autoSpaceDN w:val="0"/>
              <w:jc w:val="left"/>
              <w:textAlignment w:val="baseline"/>
            </w:pPr>
            <w:r w:rsidRPr="000F7339">
              <w:t>D-9-6-06 popíše příčiny, průběh a výsledky občanské války v USA</w:t>
            </w:r>
          </w:p>
          <w:p w:rsidR="00B04622" w:rsidRPr="000F7339" w:rsidRDefault="00B04622" w:rsidP="00C403F3">
            <w:pPr>
              <w:numPr>
                <w:ilvl w:val="0"/>
                <w:numId w:val="203"/>
              </w:numPr>
              <w:suppressAutoHyphens/>
              <w:autoSpaceDN w:val="0"/>
              <w:jc w:val="left"/>
              <w:textAlignment w:val="baseline"/>
            </w:pPr>
            <w:r w:rsidRPr="000F7339">
              <w:t>D-9-6-06 vysvětlí rozdílné tempo industrializace a prohloubení nerovnoměrného vývoje jednotlivých částí Rakouska-Uherska</w:t>
            </w:r>
          </w:p>
          <w:p w:rsidR="00B04622" w:rsidRPr="000F7339" w:rsidRDefault="00B04622" w:rsidP="00C403F3">
            <w:pPr>
              <w:numPr>
                <w:ilvl w:val="0"/>
                <w:numId w:val="203"/>
              </w:numPr>
              <w:suppressAutoHyphens/>
              <w:autoSpaceDN w:val="0"/>
              <w:jc w:val="left"/>
              <w:textAlignment w:val="baseline"/>
            </w:pPr>
            <w:r w:rsidRPr="000F7339">
              <w:t>D-9-6-06 popíše rozvoj průmyslové výroby a její vliv na společnost</w:t>
            </w:r>
          </w:p>
          <w:p w:rsidR="00B04622" w:rsidRPr="000F7339" w:rsidRDefault="00B04622" w:rsidP="00C403F3">
            <w:pPr>
              <w:numPr>
                <w:ilvl w:val="0"/>
                <w:numId w:val="203"/>
              </w:numPr>
              <w:suppressAutoHyphens/>
              <w:autoSpaceDN w:val="0"/>
              <w:jc w:val="left"/>
              <w:textAlignment w:val="baseline"/>
            </w:pPr>
            <w:r w:rsidRPr="000F7339">
              <w:t>D-9-6-01 pomocí atlasu, odborné literatury objasní kulturní vývoj Evropy</w:t>
            </w:r>
          </w:p>
          <w:p w:rsidR="00B04622" w:rsidRPr="000F7339" w:rsidRDefault="00B04622" w:rsidP="00C403F3">
            <w:pPr>
              <w:numPr>
                <w:ilvl w:val="0"/>
                <w:numId w:val="203"/>
              </w:numPr>
              <w:suppressAutoHyphens/>
              <w:autoSpaceDN w:val="0"/>
              <w:jc w:val="left"/>
              <w:textAlignment w:val="baseline"/>
            </w:pPr>
            <w:r w:rsidRPr="000F7339">
              <w:t>D-9-6-01 charakterizuje romantismus, kritický realismus, impresionismus</w:t>
            </w:r>
          </w:p>
          <w:p w:rsidR="00B04622" w:rsidRPr="000F7339" w:rsidRDefault="00B04622" w:rsidP="00C403F3">
            <w:pPr>
              <w:numPr>
                <w:ilvl w:val="0"/>
                <w:numId w:val="203"/>
              </w:numPr>
              <w:suppressAutoHyphens/>
              <w:autoSpaceDN w:val="0"/>
              <w:jc w:val="left"/>
              <w:textAlignment w:val="baseline"/>
            </w:pPr>
            <w:r w:rsidRPr="000F7339">
              <w:t>D-9-6-06 dokáže vyvodit podstatu imperialismu</w:t>
            </w:r>
          </w:p>
          <w:p w:rsidR="00B04622" w:rsidRPr="000F7339" w:rsidRDefault="00B04622" w:rsidP="00C403F3">
            <w:pPr>
              <w:numPr>
                <w:ilvl w:val="0"/>
                <w:numId w:val="203"/>
              </w:numPr>
              <w:suppressAutoHyphens/>
              <w:autoSpaceDN w:val="0"/>
              <w:jc w:val="left"/>
              <w:textAlignment w:val="baseline"/>
            </w:pPr>
            <w:r w:rsidRPr="000F7339">
              <w:t>D-9-6-06 orientuje se na mapě světa a ukáže jednotlivá koloniální panství</w:t>
            </w:r>
          </w:p>
          <w:p w:rsidR="00B04622" w:rsidRPr="000F7339" w:rsidRDefault="00B04622" w:rsidP="00C403F3">
            <w:pPr>
              <w:numPr>
                <w:ilvl w:val="0"/>
                <w:numId w:val="203"/>
              </w:numPr>
              <w:suppressAutoHyphens/>
              <w:autoSpaceDN w:val="0"/>
              <w:jc w:val="left"/>
              <w:textAlignment w:val="baseline"/>
            </w:pPr>
            <w:r w:rsidRPr="000F7339">
              <w:t>D-9-6-06 charakterizuje důsledky průmyslové revoluce pro společnost</w:t>
            </w:r>
          </w:p>
          <w:p w:rsidR="00B04622" w:rsidRPr="000F7339" w:rsidRDefault="00B04622" w:rsidP="00C403F3">
            <w:pPr>
              <w:numPr>
                <w:ilvl w:val="0"/>
                <w:numId w:val="203"/>
              </w:numPr>
              <w:suppressAutoHyphens/>
              <w:autoSpaceDN w:val="0"/>
              <w:jc w:val="left"/>
              <w:textAlignment w:val="baseline"/>
            </w:pPr>
            <w:r w:rsidRPr="000F7339">
              <w:t>D-9-6-06 vysvětlí rozpory mezi jednotlivými státy a hlavní důvody, které vedly k vypuknutí první světové války</w:t>
            </w:r>
          </w:p>
          <w:p w:rsidR="00B04622" w:rsidRPr="000F7339" w:rsidRDefault="00B04622" w:rsidP="00C403F3">
            <w:pPr>
              <w:numPr>
                <w:ilvl w:val="0"/>
                <w:numId w:val="203"/>
              </w:numPr>
              <w:suppressAutoHyphens/>
              <w:autoSpaceDN w:val="0"/>
              <w:jc w:val="left"/>
              <w:textAlignment w:val="baseline"/>
            </w:pPr>
            <w:r w:rsidRPr="000F7339">
              <w:lastRenderedPageBreak/>
              <w:t>D-9-6-06 vysvětlí příčiny vzniku válečných ohnisek</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04622" w:rsidRPr="000F7339" w:rsidRDefault="00B04622" w:rsidP="00C403F3">
            <w:pPr>
              <w:numPr>
                <w:ilvl w:val="0"/>
                <w:numId w:val="203"/>
              </w:numPr>
              <w:suppressAutoHyphens/>
              <w:autoSpaceDN w:val="0"/>
              <w:jc w:val="left"/>
              <w:textAlignment w:val="baseline"/>
            </w:pPr>
            <w:r w:rsidRPr="000F7339">
              <w:lastRenderedPageBreak/>
              <w:t>barokní kultura a osvícenství</w:t>
            </w:r>
          </w:p>
          <w:p w:rsidR="00B04622" w:rsidRPr="000F7339" w:rsidRDefault="00B04622" w:rsidP="00C403F3">
            <w:pPr>
              <w:numPr>
                <w:ilvl w:val="0"/>
                <w:numId w:val="203"/>
              </w:numPr>
              <w:suppressAutoHyphens/>
              <w:autoSpaceDN w:val="0"/>
              <w:jc w:val="left"/>
              <w:textAlignment w:val="baseline"/>
            </w:pPr>
            <w:r w:rsidRPr="000F7339">
              <w:t>Velká francouzská revoluce</w:t>
            </w:r>
          </w:p>
          <w:p w:rsidR="00B04622" w:rsidRPr="000F7339" w:rsidRDefault="00B04622" w:rsidP="00C403F3">
            <w:pPr>
              <w:numPr>
                <w:ilvl w:val="0"/>
                <w:numId w:val="203"/>
              </w:numPr>
              <w:suppressAutoHyphens/>
              <w:autoSpaceDN w:val="0"/>
              <w:jc w:val="left"/>
              <w:textAlignment w:val="baseline"/>
            </w:pPr>
            <w:r w:rsidRPr="000F7339">
              <w:t>napoleonské války a jejich vliv na Evropu</w:t>
            </w:r>
          </w:p>
          <w:p w:rsidR="00B04622" w:rsidRPr="000F7339" w:rsidRDefault="00B04622" w:rsidP="00C403F3">
            <w:pPr>
              <w:numPr>
                <w:ilvl w:val="0"/>
                <w:numId w:val="203"/>
              </w:numPr>
              <w:suppressAutoHyphens/>
              <w:autoSpaceDN w:val="0"/>
              <w:jc w:val="left"/>
              <w:textAlignment w:val="baseline"/>
            </w:pPr>
            <w:r w:rsidRPr="000F7339">
              <w:t>národní obrození u nás</w:t>
            </w:r>
          </w:p>
          <w:p w:rsidR="00B04622" w:rsidRPr="000F7339" w:rsidRDefault="00B04622" w:rsidP="00C403F3">
            <w:pPr>
              <w:numPr>
                <w:ilvl w:val="0"/>
                <w:numId w:val="203"/>
              </w:numPr>
              <w:suppressAutoHyphens/>
              <w:autoSpaceDN w:val="0"/>
              <w:jc w:val="left"/>
              <w:textAlignment w:val="baseline"/>
            </w:pPr>
            <w:r w:rsidRPr="000F7339">
              <w:t>revoluční rok 1848 v Evropě a u nás</w:t>
            </w:r>
          </w:p>
          <w:p w:rsidR="00B04622" w:rsidRPr="000F7339" w:rsidRDefault="00B04622" w:rsidP="00C403F3">
            <w:pPr>
              <w:numPr>
                <w:ilvl w:val="0"/>
                <w:numId w:val="203"/>
              </w:numPr>
              <w:suppressAutoHyphens/>
              <w:autoSpaceDN w:val="0"/>
              <w:jc w:val="left"/>
              <w:textAlignment w:val="baseline"/>
            </w:pPr>
            <w:r w:rsidRPr="000F7339">
              <w:t>utváření novodobého českého národa</w:t>
            </w:r>
          </w:p>
          <w:p w:rsidR="00B04622" w:rsidRPr="000F7339" w:rsidRDefault="00B04622" w:rsidP="00C403F3">
            <w:pPr>
              <w:numPr>
                <w:ilvl w:val="0"/>
                <w:numId w:val="203"/>
              </w:numPr>
              <w:suppressAutoHyphens/>
              <w:autoSpaceDN w:val="0"/>
              <w:jc w:val="left"/>
              <w:textAlignment w:val="baseline"/>
            </w:pPr>
            <w:r w:rsidRPr="000F7339">
              <w:t>revoluce jako prostředek řešení politických, sociálních a národnostních problémů</w:t>
            </w:r>
          </w:p>
          <w:p w:rsidR="00B04622" w:rsidRPr="000F7339" w:rsidRDefault="00B04622" w:rsidP="00C403F3">
            <w:pPr>
              <w:numPr>
                <w:ilvl w:val="0"/>
                <w:numId w:val="203"/>
              </w:numPr>
              <w:suppressAutoHyphens/>
              <w:autoSpaceDN w:val="0"/>
              <w:jc w:val="left"/>
              <w:textAlignment w:val="baseline"/>
            </w:pPr>
            <w:r w:rsidRPr="000F7339">
              <w:t>občanská válka v USA</w:t>
            </w:r>
          </w:p>
          <w:p w:rsidR="00B04622" w:rsidRPr="000F7339" w:rsidRDefault="00B04622" w:rsidP="00C403F3">
            <w:pPr>
              <w:numPr>
                <w:ilvl w:val="0"/>
                <w:numId w:val="203"/>
              </w:numPr>
              <w:suppressAutoHyphens/>
              <w:autoSpaceDN w:val="0"/>
              <w:jc w:val="left"/>
              <w:textAlignment w:val="baseline"/>
            </w:pPr>
            <w:r w:rsidRPr="000F7339">
              <w:t>sjednocení Německa a Itálie</w:t>
            </w:r>
          </w:p>
          <w:p w:rsidR="00B04622" w:rsidRPr="000F7339" w:rsidRDefault="00B04622" w:rsidP="00C403F3">
            <w:pPr>
              <w:numPr>
                <w:ilvl w:val="0"/>
                <w:numId w:val="203"/>
              </w:numPr>
              <w:suppressAutoHyphens/>
              <w:autoSpaceDN w:val="0"/>
              <w:jc w:val="left"/>
              <w:textAlignment w:val="baseline"/>
            </w:pPr>
            <w:r w:rsidRPr="000F7339">
              <w:t>habsburská monarchie ve 2. polovině 19. století</w:t>
            </w:r>
          </w:p>
          <w:p w:rsidR="00B04622" w:rsidRPr="000F7339" w:rsidRDefault="00B04622" w:rsidP="00C403F3">
            <w:pPr>
              <w:numPr>
                <w:ilvl w:val="0"/>
                <w:numId w:val="203"/>
              </w:numPr>
              <w:suppressAutoHyphens/>
              <w:autoSpaceDN w:val="0"/>
              <w:jc w:val="left"/>
              <w:textAlignment w:val="baseline"/>
            </w:pPr>
            <w:r w:rsidRPr="000F7339">
              <w:t>vznik Rakouska-Uherska</w:t>
            </w:r>
          </w:p>
          <w:p w:rsidR="00B04622" w:rsidRPr="000F7339" w:rsidRDefault="00B04622" w:rsidP="00C403F3">
            <w:pPr>
              <w:numPr>
                <w:ilvl w:val="0"/>
                <w:numId w:val="203"/>
              </w:numPr>
              <w:suppressAutoHyphens/>
              <w:autoSpaceDN w:val="0"/>
              <w:jc w:val="left"/>
              <w:textAlignment w:val="baseline"/>
            </w:pPr>
            <w:r w:rsidRPr="000F7339">
              <w:t>industrializace Rakouska, českých zemí</w:t>
            </w:r>
          </w:p>
          <w:p w:rsidR="00B04622" w:rsidRPr="000F7339" w:rsidRDefault="00B04622" w:rsidP="00C403F3">
            <w:pPr>
              <w:numPr>
                <w:ilvl w:val="0"/>
                <w:numId w:val="203"/>
              </w:numPr>
              <w:suppressAutoHyphens/>
              <w:autoSpaceDN w:val="0"/>
              <w:jc w:val="left"/>
              <w:textAlignment w:val="baseline"/>
            </w:pPr>
            <w:r w:rsidRPr="000F7339">
              <w:t>generace ND, umění 2. poloviny 19. století v Evropě</w:t>
            </w:r>
          </w:p>
          <w:p w:rsidR="00B04622" w:rsidRPr="000F7339" w:rsidRDefault="00B04622" w:rsidP="00C403F3">
            <w:pPr>
              <w:numPr>
                <w:ilvl w:val="0"/>
                <w:numId w:val="203"/>
              </w:numPr>
              <w:suppressAutoHyphens/>
              <w:autoSpaceDN w:val="0"/>
              <w:jc w:val="left"/>
              <w:textAlignment w:val="baseline"/>
            </w:pPr>
            <w:r w:rsidRPr="000F7339">
              <w:t>imperialismus a kolonialismus</w:t>
            </w:r>
          </w:p>
          <w:p w:rsidR="00B04622" w:rsidRPr="000F7339" w:rsidRDefault="00B04622" w:rsidP="00C403F3">
            <w:pPr>
              <w:numPr>
                <w:ilvl w:val="0"/>
                <w:numId w:val="203"/>
              </w:numPr>
              <w:suppressAutoHyphens/>
              <w:autoSpaceDN w:val="0"/>
              <w:jc w:val="left"/>
              <w:textAlignment w:val="baseline"/>
            </w:pPr>
            <w:r w:rsidRPr="000F7339">
              <w:t>vzestup USA</w:t>
            </w:r>
          </w:p>
          <w:p w:rsidR="00B04622" w:rsidRPr="000F7339" w:rsidRDefault="00B04622" w:rsidP="00C403F3">
            <w:pPr>
              <w:numPr>
                <w:ilvl w:val="0"/>
                <w:numId w:val="203"/>
              </w:numPr>
              <w:suppressAutoHyphens/>
              <w:autoSpaceDN w:val="0"/>
              <w:jc w:val="left"/>
              <w:textAlignment w:val="baseline"/>
            </w:pPr>
            <w:r w:rsidRPr="000F7339">
              <w:t>industrializace a její důsledky pro společnost</w:t>
            </w:r>
          </w:p>
          <w:p w:rsidR="00B04622" w:rsidRPr="000F7339" w:rsidRDefault="00B04622" w:rsidP="00C403F3">
            <w:pPr>
              <w:numPr>
                <w:ilvl w:val="0"/>
                <w:numId w:val="203"/>
              </w:numPr>
              <w:suppressAutoHyphens/>
              <w:autoSpaceDN w:val="0"/>
              <w:jc w:val="left"/>
              <w:textAlignment w:val="baseline"/>
            </w:pPr>
            <w:r w:rsidRPr="000F7339">
              <w:t>konflikty mezi velmocemi</w:t>
            </w:r>
          </w:p>
          <w:p w:rsidR="00B04622" w:rsidRPr="000F7339" w:rsidRDefault="00B04622" w:rsidP="00C403F3">
            <w:pPr>
              <w:numPr>
                <w:ilvl w:val="0"/>
                <w:numId w:val="203"/>
              </w:numPr>
              <w:suppressAutoHyphens/>
              <w:autoSpaceDN w:val="0"/>
              <w:jc w:val="left"/>
              <w:textAlignment w:val="baseline"/>
            </w:pPr>
            <w:r w:rsidRPr="000F7339">
              <w:t>1. světová válka – příčiny, záminka, průběh, výsledek</w:t>
            </w: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r w:rsidRPr="000F7339">
              <w:rPr>
                <w:rFonts w:ascii="Times New Roman" w:hAnsi="Times New Roman"/>
                <w:sz w:val="24"/>
              </w:rPr>
              <w:t>8.</w:t>
            </w: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p>
          <w:p w:rsidR="00B04622" w:rsidRPr="000F7339" w:rsidRDefault="00B04622" w:rsidP="003422CC">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04622" w:rsidRPr="000F7339" w:rsidRDefault="00B04622" w:rsidP="003422CC">
            <w:pPr>
              <w:autoSpaceDE w:val="0"/>
              <w:rPr>
                <w:b/>
                <w:bCs/>
              </w:rPr>
            </w:pPr>
            <w:r w:rsidRPr="000F7339">
              <w:rPr>
                <w:b/>
                <w:bCs/>
              </w:rPr>
              <w:lastRenderedPageBreak/>
              <w:t>Výchova k myšlení v evropských</w:t>
            </w:r>
          </w:p>
          <w:p w:rsidR="00B04622" w:rsidRPr="000F7339" w:rsidRDefault="00B04622" w:rsidP="003422CC">
            <w:pPr>
              <w:pStyle w:val="Tabulkatext"/>
              <w:rPr>
                <w:rFonts w:ascii="Times New Roman" w:hAnsi="Times New Roman"/>
                <w:b/>
                <w:bCs/>
                <w:sz w:val="24"/>
              </w:rPr>
            </w:pPr>
            <w:r w:rsidRPr="000F7339">
              <w:rPr>
                <w:rFonts w:ascii="Times New Roman" w:hAnsi="Times New Roman"/>
                <w:b/>
                <w:bCs/>
                <w:sz w:val="24"/>
              </w:rPr>
              <w:t>souvislostech</w:t>
            </w:r>
          </w:p>
          <w:p w:rsidR="00B04622" w:rsidRPr="000F7339" w:rsidRDefault="00B04622" w:rsidP="003422CC">
            <w:pPr>
              <w:pStyle w:val="Tabulkatext"/>
            </w:pPr>
            <w:r w:rsidRPr="000F7339">
              <w:rPr>
                <w:rFonts w:ascii="Times New Roman" w:hAnsi="Times New Roman"/>
                <w:bCs/>
                <w:sz w:val="24"/>
              </w:rPr>
              <w:t>Evropa a svět nás zajímá</w:t>
            </w:r>
          </w:p>
        </w:tc>
      </w:tr>
    </w:tbl>
    <w:p w:rsidR="00B04622" w:rsidRPr="000F7339" w:rsidRDefault="00B04622" w:rsidP="00E565A3">
      <w:pPr>
        <w:pStyle w:val="Odstavec"/>
        <w:ind w:firstLine="0"/>
      </w:pPr>
    </w:p>
    <w:p w:rsidR="00895A87" w:rsidRPr="000F7339" w:rsidRDefault="00895A87" w:rsidP="00E565A3">
      <w:pPr>
        <w:pStyle w:val="Odstavec"/>
        <w:ind w:firstLine="0"/>
      </w:pPr>
    </w:p>
    <w:p w:rsidR="00895A87" w:rsidRPr="000F7339" w:rsidRDefault="00895A87" w:rsidP="00E565A3">
      <w:pPr>
        <w:pStyle w:val="Odstavec"/>
        <w:ind w:firstLine="0"/>
      </w:pPr>
    </w:p>
    <w:p w:rsidR="00482D19" w:rsidRPr="000F7339" w:rsidRDefault="00482D19"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p w:rsidR="004232D1" w:rsidRPr="000F7339" w:rsidRDefault="004232D1" w:rsidP="00E565A3">
      <w:pPr>
        <w:pStyle w:val="Odstavec"/>
        <w:ind w:firstLine="0"/>
      </w:pPr>
    </w:p>
    <w:tbl>
      <w:tblPr>
        <w:tblW w:w="9696" w:type="dxa"/>
        <w:jc w:val="center"/>
        <w:tblLayout w:type="fixed"/>
        <w:tblCellMar>
          <w:left w:w="10" w:type="dxa"/>
          <w:right w:w="10" w:type="dxa"/>
        </w:tblCellMar>
        <w:tblLook w:val="04A0" w:firstRow="1" w:lastRow="0" w:firstColumn="1" w:lastColumn="0" w:noHBand="0" w:noVBand="1"/>
      </w:tblPr>
      <w:tblGrid>
        <w:gridCol w:w="3231"/>
        <w:gridCol w:w="3231"/>
        <w:gridCol w:w="966"/>
        <w:gridCol w:w="2268"/>
      </w:tblGrid>
      <w:tr w:rsidR="004232D1" w:rsidRPr="000F7339" w:rsidTr="003422CC">
        <w:trPr>
          <w:trHeight w:val="964"/>
          <w:tblHeader/>
          <w:jc w:val="center"/>
        </w:trPr>
        <w:tc>
          <w:tcPr>
            <w:tcW w:w="3231" w:type="dxa"/>
            <w:tcBorders>
              <w:top w:val="double" w:sz="6" w:space="0" w:color="000000"/>
              <w:left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4232D1" w:rsidRPr="000F7339" w:rsidRDefault="004232D1" w:rsidP="003422CC">
            <w:pPr>
              <w:spacing w:before="120"/>
              <w:jc w:val="center"/>
            </w:pPr>
            <w:r w:rsidRPr="000F7339">
              <w:lastRenderedPageBreak/>
              <w:t>Oblast:</w:t>
            </w:r>
          </w:p>
          <w:p w:rsidR="004232D1" w:rsidRPr="000F7339" w:rsidRDefault="004232D1" w:rsidP="003422CC">
            <w:pPr>
              <w:pStyle w:val="Tabnad1"/>
            </w:pPr>
            <w:r w:rsidRPr="000F7339">
              <w:rPr>
                <w:rFonts w:ascii="Times New Roman" w:hAnsi="Times New Roman"/>
                <w:sz w:val="24"/>
              </w:rPr>
              <w:t>Člověk a společnost</w:t>
            </w:r>
          </w:p>
        </w:tc>
        <w:tc>
          <w:tcPr>
            <w:tcW w:w="3231" w:type="dxa"/>
            <w:tcBorders>
              <w:top w:val="double" w:sz="6" w:space="0" w:color="000000"/>
              <w:bottom w:val="double" w:sz="4" w:space="0" w:color="000000"/>
              <w:right w:val="single" w:sz="4" w:space="0" w:color="000000"/>
            </w:tcBorders>
            <w:shd w:val="clear" w:color="auto" w:fill="F3F3F3"/>
            <w:tcMar>
              <w:top w:w="0" w:type="dxa"/>
              <w:left w:w="70" w:type="dxa"/>
              <w:bottom w:w="0" w:type="dxa"/>
              <w:right w:w="70" w:type="dxa"/>
            </w:tcMar>
          </w:tcPr>
          <w:p w:rsidR="004232D1" w:rsidRPr="000F7339" w:rsidRDefault="004232D1" w:rsidP="003422CC">
            <w:pPr>
              <w:spacing w:before="120"/>
              <w:jc w:val="center"/>
            </w:pPr>
            <w:r w:rsidRPr="000F7339">
              <w:t>Předmět:</w:t>
            </w:r>
          </w:p>
          <w:p w:rsidR="004232D1" w:rsidRPr="000F7339" w:rsidRDefault="004232D1" w:rsidP="003422CC">
            <w:pPr>
              <w:pStyle w:val="Tabnad1"/>
            </w:pPr>
            <w:r w:rsidRPr="000F7339">
              <w:rPr>
                <w:rFonts w:ascii="Times New Roman" w:hAnsi="Times New Roman"/>
                <w:sz w:val="24"/>
              </w:rPr>
              <w:t>Dějepis</w:t>
            </w:r>
          </w:p>
        </w:tc>
        <w:tc>
          <w:tcPr>
            <w:tcW w:w="966" w:type="dxa"/>
            <w:tcBorders>
              <w:top w:val="double" w:sz="6" w:space="0" w:color="000000"/>
              <w:bottom w:val="double" w:sz="4" w:space="0" w:color="000000"/>
            </w:tcBorders>
            <w:shd w:val="clear" w:color="auto" w:fill="F3F3F3"/>
            <w:tcMar>
              <w:top w:w="0" w:type="dxa"/>
              <w:left w:w="70" w:type="dxa"/>
              <w:bottom w:w="0" w:type="dxa"/>
              <w:right w:w="70" w:type="dxa"/>
            </w:tcMar>
          </w:tcPr>
          <w:p w:rsidR="004232D1" w:rsidRPr="000F7339" w:rsidRDefault="004232D1" w:rsidP="00DF7D98">
            <w:pPr>
              <w:pStyle w:val="Tabnad2"/>
              <w:rPr>
                <w:rFonts w:ascii="Times New Roman" w:hAnsi="Times New Roman"/>
              </w:rPr>
            </w:pPr>
          </w:p>
        </w:tc>
        <w:tc>
          <w:tcPr>
            <w:tcW w:w="2268" w:type="dxa"/>
            <w:tcBorders>
              <w:top w:val="double" w:sz="6" w:space="0" w:color="000000"/>
              <w:bottom w:val="double" w:sz="4" w:space="0" w:color="000000"/>
              <w:right w:val="double" w:sz="6" w:space="0" w:color="000000"/>
            </w:tcBorders>
            <w:shd w:val="clear" w:color="auto" w:fill="F3F3F3"/>
            <w:tcMar>
              <w:top w:w="0" w:type="dxa"/>
              <w:left w:w="70" w:type="dxa"/>
              <w:bottom w:w="0" w:type="dxa"/>
              <w:right w:w="70" w:type="dxa"/>
            </w:tcMar>
          </w:tcPr>
          <w:p w:rsidR="004232D1" w:rsidRPr="000F7339" w:rsidRDefault="004232D1" w:rsidP="00DF7D98">
            <w:pPr>
              <w:spacing w:before="120"/>
              <w:ind w:right="1096"/>
              <w:jc w:val="center"/>
            </w:pPr>
            <w:r w:rsidRPr="000F7339">
              <w:t>Období:</w:t>
            </w:r>
          </w:p>
          <w:p w:rsidR="004232D1" w:rsidRPr="000F7339" w:rsidRDefault="00DF7D98" w:rsidP="00DF7D98">
            <w:pPr>
              <w:pStyle w:val="Tabnad1"/>
              <w:ind w:right="1096"/>
            </w:pPr>
            <w:r w:rsidRPr="000F7339">
              <w:rPr>
                <w:rFonts w:ascii="Times New Roman" w:hAnsi="Times New Roman"/>
                <w:sz w:val="24"/>
              </w:rPr>
              <w:t>6</w:t>
            </w:r>
            <w:r>
              <w:rPr>
                <w:rFonts w:ascii="Times New Roman" w:hAnsi="Times New Roman"/>
                <w:sz w:val="24"/>
              </w:rPr>
              <w:t>. – 9</w:t>
            </w:r>
            <w:r w:rsidRPr="000F7339">
              <w:rPr>
                <w:rFonts w:ascii="Times New Roman" w:hAnsi="Times New Roman"/>
                <w:sz w:val="24"/>
              </w:rPr>
              <w:t>. ročník</w:t>
            </w:r>
          </w:p>
        </w:tc>
      </w:tr>
      <w:tr w:rsidR="004232D1" w:rsidRPr="000F7339" w:rsidTr="003422CC">
        <w:trPr>
          <w:trHeight w:val="567"/>
          <w:tblHeader/>
          <w:jc w:val="center"/>
        </w:trPr>
        <w:tc>
          <w:tcPr>
            <w:tcW w:w="3231" w:type="dxa"/>
            <w:tcBorders>
              <w:top w:val="double" w:sz="4" w:space="0" w:color="000000"/>
              <w:left w:val="double" w:sz="6" w:space="0" w:color="000000"/>
              <w:bottom w:val="single" w:sz="12"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pStyle w:val="Tabnad2"/>
              <w:rPr>
                <w:rFonts w:ascii="Times New Roman" w:hAnsi="Times New Roman"/>
              </w:rPr>
            </w:pPr>
            <w:r w:rsidRPr="000F7339">
              <w:rPr>
                <w:rFonts w:ascii="Times New Roman" w:hAnsi="Times New Roman"/>
              </w:rPr>
              <w:t>Očekávané výstupy</w:t>
            </w:r>
          </w:p>
          <w:p w:rsidR="004232D1" w:rsidRPr="000F7339" w:rsidRDefault="004232D1" w:rsidP="003422CC">
            <w:pPr>
              <w:tabs>
                <w:tab w:val="left" w:pos="1144"/>
              </w:tabs>
            </w:pPr>
            <w:r w:rsidRPr="000F7339">
              <w:t>Žák:</w:t>
            </w:r>
          </w:p>
        </w:tc>
        <w:tc>
          <w:tcPr>
            <w:tcW w:w="3231"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pStyle w:val="Tabnad2"/>
              <w:rPr>
                <w:rFonts w:ascii="Times New Roman" w:hAnsi="Times New Roman"/>
              </w:rPr>
            </w:pPr>
            <w:r w:rsidRPr="000F7339">
              <w:rPr>
                <w:rFonts w:ascii="Times New Roman" w:hAnsi="Times New Roman"/>
              </w:rPr>
              <w:t>Učivo</w:t>
            </w:r>
          </w:p>
        </w:tc>
        <w:tc>
          <w:tcPr>
            <w:tcW w:w="966" w:type="dxa"/>
            <w:tcBorders>
              <w:top w:val="double" w:sz="4" w:space="0" w:color="000000"/>
              <w:bottom w:val="single" w:sz="12"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pStyle w:val="Tabnad2"/>
              <w:rPr>
                <w:rFonts w:ascii="Times New Roman" w:hAnsi="Times New Roman"/>
              </w:rPr>
            </w:pPr>
            <w:r w:rsidRPr="000F7339">
              <w:rPr>
                <w:rFonts w:ascii="Times New Roman" w:hAnsi="Times New Roman"/>
              </w:rPr>
              <w:t>Ročník</w:t>
            </w:r>
          </w:p>
        </w:tc>
        <w:tc>
          <w:tcPr>
            <w:tcW w:w="2268" w:type="dxa"/>
            <w:tcBorders>
              <w:top w:val="double" w:sz="4" w:space="0" w:color="000000"/>
              <w:left w:val="single" w:sz="4" w:space="0" w:color="000000"/>
              <w:bottom w:val="single" w:sz="12" w:space="0" w:color="000000"/>
              <w:right w:val="double" w:sz="6" w:space="0" w:color="000000"/>
            </w:tcBorders>
            <w:shd w:val="clear" w:color="auto" w:fill="auto"/>
            <w:tcMar>
              <w:top w:w="0" w:type="dxa"/>
              <w:left w:w="70" w:type="dxa"/>
              <w:bottom w:w="0" w:type="dxa"/>
              <w:right w:w="70" w:type="dxa"/>
            </w:tcMar>
          </w:tcPr>
          <w:p w:rsidR="004232D1" w:rsidRPr="000F7339" w:rsidRDefault="004232D1" w:rsidP="003422CC">
            <w:pPr>
              <w:pStyle w:val="Tabnad2"/>
              <w:rPr>
                <w:rFonts w:ascii="Times New Roman" w:hAnsi="Times New Roman"/>
              </w:rPr>
            </w:pPr>
            <w:r w:rsidRPr="000F7339">
              <w:rPr>
                <w:rFonts w:ascii="Times New Roman" w:hAnsi="Times New Roman"/>
              </w:rPr>
              <w:t>Průřezová témata</w:t>
            </w:r>
          </w:p>
        </w:tc>
      </w:tr>
      <w:tr w:rsidR="004232D1"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rPr>
                <w:b/>
              </w:rPr>
            </w:pPr>
            <w:r w:rsidRPr="000F7339">
              <w:rPr>
                <w:b/>
              </w:rPr>
              <w:t>Meziválečné období</w:t>
            </w:r>
          </w:p>
          <w:p w:rsidR="004232D1" w:rsidRPr="000F7339" w:rsidRDefault="004232D1" w:rsidP="00C403F3">
            <w:pPr>
              <w:numPr>
                <w:ilvl w:val="0"/>
                <w:numId w:val="207"/>
              </w:numPr>
              <w:suppressAutoHyphens/>
              <w:autoSpaceDN w:val="0"/>
              <w:jc w:val="left"/>
              <w:textAlignment w:val="baseline"/>
            </w:pPr>
            <w:r w:rsidRPr="000F7339">
              <w:t>D-9-7-01 vysvětlí pojem versailleský mírový systém</w:t>
            </w:r>
          </w:p>
          <w:p w:rsidR="004232D1" w:rsidRPr="000F7339" w:rsidRDefault="004232D1" w:rsidP="00C403F3">
            <w:pPr>
              <w:numPr>
                <w:ilvl w:val="0"/>
                <w:numId w:val="207"/>
              </w:numPr>
              <w:suppressAutoHyphens/>
              <w:autoSpaceDN w:val="0"/>
              <w:jc w:val="left"/>
              <w:textAlignment w:val="baseline"/>
            </w:pPr>
            <w:r w:rsidRPr="000F7339">
              <w:t>vyhledá v atlase nástupnické státy Rakouska-Uherska</w:t>
            </w:r>
          </w:p>
          <w:p w:rsidR="004232D1" w:rsidRPr="000F7339" w:rsidRDefault="004232D1" w:rsidP="00C403F3">
            <w:pPr>
              <w:numPr>
                <w:ilvl w:val="0"/>
                <w:numId w:val="207"/>
              </w:numPr>
              <w:suppressAutoHyphens/>
              <w:autoSpaceDN w:val="0"/>
              <w:jc w:val="left"/>
              <w:textAlignment w:val="baseline"/>
            </w:pPr>
            <w:r w:rsidRPr="000F7339">
              <w:t>D-9-7-01 objasní význam Washingtonské a Martinské deklarace pro vznik Československa</w:t>
            </w:r>
          </w:p>
          <w:p w:rsidR="004232D1" w:rsidRPr="000F7339" w:rsidRDefault="004232D1" w:rsidP="00C403F3">
            <w:pPr>
              <w:numPr>
                <w:ilvl w:val="0"/>
                <w:numId w:val="207"/>
              </w:numPr>
              <w:suppressAutoHyphens/>
              <w:autoSpaceDN w:val="0"/>
              <w:jc w:val="left"/>
              <w:textAlignment w:val="baseline"/>
            </w:pPr>
            <w:r w:rsidRPr="000F7339">
              <w:t>vyhledá v učebnici, atlase národnostní složení obyvatelstva Československa</w:t>
            </w:r>
          </w:p>
          <w:p w:rsidR="004232D1" w:rsidRPr="000F7339" w:rsidRDefault="004232D1" w:rsidP="00C403F3">
            <w:pPr>
              <w:numPr>
                <w:ilvl w:val="0"/>
                <w:numId w:val="207"/>
              </w:numPr>
              <w:suppressAutoHyphens/>
              <w:autoSpaceDN w:val="0"/>
              <w:jc w:val="left"/>
              <w:textAlignment w:val="baseline"/>
            </w:pPr>
            <w:r w:rsidRPr="000F7339">
              <w:t>zná hlavní pilíře demokratického systému v Československu</w:t>
            </w:r>
          </w:p>
          <w:p w:rsidR="004232D1" w:rsidRPr="000F7339" w:rsidRDefault="004232D1" w:rsidP="00C403F3">
            <w:pPr>
              <w:numPr>
                <w:ilvl w:val="0"/>
                <w:numId w:val="207"/>
              </w:numPr>
              <w:suppressAutoHyphens/>
              <w:autoSpaceDN w:val="0"/>
              <w:jc w:val="left"/>
              <w:textAlignment w:val="baseline"/>
            </w:pPr>
            <w:r w:rsidRPr="000F7339">
              <w:t>zdůvodní, proč Československo, Rumunsko a Jugoslávie vytvořily Malou dohodu</w:t>
            </w:r>
          </w:p>
          <w:p w:rsidR="004232D1" w:rsidRPr="000F7339" w:rsidRDefault="004232D1" w:rsidP="00C403F3">
            <w:pPr>
              <w:numPr>
                <w:ilvl w:val="0"/>
                <w:numId w:val="207"/>
              </w:numPr>
              <w:suppressAutoHyphens/>
              <w:autoSpaceDN w:val="0"/>
              <w:jc w:val="left"/>
              <w:textAlignment w:val="baseline"/>
            </w:pPr>
            <w:r w:rsidRPr="000F7339">
              <w:t>D-9-6-05 zná podstatu totalitního režimu (druhy)</w:t>
            </w:r>
          </w:p>
          <w:p w:rsidR="004232D1" w:rsidRPr="000F7339" w:rsidRDefault="004232D1" w:rsidP="00C403F3">
            <w:pPr>
              <w:numPr>
                <w:ilvl w:val="0"/>
                <w:numId w:val="207"/>
              </w:numPr>
              <w:suppressAutoHyphens/>
              <w:autoSpaceDN w:val="0"/>
              <w:jc w:val="left"/>
              <w:textAlignment w:val="baseline"/>
            </w:pPr>
            <w:r w:rsidRPr="000F7339">
              <w:t>D-9-7-03 vysvětlí vzájemnou souvislost hospodářské krize s fašismem a komunismem</w:t>
            </w:r>
          </w:p>
          <w:p w:rsidR="004232D1" w:rsidRPr="000F7339" w:rsidRDefault="004232D1" w:rsidP="00C403F3">
            <w:pPr>
              <w:numPr>
                <w:ilvl w:val="0"/>
                <w:numId w:val="207"/>
              </w:numPr>
              <w:suppressAutoHyphens/>
              <w:autoSpaceDN w:val="0"/>
              <w:jc w:val="left"/>
              <w:textAlignment w:val="baseline"/>
            </w:pPr>
            <w:r w:rsidRPr="000F7339">
              <w:t>D-9-7-05 objasní vývoj československého hospodářství, dokáže na základě znalostí, proč bylo Československo na ekonomické špičce Evropy</w:t>
            </w:r>
          </w:p>
          <w:p w:rsidR="004232D1" w:rsidRPr="000F7339" w:rsidRDefault="004232D1" w:rsidP="00C403F3">
            <w:pPr>
              <w:numPr>
                <w:ilvl w:val="0"/>
                <w:numId w:val="207"/>
              </w:numPr>
              <w:suppressAutoHyphens/>
              <w:autoSpaceDN w:val="0"/>
              <w:jc w:val="left"/>
              <w:textAlignment w:val="baseline"/>
            </w:pPr>
            <w:r w:rsidRPr="000F7339">
              <w:t>D-9-7-03 vyvodí znaky hospodářských krizí a jejich důsledky</w:t>
            </w:r>
          </w:p>
          <w:p w:rsidR="004232D1" w:rsidRPr="000F7339" w:rsidRDefault="004232D1" w:rsidP="00C403F3">
            <w:pPr>
              <w:numPr>
                <w:ilvl w:val="0"/>
                <w:numId w:val="207"/>
              </w:numPr>
              <w:suppressAutoHyphens/>
              <w:autoSpaceDN w:val="0"/>
              <w:jc w:val="left"/>
              <w:textAlignment w:val="baseline"/>
            </w:pPr>
            <w:r w:rsidRPr="000F7339">
              <w:lastRenderedPageBreak/>
              <w:t>D-9-7-04 pokusí se vyložit podstatu ideologie nacismu</w:t>
            </w:r>
          </w:p>
          <w:p w:rsidR="004232D1" w:rsidRPr="000F7339" w:rsidRDefault="004232D1" w:rsidP="00C403F3">
            <w:pPr>
              <w:numPr>
                <w:ilvl w:val="0"/>
                <w:numId w:val="207"/>
              </w:numPr>
              <w:suppressAutoHyphens/>
              <w:autoSpaceDN w:val="0"/>
              <w:jc w:val="left"/>
              <w:textAlignment w:val="baseline"/>
            </w:pPr>
            <w:r w:rsidRPr="000F7339">
              <w:t>D-9-7-04 popíše svými slovy osudy Židů v Německu</w:t>
            </w:r>
          </w:p>
          <w:p w:rsidR="004232D1" w:rsidRPr="000F7339" w:rsidRDefault="004232D1" w:rsidP="00C403F3">
            <w:pPr>
              <w:numPr>
                <w:ilvl w:val="0"/>
                <w:numId w:val="207"/>
              </w:numPr>
              <w:suppressAutoHyphens/>
              <w:autoSpaceDN w:val="0"/>
              <w:jc w:val="left"/>
              <w:textAlignment w:val="baseline"/>
            </w:pPr>
            <w:r w:rsidRPr="000F7339">
              <w:t>D-9-7-02 vyhledá na mapě státy, kde došlo k útoku na parlamentní demokracie</w:t>
            </w:r>
          </w:p>
          <w:p w:rsidR="004232D1" w:rsidRPr="000F7339" w:rsidRDefault="004232D1" w:rsidP="00C403F3">
            <w:pPr>
              <w:numPr>
                <w:ilvl w:val="0"/>
                <w:numId w:val="207"/>
              </w:numPr>
              <w:suppressAutoHyphens/>
              <w:autoSpaceDN w:val="0"/>
              <w:jc w:val="left"/>
              <w:textAlignment w:val="baseline"/>
            </w:pPr>
            <w:r w:rsidRPr="000F7339">
              <w:t>D-9-7-03 vyhledá na mapě ohniska válečných konfliktů</w:t>
            </w:r>
          </w:p>
          <w:p w:rsidR="004232D1" w:rsidRPr="000F7339" w:rsidRDefault="004232D1" w:rsidP="00C403F3">
            <w:pPr>
              <w:numPr>
                <w:ilvl w:val="0"/>
                <w:numId w:val="207"/>
              </w:numPr>
              <w:suppressAutoHyphens/>
              <w:autoSpaceDN w:val="0"/>
              <w:jc w:val="left"/>
              <w:textAlignment w:val="baseline"/>
            </w:pPr>
            <w:r w:rsidRPr="000F7339">
              <w:t>D-9-7-02 vyjádří svůj názor na porážku demokracie</w:t>
            </w:r>
          </w:p>
          <w:p w:rsidR="004232D1" w:rsidRPr="000F7339" w:rsidRDefault="004232D1" w:rsidP="00C403F3">
            <w:pPr>
              <w:numPr>
                <w:ilvl w:val="0"/>
                <w:numId w:val="207"/>
              </w:numPr>
              <w:suppressAutoHyphens/>
              <w:autoSpaceDN w:val="0"/>
              <w:jc w:val="left"/>
              <w:textAlignment w:val="baseline"/>
            </w:pPr>
            <w:r w:rsidRPr="000F7339">
              <w:t>D-9-7-02 pokusí se vysvětlit, proč naši spojenci podepsali Mnichovskou dohodu</w:t>
            </w:r>
          </w:p>
          <w:p w:rsidR="004232D1" w:rsidRPr="000F7339" w:rsidRDefault="004232D1" w:rsidP="00C403F3">
            <w:pPr>
              <w:numPr>
                <w:ilvl w:val="0"/>
                <w:numId w:val="207"/>
              </w:numPr>
              <w:suppressAutoHyphens/>
              <w:autoSpaceDN w:val="0"/>
              <w:jc w:val="left"/>
              <w:textAlignment w:val="baseline"/>
            </w:pPr>
            <w:r w:rsidRPr="000F7339">
              <w:t>D-9-7-05 srovná cíle a taktiku fašistických stran v Československu</w:t>
            </w:r>
          </w:p>
          <w:p w:rsidR="004232D1" w:rsidRPr="000F7339" w:rsidRDefault="004232D1" w:rsidP="00C403F3">
            <w:pPr>
              <w:numPr>
                <w:ilvl w:val="0"/>
                <w:numId w:val="207"/>
              </w:numPr>
              <w:suppressAutoHyphens/>
              <w:autoSpaceDN w:val="0"/>
              <w:jc w:val="left"/>
              <w:textAlignment w:val="baseline"/>
            </w:pPr>
            <w:r w:rsidRPr="000F7339">
              <w:t>D-9-7-03, D-9-7-05 pokusí se vysvětlit úspěch fašismu a nacismu u sudetských Němců</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C403F3">
            <w:pPr>
              <w:numPr>
                <w:ilvl w:val="0"/>
                <w:numId w:val="207"/>
              </w:numPr>
              <w:suppressAutoHyphens/>
              <w:autoSpaceDN w:val="0"/>
              <w:jc w:val="left"/>
              <w:textAlignment w:val="baseline"/>
            </w:pPr>
            <w:r w:rsidRPr="000F7339">
              <w:lastRenderedPageBreak/>
              <w:t>poválečné uspořádání Evropy</w:t>
            </w:r>
          </w:p>
          <w:p w:rsidR="004232D1" w:rsidRPr="000F7339" w:rsidRDefault="004232D1" w:rsidP="00C403F3">
            <w:pPr>
              <w:numPr>
                <w:ilvl w:val="0"/>
                <w:numId w:val="207"/>
              </w:numPr>
              <w:suppressAutoHyphens/>
              <w:autoSpaceDN w:val="0"/>
              <w:jc w:val="left"/>
              <w:textAlignment w:val="baseline"/>
            </w:pPr>
            <w:r w:rsidRPr="000F7339">
              <w:t>mírová konference ve Francii</w:t>
            </w:r>
          </w:p>
          <w:p w:rsidR="004232D1" w:rsidRPr="000F7339" w:rsidRDefault="004232D1" w:rsidP="00C403F3">
            <w:pPr>
              <w:numPr>
                <w:ilvl w:val="0"/>
                <w:numId w:val="207"/>
              </w:numPr>
              <w:suppressAutoHyphens/>
              <w:autoSpaceDN w:val="0"/>
              <w:jc w:val="left"/>
              <w:textAlignment w:val="baseline"/>
            </w:pPr>
            <w:r w:rsidRPr="000F7339">
              <w:t>vznik Československé republiky</w:t>
            </w:r>
          </w:p>
          <w:p w:rsidR="004232D1" w:rsidRPr="000F7339" w:rsidRDefault="004232D1" w:rsidP="00C403F3">
            <w:pPr>
              <w:numPr>
                <w:ilvl w:val="0"/>
                <w:numId w:val="207"/>
              </w:numPr>
              <w:suppressAutoHyphens/>
              <w:autoSpaceDN w:val="0"/>
              <w:jc w:val="left"/>
              <w:textAlignment w:val="baseline"/>
            </w:pPr>
            <w:r w:rsidRPr="000F7339">
              <w:t>charakterizuje rysy československé demokracie</w:t>
            </w:r>
          </w:p>
          <w:p w:rsidR="004232D1" w:rsidRPr="000F7339" w:rsidRDefault="004232D1" w:rsidP="00C403F3">
            <w:pPr>
              <w:numPr>
                <w:ilvl w:val="0"/>
                <w:numId w:val="207"/>
              </w:numPr>
              <w:suppressAutoHyphens/>
              <w:autoSpaceDN w:val="0"/>
              <w:jc w:val="left"/>
              <w:textAlignment w:val="baseline"/>
            </w:pPr>
            <w:r w:rsidRPr="000F7339">
              <w:t>poválečná krize – fašismus, komunismus</w:t>
            </w:r>
          </w:p>
          <w:p w:rsidR="004232D1" w:rsidRPr="000F7339" w:rsidRDefault="004232D1" w:rsidP="00C403F3">
            <w:pPr>
              <w:numPr>
                <w:ilvl w:val="0"/>
                <w:numId w:val="207"/>
              </w:numPr>
              <w:suppressAutoHyphens/>
              <w:autoSpaceDN w:val="0"/>
              <w:jc w:val="left"/>
              <w:textAlignment w:val="baseline"/>
            </w:pPr>
            <w:r w:rsidRPr="000F7339">
              <w:t>světová hospodářská krize</w:t>
            </w:r>
          </w:p>
          <w:p w:rsidR="004232D1" w:rsidRPr="000F7339" w:rsidRDefault="004232D1" w:rsidP="00C403F3">
            <w:pPr>
              <w:numPr>
                <w:ilvl w:val="0"/>
                <w:numId w:val="207"/>
              </w:numPr>
              <w:suppressAutoHyphens/>
              <w:autoSpaceDN w:val="0"/>
              <w:jc w:val="left"/>
              <w:textAlignment w:val="baseline"/>
            </w:pPr>
            <w:r w:rsidRPr="000F7339">
              <w:t>nástup nacismu v Německu – fašismus, nacismus</w:t>
            </w:r>
          </w:p>
          <w:p w:rsidR="004232D1" w:rsidRPr="000F7339" w:rsidRDefault="004232D1" w:rsidP="00C403F3">
            <w:pPr>
              <w:numPr>
                <w:ilvl w:val="0"/>
                <w:numId w:val="207"/>
              </w:numPr>
              <w:suppressAutoHyphens/>
              <w:autoSpaceDN w:val="0"/>
              <w:jc w:val="left"/>
              <w:textAlignment w:val="baseline"/>
            </w:pPr>
            <w:r w:rsidRPr="000F7339">
              <w:t>ohrožení demokracie totalitou</w:t>
            </w:r>
          </w:p>
          <w:p w:rsidR="004232D1" w:rsidRPr="000F7339" w:rsidRDefault="004232D1" w:rsidP="00C403F3">
            <w:pPr>
              <w:numPr>
                <w:ilvl w:val="0"/>
                <w:numId w:val="207"/>
              </w:numPr>
              <w:suppressAutoHyphens/>
              <w:autoSpaceDN w:val="0"/>
              <w:jc w:val="left"/>
              <w:textAlignment w:val="baseline"/>
            </w:pPr>
            <w:r w:rsidRPr="000F7339">
              <w:t>fašistická agrese (Itálie, Japonsko, Německo)</w:t>
            </w:r>
          </w:p>
          <w:p w:rsidR="004232D1" w:rsidRPr="000F7339" w:rsidRDefault="004232D1" w:rsidP="00C403F3">
            <w:pPr>
              <w:numPr>
                <w:ilvl w:val="0"/>
                <w:numId w:val="207"/>
              </w:numPr>
              <w:suppressAutoHyphens/>
              <w:autoSpaceDN w:val="0"/>
              <w:jc w:val="left"/>
              <w:textAlignment w:val="baseline"/>
            </w:pPr>
            <w:r w:rsidRPr="000F7339">
              <w:t>občanská válka ve Španělsku</w:t>
            </w:r>
          </w:p>
          <w:p w:rsidR="004232D1" w:rsidRPr="000F7339" w:rsidRDefault="004232D1" w:rsidP="00C403F3">
            <w:pPr>
              <w:numPr>
                <w:ilvl w:val="0"/>
                <w:numId w:val="207"/>
              </w:numPr>
              <w:suppressAutoHyphens/>
              <w:autoSpaceDN w:val="0"/>
              <w:jc w:val="left"/>
              <w:textAlignment w:val="baseline"/>
            </w:pPr>
            <w:r w:rsidRPr="000F7339">
              <w:t>ochrana demokracie a republiky</w:t>
            </w:r>
          </w:p>
          <w:p w:rsidR="004232D1" w:rsidRPr="000F7339" w:rsidRDefault="004232D1" w:rsidP="003422CC">
            <w:pPr>
              <w:spacing w:before="100" w:after="100"/>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232D1" w:rsidRPr="000F7339" w:rsidRDefault="004232D1" w:rsidP="003422CC">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4232D1" w:rsidRPr="000F7339" w:rsidRDefault="004232D1" w:rsidP="004232D1">
            <w:pPr>
              <w:autoSpaceDE w:val="0"/>
              <w:jc w:val="left"/>
            </w:pPr>
            <w:r w:rsidRPr="000F7339">
              <w:rPr>
                <w:b/>
                <w:bCs/>
              </w:rPr>
              <w:t>Výchova demokratického ob</w:t>
            </w:r>
            <w:r w:rsidRPr="000F7339">
              <w:rPr>
                <w:rFonts w:eastAsia="TimesNewRoman"/>
              </w:rPr>
              <w:t>č</w:t>
            </w:r>
            <w:r w:rsidRPr="000F7339">
              <w:rPr>
                <w:b/>
                <w:bCs/>
              </w:rPr>
              <w:t xml:space="preserve">ana </w:t>
            </w:r>
          </w:p>
          <w:p w:rsidR="004232D1" w:rsidRPr="000F7339" w:rsidRDefault="004232D1" w:rsidP="004232D1">
            <w:pPr>
              <w:autoSpaceDE w:val="0"/>
              <w:jc w:val="left"/>
            </w:pPr>
            <w:r w:rsidRPr="000F7339">
              <w:t>Principy demokracie jako forma</w:t>
            </w:r>
          </w:p>
          <w:p w:rsidR="004232D1" w:rsidRPr="000F7339" w:rsidRDefault="004232D1" w:rsidP="004232D1">
            <w:pPr>
              <w:pStyle w:val="Tabulkatext"/>
            </w:pPr>
            <w:r w:rsidRPr="000F7339">
              <w:rPr>
                <w:rFonts w:ascii="Times New Roman" w:hAnsi="Times New Roman"/>
                <w:sz w:val="24"/>
              </w:rPr>
              <w:t>vlády a zp</w:t>
            </w:r>
            <w:r w:rsidRPr="000F7339">
              <w:rPr>
                <w:rFonts w:ascii="Times New Roman" w:eastAsia="TimesNewRoman" w:hAnsi="Times New Roman"/>
                <w:sz w:val="24"/>
              </w:rPr>
              <w:t>ů</w:t>
            </w:r>
            <w:r w:rsidRPr="000F7339">
              <w:rPr>
                <w:rFonts w:ascii="Times New Roman" w:hAnsi="Times New Roman"/>
                <w:sz w:val="24"/>
              </w:rPr>
              <w:t>sobu rozhodování</w:t>
            </w:r>
          </w:p>
        </w:tc>
      </w:tr>
      <w:tr w:rsidR="004232D1"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rPr>
                <w:b/>
              </w:rPr>
            </w:pPr>
            <w:r w:rsidRPr="000F7339">
              <w:rPr>
                <w:b/>
              </w:rPr>
              <w:lastRenderedPageBreak/>
              <w:t>Druhá světová válka</w:t>
            </w:r>
          </w:p>
          <w:p w:rsidR="004232D1" w:rsidRPr="000F7339" w:rsidRDefault="004232D1" w:rsidP="00C403F3">
            <w:pPr>
              <w:numPr>
                <w:ilvl w:val="0"/>
                <w:numId w:val="208"/>
              </w:numPr>
              <w:suppressAutoHyphens/>
              <w:autoSpaceDN w:val="0"/>
              <w:jc w:val="left"/>
              <w:textAlignment w:val="baseline"/>
            </w:pPr>
            <w:r w:rsidRPr="000F7339">
              <w:t>D-9-7-01, D-9-7-03 charakterizuje hlavní válečné operace Německa v severní a západní Evropě</w:t>
            </w:r>
          </w:p>
          <w:p w:rsidR="004232D1" w:rsidRPr="000F7339" w:rsidRDefault="004232D1" w:rsidP="00C403F3">
            <w:pPr>
              <w:numPr>
                <w:ilvl w:val="0"/>
                <w:numId w:val="208"/>
              </w:numPr>
              <w:suppressAutoHyphens/>
              <w:autoSpaceDN w:val="0"/>
              <w:jc w:val="left"/>
              <w:textAlignment w:val="baseline"/>
            </w:pPr>
            <w:r w:rsidRPr="000F7339">
              <w:t>D-9-7-03 objasní německo-sovětský pakt o neútočení</w:t>
            </w:r>
          </w:p>
          <w:p w:rsidR="004232D1" w:rsidRPr="000F7339" w:rsidRDefault="004232D1" w:rsidP="00C403F3">
            <w:pPr>
              <w:numPr>
                <w:ilvl w:val="0"/>
                <w:numId w:val="208"/>
              </w:numPr>
              <w:suppressAutoHyphens/>
              <w:autoSpaceDN w:val="0"/>
              <w:jc w:val="left"/>
              <w:textAlignment w:val="baseline"/>
            </w:pPr>
            <w:r w:rsidRPr="000F7339">
              <w:t>D-9-7-03 zdůvodní zlom ve vývoji války v Evropě</w:t>
            </w:r>
          </w:p>
          <w:p w:rsidR="004232D1" w:rsidRPr="000F7339" w:rsidRDefault="004232D1" w:rsidP="00C403F3">
            <w:pPr>
              <w:numPr>
                <w:ilvl w:val="0"/>
                <w:numId w:val="208"/>
              </w:numPr>
              <w:suppressAutoHyphens/>
              <w:autoSpaceDN w:val="0"/>
              <w:jc w:val="left"/>
              <w:textAlignment w:val="baseline"/>
            </w:pPr>
            <w:r w:rsidRPr="000F7339">
              <w:t xml:space="preserve">D-9-7-03 na základě vlastní četby (zhlédnutí filmu) vypráví </w:t>
            </w:r>
            <w:r w:rsidRPr="000F7339">
              <w:lastRenderedPageBreak/>
              <w:t>o některých významných válečných událostech.</w:t>
            </w:r>
          </w:p>
          <w:p w:rsidR="004232D1" w:rsidRPr="000F7339" w:rsidRDefault="004232D1" w:rsidP="00C403F3">
            <w:pPr>
              <w:numPr>
                <w:ilvl w:val="0"/>
                <w:numId w:val="208"/>
              </w:numPr>
              <w:suppressAutoHyphens/>
              <w:autoSpaceDN w:val="0"/>
              <w:jc w:val="left"/>
              <w:textAlignment w:val="baseline"/>
            </w:pPr>
            <w:r w:rsidRPr="000F7339">
              <w:t>D-9-7-05 vyjádří svůj názor na otázku Mnichova – měli jsme se bránit?</w:t>
            </w:r>
          </w:p>
          <w:p w:rsidR="004232D1" w:rsidRPr="000F7339" w:rsidRDefault="004232D1" w:rsidP="00C403F3">
            <w:pPr>
              <w:numPr>
                <w:ilvl w:val="0"/>
                <w:numId w:val="208"/>
              </w:numPr>
              <w:suppressAutoHyphens/>
              <w:autoSpaceDN w:val="0"/>
              <w:jc w:val="left"/>
              <w:textAlignment w:val="baseline"/>
            </w:pPr>
            <w:r w:rsidRPr="000F7339">
              <w:t>D-9-7-05 definuje „co to byl Protektorát“</w:t>
            </w:r>
          </w:p>
          <w:p w:rsidR="004232D1" w:rsidRPr="000F7339" w:rsidRDefault="004232D1" w:rsidP="00C403F3">
            <w:pPr>
              <w:numPr>
                <w:ilvl w:val="0"/>
                <w:numId w:val="208"/>
              </w:numPr>
              <w:suppressAutoHyphens/>
              <w:autoSpaceDN w:val="0"/>
              <w:jc w:val="left"/>
              <w:textAlignment w:val="baseline"/>
            </w:pPr>
            <w:r w:rsidRPr="000F7339">
              <w:t>D-9-7-05 popíše některé druhy protinacistického odboje</w:t>
            </w:r>
          </w:p>
          <w:p w:rsidR="004232D1" w:rsidRPr="000F7339" w:rsidRDefault="004232D1" w:rsidP="00C403F3">
            <w:pPr>
              <w:numPr>
                <w:ilvl w:val="0"/>
                <w:numId w:val="208"/>
              </w:numPr>
              <w:suppressAutoHyphens/>
              <w:autoSpaceDN w:val="0"/>
              <w:jc w:val="left"/>
              <w:textAlignment w:val="baseline"/>
            </w:pPr>
            <w:r w:rsidRPr="000F7339">
              <w:t>D-9-7-01,D-9-7-03, D-9-7-05 zjistí jména nejstatečnějších vojáků, kteří se vyznamenali v bojích o Anglii</w:t>
            </w:r>
          </w:p>
          <w:p w:rsidR="004232D1" w:rsidRPr="000F7339" w:rsidRDefault="004232D1" w:rsidP="00C403F3">
            <w:pPr>
              <w:numPr>
                <w:ilvl w:val="0"/>
                <w:numId w:val="208"/>
              </w:numPr>
              <w:suppressAutoHyphens/>
              <w:autoSpaceDN w:val="0"/>
              <w:jc w:val="left"/>
              <w:textAlignment w:val="baseline"/>
            </w:pPr>
            <w:r w:rsidRPr="000F7339">
              <w:t>D-9-7-01,D-9-7-03, D-9-7-05 charakterizuje mezinárodní ohlas atentátu na Hendricha</w:t>
            </w:r>
          </w:p>
          <w:p w:rsidR="004232D1" w:rsidRPr="000F7339" w:rsidRDefault="004232D1" w:rsidP="00C403F3">
            <w:pPr>
              <w:numPr>
                <w:ilvl w:val="0"/>
                <w:numId w:val="208"/>
              </w:numPr>
              <w:suppressAutoHyphens/>
              <w:autoSpaceDN w:val="0"/>
              <w:jc w:val="left"/>
              <w:textAlignment w:val="baseline"/>
            </w:pPr>
            <w:r w:rsidRPr="000F7339">
              <w:t>D-9-7-01,D-9-7-03, D-9-7-05 zjistí, kudy vedla demarkační linie</w:t>
            </w:r>
          </w:p>
          <w:p w:rsidR="004232D1" w:rsidRPr="000F7339" w:rsidRDefault="004232D1" w:rsidP="00C403F3">
            <w:pPr>
              <w:numPr>
                <w:ilvl w:val="0"/>
                <w:numId w:val="208"/>
              </w:numPr>
              <w:suppressAutoHyphens/>
              <w:autoSpaceDN w:val="0"/>
              <w:jc w:val="left"/>
              <w:textAlignment w:val="baseline"/>
            </w:pPr>
            <w:r w:rsidRPr="000F7339">
              <w:t>D-9-7-01,D-9-7-03, D-9-7-05 zjistí jakou roli sehrály jednotky generála Vlasova v Pražském povstání</w:t>
            </w:r>
          </w:p>
          <w:p w:rsidR="004232D1" w:rsidRPr="000F7339" w:rsidRDefault="004232D1" w:rsidP="00C403F3">
            <w:pPr>
              <w:numPr>
                <w:ilvl w:val="0"/>
                <w:numId w:val="208"/>
              </w:numPr>
              <w:suppressAutoHyphens/>
              <w:autoSpaceDN w:val="0"/>
              <w:jc w:val="left"/>
              <w:textAlignment w:val="baseline"/>
            </w:pPr>
            <w:r w:rsidRPr="000F7339">
              <w:t>D-9-7-01,D-9-7-03, D-9-7-05na základě filmu, literatury a atlasu popíše otevření II. fronty</w:t>
            </w:r>
          </w:p>
          <w:p w:rsidR="004232D1" w:rsidRPr="000F7339" w:rsidRDefault="004232D1" w:rsidP="00C403F3">
            <w:pPr>
              <w:numPr>
                <w:ilvl w:val="0"/>
                <w:numId w:val="208"/>
              </w:numPr>
              <w:suppressAutoHyphens/>
              <w:autoSpaceDN w:val="0"/>
              <w:jc w:val="left"/>
              <w:textAlignment w:val="baseline"/>
            </w:pPr>
            <w:r w:rsidRPr="000F7339">
              <w:t>D-9-7-01,D-9-7-03, D-9-7-05vysvětlí, proč došlo ke kapitulaci Německa v Remeši a Berlíně</w:t>
            </w: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C403F3">
            <w:pPr>
              <w:numPr>
                <w:ilvl w:val="0"/>
                <w:numId w:val="207"/>
              </w:numPr>
              <w:suppressAutoHyphens/>
              <w:autoSpaceDN w:val="0"/>
              <w:jc w:val="left"/>
              <w:textAlignment w:val="baseline"/>
            </w:pPr>
            <w:r w:rsidRPr="000F7339">
              <w:lastRenderedPageBreak/>
              <w:t>vypuknutí 2. světové války</w:t>
            </w:r>
          </w:p>
          <w:p w:rsidR="004232D1" w:rsidRPr="000F7339" w:rsidRDefault="004232D1" w:rsidP="00C403F3">
            <w:pPr>
              <w:numPr>
                <w:ilvl w:val="0"/>
                <w:numId w:val="207"/>
              </w:numPr>
              <w:suppressAutoHyphens/>
              <w:autoSpaceDN w:val="0"/>
              <w:jc w:val="left"/>
              <w:textAlignment w:val="baseline"/>
            </w:pPr>
            <w:r w:rsidRPr="000F7339">
              <w:t>tažení – letecká bitva o Anglii</w:t>
            </w:r>
          </w:p>
          <w:p w:rsidR="004232D1" w:rsidRPr="000F7339" w:rsidRDefault="004232D1" w:rsidP="00C403F3">
            <w:pPr>
              <w:numPr>
                <w:ilvl w:val="0"/>
                <w:numId w:val="207"/>
              </w:numPr>
              <w:suppressAutoHyphens/>
              <w:autoSpaceDN w:val="0"/>
              <w:jc w:val="left"/>
              <w:textAlignment w:val="baseline"/>
            </w:pPr>
            <w:r w:rsidRPr="000F7339">
              <w:t>napadení Sovětského svazu</w:t>
            </w:r>
          </w:p>
          <w:p w:rsidR="004232D1" w:rsidRPr="000F7339" w:rsidRDefault="004232D1" w:rsidP="00C403F3">
            <w:pPr>
              <w:numPr>
                <w:ilvl w:val="0"/>
                <w:numId w:val="207"/>
              </w:numPr>
              <w:suppressAutoHyphens/>
              <w:autoSpaceDN w:val="0"/>
              <w:jc w:val="left"/>
              <w:textAlignment w:val="baseline"/>
            </w:pPr>
            <w:r w:rsidRPr="000F7339">
              <w:t>vstup USA do války</w:t>
            </w:r>
          </w:p>
          <w:p w:rsidR="004232D1" w:rsidRPr="000F7339" w:rsidRDefault="004232D1" w:rsidP="00C403F3">
            <w:pPr>
              <w:numPr>
                <w:ilvl w:val="0"/>
                <w:numId w:val="207"/>
              </w:numPr>
              <w:suppressAutoHyphens/>
              <w:autoSpaceDN w:val="0"/>
              <w:jc w:val="left"/>
              <w:textAlignment w:val="baseline"/>
            </w:pPr>
            <w:r w:rsidRPr="000F7339">
              <w:t>vznik Protektorátu Čechy a Morava</w:t>
            </w:r>
          </w:p>
          <w:p w:rsidR="004232D1" w:rsidRPr="000F7339" w:rsidRDefault="004232D1" w:rsidP="00C403F3">
            <w:pPr>
              <w:numPr>
                <w:ilvl w:val="0"/>
                <w:numId w:val="207"/>
              </w:numPr>
              <w:suppressAutoHyphens/>
              <w:autoSpaceDN w:val="0"/>
              <w:jc w:val="left"/>
              <w:textAlignment w:val="baseline"/>
            </w:pPr>
            <w:r w:rsidRPr="000F7339">
              <w:t>život v Protektorátu</w:t>
            </w:r>
          </w:p>
          <w:p w:rsidR="004232D1" w:rsidRPr="000F7339" w:rsidRDefault="004232D1" w:rsidP="00C403F3">
            <w:pPr>
              <w:numPr>
                <w:ilvl w:val="0"/>
                <w:numId w:val="207"/>
              </w:numPr>
              <w:suppressAutoHyphens/>
              <w:autoSpaceDN w:val="0"/>
              <w:jc w:val="left"/>
              <w:textAlignment w:val="baseline"/>
            </w:pPr>
            <w:r w:rsidRPr="000F7339">
              <w:t>protifašistický odboj - formy odboje</w:t>
            </w:r>
          </w:p>
          <w:p w:rsidR="004232D1" w:rsidRPr="000F7339" w:rsidRDefault="004232D1" w:rsidP="00C403F3">
            <w:pPr>
              <w:numPr>
                <w:ilvl w:val="0"/>
                <w:numId w:val="207"/>
              </w:numPr>
              <w:suppressAutoHyphens/>
              <w:autoSpaceDN w:val="0"/>
              <w:jc w:val="left"/>
              <w:textAlignment w:val="baseline"/>
            </w:pPr>
            <w:r w:rsidRPr="000F7339">
              <w:t>Heydrichiáda</w:t>
            </w:r>
          </w:p>
          <w:p w:rsidR="004232D1" w:rsidRPr="000F7339" w:rsidRDefault="004232D1" w:rsidP="00C403F3">
            <w:pPr>
              <w:numPr>
                <w:ilvl w:val="0"/>
                <w:numId w:val="207"/>
              </w:numPr>
              <w:suppressAutoHyphens/>
              <w:autoSpaceDN w:val="0"/>
              <w:jc w:val="left"/>
              <w:textAlignment w:val="baseline"/>
            </w:pPr>
            <w:r w:rsidRPr="000F7339">
              <w:lastRenderedPageBreak/>
              <w:t>českoslovenští vojáci na frontách 2. světové války</w:t>
            </w:r>
          </w:p>
          <w:p w:rsidR="004232D1" w:rsidRPr="000F7339" w:rsidRDefault="004232D1" w:rsidP="00C403F3">
            <w:pPr>
              <w:numPr>
                <w:ilvl w:val="0"/>
                <w:numId w:val="207"/>
              </w:numPr>
              <w:suppressAutoHyphens/>
              <w:autoSpaceDN w:val="0"/>
              <w:jc w:val="left"/>
              <w:textAlignment w:val="baseline"/>
            </w:pPr>
            <w:r w:rsidRPr="000F7339">
              <w:t>2. světová válka a v literatuře</w:t>
            </w:r>
          </w:p>
          <w:p w:rsidR="004232D1" w:rsidRPr="000F7339" w:rsidRDefault="004232D1" w:rsidP="003422CC">
            <w:pPr>
              <w:pStyle w:val="Normlnweb"/>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jc w:val="center"/>
            </w:pPr>
            <w:r w:rsidRPr="000F7339">
              <w:t>9.</w:t>
            </w: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pPr>
            <w:r w:rsidRPr="000F7339">
              <w:rPr>
                <w:b/>
                <w:bCs/>
              </w:rPr>
              <w:t xml:space="preserve">Mediální výchova </w:t>
            </w:r>
            <w:r w:rsidRPr="000F7339">
              <w:t xml:space="preserve">Kritické </w:t>
            </w:r>
            <w:r w:rsidRPr="000F7339">
              <w:rPr>
                <w:rFonts w:eastAsia="TimesNewRoman"/>
              </w:rPr>
              <w:t>č</w:t>
            </w:r>
            <w:r w:rsidRPr="000F7339">
              <w:t>tení a vnímání mediálních</w:t>
            </w:r>
          </w:p>
          <w:p w:rsidR="004232D1" w:rsidRPr="000F7339" w:rsidRDefault="004232D1" w:rsidP="004232D1">
            <w:pPr>
              <w:pStyle w:val="Tabulkatext"/>
            </w:pPr>
            <w:r w:rsidRPr="000F7339">
              <w:rPr>
                <w:rFonts w:ascii="Times New Roman" w:hAnsi="Times New Roman"/>
                <w:sz w:val="24"/>
              </w:rPr>
              <w:t>sd</w:t>
            </w:r>
            <w:r w:rsidRPr="000F7339">
              <w:rPr>
                <w:rFonts w:ascii="Times New Roman" w:eastAsia="TimesNewRoman" w:hAnsi="Times New Roman"/>
                <w:sz w:val="24"/>
              </w:rPr>
              <w:t>ě</w:t>
            </w:r>
            <w:r w:rsidRPr="000F7339">
              <w:rPr>
                <w:rFonts w:ascii="Times New Roman" w:hAnsi="Times New Roman"/>
                <w:sz w:val="24"/>
              </w:rPr>
              <w:t>lení</w:t>
            </w: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b/>
                <w:bCs/>
                <w:sz w:val="24"/>
              </w:rPr>
            </w:pPr>
            <w:r w:rsidRPr="000F7339">
              <w:rPr>
                <w:rFonts w:ascii="Times New Roman" w:hAnsi="Times New Roman"/>
                <w:b/>
                <w:bCs/>
                <w:sz w:val="24"/>
              </w:rPr>
              <w:lastRenderedPageBreak/>
              <w:t>Multikulturní výchova</w:t>
            </w:r>
          </w:p>
          <w:p w:rsidR="004232D1" w:rsidRPr="000F7339" w:rsidRDefault="004232D1" w:rsidP="004232D1">
            <w:pPr>
              <w:pStyle w:val="Tabulkatext"/>
              <w:rPr>
                <w:rFonts w:ascii="Times New Roman" w:hAnsi="Times New Roman"/>
                <w:sz w:val="24"/>
              </w:rPr>
            </w:pPr>
            <w:r w:rsidRPr="000F7339">
              <w:rPr>
                <w:rFonts w:ascii="Times New Roman" w:hAnsi="Times New Roman"/>
                <w:sz w:val="24"/>
              </w:rPr>
              <w:t>Lidské vztahy</w:t>
            </w: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pStyle w:val="Tabulkatext"/>
              <w:rPr>
                <w:rFonts w:ascii="Times New Roman" w:hAnsi="Times New Roman"/>
                <w:sz w:val="24"/>
              </w:rPr>
            </w:pPr>
          </w:p>
          <w:p w:rsidR="004232D1" w:rsidRPr="000F7339" w:rsidRDefault="004232D1" w:rsidP="004232D1">
            <w:pPr>
              <w:jc w:val="left"/>
            </w:pPr>
            <w:r w:rsidRPr="000F7339">
              <w:rPr>
                <w:b/>
              </w:rPr>
              <w:t>Výchova demokratického občana</w:t>
            </w:r>
            <w:r w:rsidRPr="000F7339">
              <w:t xml:space="preserve"> </w:t>
            </w:r>
          </w:p>
          <w:p w:rsidR="004232D1" w:rsidRPr="000F7339" w:rsidRDefault="004232D1" w:rsidP="004232D1">
            <w:pPr>
              <w:jc w:val="left"/>
            </w:pPr>
            <w:r w:rsidRPr="000F7339">
              <w:t xml:space="preserve">Principy demokracie jako formy vlády a způsobu rozhodování </w:t>
            </w:r>
          </w:p>
          <w:p w:rsidR="004232D1" w:rsidRPr="000F7339" w:rsidRDefault="004232D1" w:rsidP="004232D1">
            <w:pPr>
              <w:pStyle w:val="Tabulkatext"/>
              <w:rPr>
                <w:rFonts w:ascii="Times New Roman" w:hAnsi="Times New Roman"/>
                <w:sz w:val="24"/>
              </w:rPr>
            </w:pPr>
          </w:p>
        </w:tc>
      </w:tr>
      <w:tr w:rsidR="004232D1" w:rsidRPr="000F7339" w:rsidTr="003422CC">
        <w:trPr>
          <w:trHeight w:val="567"/>
          <w:jc w:val="center"/>
        </w:trPr>
        <w:tc>
          <w:tcPr>
            <w:tcW w:w="3231"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rPr>
                <w:b/>
              </w:rPr>
            </w:pPr>
            <w:r w:rsidRPr="000F7339">
              <w:rPr>
                <w:b/>
              </w:rPr>
              <w:lastRenderedPageBreak/>
              <w:t>Evropa a svět po roce 1945</w:t>
            </w:r>
          </w:p>
          <w:p w:rsidR="004232D1" w:rsidRPr="000F7339" w:rsidRDefault="004232D1" w:rsidP="00C403F3">
            <w:pPr>
              <w:numPr>
                <w:ilvl w:val="0"/>
                <w:numId w:val="209"/>
              </w:numPr>
              <w:suppressAutoHyphens/>
              <w:autoSpaceDN w:val="0"/>
              <w:jc w:val="left"/>
              <w:textAlignment w:val="baseline"/>
            </w:pPr>
            <w:r w:rsidRPr="000F7339">
              <w:t xml:space="preserve">D-9-8-01 vysvětlí odlišné představy o poválečném </w:t>
            </w:r>
            <w:r w:rsidRPr="000F7339">
              <w:lastRenderedPageBreak/>
              <w:t>uspořádání světa a Evropy</w:t>
            </w:r>
          </w:p>
          <w:p w:rsidR="004232D1" w:rsidRPr="000F7339" w:rsidRDefault="004232D1" w:rsidP="00C403F3">
            <w:pPr>
              <w:numPr>
                <w:ilvl w:val="0"/>
                <w:numId w:val="209"/>
              </w:numPr>
              <w:suppressAutoHyphens/>
              <w:autoSpaceDN w:val="0"/>
              <w:jc w:val="left"/>
              <w:textAlignment w:val="baseline"/>
            </w:pPr>
            <w:r w:rsidRPr="000F7339">
              <w:t>D-9-8-01 popíše situaci po válce na našem území (příklady ze života)</w:t>
            </w:r>
          </w:p>
          <w:p w:rsidR="004232D1" w:rsidRPr="000F7339" w:rsidRDefault="004232D1" w:rsidP="00C403F3">
            <w:pPr>
              <w:numPr>
                <w:ilvl w:val="0"/>
                <w:numId w:val="209"/>
              </w:numPr>
              <w:suppressAutoHyphens/>
              <w:autoSpaceDN w:val="0"/>
              <w:jc w:val="left"/>
              <w:textAlignment w:val="baseline"/>
            </w:pPr>
            <w:r w:rsidRPr="000F7339">
              <w:t>D-9-8-01 objasní postup komunismu</w:t>
            </w:r>
          </w:p>
          <w:p w:rsidR="004232D1" w:rsidRPr="000F7339" w:rsidRDefault="004232D1" w:rsidP="00C403F3">
            <w:pPr>
              <w:numPr>
                <w:ilvl w:val="0"/>
                <w:numId w:val="209"/>
              </w:numPr>
              <w:suppressAutoHyphens/>
              <w:autoSpaceDN w:val="0"/>
              <w:jc w:val="left"/>
              <w:textAlignment w:val="baseline"/>
            </w:pPr>
            <w:r w:rsidRPr="000F7339">
              <w:t>D-9-8-01 pokusí se o orientaci v problematice odsunu německého obyvatelstva</w:t>
            </w:r>
          </w:p>
          <w:p w:rsidR="004232D1" w:rsidRPr="000F7339" w:rsidRDefault="004232D1" w:rsidP="00C403F3">
            <w:pPr>
              <w:numPr>
                <w:ilvl w:val="0"/>
                <w:numId w:val="209"/>
              </w:numPr>
              <w:suppressAutoHyphens/>
              <w:autoSpaceDN w:val="0"/>
              <w:jc w:val="left"/>
              <w:textAlignment w:val="baseline"/>
            </w:pPr>
            <w:r w:rsidRPr="000F7339">
              <w:t>D-9-8-01 charakterizuje převrat v Československu v roce 1948</w:t>
            </w:r>
          </w:p>
          <w:p w:rsidR="004232D1" w:rsidRPr="000F7339" w:rsidRDefault="004232D1" w:rsidP="00C403F3">
            <w:pPr>
              <w:numPr>
                <w:ilvl w:val="0"/>
                <w:numId w:val="209"/>
              </w:numPr>
              <w:suppressAutoHyphens/>
              <w:autoSpaceDN w:val="0"/>
              <w:jc w:val="left"/>
              <w:textAlignment w:val="baseline"/>
            </w:pPr>
            <w:r w:rsidRPr="000F7339">
              <w:t>D-9-8-01 vysvětlí nastolení totalitní moci v Československu</w:t>
            </w:r>
          </w:p>
          <w:p w:rsidR="004232D1" w:rsidRPr="000F7339" w:rsidRDefault="004232D1" w:rsidP="00C403F3">
            <w:pPr>
              <w:numPr>
                <w:ilvl w:val="0"/>
                <w:numId w:val="209"/>
              </w:numPr>
              <w:suppressAutoHyphens/>
              <w:autoSpaceDN w:val="0"/>
              <w:jc w:val="left"/>
              <w:textAlignment w:val="baseline"/>
            </w:pPr>
            <w:r w:rsidRPr="000F7339">
              <w:t>D-9-8-01 popíše rozdělení světa na západ a východ</w:t>
            </w:r>
          </w:p>
          <w:p w:rsidR="004232D1" w:rsidRPr="000F7339" w:rsidRDefault="004232D1" w:rsidP="00C403F3">
            <w:pPr>
              <w:numPr>
                <w:ilvl w:val="0"/>
                <w:numId w:val="209"/>
              </w:numPr>
              <w:suppressAutoHyphens/>
              <w:autoSpaceDN w:val="0"/>
              <w:jc w:val="left"/>
              <w:textAlignment w:val="baseline"/>
            </w:pPr>
            <w:r w:rsidRPr="000F7339">
              <w:t>D-9-8-01 vysvětlí, s kým probíhaly politické procesy v Československu (kdo tvořil poúnorovou emigraci)</w:t>
            </w:r>
          </w:p>
          <w:p w:rsidR="004232D1" w:rsidRPr="000F7339" w:rsidRDefault="004232D1" w:rsidP="00C403F3">
            <w:pPr>
              <w:numPr>
                <w:ilvl w:val="0"/>
                <w:numId w:val="209"/>
              </w:numPr>
              <w:suppressAutoHyphens/>
              <w:autoSpaceDN w:val="0"/>
              <w:jc w:val="left"/>
              <w:textAlignment w:val="baseline"/>
            </w:pPr>
            <w:r w:rsidRPr="000F7339">
              <w:t>D-9-8-01 připomene obory kulturní činnosti, které se prosadily v 60. letech v Československu</w:t>
            </w:r>
          </w:p>
          <w:p w:rsidR="004232D1" w:rsidRPr="000F7339" w:rsidRDefault="004232D1" w:rsidP="00C403F3">
            <w:pPr>
              <w:numPr>
                <w:ilvl w:val="0"/>
                <w:numId w:val="209"/>
              </w:numPr>
              <w:suppressAutoHyphens/>
              <w:autoSpaceDN w:val="0"/>
              <w:jc w:val="left"/>
              <w:textAlignment w:val="baseline"/>
            </w:pPr>
            <w:r w:rsidRPr="000F7339">
              <w:t>D-9-8-02 rozpozná pravou příčinu vstupu vojsk Varšavské smlouvy do Československé socialistické republiky</w:t>
            </w:r>
          </w:p>
          <w:p w:rsidR="004232D1" w:rsidRPr="000F7339" w:rsidRDefault="004232D1" w:rsidP="00C403F3">
            <w:pPr>
              <w:numPr>
                <w:ilvl w:val="0"/>
                <w:numId w:val="209"/>
              </w:numPr>
              <w:suppressAutoHyphens/>
              <w:autoSpaceDN w:val="0"/>
              <w:jc w:val="left"/>
              <w:textAlignment w:val="baseline"/>
            </w:pPr>
            <w:r w:rsidRPr="000F7339">
              <w:t>D-9-8-01 popíše situaci v prvních letech normalizace u nás</w:t>
            </w:r>
          </w:p>
          <w:p w:rsidR="004232D1" w:rsidRPr="000F7339" w:rsidRDefault="004232D1" w:rsidP="0025128B">
            <w:pPr>
              <w:pStyle w:val="Odrazky"/>
              <w:numPr>
                <w:ilvl w:val="0"/>
                <w:numId w:val="204"/>
              </w:numPr>
            </w:pPr>
            <w:r w:rsidRPr="000F7339">
              <w:lastRenderedPageBreak/>
              <w:t xml:space="preserve">    D-9-8-03 seznámí se s národně-osvobozeneckým bojem Afriky a Asie</w:t>
            </w:r>
          </w:p>
          <w:p w:rsidR="004232D1" w:rsidRPr="000F7339" w:rsidRDefault="004232D1" w:rsidP="0025128B">
            <w:pPr>
              <w:pStyle w:val="Odrazky"/>
              <w:numPr>
                <w:ilvl w:val="0"/>
                <w:numId w:val="204"/>
              </w:numPr>
            </w:pPr>
            <w:r w:rsidRPr="000F7339">
              <w:t>D-9-8-01, D-9-8-02 zjistí v atlase válečné konflikty ve světě ve 2. pol. 20. století</w:t>
            </w:r>
          </w:p>
          <w:p w:rsidR="004232D1" w:rsidRPr="000F7339" w:rsidRDefault="004232D1" w:rsidP="0025128B">
            <w:pPr>
              <w:pStyle w:val="Odrazky"/>
              <w:numPr>
                <w:ilvl w:val="0"/>
                <w:numId w:val="204"/>
              </w:numPr>
            </w:pPr>
            <w:r w:rsidRPr="000F7339">
              <w:t>D-9-8-01 vysvětlí příčiny a důsledky vzniku bipolárního světa a uvede příklady střetávání obou bloků</w:t>
            </w:r>
          </w:p>
          <w:p w:rsidR="004232D1" w:rsidRPr="000F7339" w:rsidRDefault="004232D1" w:rsidP="0025128B">
            <w:pPr>
              <w:pStyle w:val="Odrazky"/>
              <w:numPr>
                <w:ilvl w:val="0"/>
                <w:numId w:val="204"/>
              </w:numPr>
            </w:pPr>
            <w:r w:rsidRPr="000F7339">
              <w:t>D-9-8-04 prokáže základní orientaci v problémech současného světa</w:t>
            </w:r>
          </w:p>
          <w:p w:rsidR="004232D1" w:rsidRPr="000F7339" w:rsidRDefault="004232D1" w:rsidP="003422CC">
            <w:pPr>
              <w:pStyle w:val="Styl11bTunKurzvaVpravo02cmPed1b"/>
              <w:numPr>
                <w:ilvl w:val="0"/>
                <w:numId w:val="0"/>
              </w:numPr>
              <w:autoSpaceDE/>
              <w:ind w:left="170" w:hanging="397"/>
            </w:pPr>
          </w:p>
        </w:tc>
        <w:tc>
          <w:tcPr>
            <w:tcW w:w="32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C403F3">
            <w:pPr>
              <w:numPr>
                <w:ilvl w:val="0"/>
                <w:numId w:val="209"/>
              </w:numPr>
              <w:suppressAutoHyphens/>
              <w:autoSpaceDN w:val="0"/>
              <w:jc w:val="left"/>
              <w:textAlignment w:val="baseline"/>
            </w:pPr>
            <w:r w:rsidRPr="000F7339">
              <w:lastRenderedPageBreak/>
              <w:t>důsledky 2. světové války</w:t>
            </w:r>
          </w:p>
          <w:p w:rsidR="004232D1" w:rsidRPr="000F7339" w:rsidRDefault="004232D1" w:rsidP="00C403F3">
            <w:pPr>
              <w:numPr>
                <w:ilvl w:val="0"/>
                <w:numId w:val="209"/>
              </w:numPr>
              <w:suppressAutoHyphens/>
              <w:autoSpaceDN w:val="0"/>
              <w:jc w:val="left"/>
              <w:textAlignment w:val="baseline"/>
            </w:pPr>
            <w:r w:rsidRPr="000F7339">
              <w:t>řešení německé otázky</w:t>
            </w:r>
          </w:p>
          <w:p w:rsidR="004232D1" w:rsidRPr="000F7339" w:rsidRDefault="004232D1" w:rsidP="00C403F3">
            <w:pPr>
              <w:numPr>
                <w:ilvl w:val="0"/>
                <w:numId w:val="209"/>
              </w:numPr>
              <w:suppressAutoHyphens/>
              <w:autoSpaceDN w:val="0"/>
              <w:jc w:val="left"/>
              <w:textAlignment w:val="baseline"/>
            </w:pPr>
            <w:r w:rsidRPr="000F7339">
              <w:lastRenderedPageBreak/>
              <w:t>Poválečné Československo do voleb 1946</w:t>
            </w:r>
          </w:p>
          <w:p w:rsidR="004232D1" w:rsidRPr="000F7339" w:rsidRDefault="004232D1" w:rsidP="00C403F3">
            <w:pPr>
              <w:numPr>
                <w:ilvl w:val="0"/>
                <w:numId w:val="209"/>
              </w:numPr>
              <w:suppressAutoHyphens/>
              <w:autoSpaceDN w:val="0"/>
              <w:jc w:val="left"/>
              <w:textAlignment w:val="baseline"/>
            </w:pPr>
            <w:r w:rsidRPr="000F7339">
              <w:t>prohra československé demokracie</w:t>
            </w:r>
          </w:p>
          <w:p w:rsidR="004232D1" w:rsidRPr="000F7339" w:rsidRDefault="004232D1" w:rsidP="00C403F3">
            <w:pPr>
              <w:numPr>
                <w:ilvl w:val="0"/>
                <w:numId w:val="209"/>
              </w:numPr>
              <w:suppressAutoHyphens/>
              <w:autoSpaceDN w:val="0"/>
              <w:jc w:val="left"/>
              <w:textAlignment w:val="baseline"/>
            </w:pPr>
            <w:r w:rsidRPr="000F7339">
              <w:t>upevnění sovětského bloku</w:t>
            </w:r>
          </w:p>
          <w:p w:rsidR="004232D1" w:rsidRPr="000F7339" w:rsidRDefault="004232D1" w:rsidP="00C403F3">
            <w:pPr>
              <w:numPr>
                <w:ilvl w:val="0"/>
                <w:numId w:val="209"/>
              </w:numPr>
              <w:suppressAutoHyphens/>
              <w:autoSpaceDN w:val="0"/>
              <w:jc w:val="left"/>
              <w:textAlignment w:val="baseline"/>
            </w:pPr>
            <w:r w:rsidRPr="000F7339">
              <w:t>komunistické Československo</w:t>
            </w:r>
          </w:p>
          <w:p w:rsidR="004232D1" w:rsidRPr="000F7339" w:rsidRDefault="004232D1" w:rsidP="00C403F3">
            <w:pPr>
              <w:numPr>
                <w:ilvl w:val="0"/>
                <w:numId w:val="209"/>
              </w:numPr>
              <w:suppressAutoHyphens/>
              <w:autoSpaceDN w:val="0"/>
              <w:jc w:val="left"/>
              <w:textAlignment w:val="baseline"/>
            </w:pPr>
            <w:r w:rsidRPr="000F7339">
              <w:t>poúnorový exil a život doma</w:t>
            </w:r>
          </w:p>
          <w:p w:rsidR="004232D1" w:rsidRPr="000F7339" w:rsidRDefault="004232D1" w:rsidP="00C403F3">
            <w:pPr>
              <w:numPr>
                <w:ilvl w:val="0"/>
                <w:numId w:val="209"/>
              </w:numPr>
              <w:suppressAutoHyphens/>
              <w:autoSpaceDN w:val="0"/>
              <w:jc w:val="left"/>
              <w:textAlignment w:val="baseline"/>
            </w:pPr>
            <w:r w:rsidRPr="000F7339">
              <w:t>změny v Evropě na přelomu 50. a 60. let</w:t>
            </w:r>
          </w:p>
          <w:p w:rsidR="004232D1" w:rsidRPr="000F7339" w:rsidRDefault="004232D1" w:rsidP="00C403F3">
            <w:pPr>
              <w:numPr>
                <w:ilvl w:val="0"/>
                <w:numId w:val="209"/>
              </w:numPr>
              <w:suppressAutoHyphens/>
              <w:autoSpaceDN w:val="0"/>
              <w:jc w:val="left"/>
              <w:textAlignment w:val="baseline"/>
            </w:pPr>
            <w:r w:rsidRPr="000F7339">
              <w:t>pád mýtu o socialismu v Československu</w:t>
            </w:r>
          </w:p>
          <w:p w:rsidR="004232D1" w:rsidRPr="000F7339" w:rsidRDefault="004232D1" w:rsidP="00C403F3">
            <w:pPr>
              <w:numPr>
                <w:ilvl w:val="0"/>
                <w:numId w:val="209"/>
              </w:numPr>
              <w:suppressAutoHyphens/>
              <w:autoSpaceDN w:val="0"/>
              <w:jc w:val="left"/>
              <w:textAlignment w:val="baseline"/>
            </w:pPr>
            <w:r w:rsidRPr="000F7339">
              <w:t>Československo 1968</w:t>
            </w:r>
          </w:p>
          <w:p w:rsidR="004232D1" w:rsidRPr="000F7339" w:rsidRDefault="004232D1" w:rsidP="00C403F3">
            <w:pPr>
              <w:numPr>
                <w:ilvl w:val="0"/>
                <w:numId w:val="209"/>
              </w:numPr>
              <w:suppressAutoHyphens/>
              <w:autoSpaceDN w:val="0"/>
              <w:jc w:val="left"/>
              <w:textAlignment w:val="baseline"/>
            </w:pPr>
            <w:r w:rsidRPr="000F7339">
              <w:t>léta normalizace</w:t>
            </w:r>
          </w:p>
          <w:p w:rsidR="004232D1" w:rsidRPr="000F7339" w:rsidRDefault="004232D1" w:rsidP="00C403F3">
            <w:pPr>
              <w:numPr>
                <w:ilvl w:val="0"/>
                <w:numId w:val="209"/>
              </w:numPr>
              <w:suppressAutoHyphens/>
              <w:autoSpaceDN w:val="0"/>
              <w:jc w:val="left"/>
              <w:textAlignment w:val="baseline"/>
            </w:pPr>
            <w:r w:rsidRPr="000F7339">
              <w:t>mezinárodní vývoj od 60. let – rozpad koloniálního systému</w:t>
            </w:r>
          </w:p>
          <w:p w:rsidR="004232D1" w:rsidRPr="000F7339" w:rsidRDefault="004232D1" w:rsidP="00C403F3">
            <w:pPr>
              <w:numPr>
                <w:ilvl w:val="0"/>
                <w:numId w:val="209"/>
              </w:numPr>
              <w:suppressAutoHyphens/>
              <w:autoSpaceDN w:val="0"/>
              <w:jc w:val="left"/>
              <w:textAlignment w:val="baseline"/>
            </w:pPr>
            <w:r w:rsidRPr="000F7339">
              <w:t>mimoevropský svět</w:t>
            </w:r>
          </w:p>
          <w:p w:rsidR="004232D1" w:rsidRPr="000F7339" w:rsidRDefault="004232D1" w:rsidP="00C403F3">
            <w:pPr>
              <w:pStyle w:val="Normlnweb"/>
              <w:numPr>
                <w:ilvl w:val="0"/>
                <w:numId w:val="200"/>
              </w:numPr>
              <w:suppressAutoHyphens/>
              <w:autoSpaceDN w:val="0"/>
              <w:spacing w:beforeAutospacing="0" w:afterAutospacing="0"/>
              <w:textAlignment w:val="baseline"/>
            </w:pPr>
            <w:r w:rsidRPr="000F7339">
              <w:t>konec nesvobody  - rozklad sovětského bloku</w:t>
            </w:r>
          </w:p>
          <w:p w:rsidR="004232D1" w:rsidRPr="000F7339" w:rsidRDefault="004232D1" w:rsidP="00C403F3">
            <w:pPr>
              <w:pStyle w:val="Normlnweb"/>
              <w:numPr>
                <w:ilvl w:val="0"/>
                <w:numId w:val="204"/>
              </w:numPr>
              <w:suppressAutoHyphens/>
              <w:autoSpaceDN w:val="0"/>
              <w:spacing w:beforeAutospacing="0" w:afterAutospacing="0"/>
              <w:ind w:left="720"/>
              <w:textAlignment w:val="baseline"/>
            </w:pPr>
            <w:r w:rsidRPr="000F7339">
              <w:t>studená válka, rozdělení světa do vojenských bloků reprezentovaných supervelmocemi</w:t>
            </w:r>
          </w:p>
          <w:p w:rsidR="004232D1" w:rsidRPr="000F7339" w:rsidRDefault="004232D1" w:rsidP="00C403F3">
            <w:pPr>
              <w:pStyle w:val="Normlnweb"/>
              <w:numPr>
                <w:ilvl w:val="0"/>
                <w:numId w:val="206"/>
              </w:numPr>
              <w:tabs>
                <w:tab w:val="left" w:pos="2150"/>
              </w:tabs>
              <w:suppressAutoHyphens/>
              <w:autoSpaceDN w:val="0"/>
              <w:spacing w:beforeAutospacing="0" w:afterAutospacing="0"/>
              <w:textAlignment w:val="baseline"/>
            </w:pPr>
            <w:r w:rsidRPr="000F7339">
              <w:t>vývoj Československa a od roku 1945 do roku 1989</w:t>
            </w:r>
          </w:p>
          <w:p w:rsidR="004232D1" w:rsidRPr="000F7339" w:rsidRDefault="004232D1" w:rsidP="00C403F3">
            <w:pPr>
              <w:pStyle w:val="Normlnweb"/>
              <w:numPr>
                <w:ilvl w:val="0"/>
                <w:numId w:val="206"/>
              </w:numPr>
              <w:tabs>
                <w:tab w:val="left" w:pos="2150"/>
              </w:tabs>
              <w:suppressAutoHyphens/>
              <w:autoSpaceDN w:val="0"/>
              <w:spacing w:beforeAutospacing="0" w:afterAutospacing="0"/>
              <w:textAlignment w:val="baseline"/>
            </w:pPr>
            <w:r w:rsidRPr="000F7339">
              <w:t>vznik České republiky¨</w:t>
            </w:r>
          </w:p>
          <w:p w:rsidR="004232D1" w:rsidRPr="000F7339" w:rsidRDefault="004232D1" w:rsidP="00C403F3">
            <w:pPr>
              <w:pStyle w:val="Normlnweb"/>
              <w:numPr>
                <w:ilvl w:val="0"/>
                <w:numId w:val="206"/>
              </w:numPr>
              <w:tabs>
                <w:tab w:val="left" w:pos="2150"/>
              </w:tabs>
              <w:suppressAutoHyphens/>
              <w:autoSpaceDN w:val="0"/>
              <w:spacing w:beforeAutospacing="0" w:afterAutospacing="0"/>
              <w:textAlignment w:val="baseline"/>
            </w:pPr>
            <w:r w:rsidRPr="000F7339">
              <w:t>problémy současnosti</w:t>
            </w:r>
          </w:p>
          <w:p w:rsidR="004232D1" w:rsidRPr="000F7339" w:rsidRDefault="004232D1" w:rsidP="00C403F3">
            <w:pPr>
              <w:pStyle w:val="Normlnweb"/>
              <w:numPr>
                <w:ilvl w:val="0"/>
                <w:numId w:val="206"/>
              </w:numPr>
              <w:tabs>
                <w:tab w:val="left" w:pos="2150"/>
              </w:tabs>
              <w:suppressAutoHyphens/>
              <w:autoSpaceDN w:val="0"/>
              <w:spacing w:beforeAutospacing="0" w:afterAutospacing="0"/>
              <w:textAlignment w:val="baseline"/>
            </w:pPr>
            <w:r w:rsidRPr="000F7339">
              <w:t>věda, technika a vzdělání jako faktory vývoje</w:t>
            </w:r>
          </w:p>
          <w:p w:rsidR="004232D1" w:rsidRPr="000F7339" w:rsidRDefault="004232D1" w:rsidP="003422CC">
            <w:pPr>
              <w:pStyle w:val="Normlnweb"/>
              <w:ind w:left="720"/>
            </w:pPr>
          </w:p>
        </w:tc>
        <w:tc>
          <w:tcPr>
            <w:tcW w:w="96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jc w:val="center"/>
            </w:pPr>
            <w:r w:rsidRPr="000F7339">
              <w:t>9.</w:t>
            </w: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jc w:val="center"/>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pPr>
          </w:p>
          <w:p w:rsidR="004232D1" w:rsidRPr="000F7339" w:rsidRDefault="004232D1" w:rsidP="003422CC">
            <w:pPr>
              <w:pStyle w:val="Normlnweb"/>
              <w:jc w:val="center"/>
            </w:pPr>
          </w:p>
          <w:p w:rsidR="004232D1" w:rsidRPr="000F7339" w:rsidRDefault="004232D1" w:rsidP="003422CC">
            <w:pPr>
              <w:pStyle w:val="Normlnweb"/>
              <w:jc w:val="center"/>
            </w:pPr>
          </w:p>
        </w:tc>
        <w:tc>
          <w:tcPr>
            <w:tcW w:w="2268" w:type="dxa"/>
            <w:tcBorders>
              <w:top w:val="single" w:sz="4" w:space="0" w:color="000000"/>
              <w:bottom w:val="single" w:sz="4" w:space="0" w:color="000000"/>
              <w:right w:val="double" w:sz="6" w:space="0" w:color="000000"/>
            </w:tcBorders>
            <w:shd w:val="clear" w:color="auto" w:fill="auto"/>
            <w:tcMar>
              <w:top w:w="0" w:type="dxa"/>
              <w:left w:w="70" w:type="dxa"/>
              <w:bottom w:w="0" w:type="dxa"/>
              <w:right w:w="70" w:type="dxa"/>
            </w:tcMar>
          </w:tcPr>
          <w:p w:rsidR="004232D1" w:rsidRPr="000F7339" w:rsidRDefault="004232D1" w:rsidP="004232D1">
            <w:pPr>
              <w:pStyle w:val="Normlnweb"/>
            </w:pPr>
          </w:p>
          <w:p w:rsidR="004232D1" w:rsidRPr="000F7339" w:rsidRDefault="004232D1" w:rsidP="004232D1">
            <w:pPr>
              <w:pStyle w:val="Normlnweb"/>
            </w:pPr>
          </w:p>
          <w:p w:rsidR="004232D1" w:rsidRPr="000F7339" w:rsidRDefault="004232D1" w:rsidP="004232D1">
            <w:pPr>
              <w:pStyle w:val="Normlnweb"/>
            </w:pPr>
          </w:p>
          <w:p w:rsidR="004232D1" w:rsidRPr="000F7339" w:rsidRDefault="004232D1" w:rsidP="004232D1">
            <w:pPr>
              <w:pStyle w:val="Normlnweb"/>
            </w:pPr>
          </w:p>
          <w:p w:rsidR="004232D1" w:rsidRPr="000F7339" w:rsidRDefault="004232D1" w:rsidP="004232D1">
            <w:pPr>
              <w:autoSpaceDE w:val="0"/>
              <w:jc w:val="left"/>
            </w:pPr>
            <w:r w:rsidRPr="000F7339">
              <w:rPr>
                <w:b/>
                <w:bCs/>
              </w:rPr>
              <w:t>Výchova demokratického ob</w:t>
            </w:r>
            <w:r w:rsidRPr="000F7339">
              <w:rPr>
                <w:rFonts w:eastAsia="TimesNewRoman"/>
              </w:rPr>
              <w:t>č</w:t>
            </w:r>
            <w:r w:rsidRPr="000F7339">
              <w:rPr>
                <w:b/>
                <w:bCs/>
              </w:rPr>
              <w:t xml:space="preserve">ana </w:t>
            </w:r>
          </w:p>
          <w:p w:rsidR="004232D1" w:rsidRPr="000F7339" w:rsidRDefault="004232D1" w:rsidP="004232D1">
            <w:pPr>
              <w:autoSpaceDE w:val="0"/>
              <w:jc w:val="left"/>
            </w:pPr>
            <w:r w:rsidRPr="000F7339">
              <w:t>Formy participace ob</w:t>
            </w:r>
            <w:r w:rsidRPr="000F7339">
              <w:rPr>
                <w:rFonts w:eastAsia="TimesNewRoman"/>
              </w:rPr>
              <w:t>č</w:t>
            </w:r>
            <w:r w:rsidRPr="000F7339">
              <w:t>an</w:t>
            </w:r>
            <w:r w:rsidRPr="000F7339">
              <w:rPr>
                <w:rFonts w:eastAsia="TimesNewRoman"/>
              </w:rPr>
              <w:t>ů v</w:t>
            </w:r>
            <w:r w:rsidRPr="000F7339">
              <w:t xml:space="preserve"> politickém život</w:t>
            </w:r>
            <w:r w:rsidRPr="000F7339">
              <w:rPr>
                <w:rFonts w:eastAsia="TimesNewRoman"/>
              </w:rPr>
              <w:t>ě</w:t>
            </w: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rFonts w:eastAsia="TimesNewRoman"/>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r w:rsidRPr="000F7339">
              <w:rPr>
                <w:b/>
                <w:bCs/>
              </w:rPr>
              <w:t xml:space="preserve">Environmentální výchova </w:t>
            </w:r>
          </w:p>
          <w:p w:rsidR="004232D1" w:rsidRPr="000F7339" w:rsidRDefault="004232D1" w:rsidP="004232D1">
            <w:pPr>
              <w:autoSpaceDE w:val="0"/>
              <w:jc w:val="left"/>
            </w:pPr>
            <w:r w:rsidRPr="000F7339">
              <w:t>Lidské aktivity a problémy</w:t>
            </w:r>
          </w:p>
          <w:p w:rsidR="004232D1" w:rsidRPr="000F7339" w:rsidRDefault="004232D1" w:rsidP="004232D1">
            <w:pPr>
              <w:autoSpaceDE w:val="0"/>
              <w:jc w:val="left"/>
            </w:pPr>
            <w:r w:rsidRPr="000F7339">
              <w:t>životního prost</w:t>
            </w:r>
            <w:r w:rsidRPr="000F7339">
              <w:rPr>
                <w:rFonts w:eastAsia="TimesNewRoman"/>
              </w:rPr>
              <w:t>ř</w:t>
            </w:r>
            <w:r w:rsidRPr="000F7339">
              <w:t xml:space="preserve">edí; </w:t>
            </w:r>
          </w:p>
          <w:p w:rsidR="004232D1" w:rsidRPr="000F7339" w:rsidRDefault="004232D1" w:rsidP="004232D1">
            <w:pPr>
              <w:autoSpaceDE w:val="0"/>
              <w:jc w:val="left"/>
            </w:pPr>
            <w:r w:rsidRPr="000F7339">
              <w:t xml:space="preserve">vztah </w:t>
            </w:r>
            <w:r w:rsidRPr="000F7339">
              <w:rPr>
                <w:rFonts w:eastAsia="TimesNewRoman"/>
              </w:rPr>
              <w:t>č</w:t>
            </w:r>
            <w:r w:rsidRPr="000F7339">
              <w:t>lov</w:t>
            </w:r>
            <w:r w:rsidRPr="000F7339">
              <w:rPr>
                <w:rFonts w:eastAsia="TimesNewRoman"/>
              </w:rPr>
              <w:t>ě</w:t>
            </w:r>
            <w:r w:rsidRPr="000F7339">
              <w:t>ka k prost</w:t>
            </w:r>
            <w:r w:rsidRPr="000F7339">
              <w:rPr>
                <w:rFonts w:eastAsia="TimesNewRoman"/>
              </w:rPr>
              <w:t>ř</w:t>
            </w:r>
            <w:r w:rsidRPr="000F7339">
              <w:t>edí.</w:t>
            </w:r>
          </w:p>
          <w:p w:rsidR="004232D1" w:rsidRPr="000F7339" w:rsidRDefault="004232D1" w:rsidP="004232D1">
            <w:pPr>
              <w:autoSpaceDE w:val="0"/>
              <w:jc w:val="left"/>
            </w:pPr>
          </w:p>
          <w:p w:rsidR="004232D1" w:rsidRPr="000F7339" w:rsidRDefault="004232D1" w:rsidP="004232D1">
            <w:pPr>
              <w:autoSpaceDE w:val="0"/>
              <w:jc w:val="left"/>
            </w:pPr>
          </w:p>
          <w:p w:rsidR="004232D1" w:rsidRPr="000F7339" w:rsidRDefault="004232D1" w:rsidP="004232D1">
            <w:pPr>
              <w:autoSpaceDE w:val="0"/>
              <w:jc w:val="left"/>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p>
          <w:p w:rsidR="004232D1" w:rsidRPr="000F7339" w:rsidRDefault="004232D1" w:rsidP="004232D1">
            <w:pPr>
              <w:autoSpaceDE w:val="0"/>
              <w:jc w:val="left"/>
              <w:rPr>
                <w:b/>
                <w:bCs/>
              </w:rPr>
            </w:pPr>
            <w:r w:rsidRPr="000F7339">
              <w:rPr>
                <w:b/>
                <w:bCs/>
              </w:rPr>
              <w:t>Výchova k myšlení v evropských</w:t>
            </w:r>
          </w:p>
          <w:p w:rsidR="004232D1" w:rsidRPr="000F7339" w:rsidRDefault="004232D1" w:rsidP="004232D1">
            <w:pPr>
              <w:autoSpaceDE w:val="0"/>
              <w:jc w:val="left"/>
              <w:rPr>
                <w:b/>
                <w:bCs/>
              </w:rPr>
            </w:pPr>
            <w:r w:rsidRPr="000F7339">
              <w:rPr>
                <w:b/>
                <w:bCs/>
              </w:rPr>
              <w:t>souvislostech</w:t>
            </w:r>
          </w:p>
          <w:p w:rsidR="004232D1" w:rsidRPr="000F7339" w:rsidRDefault="004232D1" w:rsidP="004232D1">
            <w:pPr>
              <w:autoSpaceDE w:val="0"/>
              <w:jc w:val="left"/>
            </w:pPr>
            <w:r w:rsidRPr="000F7339">
              <w:t>Objevujeme Evropu a sv</w:t>
            </w:r>
            <w:r w:rsidRPr="000F7339">
              <w:rPr>
                <w:rFonts w:eastAsia="TimesNewRoman"/>
              </w:rPr>
              <w:t>ě</w:t>
            </w:r>
            <w:r w:rsidRPr="000F7339">
              <w:t>t</w:t>
            </w:r>
          </w:p>
        </w:tc>
      </w:tr>
    </w:tbl>
    <w:p w:rsidR="00835AD2" w:rsidRPr="000F7339" w:rsidRDefault="00835AD2" w:rsidP="00E565A3">
      <w:pPr>
        <w:pStyle w:val="Odstavec"/>
        <w:ind w:firstLine="0"/>
      </w:pPr>
    </w:p>
    <w:p w:rsidR="00F35A56" w:rsidRPr="000F7339" w:rsidRDefault="003351AB" w:rsidP="00E565A3">
      <w:pPr>
        <w:pStyle w:val="Odstavec"/>
        <w:ind w:firstLine="0"/>
        <w:rPr>
          <w:i/>
        </w:rPr>
      </w:pPr>
      <w:r w:rsidRPr="000F7339">
        <w:rPr>
          <w:b/>
          <w:i/>
        </w:rPr>
        <w:t>Minimální doporučená úroveň pro úpravy očekávaných výstupů v rámci podpůrných opatření:</w:t>
      </w:r>
      <w:r w:rsidRPr="000F7339">
        <w:rPr>
          <w:i/>
        </w:rPr>
        <w:t xml:space="preserve"> </w:t>
      </w:r>
    </w:p>
    <w:p w:rsidR="000B783E" w:rsidRDefault="000B783E" w:rsidP="00E565A3">
      <w:pPr>
        <w:pStyle w:val="Odstavec"/>
        <w:ind w:firstLine="0"/>
        <w:rPr>
          <w:i/>
        </w:rPr>
      </w:pPr>
    </w:p>
    <w:p w:rsidR="003351AB" w:rsidRPr="000F7339" w:rsidRDefault="003351AB" w:rsidP="00E565A3">
      <w:pPr>
        <w:pStyle w:val="Odstavec"/>
        <w:ind w:firstLine="0"/>
        <w:rPr>
          <w:i/>
        </w:rPr>
      </w:pPr>
      <w:r w:rsidRPr="000F7339">
        <w:rPr>
          <w:i/>
        </w:rPr>
        <w:t>ČLOVĚK V DĚJINÁCH</w:t>
      </w:r>
    </w:p>
    <w:p w:rsidR="003351AB" w:rsidRPr="000F7339" w:rsidRDefault="003351AB" w:rsidP="00E565A3">
      <w:pPr>
        <w:pStyle w:val="Odstavec"/>
        <w:ind w:firstLine="0"/>
        <w:rPr>
          <w:i/>
        </w:rPr>
      </w:pPr>
      <w:r w:rsidRPr="000F7339">
        <w:rPr>
          <w:i/>
        </w:rPr>
        <w:t>Žák:</w:t>
      </w:r>
    </w:p>
    <w:p w:rsidR="003351AB" w:rsidRPr="000F7339" w:rsidRDefault="003351AB" w:rsidP="00E565A3">
      <w:pPr>
        <w:pStyle w:val="Odstavec"/>
        <w:ind w:firstLine="0"/>
        <w:rPr>
          <w:i/>
        </w:rPr>
      </w:pPr>
      <w:r w:rsidRPr="000F7339">
        <w:rPr>
          <w:i/>
        </w:rPr>
        <w:t>D-9-1-01p chápe význam dějin jako možnost poučit se z minulosti</w:t>
      </w:r>
    </w:p>
    <w:p w:rsidR="000B783E" w:rsidRDefault="000B783E" w:rsidP="00E565A3">
      <w:pPr>
        <w:pStyle w:val="Odstavec"/>
        <w:ind w:firstLine="0"/>
        <w:rPr>
          <w:i/>
        </w:rPr>
      </w:pPr>
    </w:p>
    <w:p w:rsidR="003351AB" w:rsidRPr="000F7339" w:rsidRDefault="003351AB" w:rsidP="00E565A3">
      <w:pPr>
        <w:pStyle w:val="Odstavec"/>
        <w:ind w:firstLine="0"/>
        <w:rPr>
          <w:i/>
        </w:rPr>
      </w:pPr>
      <w:r w:rsidRPr="000F7339">
        <w:rPr>
          <w:i/>
        </w:rPr>
        <w:t>POČÁTKY LIDSKÉ SPOLEČNOSTI</w:t>
      </w:r>
    </w:p>
    <w:p w:rsidR="003351AB" w:rsidRPr="000F7339" w:rsidRDefault="003351AB" w:rsidP="00E565A3">
      <w:pPr>
        <w:pStyle w:val="Odstavec"/>
        <w:ind w:firstLine="0"/>
        <w:rPr>
          <w:i/>
        </w:rPr>
      </w:pPr>
      <w:r w:rsidRPr="000F7339">
        <w:rPr>
          <w:i/>
        </w:rPr>
        <w:t>Žák:</w:t>
      </w:r>
    </w:p>
    <w:p w:rsidR="003351AB" w:rsidRPr="000F7339" w:rsidRDefault="003351AB" w:rsidP="00E565A3">
      <w:pPr>
        <w:pStyle w:val="Odstavec"/>
        <w:ind w:firstLine="0"/>
        <w:rPr>
          <w:i/>
        </w:rPr>
      </w:pPr>
      <w:r w:rsidRPr="000F7339">
        <w:rPr>
          <w:i/>
        </w:rPr>
        <w:t xml:space="preserve">D-9-2-01p rozliší základní rozdíly ve způsobu života pravěkých a současných lidí </w:t>
      </w:r>
    </w:p>
    <w:p w:rsidR="003351AB" w:rsidRPr="000F7339" w:rsidRDefault="003351AB" w:rsidP="00E565A3">
      <w:pPr>
        <w:pStyle w:val="Odstavec"/>
        <w:ind w:firstLine="0"/>
        <w:rPr>
          <w:i/>
        </w:rPr>
      </w:pPr>
      <w:r w:rsidRPr="000F7339">
        <w:rPr>
          <w:i/>
        </w:rPr>
        <w:t>D-9-2-01p podle obrázků popíše pravěká zvířata, způsob jejich lovu, zbraně, předměty denní potřeby a kultovní předměty</w:t>
      </w:r>
    </w:p>
    <w:p w:rsidR="002B168A" w:rsidRPr="000F7339" w:rsidRDefault="002B168A" w:rsidP="00E565A3">
      <w:pPr>
        <w:pStyle w:val="Odstavec"/>
        <w:ind w:firstLine="0"/>
        <w:rPr>
          <w:i/>
        </w:rPr>
      </w:pPr>
    </w:p>
    <w:p w:rsidR="00F35A56" w:rsidRPr="000F7339" w:rsidRDefault="002B168A" w:rsidP="00E565A3">
      <w:pPr>
        <w:pStyle w:val="Odstavec"/>
        <w:ind w:firstLine="0"/>
        <w:rPr>
          <w:i/>
        </w:rPr>
      </w:pPr>
      <w:r w:rsidRPr="000F7339">
        <w:rPr>
          <w:i/>
        </w:rPr>
        <w:t>NEJSTARŠÍ CIVILIZACE. KOŘENY EVROPSKÉ KULTURY</w:t>
      </w:r>
    </w:p>
    <w:p w:rsidR="002B168A" w:rsidRPr="000F7339" w:rsidRDefault="002B168A" w:rsidP="00E565A3">
      <w:pPr>
        <w:pStyle w:val="Odstavec"/>
        <w:ind w:firstLine="0"/>
        <w:rPr>
          <w:i/>
        </w:rPr>
      </w:pPr>
      <w:r w:rsidRPr="000F7339">
        <w:rPr>
          <w:i/>
        </w:rPr>
        <w:t>Žák:</w:t>
      </w:r>
    </w:p>
    <w:p w:rsidR="002B168A" w:rsidRPr="000F7339" w:rsidRDefault="002B168A" w:rsidP="00E565A3">
      <w:pPr>
        <w:pStyle w:val="Odstavec"/>
        <w:ind w:firstLine="0"/>
        <w:rPr>
          <w:i/>
        </w:rPr>
      </w:pPr>
      <w:r w:rsidRPr="000F7339">
        <w:rPr>
          <w:i/>
        </w:rPr>
        <w:t>D-9-3-01p  uvědomuje si souvislosti mezi přírodními podmínkami a vývojem starověkých států D-9-3-03p, D-9-3-04p popíše život v době nejstarších civilizací</w:t>
      </w:r>
    </w:p>
    <w:p w:rsidR="002B168A" w:rsidRPr="000F7339" w:rsidRDefault="002B168A" w:rsidP="00E565A3">
      <w:pPr>
        <w:pStyle w:val="Odstavec"/>
        <w:ind w:firstLine="0"/>
        <w:rPr>
          <w:i/>
        </w:rPr>
      </w:pPr>
    </w:p>
    <w:p w:rsidR="00F35A56" w:rsidRPr="000F7339" w:rsidRDefault="002B168A" w:rsidP="00E565A3">
      <w:pPr>
        <w:pStyle w:val="Odstavec"/>
        <w:ind w:firstLine="0"/>
        <w:rPr>
          <w:i/>
        </w:rPr>
      </w:pPr>
      <w:r w:rsidRPr="000F7339">
        <w:rPr>
          <w:i/>
        </w:rPr>
        <w:lastRenderedPageBreak/>
        <w:t>KŘESŤANSTVÍ A STŘEDOVĚKÁ EVROPA</w:t>
      </w:r>
    </w:p>
    <w:p w:rsidR="002B168A" w:rsidRPr="000F7339" w:rsidRDefault="002B168A" w:rsidP="00E565A3">
      <w:pPr>
        <w:pStyle w:val="Odstavec"/>
        <w:ind w:firstLine="0"/>
        <w:rPr>
          <w:i/>
        </w:rPr>
      </w:pPr>
      <w:r w:rsidRPr="000F7339">
        <w:rPr>
          <w:i/>
        </w:rPr>
        <w:t>Žák</w:t>
      </w:r>
      <w:r w:rsidR="004232D1" w:rsidRPr="000F7339">
        <w:rPr>
          <w:i/>
        </w:rPr>
        <w:t>:</w:t>
      </w:r>
    </w:p>
    <w:p w:rsidR="002B168A" w:rsidRPr="000F7339" w:rsidRDefault="002B168A" w:rsidP="00E565A3">
      <w:pPr>
        <w:pStyle w:val="Odstavec"/>
        <w:ind w:firstLine="0"/>
        <w:rPr>
          <w:i/>
        </w:rPr>
      </w:pPr>
      <w:r w:rsidRPr="000F7339">
        <w:rPr>
          <w:i/>
        </w:rPr>
        <w:t xml:space="preserve">D-9-4-03p uvede první státní útvary na našem území </w:t>
      </w:r>
    </w:p>
    <w:p w:rsidR="002B168A" w:rsidRPr="000F7339" w:rsidRDefault="002B168A" w:rsidP="00E565A3">
      <w:pPr>
        <w:pStyle w:val="Odstavec"/>
        <w:ind w:firstLine="0"/>
        <w:rPr>
          <w:i/>
        </w:rPr>
      </w:pPr>
      <w:r w:rsidRPr="000F7339">
        <w:rPr>
          <w:i/>
        </w:rPr>
        <w:t xml:space="preserve">D-9-4-03p uvede základní informace z období počátků českého státu </w:t>
      </w:r>
    </w:p>
    <w:p w:rsidR="002B168A" w:rsidRPr="000F7339" w:rsidRDefault="002B168A" w:rsidP="00E565A3">
      <w:pPr>
        <w:pStyle w:val="Odstavec"/>
        <w:ind w:firstLine="0"/>
        <w:rPr>
          <w:i/>
        </w:rPr>
      </w:pPr>
      <w:r w:rsidRPr="000F7339">
        <w:rPr>
          <w:i/>
        </w:rPr>
        <w:t xml:space="preserve">D-9-4-04p popíše úlohu a postavení církve ve středověké společnosti  </w:t>
      </w:r>
    </w:p>
    <w:p w:rsidR="002B168A" w:rsidRPr="000F7339" w:rsidRDefault="002B168A" w:rsidP="00E565A3">
      <w:pPr>
        <w:pStyle w:val="Odstavec"/>
        <w:ind w:firstLine="0"/>
        <w:rPr>
          <w:i/>
        </w:rPr>
      </w:pPr>
      <w:r w:rsidRPr="000F7339">
        <w:rPr>
          <w:i/>
        </w:rPr>
        <w:t xml:space="preserve">D-9-4-04p charakterizuje příčiny, průběh a důsledky husitského hnutí </w:t>
      </w:r>
    </w:p>
    <w:p w:rsidR="002B168A" w:rsidRPr="000F7339" w:rsidRDefault="002B168A" w:rsidP="00E565A3">
      <w:pPr>
        <w:pStyle w:val="Odstavec"/>
        <w:ind w:firstLine="0"/>
        <w:rPr>
          <w:i/>
        </w:rPr>
      </w:pPr>
      <w:r w:rsidRPr="000F7339">
        <w:rPr>
          <w:i/>
        </w:rPr>
        <w:t xml:space="preserve">D-9-4-05p rozeznává období rozkvětu českého státu v době přemyslovské a lucemburské </w:t>
      </w:r>
    </w:p>
    <w:p w:rsidR="002B168A" w:rsidRPr="000F7339" w:rsidRDefault="002B168A" w:rsidP="00E565A3">
      <w:pPr>
        <w:pStyle w:val="Odstavec"/>
        <w:ind w:firstLine="0"/>
        <w:rPr>
          <w:i/>
        </w:rPr>
      </w:pPr>
      <w:r w:rsidRPr="000F7339">
        <w:rPr>
          <w:i/>
        </w:rPr>
        <w:t>D-9-4-05p uvede nejvýraznější osobnosti přemyslovského a lucemburského státu</w:t>
      </w:r>
    </w:p>
    <w:p w:rsidR="002B168A" w:rsidRPr="000F7339" w:rsidRDefault="002B168A" w:rsidP="00E565A3">
      <w:pPr>
        <w:pStyle w:val="Odstavec"/>
        <w:ind w:firstLine="0"/>
        <w:rPr>
          <w:i/>
        </w:rPr>
      </w:pPr>
    </w:p>
    <w:p w:rsidR="00F35A56" w:rsidRPr="000F7339" w:rsidRDefault="002B168A" w:rsidP="00E565A3">
      <w:pPr>
        <w:pStyle w:val="Odstavec"/>
        <w:ind w:firstLine="0"/>
        <w:rPr>
          <w:i/>
        </w:rPr>
      </w:pPr>
      <w:r w:rsidRPr="000F7339">
        <w:rPr>
          <w:i/>
        </w:rPr>
        <w:t>OBJEVY A DOBÝVÁNÍ. POČÁTKY NOVÉ DOBY</w:t>
      </w:r>
    </w:p>
    <w:p w:rsidR="002B168A" w:rsidRPr="000F7339" w:rsidRDefault="002B168A" w:rsidP="00E565A3">
      <w:pPr>
        <w:pStyle w:val="Odstavec"/>
        <w:ind w:firstLine="0"/>
        <w:rPr>
          <w:i/>
        </w:rPr>
      </w:pPr>
      <w:r w:rsidRPr="000F7339">
        <w:rPr>
          <w:i/>
        </w:rPr>
        <w:t xml:space="preserve">Žák: </w:t>
      </w:r>
    </w:p>
    <w:p w:rsidR="002B168A" w:rsidRPr="000F7339" w:rsidRDefault="002B168A" w:rsidP="00E565A3">
      <w:pPr>
        <w:pStyle w:val="Odstavec"/>
        <w:ind w:firstLine="0"/>
        <w:rPr>
          <w:i/>
        </w:rPr>
      </w:pPr>
      <w:r w:rsidRPr="000F7339">
        <w:rPr>
          <w:i/>
        </w:rPr>
        <w:t xml:space="preserve">D-9-5-03p popíše důsledky objevných cest a poznávání nových civilizací pro Evropu </w:t>
      </w:r>
    </w:p>
    <w:p w:rsidR="002B168A" w:rsidRPr="000F7339" w:rsidRDefault="002B168A" w:rsidP="00E565A3">
      <w:pPr>
        <w:pStyle w:val="Odstavec"/>
        <w:ind w:firstLine="0"/>
        <w:rPr>
          <w:i/>
        </w:rPr>
      </w:pPr>
      <w:r w:rsidRPr="000F7339">
        <w:rPr>
          <w:i/>
        </w:rPr>
        <w:t xml:space="preserve">D-9-5-04p, D-9-5-05p uvede zásadní historické události v naší zemi v daném období  </w:t>
      </w:r>
    </w:p>
    <w:p w:rsidR="00F35A56" w:rsidRPr="000F7339" w:rsidRDefault="002B168A" w:rsidP="00E565A3">
      <w:pPr>
        <w:pStyle w:val="Odstavec"/>
        <w:ind w:firstLine="0"/>
        <w:rPr>
          <w:i/>
        </w:rPr>
      </w:pPr>
      <w:r w:rsidRPr="000F7339">
        <w:rPr>
          <w:i/>
        </w:rPr>
        <w:t>D-9-5-04p, D-9-5-05p pojmenuje nejvýraznější osobnosti českých dějin v novověku</w:t>
      </w:r>
    </w:p>
    <w:p w:rsidR="00F35A56" w:rsidRPr="000F7339" w:rsidRDefault="00F35A56" w:rsidP="00E565A3">
      <w:pPr>
        <w:pStyle w:val="Odstavec"/>
        <w:ind w:firstLine="0"/>
        <w:rPr>
          <w:i/>
        </w:rPr>
      </w:pPr>
    </w:p>
    <w:p w:rsidR="002B168A" w:rsidRPr="000F7339" w:rsidRDefault="002B168A" w:rsidP="00E565A3">
      <w:pPr>
        <w:pStyle w:val="Odstavec"/>
        <w:ind w:firstLine="0"/>
        <w:rPr>
          <w:i/>
        </w:rPr>
      </w:pPr>
      <w:r w:rsidRPr="000F7339">
        <w:rPr>
          <w:i/>
        </w:rPr>
        <w:t>MODERNIZACE SPOLEČNOSTI</w:t>
      </w:r>
    </w:p>
    <w:p w:rsidR="002B168A" w:rsidRPr="000F7339" w:rsidRDefault="002B168A" w:rsidP="002B168A">
      <w:pPr>
        <w:pStyle w:val="Odstavec"/>
        <w:ind w:firstLine="0"/>
        <w:rPr>
          <w:i/>
        </w:rPr>
      </w:pPr>
      <w:r w:rsidRPr="000F7339">
        <w:rPr>
          <w:i/>
        </w:rPr>
        <w:t xml:space="preserve">Žák: </w:t>
      </w:r>
    </w:p>
    <w:p w:rsidR="002B168A" w:rsidRPr="000F7339" w:rsidRDefault="002B168A" w:rsidP="00E565A3">
      <w:pPr>
        <w:pStyle w:val="Odstavec"/>
        <w:ind w:firstLine="0"/>
        <w:rPr>
          <w:i/>
        </w:rPr>
      </w:pPr>
      <w:r w:rsidRPr="000F7339">
        <w:rPr>
          <w:i/>
        </w:rPr>
        <w:t xml:space="preserve">D-9-6-03p uvede základní historické události v naší zemi v 19. století </w:t>
      </w:r>
    </w:p>
    <w:p w:rsidR="002B168A" w:rsidRPr="000F7339" w:rsidRDefault="002B168A" w:rsidP="00E565A3">
      <w:pPr>
        <w:pStyle w:val="Odstavec"/>
        <w:ind w:firstLine="0"/>
        <w:rPr>
          <w:i/>
        </w:rPr>
      </w:pPr>
      <w:r w:rsidRPr="000F7339">
        <w:rPr>
          <w:i/>
        </w:rPr>
        <w:t xml:space="preserve">D-9-6-03p vyjmenuje nejvýznamnější osobnosti českých dějin 19. století  </w:t>
      </w:r>
    </w:p>
    <w:p w:rsidR="00F35A56" w:rsidRPr="000F7339" w:rsidRDefault="002B168A" w:rsidP="00E565A3">
      <w:pPr>
        <w:pStyle w:val="Odstavec"/>
        <w:ind w:firstLine="0"/>
        <w:rPr>
          <w:i/>
        </w:rPr>
      </w:pPr>
      <w:r w:rsidRPr="000F7339">
        <w:rPr>
          <w:i/>
        </w:rPr>
        <w:t>D-9-6-04p rozlišuje rozdíly ve způsobu života společnosti jednotlivých historických etap</w:t>
      </w:r>
    </w:p>
    <w:p w:rsidR="002B168A" w:rsidRPr="000F7339" w:rsidRDefault="002B168A" w:rsidP="00E565A3">
      <w:pPr>
        <w:pStyle w:val="Odstavec"/>
        <w:ind w:firstLine="0"/>
        <w:rPr>
          <w:i/>
        </w:rPr>
      </w:pPr>
    </w:p>
    <w:p w:rsidR="002B168A" w:rsidRPr="000F7339" w:rsidRDefault="002B168A" w:rsidP="00E565A3">
      <w:pPr>
        <w:pStyle w:val="Odstavec"/>
        <w:ind w:firstLine="0"/>
        <w:rPr>
          <w:i/>
        </w:rPr>
      </w:pPr>
      <w:r w:rsidRPr="000F7339">
        <w:rPr>
          <w:i/>
        </w:rPr>
        <w:t>MODERNÍ DOBA</w:t>
      </w:r>
    </w:p>
    <w:p w:rsidR="002B168A" w:rsidRPr="000F7339" w:rsidRDefault="002B168A" w:rsidP="00E565A3">
      <w:pPr>
        <w:pStyle w:val="Odstavec"/>
        <w:ind w:firstLine="0"/>
        <w:rPr>
          <w:i/>
        </w:rPr>
      </w:pPr>
      <w:r w:rsidRPr="000F7339">
        <w:rPr>
          <w:i/>
        </w:rPr>
        <w:t>Žák:</w:t>
      </w:r>
    </w:p>
    <w:p w:rsidR="002B168A" w:rsidRPr="000F7339" w:rsidRDefault="002B168A" w:rsidP="00E565A3">
      <w:pPr>
        <w:pStyle w:val="Odstavec"/>
        <w:ind w:firstLine="0"/>
        <w:rPr>
          <w:i/>
        </w:rPr>
      </w:pPr>
      <w:r w:rsidRPr="000F7339">
        <w:rPr>
          <w:i/>
        </w:rPr>
        <w:t xml:space="preserve">D-9-7-01p, D-9-7-03p, D-9-7-04p uvede příčiny a politické, sociální a kulturní důsledky 1. světové války </w:t>
      </w:r>
    </w:p>
    <w:p w:rsidR="002B168A" w:rsidRPr="000F7339" w:rsidRDefault="002B168A" w:rsidP="00E565A3">
      <w:pPr>
        <w:pStyle w:val="Odstavec"/>
        <w:ind w:firstLine="0"/>
        <w:rPr>
          <w:i/>
        </w:rPr>
      </w:pPr>
      <w:r w:rsidRPr="000F7339">
        <w:rPr>
          <w:i/>
        </w:rPr>
        <w:t>D-9-7-01p, D-9-7-05p uvede základní informace o vzniku samostatné Československé republiky</w:t>
      </w:r>
    </w:p>
    <w:p w:rsidR="002B168A" w:rsidRPr="000F7339" w:rsidRDefault="002B168A" w:rsidP="00E565A3">
      <w:pPr>
        <w:pStyle w:val="Odstavec"/>
        <w:ind w:firstLine="0"/>
        <w:rPr>
          <w:i/>
        </w:rPr>
      </w:pPr>
    </w:p>
    <w:p w:rsidR="002B168A" w:rsidRPr="000F7339" w:rsidRDefault="002B168A" w:rsidP="00E565A3">
      <w:pPr>
        <w:pStyle w:val="Odstavec"/>
        <w:ind w:firstLine="0"/>
        <w:rPr>
          <w:i/>
        </w:rPr>
      </w:pPr>
      <w:r w:rsidRPr="000F7339">
        <w:rPr>
          <w:i/>
        </w:rPr>
        <w:t>ROZDĚLENÝ A INTEGRUJÍCÍ SE SVĚT</w:t>
      </w:r>
    </w:p>
    <w:p w:rsidR="002B168A" w:rsidRPr="000F7339" w:rsidRDefault="002B168A" w:rsidP="00E565A3">
      <w:pPr>
        <w:pStyle w:val="Odstavec"/>
        <w:ind w:firstLine="0"/>
        <w:rPr>
          <w:i/>
        </w:rPr>
      </w:pPr>
      <w:r w:rsidRPr="000F7339">
        <w:rPr>
          <w:i/>
        </w:rPr>
        <w:t>Žák:</w:t>
      </w:r>
    </w:p>
    <w:p w:rsidR="002B168A" w:rsidRPr="000F7339" w:rsidRDefault="002B168A" w:rsidP="00E565A3">
      <w:pPr>
        <w:pStyle w:val="Odstavec"/>
        <w:ind w:firstLine="0"/>
        <w:rPr>
          <w:i/>
        </w:rPr>
      </w:pPr>
      <w:r w:rsidRPr="000F7339">
        <w:rPr>
          <w:i/>
        </w:rPr>
        <w:t xml:space="preserve">D-9-8-01p, D-9-8-02p popíše průběh a důsledky 2. světové války a politický a hospodářský vývoj v poválečné Evropě </w:t>
      </w:r>
    </w:p>
    <w:p w:rsidR="002B168A" w:rsidRPr="000F7339" w:rsidRDefault="002B168A" w:rsidP="00E565A3">
      <w:pPr>
        <w:pStyle w:val="Odstavec"/>
        <w:ind w:firstLine="0"/>
        <w:rPr>
          <w:i/>
        </w:rPr>
      </w:pPr>
      <w:r w:rsidRPr="000F7339">
        <w:rPr>
          <w:i/>
        </w:rPr>
        <w:t>D-9-8-04p chápe význam událostí v roce 1989 a vítězství demokracie v naší vlasti</w:t>
      </w:r>
    </w:p>
    <w:p w:rsidR="002B168A" w:rsidRPr="000F7339" w:rsidRDefault="002B168A" w:rsidP="00E565A3">
      <w:pPr>
        <w:pStyle w:val="Odstavec"/>
        <w:ind w:firstLine="0"/>
        <w:rPr>
          <w:i/>
        </w:rPr>
      </w:pPr>
    </w:p>
    <w:p w:rsidR="002B168A" w:rsidRPr="000F7339" w:rsidRDefault="002B168A" w:rsidP="00E565A3">
      <w:pPr>
        <w:pStyle w:val="Odstavec"/>
        <w:ind w:firstLine="0"/>
        <w:rPr>
          <w:i/>
        </w:rPr>
      </w:pPr>
    </w:p>
    <w:p w:rsidR="002B168A" w:rsidRPr="000F7339" w:rsidRDefault="002B168A" w:rsidP="00E565A3">
      <w:pPr>
        <w:pStyle w:val="Odstavec"/>
        <w:ind w:firstLine="0"/>
        <w:rPr>
          <w:i/>
        </w:rPr>
      </w:pPr>
    </w:p>
    <w:p w:rsidR="002B168A" w:rsidRPr="000F7339" w:rsidRDefault="002B168A" w:rsidP="00E565A3">
      <w:pPr>
        <w:pStyle w:val="Odstavec"/>
        <w:ind w:firstLine="0"/>
        <w:rPr>
          <w:i/>
        </w:rPr>
      </w:pPr>
    </w:p>
    <w:p w:rsidR="00F35A56" w:rsidRPr="000F7339" w:rsidRDefault="00F35A56" w:rsidP="00F35A56">
      <w:pPr>
        <w:pStyle w:val="Nadpis3"/>
      </w:pPr>
      <w:bookmarkStart w:id="263" w:name="_Toc463944679"/>
      <w:r w:rsidRPr="000F7339">
        <w:lastRenderedPageBreak/>
        <w:t>Občanská výchova</w:t>
      </w:r>
      <w:bookmarkEnd w:id="263"/>
    </w:p>
    <w:p w:rsidR="00F35A56" w:rsidRPr="000F7339" w:rsidRDefault="00F35A56" w:rsidP="00F35A56">
      <w:pPr>
        <w:pStyle w:val="Odstavec"/>
        <w:ind w:firstLine="0"/>
        <w:rPr>
          <w:b/>
        </w:rPr>
      </w:pPr>
      <w:r w:rsidRPr="000F7339">
        <w:rPr>
          <w:b/>
        </w:rPr>
        <w:t xml:space="preserve">Charakteristika vyučovacího předmětu </w:t>
      </w:r>
    </w:p>
    <w:p w:rsidR="00F35A56" w:rsidRPr="000F7339" w:rsidRDefault="00F35A56" w:rsidP="00F35A56">
      <w:pPr>
        <w:spacing w:before="120" w:after="120"/>
      </w:pPr>
      <w:r w:rsidRPr="000F7339">
        <w:t>Předmět Občanská výchova se uskutečňuje na 2. stupni vždy 1 vyučovací hodinu týdně. V předmětu Občanská výchova dochází postupně k formování a rozvíjení občanského profilu žáků. Vede je k orientaci ve významných oblastech společenského života a utváří vztahy žáků ke skutečnosti. Předmět formuje vnitřní postoje žáků k důležitým oblastem lidského života a posiluje vědomí odpovědnosti za vlastní život, rozvíjí jejich orientaci ve světě financí, učí žáky respektovat a uplatňovat mravní principy společenského soužití a rozvíjí jejich občanské a právní vědomí. Žáci se učí sebepoznání a sebehodnocení. Vzdělávací obor Občanská výchova utváří a rozvíjí klíčové kompetence tím, že vede žáky k:</w:t>
      </w:r>
    </w:p>
    <w:p w:rsidR="00F35A56" w:rsidRPr="000F7339" w:rsidRDefault="00F35A56" w:rsidP="00F35A56">
      <w:pPr>
        <w:pStyle w:val="VetvtextuRVPZVCharPed3b"/>
        <w:tabs>
          <w:tab w:val="num" w:pos="644"/>
        </w:tabs>
        <w:autoSpaceDN w:val="0"/>
        <w:rPr>
          <w:sz w:val="24"/>
          <w:szCs w:val="24"/>
        </w:rPr>
      </w:pPr>
      <w:r w:rsidRPr="000F7339">
        <w:rPr>
          <w:sz w:val="24"/>
          <w:szCs w:val="24"/>
        </w:rPr>
        <w:t>rozvíjení zájmu o současnost a minulost vlastního národa i jiných kulturních společenství, utváření a upevňování vědomí přináležitosti k evropské kultuře,</w:t>
      </w:r>
    </w:p>
    <w:p w:rsidR="00F35A56" w:rsidRPr="000F7339" w:rsidRDefault="00F35A56" w:rsidP="00F35A56">
      <w:pPr>
        <w:pStyle w:val="VetvtextuRVPZVCharPed3b"/>
        <w:tabs>
          <w:tab w:val="num" w:pos="644"/>
        </w:tabs>
        <w:autoSpaceDN w:val="0"/>
        <w:rPr>
          <w:sz w:val="24"/>
          <w:szCs w:val="24"/>
        </w:rPr>
      </w:pPr>
      <w:r w:rsidRPr="000F7339">
        <w:rPr>
          <w:sz w:val="24"/>
          <w:szCs w:val="24"/>
        </w:rPr>
        <w:t>odhalování kořenů společenských jevů, dějů a změn, promýšlení jejich souvislostí a vzájemné podmíněnosti v reálném a historickém čase,</w:t>
      </w:r>
    </w:p>
    <w:p w:rsidR="00F35A56" w:rsidRPr="000F7339" w:rsidRDefault="00F35A56" w:rsidP="00F35A56">
      <w:pPr>
        <w:pStyle w:val="VetvtextuRVPZVCharPed3b"/>
        <w:tabs>
          <w:tab w:val="num" w:pos="644"/>
        </w:tabs>
        <w:autoSpaceDN w:val="0"/>
        <w:rPr>
          <w:sz w:val="24"/>
          <w:szCs w:val="24"/>
        </w:rPr>
      </w:pPr>
      <w:r w:rsidRPr="000F7339">
        <w:rPr>
          <w:sz w:val="24"/>
          <w:szCs w:val="24"/>
        </w:rPr>
        <w:t>hledání paralel mezi minulými a současnými událostmi a jejich porovnávání s obdobnými či odlišnými jevy a procesy v evropském a celosvětovém měřítku,</w:t>
      </w:r>
    </w:p>
    <w:p w:rsidR="00F35A56" w:rsidRPr="000F7339" w:rsidRDefault="00F35A56" w:rsidP="00F35A56">
      <w:pPr>
        <w:pStyle w:val="VetvtextuRVPZVCharPed3b"/>
        <w:tabs>
          <w:tab w:val="num" w:pos="644"/>
        </w:tabs>
        <w:autoSpaceDN w:val="0"/>
        <w:rPr>
          <w:sz w:val="24"/>
          <w:szCs w:val="24"/>
        </w:rPr>
      </w:pPr>
      <w:r w:rsidRPr="000F7339">
        <w:rPr>
          <w:sz w:val="24"/>
          <w:szCs w:val="24"/>
        </w:rPr>
        <w:t>utváření pozitivního hodnotového systému opřeného o historickou zkušenost,</w:t>
      </w:r>
    </w:p>
    <w:p w:rsidR="00F35A56" w:rsidRPr="000F7339" w:rsidRDefault="00F35A56" w:rsidP="00F35A56">
      <w:pPr>
        <w:pStyle w:val="VetvtextuRVPZVCharPed3b"/>
        <w:tabs>
          <w:tab w:val="num" w:pos="644"/>
        </w:tabs>
        <w:autoSpaceDN w:val="0"/>
        <w:rPr>
          <w:sz w:val="24"/>
          <w:szCs w:val="24"/>
        </w:rPr>
      </w:pPr>
      <w:r w:rsidRPr="000F7339">
        <w:rPr>
          <w:sz w:val="24"/>
          <w:szCs w:val="24"/>
        </w:rPr>
        <w:t>rozlišování mýtů a skutečnosti, rozpoznávání projevů a příčin subjektivního výběru a hodnocení faktů i ke snaze o objektivní posouzení společenských jevů současnosti i minulosti,</w:t>
      </w:r>
    </w:p>
    <w:p w:rsidR="00F35A56" w:rsidRPr="000F7339" w:rsidRDefault="00F35A56" w:rsidP="00F35A56">
      <w:pPr>
        <w:pStyle w:val="VetvtextuRVPZVCharPed3b"/>
        <w:tabs>
          <w:tab w:val="num" w:pos="644"/>
        </w:tabs>
        <w:autoSpaceDN w:val="0"/>
        <w:rPr>
          <w:sz w:val="24"/>
          <w:szCs w:val="24"/>
        </w:rPr>
      </w:pPr>
      <w:r w:rsidRPr="000F7339">
        <w:rPr>
          <w:sz w:val="24"/>
          <w:szCs w:val="24"/>
        </w:rPr>
        <w:t xml:space="preserve">vytváření schopnosti využívat jako zdroj informací různorodé verbální i neverbální texty společenského a společenskovědního charakteru, </w:t>
      </w:r>
    </w:p>
    <w:p w:rsidR="00F35A56" w:rsidRPr="000F7339" w:rsidRDefault="00F35A56" w:rsidP="00F35A56">
      <w:pPr>
        <w:pStyle w:val="VetvtextuRVPZVCharPed3b"/>
        <w:tabs>
          <w:tab w:val="num" w:pos="644"/>
        </w:tabs>
        <w:autoSpaceDN w:val="0"/>
        <w:rPr>
          <w:sz w:val="24"/>
          <w:szCs w:val="24"/>
        </w:rPr>
      </w:pPr>
      <w:r w:rsidRPr="000F7339">
        <w:rPr>
          <w:sz w:val="24"/>
          <w:szCs w:val="24"/>
        </w:rPr>
        <w:t>rozvíjení orientace v mnohotvárnosti historických, sociokulturních, etických, politických, právních a ekonomických faktů tvořících rámec každodenního života; k </w:t>
      </w:r>
      <w:r w:rsidR="00E614A2" w:rsidRPr="000F7339">
        <w:rPr>
          <w:sz w:val="24"/>
          <w:szCs w:val="24"/>
        </w:rPr>
        <w:t>poznávání a </w:t>
      </w:r>
      <w:r w:rsidRPr="000F7339">
        <w:rPr>
          <w:sz w:val="24"/>
          <w:szCs w:val="24"/>
        </w:rPr>
        <w:t>posuzování každodenních situací a událostí ve vzájemných vazbách a širších souvislostech včetně souvislostí mezinárodních a globálních,</w:t>
      </w:r>
    </w:p>
    <w:p w:rsidR="00F35A56" w:rsidRPr="000F7339" w:rsidRDefault="00F35A56" w:rsidP="00F35A56">
      <w:pPr>
        <w:pStyle w:val="VetvtextuRVPZVCharPed3b"/>
        <w:tabs>
          <w:tab w:val="num" w:pos="644"/>
        </w:tabs>
        <w:autoSpaceDN w:val="0"/>
        <w:rPr>
          <w:sz w:val="24"/>
          <w:szCs w:val="24"/>
        </w:rPr>
      </w:pPr>
      <w:r w:rsidRPr="000F7339">
        <w:rPr>
          <w:sz w:val="24"/>
          <w:szCs w:val="24"/>
        </w:rPr>
        <w:t>úctě k vlastnímu národu i k jiným národům a etnikům; k rozvíjení respektu ke kulturním či jiným odlišnostem lidí, skupin i různých společenství,</w:t>
      </w:r>
    </w:p>
    <w:p w:rsidR="00F35A56" w:rsidRPr="000F7339" w:rsidRDefault="00F35A56" w:rsidP="00F35A56">
      <w:pPr>
        <w:pStyle w:val="VetvtextuRVPZVCharPed3b"/>
        <w:tabs>
          <w:tab w:val="num" w:pos="644"/>
        </w:tabs>
        <w:autoSpaceDN w:val="0"/>
        <w:rPr>
          <w:sz w:val="24"/>
          <w:szCs w:val="24"/>
        </w:rPr>
      </w:pPr>
      <w:r w:rsidRPr="000F7339">
        <w:rPr>
          <w:sz w:val="24"/>
          <w:szCs w:val="24"/>
        </w:rPr>
        <w:t>uplatňování aktivního přístupu k ochraně zdraví, života, majetku při běžných, rizikových i mimořádných událostech i poznávání otázek obrany státu,</w:t>
      </w:r>
    </w:p>
    <w:p w:rsidR="00F35A56" w:rsidRPr="000F7339" w:rsidRDefault="00F35A56" w:rsidP="00F35A56">
      <w:pPr>
        <w:pStyle w:val="VetvtextuRVPZVCharPed3b"/>
        <w:tabs>
          <w:tab w:val="num" w:pos="644"/>
        </w:tabs>
        <w:autoSpaceDN w:val="0"/>
        <w:rPr>
          <w:sz w:val="24"/>
          <w:szCs w:val="24"/>
        </w:rPr>
      </w:pPr>
      <w:r w:rsidRPr="000F7339">
        <w:rPr>
          <w:sz w:val="24"/>
          <w:szCs w:val="24"/>
        </w:rPr>
        <w:t>získávání orientace v aktuálním dění v ČR, EU</w:t>
      </w:r>
      <w:r w:rsidRPr="000F7339">
        <w:rPr>
          <w:b/>
          <w:sz w:val="24"/>
          <w:szCs w:val="24"/>
        </w:rPr>
        <w:t xml:space="preserve">, </w:t>
      </w:r>
      <w:r w:rsidRPr="000F7339">
        <w:rPr>
          <w:sz w:val="24"/>
          <w:szCs w:val="24"/>
        </w:rPr>
        <w:t xml:space="preserve">NATO a ve světě, k rozvíjení zájmu o veřejné záležitosti, </w:t>
      </w:r>
    </w:p>
    <w:p w:rsidR="00F35A56" w:rsidRPr="000F7339" w:rsidRDefault="00F35A56" w:rsidP="00F35A56">
      <w:pPr>
        <w:pStyle w:val="VetvtextuRVPZVCharPed3b"/>
        <w:tabs>
          <w:tab w:val="num" w:pos="644"/>
        </w:tabs>
        <w:autoSpaceDN w:val="0"/>
        <w:rPr>
          <w:sz w:val="24"/>
          <w:szCs w:val="24"/>
        </w:rPr>
      </w:pPr>
      <w:r w:rsidRPr="000F7339">
        <w:rPr>
          <w:sz w:val="24"/>
          <w:szCs w:val="24"/>
        </w:rPr>
        <w:t>utváření vědomí vlastní identity a identity druhých lidí, k rozvíjení realistického sebepoznávání a sebehodnocení, k akceptování vlastní osobnosti i osobnosti druhých lidí,</w:t>
      </w:r>
    </w:p>
    <w:p w:rsidR="00F35A56" w:rsidRPr="000F7339" w:rsidRDefault="00F35A56" w:rsidP="00F35A56">
      <w:pPr>
        <w:pStyle w:val="VetvtextuRVPZVCharPed3b"/>
        <w:tabs>
          <w:tab w:val="num" w:pos="644"/>
        </w:tabs>
        <w:autoSpaceDN w:val="0"/>
        <w:rPr>
          <w:sz w:val="24"/>
          <w:szCs w:val="24"/>
        </w:rPr>
      </w:pPr>
      <w:r w:rsidRPr="000F7339">
        <w:rPr>
          <w:sz w:val="24"/>
          <w:szCs w:val="24"/>
        </w:rPr>
        <w:t>orientaci v problematice peněz a cen a k odpovědnému spravování osobního a rodinného rozpočtu s ohledem na měnící se životní situaci,</w:t>
      </w:r>
    </w:p>
    <w:p w:rsidR="00F35A56" w:rsidRPr="000F7339" w:rsidRDefault="00F35A56" w:rsidP="00F35A56">
      <w:pPr>
        <w:pStyle w:val="VetvtextuRVPZVCharPed3b"/>
        <w:tabs>
          <w:tab w:val="num" w:pos="644"/>
        </w:tabs>
        <w:autoSpaceDN w:val="0"/>
        <w:rPr>
          <w:sz w:val="24"/>
          <w:szCs w:val="24"/>
        </w:rPr>
      </w:pPr>
      <w:r w:rsidRPr="000F7339">
        <w:rPr>
          <w:sz w:val="24"/>
          <w:szCs w:val="24"/>
        </w:rPr>
        <w:t>utváření pozitivních vztahů k opačnému pohlaví v prostředí školy i mimo školu, k rozpoznávání stereotypního nahlížení na postavení muže a ženy v rodině, v </w:t>
      </w:r>
      <w:r w:rsidR="00E614A2" w:rsidRPr="000F7339">
        <w:rPr>
          <w:sz w:val="24"/>
          <w:szCs w:val="24"/>
        </w:rPr>
        <w:t>zaměstnání i </w:t>
      </w:r>
      <w:r w:rsidRPr="000F7339">
        <w:rPr>
          <w:sz w:val="24"/>
          <w:szCs w:val="24"/>
        </w:rPr>
        <w:t>v politickém životě, k vnímání předsudků v nazírání na roli žen ve společnosti,</w:t>
      </w:r>
    </w:p>
    <w:p w:rsidR="00F35A56" w:rsidRPr="000F7339" w:rsidRDefault="00F35A56" w:rsidP="00F35A56">
      <w:pPr>
        <w:pStyle w:val="VetvtextuRVPZVCharPed3b"/>
        <w:tabs>
          <w:tab w:val="num" w:pos="644"/>
        </w:tabs>
        <w:autoSpaceDN w:val="0"/>
        <w:rPr>
          <w:sz w:val="24"/>
          <w:szCs w:val="24"/>
        </w:rPr>
      </w:pPr>
      <w:r w:rsidRPr="000F7339">
        <w:rPr>
          <w:sz w:val="24"/>
          <w:szCs w:val="24"/>
        </w:rPr>
        <w:t>rozpoznávání názorů a postojů ohrožujících lidskou důstojnost nebo odporujících základním principům demokratického soužití; ke zvyšování odolnosti vůči myšlenkové manipulaci,</w:t>
      </w:r>
    </w:p>
    <w:p w:rsidR="00F35A56" w:rsidRPr="000F7339" w:rsidRDefault="00F35A56" w:rsidP="0086175F">
      <w:pPr>
        <w:pStyle w:val="VetvtextuRVPZVCharPed3b"/>
        <w:tabs>
          <w:tab w:val="num" w:pos="644"/>
        </w:tabs>
        <w:autoSpaceDN w:val="0"/>
        <w:ind w:firstLine="0"/>
      </w:pPr>
      <w:r w:rsidRPr="000F7339">
        <w:rPr>
          <w:sz w:val="24"/>
          <w:szCs w:val="24"/>
        </w:rPr>
        <w:t>uplatňování vhodných prostředků komunikace k vyjadřování vlastních myšlenek, citů, názorů a postojů, k zaujímání a obhajování vlastních postojů a k přiměřenému obhajování svých práv.</w:t>
      </w:r>
    </w:p>
    <w:tbl>
      <w:tblPr>
        <w:tblW w:w="9696" w:type="dxa"/>
        <w:tblCellMar>
          <w:left w:w="70" w:type="dxa"/>
          <w:right w:w="70" w:type="dxa"/>
        </w:tblCellMar>
        <w:tblLook w:val="04A0" w:firstRow="1" w:lastRow="0" w:firstColumn="1" w:lastColumn="0" w:noHBand="0" w:noVBand="1"/>
      </w:tblPr>
      <w:tblGrid>
        <w:gridCol w:w="3231"/>
        <w:gridCol w:w="3231"/>
        <w:gridCol w:w="966"/>
        <w:gridCol w:w="2268"/>
      </w:tblGrid>
      <w:tr w:rsidR="004B41C7" w:rsidRPr="000F7339" w:rsidTr="00771693">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3F3F3"/>
            <w:hideMark/>
          </w:tcPr>
          <w:p w:rsidR="004B41C7" w:rsidRPr="000F7339" w:rsidRDefault="004B41C7" w:rsidP="00771693">
            <w:pPr>
              <w:spacing w:before="120"/>
              <w:jc w:val="center"/>
            </w:pPr>
            <w:r w:rsidRPr="000F7339">
              <w:lastRenderedPageBreak/>
              <w:br w:type="page"/>
              <w:t>Oblast:</w:t>
            </w:r>
          </w:p>
          <w:p w:rsidR="004B41C7" w:rsidRPr="000F7339" w:rsidRDefault="004B41C7" w:rsidP="00771693">
            <w:pPr>
              <w:pStyle w:val="Tabnad1"/>
              <w:rPr>
                <w:rFonts w:ascii="Times New Roman" w:hAnsi="Times New Roman"/>
                <w:sz w:val="24"/>
              </w:rPr>
            </w:pPr>
            <w:r w:rsidRPr="000F7339">
              <w:rPr>
                <w:rFonts w:ascii="Times New Roman" w:hAnsi="Times New Roman"/>
                <w:sz w:val="24"/>
              </w:rPr>
              <w:t>Člověk a společnost</w:t>
            </w:r>
          </w:p>
        </w:tc>
        <w:tc>
          <w:tcPr>
            <w:tcW w:w="3231" w:type="dxa"/>
            <w:tcBorders>
              <w:top w:val="double" w:sz="6" w:space="0" w:color="auto"/>
              <w:left w:val="nil"/>
              <w:bottom w:val="double" w:sz="4" w:space="0" w:color="auto"/>
              <w:right w:val="single" w:sz="4" w:space="0" w:color="auto"/>
            </w:tcBorders>
            <w:shd w:val="clear" w:color="auto" w:fill="F3F3F3"/>
            <w:hideMark/>
          </w:tcPr>
          <w:p w:rsidR="004B41C7" w:rsidRPr="000F7339" w:rsidRDefault="004B41C7" w:rsidP="00771693">
            <w:pPr>
              <w:spacing w:before="120"/>
              <w:jc w:val="center"/>
            </w:pPr>
            <w:r w:rsidRPr="000F7339">
              <w:t>Předmět:</w:t>
            </w:r>
          </w:p>
          <w:p w:rsidR="004B41C7" w:rsidRPr="000F7339" w:rsidRDefault="004B41C7" w:rsidP="00771693">
            <w:pPr>
              <w:pStyle w:val="Tabnad1"/>
              <w:rPr>
                <w:rFonts w:ascii="Times New Roman" w:hAnsi="Times New Roman"/>
                <w:sz w:val="24"/>
              </w:rPr>
            </w:pPr>
            <w:r w:rsidRPr="000F7339">
              <w:rPr>
                <w:rFonts w:ascii="Times New Roman" w:hAnsi="Times New Roman"/>
                <w:sz w:val="24"/>
              </w:rPr>
              <w:t>Občanská výchova</w:t>
            </w:r>
          </w:p>
        </w:tc>
        <w:tc>
          <w:tcPr>
            <w:tcW w:w="966" w:type="dxa"/>
            <w:tcBorders>
              <w:top w:val="double" w:sz="6" w:space="0" w:color="auto"/>
              <w:left w:val="nil"/>
              <w:bottom w:val="double" w:sz="4" w:space="0" w:color="auto"/>
              <w:right w:val="nil"/>
            </w:tcBorders>
            <w:shd w:val="clear" w:color="auto" w:fill="F3F3F3"/>
          </w:tcPr>
          <w:p w:rsidR="004B41C7" w:rsidRPr="000F7339" w:rsidRDefault="004B41C7" w:rsidP="00771693">
            <w:pPr>
              <w:pStyle w:val="Tabnad2"/>
              <w:rPr>
                <w:rFonts w:ascii="Times New Roman" w:hAnsi="Times New Roman"/>
              </w:rPr>
            </w:pPr>
          </w:p>
        </w:tc>
        <w:tc>
          <w:tcPr>
            <w:tcW w:w="2268" w:type="dxa"/>
            <w:tcBorders>
              <w:top w:val="double" w:sz="6" w:space="0" w:color="auto"/>
              <w:left w:val="nil"/>
              <w:bottom w:val="double" w:sz="4" w:space="0" w:color="auto"/>
              <w:right w:val="double" w:sz="6" w:space="0" w:color="auto"/>
            </w:tcBorders>
            <w:shd w:val="clear" w:color="auto" w:fill="F3F3F3"/>
            <w:hideMark/>
          </w:tcPr>
          <w:p w:rsidR="004B41C7" w:rsidRPr="000F7339" w:rsidRDefault="004B41C7" w:rsidP="00771693">
            <w:pPr>
              <w:spacing w:before="120"/>
              <w:ind w:right="1096"/>
              <w:jc w:val="center"/>
            </w:pPr>
            <w:r w:rsidRPr="000F7339">
              <w:t>Období:</w:t>
            </w:r>
          </w:p>
          <w:p w:rsidR="004B41C7" w:rsidRPr="000F7339" w:rsidRDefault="004B41C7" w:rsidP="00771693">
            <w:pPr>
              <w:pStyle w:val="Tabnad1"/>
              <w:ind w:right="1096"/>
              <w:rPr>
                <w:rFonts w:ascii="Times New Roman" w:hAnsi="Times New Roman"/>
                <w:sz w:val="24"/>
              </w:rPr>
            </w:pPr>
            <w:r w:rsidRPr="000F7339">
              <w:rPr>
                <w:rFonts w:ascii="Times New Roman" w:hAnsi="Times New Roman"/>
                <w:sz w:val="24"/>
              </w:rPr>
              <w:t>6. – 9. ročník</w:t>
            </w:r>
          </w:p>
        </w:tc>
      </w:tr>
      <w:tr w:rsidR="004B41C7" w:rsidRPr="000F7339" w:rsidTr="00771693">
        <w:trPr>
          <w:trHeight w:val="567"/>
          <w:tblHeader/>
        </w:trPr>
        <w:tc>
          <w:tcPr>
            <w:tcW w:w="3231" w:type="dxa"/>
            <w:tcBorders>
              <w:top w:val="double" w:sz="4" w:space="0" w:color="auto"/>
              <w:left w:val="double" w:sz="6" w:space="0" w:color="auto"/>
              <w:bottom w:val="single" w:sz="12" w:space="0" w:color="auto"/>
              <w:right w:val="single" w:sz="4" w:space="0" w:color="auto"/>
            </w:tcBorders>
            <w:hideMark/>
          </w:tcPr>
          <w:p w:rsidR="004B41C7" w:rsidRPr="000F7339" w:rsidRDefault="004B41C7" w:rsidP="00771693">
            <w:pPr>
              <w:pStyle w:val="Tabnad2"/>
              <w:rPr>
                <w:rFonts w:ascii="Times New Roman" w:hAnsi="Times New Roman"/>
              </w:rPr>
            </w:pPr>
            <w:r w:rsidRPr="000F7339">
              <w:rPr>
                <w:rFonts w:ascii="Times New Roman" w:hAnsi="Times New Roman"/>
              </w:rPr>
              <w:t>Očekávané výstupy</w:t>
            </w:r>
          </w:p>
          <w:p w:rsidR="004B41C7" w:rsidRPr="000F7339" w:rsidRDefault="004B41C7"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hideMark/>
          </w:tcPr>
          <w:p w:rsidR="004B41C7" w:rsidRPr="000F7339" w:rsidRDefault="004B41C7"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hideMark/>
          </w:tcPr>
          <w:p w:rsidR="004B41C7" w:rsidRPr="000F7339" w:rsidRDefault="004B41C7"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hideMark/>
          </w:tcPr>
          <w:p w:rsidR="004B41C7" w:rsidRPr="000F7339" w:rsidRDefault="004B41C7" w:rsidP="00771693">
            <w:pPr>
              <w:pStyle w:val="Tabnad2"/>
              <w:rPr>
                <w:rFonts w:ascii="Times New Roman" w:hAnsi="Times New Roman"/>
              </w:rPr>
            </w:pPr>
            <w:r w:rsidRPr="000F7339">
              <w:rPr>
                <w:rFonts w:ascii="Times New Roman" w:hAnsi="Times New Roman"/>
              </w:rPr>
              <w:t>Průřezová témata</w:t>
            </w: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t>Člověk ve společnosti</w:t>
            </w:r>
          </w:p>
          <w:p w:rsidR="004B41C7" w:rsidRPr="000F7339" w:rsidRDefault="004B41C7" w:rsidP="00C403F3">
            <w:pPr>
              <w:numPr>
                <w:ilvl w:val="0"/>
                <w:numId w:val="124"/>
              </w:numPr>
              <w:autoSpaceDE w:val="0"/>
              <w:autoSpaceDN w:val="0"/>
              <w:adjustRightInd w:val="0"/>
              <w:jc w:val="left"/>
            </w:pPr>
            <w:r w:rsidRPr="000F7339">
              <w:t>uvede několik příkladů, jak je život lidí pevně spojen s přírodními cykly</w:t>
            </w:r>
          </w:p>
          <w:p w:rsidR="004B41C7" w:rsidRPr="000F7339" w:rsidRDefault="004B41C7" w:rsidP="00C403F3">
            <w:pPr>
              <w:numPr>
                <w:ilvl w:val="0"/>
                <w:numId w:val="124"/>
              </w:numPr>
              <w:autoSpaceDE w:val="0"/>
              <w:autoSpaceDN w:val="0"/>
              <w:adjustRightInd w:val="0"/>
              <w:jc w:val="left"/>
            </w:pPr>
            <w:r w:rsidRPr="000F7339">
              <w:t>objasní význam pojmů: denní rytmus, režim dne; uvede příklady dobře a špatně zvolených denních režimů</w:t>
            </w:r>
          </w:p>
          <w:p w:rsidR="004B41C7" w:rsidRPr="000F7339" w:rsidRDefault="004B41C7" w:rsidP="00C403F3">
            <w:pPr>
              <w:numPr>
                <w:ilvl w:val="0"/>
                <w:numId w:val="124"/>
              </w:numPr>
              <w:autoSpaceDE w:val="0"/>
              <w:autoSpaceDN w:val="0"/>
              <w:adjustRightInd w:val="0"/>
              <w:jc w:val="left"/>
            </w:pPr>
            <w:r w:rsidRPr="000F7339">
              <w:t>uvede příklady vhodně a nevhodně využitého volného času, uvede důvody, proč jsou nevhodné</w:t>
            </w:r>
          </w:p>
          <w:p w:rsidR="004B41C7" w:rsidRPr="000F7339" w:rsidRDefault="004B41C7" w:rsidP="00C403F3">
            <w:pPr>
              <w:numPr>
                <w:ilvl w:val="0"/>
                <w:numId w:val="125"/>
              </w:numPr>
              <w:autoSpaceDE w:val="0"/>
              <w:autoSpaceDN w:val="0"/>
              <w:adjustRightInd w:val="0"/>
              <w:jc w:val="left"/>
            </w:pPr>
            <w:r w:rsidRPr="000F7339">
              <w:t>VO-9-2-02 stanoví své vlastní životní cíle, určí své priority, navrhne způsoby jejich dosažení,</w:t>
            </w:r>
          </w:p>
          <w:p w:rsidR="004B41C7" w:rsidRPr="000F7339" w:rsidRDefault="004B41C7" w:rsidP="00C403F3">
            <w:pPr>
              <w:numPr>
                <w:ilvl w:val="0"/>
                <w:numId w:val="125"/>
              </w:numPr>
              <w:autoSpaceDE w:val="0"/>
              <w:autoSpaceDN w:val="0"/>
              <w:adjustRightInd w:val="0"/>
              <w:jc w:val="left"/>
            </w:pPr>
            <w:r w:rsidRPr="000F7339">
              <w:t>sestrojí svůj týdenní rozvrh činností</w:t>
            </w:r>
          </w:p>
          <w:p w:rsidR="004B41C7" w:rsidRPr="000F7339" w:rsidRDefault="004B41C7" w:rsidP="00C403F3">
            <w:pPr>
              <w:numPr>
                <w:ilvl w:val="0"/>
                <w:numId w:val="125"/>
              </w:numPr>
              <w:autoSpaceDE w:val="0"/>
              <w:autoSpaceDN w:val="0"/>
              <w:adjustRightInd w:val="0"/>
              <w:jc w:val="left"/>
            </w:pPr>
            <w:r w:rsidRPr="000F7339">
              <w:t>vyjmenuje alespoň pět zlodějů času</w:t>
            </w:r>
          </w:p>
          <w:p w:rsidR="004B41C7" w:rsidRPr="000F7339" w:rsidRDefault="004B41C7" w:rsidP="00C403F3">
            <w:pPr>
              <w:numPr>
                <w:ilvl w:val="0"/>
                <w:numId w:val="125"/>
              </w:numPr>
              <w:autoSpaceDE w:val="0"/>
              <w:autoSpaceDN w:val="0"/>
              <w:adjustRightInd w:val="0"/>
              <w:jc w:val="left"/>
            </w:pPr>
            <w:r w:rsidRPr="000F7339">
              <w:t>sestaví se spolužáky ve skupině desatero zásad pro efektivní využívání času</w:t>
            </w:r>
          </w:p>
          <w:p w:rsidR="004B41C7" w:rsidRPr="000F7339" w:rsidRDefault="004B41C7" w:rsidP="00C403F3">
            <w:pPr>
              <w:numPr>
                <w:ilvl w:val="0"/>
                <w:numId w:val="125"/>
              </w:numPr>
              <w:autoSpaceDE w:val="0"/>
              <w:autoSpaceDN w:val="0"/>
              <w:adjustRightInd w:val="0"/>
              <w:jc w:val="left"/>
            </w:pPr>
            <w:r w:rsidRPr="000F7339">
              <w:t>VO-9-1-07 uplatňuje vhodné způsoby chování a komunikace v různých životních situacích</w:t>
            </w:r>
          </w:p>
          <w:p w:rsidR="004B41C7" w:rsidRPr="000F7339" w:rsidRDefault="004B41C7" w:rsidP="00C403F3">
            <w:pPr>
              <w:numPr>
                <w:ilvl w:val="0"/>
                <w:numId w:val="125"/>
              </w:numPr>
              <w:autoSpaceDE w:val="0"/>
              <w:autoSpaceDN w:val="0"/>
              <w:adjustRightInd w:val="0"/>
              <w:jc w:val="left"/>
            </w:pPr>
            <w:r w:rsidRPr="000F7339">
              <w:t xml:space="preserve">VO-9-1-07 navrhne nenásilné způsoby řešení školních konfliktů, respektuje odlišné názory </w:t>
            </w:r>
          </w:p>
          <w:p w:rsidR="004B41C7" w:rsidRPr="000F7339" w:rsidRDefault="004B41C7" w:rsidP="00C403F3">
            <w:pPr>
              <w:numPr>
                <w:ilvl w:val="0"/>
                <w:numId w:val="125"/>
              </w:numPr>
              <w:autoSpaceDE w:val="0"/>
              <w:autoSpaceDN w:val="0"/>
              <w:adjustRightInd w:val="0"/>
              <w:jc w:val="left"/>
            </w:pPr>
            <w:r w:rsidRPr="000F7339">
              <w:t xml:space="preserve">VO-9-1-10 na příkladech doloží přínos spolupráce lidí při řešení konkrétních úkolů a dosahování </w:t>
            </w:r>
            <w:r w:rsidRPr="000F7339">
              <w:lastRenderedPageBreak/>
              <w:t>některých cílů v rodině a ve škole</w:t>
            </w:r>
          </w:p>
        </w:tc>
        <w:tc>
          <w:tcPr>
            <w:tcW w:w="3231" w:type="dxa"/>
            <w:tcBorders>
              <w:top w:val="single" w:sz="4" w:space="0" w:color="auto"/>
              <w:left w:val="nil"/>
              <w:bottom w:val="single" w:sz="4" w:space="0" w:color="auto"/>
              <w:right w:val="single" w:sz="4" w:space="0" w:color="auto"/>
            </w:tcBorders>
            <w:hideMark/>
          </w:tcPr>
          <w:p w:rsidR="004B41C7" w:rsidRPr="000F7339" w:rsidRDefault="004B41C7" w:rsidP="00771693">
            <w:pPr>
              <w:ind w:left="720"/>
              <w:jc w:val="left"/>
              <w:rPr>
                <w:b/>
              </w:rPr>
            </w:pPr>
          </w:p>
          <w:p w:rsidR="004B41C7" w:rsidRPr="000F7339" w:rsidRDefault="004B41C7" w:rsidP="00771693">
            <w:pPr>
              <w:ind w:left="720"/>
              <w:jc w:val="left"/>
              <w:rPr>
                <w:b/>
              </w:rPr>
            </w:pPr>
            <w:r w:rsidRPr="000F7339">
              <w:rPr>
                <w:b/>
              </w:rPr>
              <w:t>Naše škola:</w:t>
            </w:r>
          </w:p>
          <w:p w:rsidR="004B41C7" w:rsidRPr="000F7339" w:rsidRDefault="004B41C7" w:rsidP="00771693">
            <w:pPr>
              <w:ind w:left="720"/>
              <w:jc w:val="left"/>
              <w:rPr>
                <w:b/>
              </w:rPr>
            </w:pPr>
            <w:r w:rsidRPr="000F7339">
              <w:rPr>
                <w:b/>
              </w:rPr>
              <w:t xml:space="preserve"> </w:t>
            </w:r>
          </w:p>
          <w:p w:rsidR="004B41C7" w:rsidRPr="000F7339" w:rsidRDefault="004B41C7" w:rsidP="00C403F3">
            <w:pPr>
              <w:numPr>
                <w:ilvl w:val="0"/>
                <w:numId w:val="108"/>
              </w:numPr>
              <w:jc w:val="left"/>
            </w:pPr>
            <w:r w:rsidRPr="000F7339">
              <w:t xml:space="preserve">cyklus dne, týdne a roku, národní zvyky, obyčeje </w:t>
            </w:r>
          </w:p>
          <w:p w:rsidR="004B41C7" w:rsidRPr="000F7339" w:rsidRDefault="004B41C7" w:rsidP="00C403F3">
            <w:pPr>
              <w:numPr>
                <w:ilvl w:val="0"/>
                <w:numId w:val="108"/>
              </w:numPr>
              <w:jc w:val="left"/>
            </w:pPr>
            <w:r w:rsidRPr="000F7339">
              <w:t>denní rytmus, režim dne, zásady zdravé životosprávy</w:t>
            </w:r>
          </w:p>
          <w:p w:rsidR="004B41C7" w:rsidRPr="000F7339" w:rsidRDefault="004B41C7" w:rsidP="00C403F3">
            <w:pPr>
              <w:numPr>
                <w:ilvl w:val="0"/>
                <w:numId w:val="108"/>
              </w:numPr>
              <w:jc w:val="left"/>
            </w:pPr>
            <w:r w:rsidRPr="000F7339">
              <w:t>volný čas, zájmová činnost</w:t>
            </w:r>
          </w:p>
          <w:p w:rsidR="004B41C7" w:rsidRPr="000F7339" w:rsidRDefault="004B41C7" w:rsidP="00C403F3">
            <w:pPr>
              <w:numPr>
                <w:ilvl w:val="0"/>
                <w:numId w:val="108"/>
              </w:numPr>
              <w:jc w:val="left"/>
            </w:pPr>
            <w:r w:rsidRPr="000F7339">
              <w:t>život ve škole</w:t>
            </w:r>
          </w:p>
          <w:p w:rsidR="004B41C7" w:rsidRPr="000F7339" w:rsidRDefault="004B41C7" w:rsidP="00C403F3">
            <w:pPr>
              <w:numPr>
                <w:ilvl w:val="0"/>
                <w:numId w:val="108"/>
              </w:numPr>
              <w:jc w:val="left"/>
            </w:pPr>
            <w:r w:rsidRPr="000F7339">
              <w:t>práva a povinnosti žáků, společná pravidla a normy</w:t>
            </w:r>
          </w:p>
          <w:p w:rsidR="004B41C7" w:rsidRPr="000F7339" w:rsidRDefault="004B41C7" w:rsidP="00C403F3">
            <w:pPr>
              <w:numPr>
                <w:ilvl w:val="0"/>
                <w:numId w:val="108"/>
              </w:numPr>
              <w:jc w:val="left"/>
            </w:pPr>
            <w:r w:rsidRPr="000F7339">
              <w:t>žákovská samospráva</w:t>
            </w:r>
          </w:p>
          <w:p w:rsidR="004B41C7" w:rsidRPr="000F7339" w:rsidRDefault="004B41C7" w:rsidP="00C403F3">
            <w:pPr>
              <w:numPr>
                <w:ilvl w:val="0"/>
                <w:numId w:val="108"/>
              </w:numPr>
              <w:jc w:val="left"/>
            </w:pPr>
            <w:r w:rsidRPr="000F7339">
              <w:t>režim a tradice školy</w:t>
            </w:r>
          </w:p>
          <w:p w:rsidR="004B41C7" w:rsidRPr="000F7339" w:rsidRDefault="004B41C7" w:rsidP="00C403F3">
            <w:pPr>
              <w:numPr>
                <w:ilvl w:val="0"/>
                <w:numId w:val="108"/>
              </w:numPr>
              <w:jc w:val="left"/>
            </w:pPr>
            <w:r w:rsidRPr="000F7339">
              <w:t>všeobecné vzdělání, umění učit se</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Multikulturní výchova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 xml:space="preserve">Kulturní diference; </w:t>
            </w:r>
            <w:proofErr w:type="spellStart"/>
            <w:r w:rsidRPr="000F7339">
              <w:rPr>
                <w:rFonts w:ascii="Times New Roman" w:hAnsi="Times New Roman"/>
                <w:sz w:val="24"/>
              </w:rPr>
              <w:t>multikulturalita</w:t>
            </w:r>
            <w:proofErr w:type="spellEnd"/>
            <w:r w:rsidRPr="000F7339">
              <w:rPr>
                <w:rFonts w:ascii="Times New Roman" w:hAnsi="Times New Roman"/>
                <w:sz w:val="24"/>
              </w:rPr>
              <w:t>; etnický původ</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Projekt: „Mezinárodní den dětí“</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C403F3">
            <w:pPr>
              <w:numPr>
                <w:ilvl w:val="0"/>
                <w:numId w:val="108"/>
              </w:numPr>
              <w:jc w:val="left"/>
            </w:pPr>
            <w:r w:rsidRPr="000F7339">
              <w:t>na konkrétních příkladech uvede, jak lze upevňovat pozitivní vztahy mezi členy rodiny, vysvětlí role členů rodiny, popíše základní funkce rodiny</w:t>
            </w:r>
          </w:p>
          <w:p w:rsidR="004B41C7" w:rsidRPr="000F7339" w:rsidRDefault="004B41C7" w:rsidP="00C403F3">
            <w:pPr>
              <w:numPr>
                <w:ilvl w:val="0"/>
                <w:numId w:val="107"/>
              </w:numPr>
              <w:autoSpaceDE w:val="0"/>
              <w:autoSpaceDN w:val="0"/>
              <w:adjustRightInd w:val="0"/>
              <w:jc w:val="left"/>
            </w:pPr>
            <w:r w:rsidRPr="000F7339">
              <w:t>posoudí vliv různých forem výchovného působení rodiny na dítě</w:t>
            </w:r>
          </w:p>
          <w:p w:rsidR="004B41C7" w:rsidRPr="000F7339" w:rsidRDefault="004B41C7" w:rsidP="00C403F3">
            <w:pPr>
              <w:numPr>
                <w:ilvl w:val="0"/>
                <w:numId w:val="108"/>
              </w:numPr>
              <w:jc w:val="left"/>
            </w:pPr>
            <w:r w:rsidRPr="000F7339">
              <w:t>VO-9-3-02 sestaví jednoduchý rozpočet domácnosti a uvede hlavní příjmy a výdaje</w:t>
            </w:r>
          </w:p>
          <w:p w:rsidR="004B41C7" w:rsidRPr="000F7339" w:rsidRDefault="004B41C7" w:rsidP="00C403F3">
            <w:pPr>
              <w:numPr>
                <w:ilvl w:val="0"/>
                <w:numId w:val="108"/>
              </w:numPr>
              <w:jc w:val="left"/>
            </w:pPr>
            <w:r w:rsidRPr="000F7339">
              <w:t>VO-9-3-02 rozliší pravidelné a jednorázové příjmy a výdaje</w:t>
            </w:r>
          </w:p>
          <w:p w:rsidR="004B41C7" w:rsidRPr="000F7339" w:rsidRDefault="004B41C7" w:rsidP="00C403F3">
            <w:pPr>
              <w:numPr>
                <w:ilvl w:val="0"/>
                <w:numId w:val="108"/>
              </w:numPr>
              <w:jc w:val="left"/>
            </w:pPr>
            <w:r w:rsidRPr="000F7339">
              <w:t>VO-9-3-02 zváží nezbytnost jednotlivých výdajů v hospodaření domácnosti</w:t>
            </w:r>
          </w:p>
          <w:p w:rsidR="004B41C7" w:rsidRPr="000F7339" w:rsidRDefault="004B41C7" w:rsidP="00C403F3">
            <w:pPr>
              <w:numPr>
                <w:ilvl w:val="0"/>
                <w:numId w:val="108"/>
              </w:numPr>
              <w:jc w:val="left"/>
            </w:pPr>
            <w:r w:rsidRPr="000F7339">
              <w:t>VO-9-3-02 objasní princip vyrovnaného, schodkového a přebytkového rozpočtu domácnosti</w:t>
            </w:r>
          </w:p>
          <w:p w:rsidR="004B41C7" w:rsidRPr="000F7339" w:rsidRDefault="004B41C7" w:rsidP="00C403F3">
            <w:pPr>
              <w:numPr>
                <w:ilvl w:val="0"/>
                <w:numId w:val="108"/>
              </w:numPr>
              <w:jc w:val="left"/>
            </w:pPr>
            <w:r w:rsidRPr="000F7339">
              <w:t>VO-9-3-02 dodržuje zásady hospodárnosti, vyhýbá se rizikům při hospodaření s penězi</w:t>
            </w:r>
          </w:p>
          <w:p w:rsidR="004B41C7" w:rsidRPr="000F7339" w:rsidRDefault="004B41C7" w:rsidP="00C403F3">
            <w:pPr>
              <w:numPr>
                <w:ilvl w:val="0"/>
                <w:numId w:val="108"/>
              </w:numPr>
              <w:jc w:val="left"/>
            </w:pPr>
            <w:r w:rsidRPr="000F7339">
              <w:t>popíše rozdíly mezi komunikací s rodinnými příslušníky, sousedy a cizími lidmi,</w:t>
            </w:r>
          </w:p>
          <w:p w:rsidR="004B41C7" w:rsidRPr="000F7339" w:rsidRDefault="004B41C7" w:rsidP="00C403F3">
            <w:pPr>
              <w:pStyle w:val="Odstavecseseznamem"/>
              <w:numPr>
                <w:ilvl w:val="0"/>
                <w:numId w:val="108"/>
              </w:numPr>
              <w:jc w:val="left"/>
            </w:pPr>
            <w:r w:rsidRPr="000F7339">
              <w:t>VO-9-1-07 uplatňuje vhodné způsoby chování a komunikace v různých životních situacích,</w:t>
            </w:r>
          </w:p>
          <w:p w:rsidR="004B41C7" w:rsidRPr="000F7339" w:rsidRDefault="004B41C7" w:rsidP="00C403F3">
            <w:pPr>
              <w:pStyle w:val="Odstavecseseznamem"/>
              <w:numPr>
                <w:ilvl w:val="0"/>
                <w:numId w:val="172"/>
              </w:numPr>
              <w:jc w:val="left"/>
            </w:pPr>
            <w:r w:rsidRPr="000F7339">
              <w:lastRenderedPageBreak/>
              <w:t>VO-9-1-08 objasní potřebu tolerance ve společnosti, rozpozná netolerantní chování lidí.</w:t>
            </w:r>
          </w:p>
        </w:tc>
        <w:tc>
          <w:tcPr>
            <w:tcW w:w="3231" w:type="dxa"/>
            <w:tcBorders>
              <w:top w:val="single" w:sz="4" w:space="0" w:color="auto"/>
              <w:left w:val="nil"/>
              <w:bottom w:val="single" w:sz="4" w:space="0" w:color="auto"/>
              <w:right w:val="single" w:sz="4" w:space="0" w:color="auto"/>
            </w:tcBorders>
            <w:hideMark/>
          </w:tcPr>
          <w:p w:rsidR="004B41C7" w:rsidRPr="000F7339" w:rsidRDefault="004B41C7" w:rsidP="00771693">
            <w:pPr>
              <w:ind w:left="720"/>
              <w:jc w:val="left"/>
              <w:rPr>
                <w:b/>
              </w:rPr>
            </w:pPr>
          </w:p>
          <w:p w:rsidR="004B41C7" w:rsidRPr="000F7339" w:rsidRDefault="004B41C7" w:rsidP="00771693">
            <w:pPr>
              <w:ind w:left="720"/>
              <w:jc w:val="left"/>
              <w:rPr>
                <w:b/>
              </w:rPr>
            </w:pPr>
            <w:r w:rsidRPr="000F7339">
              <w:rPr>
                <w:b/>
              </w:rPr>
              <w:t>Člověk a společnost:</w:t>
            </w:r>
          </w:p>
          <w:p w:rsidR="004B41C7" w:rsidRPr="000F7339" w:rsidRDefault="004B41C7" w:rsidP="00771693">
            <w:pPr>
              <w:ind w:left="720"/>
              <w:jc w:val="left"/>
              <w:rPr>
                <w:b/>
              </w:rPr>
            </w:pPr>
          </w:p>
          <w:p w:rsidR="004B41C7" w:rsidRPr="000F7339" w:rsidRDefault="004B41C7" w:rsidP="00C403F3">
            <w:pPr>
              <w:numPr>
                <w:ilvl w:val="0"/>
                <w:numId w:val="108"/>
              </w:numPr>
              <w:jc w:val="left"/>
            </w:pPr>
            <w:r w:rsidRPr="000F7339">
              <w:t>rodina a její funkce, rodinné vztahy, manželství a rodičovství, rovné postavení mužů a žen</w:t>
            </w:r>
          </w:p>
          <w:p w:rsidR="004B41C7" w:rsidRPr="000F7339" w:rsidRDefault="004B41C7" w:rsidP="00C403F3">
            <w:pPr>
              <w:numPr>
                <w:ilvl w:val="0"/>
                <w:numId w:val="108"/>
              </w:numPr>
              <w:jc w:val="left"/>
            </w:pPr>
            <w:r w:rsidRPr="000F7339">
              <w:t xml:space="preserve">hospodaření domácnosti, rozpočet domácnosti </w:t>
            </w:r>
          </w:p>
          <w:p w:rsidR="004B41C7" w:rsidRPr="000F7339" w:rsidRDefault="004B41C7" w:rsidP="00C403F3">
            <w:pPr>
              <w:numPr>
                <w:ilvl w:val="0"/>
                <w:numId w:val="108"/>
              </w:numPr>
              <w:jc w:val="left"/>
            </w:pPr>
            <w:r w:rsidRPr="000F7339">
              <w:t>zásady hospodárnosti, úspory</w:t>
            </w:r>
          </w:p>
          <w:p w:rsidR="004B41C7" w:rsidRPr="000F7339" w:rsidRDefault="004B41C7" w:rsidP="00C403F3">
            <w:pPr>
              <w:numPr>
                <w:ilvl w:val="0"/>
                <w:numId w:val="108"/>
              </w:numPr>
              <w:jc w:val="left"/>
            </w:pPr>
            <w:r w:rsidRPr="000F7339">
              <w:t>když rodina chybí, lidská solidarita, pomoc lidem v nouzi</w:t>
            </w:r>
          </w:p>
          <w:p w:rsidR="004B41C7" w:rsidRPr="000F7339" w:rsidRDefault="004B41C7" w:rsidP="00C403F3">
            <w:pPr>
              <w:numPr>
                <w:ilvl w:val="0"/>
                <w:numId w:val="108"/>
              </w:numPr>
              <w:jc w:val="left"/>
            </w:pPr>
            <w:r w:rsidRPr="000F7339">
              <w:t>domov, sousedé, hosté a cizí lidé</w:t>
            </w:r>
          </w:p>
        </w:tc>
        <w:tc>
          <w:tcPr>
            <w:tcW w:w="966" w:type="dxa"/>
            <w:tcBorders>
              <w:top w:val="single" w:sz="4" w:space="0" w:color="auto"/>
              <w:left w:val="nil"/>
              <w:bottom w:val="single" w:sz="4" w:space="0" w:color="auto"/>
              <w:right w:val="single" w:sz="4" w:space="0" w:color="auto"/>
            </w:tcBorders>
            <w:hideMark/>
          </w:tcPr>
          <w:p w:rsidR="004B41C7" w:rsidRPr="000F7339" w:rsidRDefault="004B41C7" w:rsidP="00771693">
            <w:pPr>
              <w:pStyle w:val="Normlnweb"/>
              <w:spacing w:before="2280" w:beforeAutospacing="0"/>
              <w:jc w:val="center"/>
            </w:pPr>
            <w:r w:rsidRPr="000F7339">
              <w:t>6.</w:t>
            </w:r>
          </w:p>
        </w:tc>
        <w:tc>
          <w:tcPr>
            <w:tcW w:w="2268" w:type="dxa"/>
            <w:tcBorders>
              <w:top w:val="single" w:sz="4" w:space="0" w:color="auto"/>
              <w:left w:val="nil"/>
              <w:bottom w:val="single" w:sz="4" w:space="0" w:color="auto"/>
              <w:right w:val="double" w:sz="6" w:space="0" w:color="auto"/>
            </w:tcBorders>
            <w:vAlign w:val="center"/>
            <w:hideMark/>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sociální rozvoj</w:t>
            </w:r>
            <w:r w:rsidRPr="000F7339">
              <w:rPr>
                <w:rFonts w:ascii="Times New Roman" w:hAnsi="Times New Roman"/>
                <w:sz w:val="24"/>
              </w:rPr>
              <w:t xml:space="preserve"> Poznávání lidí; mezilidské vztahy; komunikace</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w:t>
            </w:r>
            <w:r w:rsidRPr="000F7339">
              <w:rPr>
                <w:rFonts w:ascii="Times New Roman" w:hAnsi="Times New Roman"/>
                <w:sz w:val="24"/>
              </w:rPr>
              <w:t xml:space="preserve"> -</w:t>
            </w:r>
            <w:r w:rsidRPr="000F7339">
              <w:rPr>
                <w:rFonts w:ascii="Times New Roman" w:hAnsi="Times New Roman"/>
                <w:b/>
                <w:sz w:val="24"/>
              </w:rPr>
              <w:t>morální rozvoj</w:t>
            </w:r>
            <w:r w:rsidRPr="000F7339">
              <w:rPr>
                <w:rFonts w:ascii="Times New Roman" w:hAnsi="Times New Roman"/>
                <w:sz w:val="24"/>
              </w:rPr>
              <w:t xml:space="preserve"> Hodnoty, postoje, praktická etika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C403F3">
            <w:pPr>
              <w:numPr>
                <w:ilvl w:val="0"/>
                <w:numId w:val="110"/>
              </w:numPr>
              <w:autoSpaceDE w:val="0"/>
              <w:autoSpaceDN w:val="0"/>
              <w:adjustRightInd w:val="0"/>
              <w:jc w:val="left"/>
            </w:pPr>
            <w:r w:rsidRPr="000F7339">
              <w:t>vysvětlí rozdíl mezi národem a státem</w:t>
            </w:r>
          </w:p>
          <w:p w:rsidR="004B41C7" w:rsidRPr="000F7339" w:rsidRDefault="004B41C7" w:rsidP="00C403F3">
            <w:pPr>
              <w:numPr>
                <w:ilvl w:val="0"/>
                <w:numId w:val="110"/>
              </w:numPr>
              <w:autoSpaceDE w:val="0"/>
              <w:autoSpaceDN w:val="0"/>
              <w:adjustRightInd w:val="0"/>
              <w:jc w:val="left"/>
            </w:pPr>
            <w:r w:rsidRPr="000F7339">
              <w:t>objasní pojem vlast</w:t>
            </w:r>
          </w:p>
          <w:p w:rsidR="004B41C7" w:rsidRPr="000F7339" w:rsidRDefault="004B41C7" w:rsidP="00C403F3">
            <w:pPr>
              <w:numPr>
                <w:ilvl w:val="0"/>
                <w:numId w:val="110"/>
              </w:numPr>
              <w:autoSpaceDE w:val="0"/>
              <w:autoSpaceDN w:val="0"/>
              <w:adjustRightInd w:val="0"/>
              <w:jc w:val="left"/>
            </w:pPr>
            <w:r w:rsidRPr="000F7339">
              <w:t xml:space="preserve">uvede nejvýznamnější události a osobnosti českých dějin </w:t>
            </w:r>
          </w:p>
          <w:p w:rsidR="004B41C7" w:rsidRPr="000F7339" w:rsidRDefault="004B41C7" w:rsidP="00C403F3">
            <w:pPr>
              <w:numPr>
                <w:ilvl w:val="0"/>
                <w:numId w:val="110"/>
              </w:numPr>
              <w:autoSpaceDE w:val="0"/>
              <w:autoSpaceDN w:val="0"/>
              <w:adjustRightInd w:val="0"/>
              <w:jc w:val="left"/>
            </w:pPr>
            <w:r w:rsidRPr="000F7339">
              <w:t>uvede nejznámější národní zvyky a obyčeje</w:t>
            </w:r>
          </w:p>
          <w:p w:rsidR="004B41C7" w:rsidRPr="000F7339" w:rsidRDefault="004B41C7" w:rsidP="00C403F3">
            <w:pPr>
              <w:numPr>
                <w:ilvl w:val="0"/>
                <w:numId w:val="110"/>
              </w:numPr>
              <w:jc w:val="left"/>
            </w:pPr>
            <w:r w:rsidRPr="000F7339">
              <w:t>VO-9-1-02 rozlišuje projevy vlastenectví od projevů nacionalismu</w:t>
            </w:r>
          </w:p>
          <w:p w:rsidR="004B41C7" w:rsidRPr="000F7339" w:rsidRDefault="004B41C7" w:rsidP="00C403F3">
            <w:pPr>
              <w:numPr>
                <w:ilvl w:val="0"/>
                <w:numId w:val="110"/>
              </w:numPr>
              <w:autoSpaceDE w:val="0"/>
              <w:autoSpaceDN w:val="0"/>
              <w:adjustRightInd w:val="0"/>
              <w:jc w:val="left"/>
            </w:pPr>
            <w:r w:rsidRPr="000F7339">
              <w:t>VO-9-1-01 vyjmenuje státní symboly, objasní jejich podobu, vznik, účel a způsoby jejich používání</w:t>
            </w:r>
          </w:p>
          <w:p w:rsidR="004B41C7" w:rsidRPr="000F7339" w:rsidRDefault="004B41C7" w:rsidP="00C403F3">
            <w:pPr>
              <w:numPr>
                <w:ilvl w:val="0"/>
                <w:numId w:val="110"/>
              </w:numPr>
              <w:jc w:val="left"/>
            </w:pPr>
            <w:r w:rsidRPr="000F7339">
              <w:t xml:space="preserve">VO-9-1-06 </w:t>
            </w:r>
            <w:r w:rsidR="00E614A2" w:rsidRPr="000F7339">
              <w:t>zhodnotí a </w:t>
            </w:r>
            <w:r w:rsidRPr="000F7339">
              <w:t>na příkladech doloží význam vzájemné solidarity mezi lidmi</w:t>
            </w:r>
          </w:p>
          <w:p w:rsidR="004B41C7" w:rsidRPr="000F7339" w:rsidRDefault="004B41C7" w:rsidP="00C403F3">
            <w:pPr>
              <w:numPr>
                <w:ilvl w:val="0"/>
                <w:numId w:val="110"/>
              </w:numPr>
              <w:jc w:val="left"/>
            </w:pPr>
            <w:r w:rsidRPr="000F7339">
              <w:t xml:space="preserve">VO-9-1-06 vyjádří své možnosti, </w:t>
            </w:r>
            <w:r w:rsidR="00E614A2" w:rsidRPr="000F7339">
              <w:t>jak může pomoci lidem v nouzi a </w:t>
            </w:r>
            <w:r w:rsidRPr="000F7339">
              <w:t>jak pomoci v situaci ohrožení a obrany státu.</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Naše vlast:</w:t>
            </w:r>
          </w:p>
          <w:p w:rsidR="004B41C7" w:rsidRPr="000F7339" w:rsidRDefault="004B41C7" w:rsidP="00771693">
            <w:pPr>
              <w:jc w:val="center"/>
              <w:rPr>
                <w:b/>
              </w:rPr>
            </w:pPr>
          </w:p>
          <w:p w:rsidR="004B41C7" w:rsidRPr="000F7339" w:rsidRDefault="004B41C7" w:rsidP="007558C2">
            <w:pPr>
              <w:numPr>
                <w:ilvl w:val="0"/>
                <w:numId w:val="28"/>
              </w:numPr>
              <w:jc w:val="left"/>
              <w:rPr>
                <w:b/>
              </w:rPr>
            </w:pPr>
            <w:r w:rsidRPr="000F7339">
              <w:t>pověsti o počátcích národa</w:t>
            </w:r>
          </w:p>
          <w:p w:rsidR="004B41C7" w:rsidRPr="000F7339" w:rsidRDefault="004B41C7" w:rsidP="007558C2">
            <w:pPr>
              <w:numPr>
                <w:ilvl w:val="0"/>
                <w:numId w:val="28"/>
              </w:numPr>
              <w:jc w:val="left"/>
              <w:rPr>
                <w:b/>
              </w:rPr>
            </w:pPr>
            <w:r w:rsidRPr="000F7339">
              <w:t>naši slavní předkové</w:t>
            </w:r>
          </w:p>
          <w:p w:rsidR="004B41C7" w:rsidRPr="000F7339" w:rsidRDefault="004B41C7" w:rsidP="007558C2">
            <w:pPr>
              <w:numPr>
                <w:ilvl w:val="0"/>
                <w:numId w:val="28"/>
              </w:numPr>
              <w:jc w:val="left"/>
              <w:rPr>
                <w:b/>
              </w:rPr>
            </w:pPr>
            <w:r w:rsidRPr="000F7339">
              <w:t>co nás proslavilo</w:t>
            </w:r>
          </w:p>
          <w:p w:rsidR="004B41C7" w:rsidRPr="000F7339" w:rsidRDefault="004B41C7" w:rsidP="007558C2">
            <w:pPr>
              <w:numPr>
                <w:ilvl w:val="0"/>
                <w:numId w:val="28"/>
              </w:numPr>
              <w:jc w:val="left"/>
            </w:pPr>
            <w:r w:rsidRPr="000F7339">
              <w:t>co nás vzájemně spojuje, vlast, vlastenectví, národní hrdost</w:t>
            </w:r>
          </w:p>
          <w:p w:rsidR="004B41C7" w:rsidRPr="000F7339" w:rsidRDefault="004B41C7" w:rsidP="007558C2">
            <w:pPr>
              <w:numPr>
                <w:ilvl w:val="0"/>
                <w:numId w:val="28"/>
              </w:numPr>
              <w:jc w:val="left"/>
            </w:pPr>
            <w:r w:rsidRPr="000F7339">
              <w:t>národní bohatství, tradice a zvyky</w:t>
            </w:r>
          </w:p>
          <w:p w:rsidR="004B41C7" w:rsidRPr="000F7339" w:rsidRDefault="004B41C7" w:rsidP="007558C2">
            <w:pPr>
              <w:numPr>
                <w:ilvl w:val="0"/>
                <w:numId w:val="28"/>
              </w:numPr>
              <w:jc w:val="left"/>
            </w:pPr>
            <w:r w:rsidRPr="000F7339">
              <w:t>významná místa naší země</w:t>
            </w:r>
          </w:p>
          <w:p w:rsidR="004B41C7" w:rsidRPr="000F7339" w:rsidRDefault="004B41C7" w:rsidP="007558C2">
            <w:pPr>
              <w:numPr>
                <w:ilvl w:val="0"/>
                <w:numId w:val="28"/>
              </w:numPr>
              <w:jc w:val="left"/>
            </w:pPr>
            <w:r w:rsidRPr="000F7339">
              <w:t>naši prezidenti</w:t>
            </w:r>
          </w:p>
          <w:p w:rsidR="004B41C7" w:rsidRPr="000F7339" w:rsidRDefault="004B41C7" w:rsidP="007558C2">
            <w:pPr>
              <w:numPr>
                <w:ilvl w:val="0"/>
                <w:numId w:val="28"/>
              </w:numPr>
              <w:jc w:val="left"/>
            </w:pPr>
            <w:r w:rsidRPr="000F7339">
              <w:t>státní symboly a jich užívání</w:t>
            </w:r>
          </w:p>
          <w:p w:rsidR="004B41C7" w:rsidRPr="000F7339" w:rsidRDefault="004B41C7" w:rsidP="007558C2">
            <w:pPr>
              <w:numPr>
                <w:ilvl w:val="0"/>
                <w:numId w:val="28"/>
              </w:numPr>
              <w:jc w:val="left"/>
            </w:pPr>
            <w:r w:rsidRPr="000F7339">
              <w:t>národnostní menšiny,</w:t>
            </w:r>
          </w:p>
          <w:p w:rsidR="004B41C7" w:rsidRPr="000F7339" w:rsidRDefault="004B41C7" w:rsidP="007558C2">
            <w:pPr>
              <w:pStyle w:val="Normlnweb"/>
              <w:numPr>
                <w:ilvl w:val="0"/>
                <w:numId w:val="28"/>
              </w:numPr>
            </w:pPr>
            <w:r w:rsidRPr="000F7339">
              <w:t>státní svátky a významné dny</w:t>
            </w:r>
          </w:p>
        </w:tc>
        <w:tc>
          <w:tcPr>
            <w:tcW w:w="966" w:type="dxa"/>
            <w:tcBorders>
              <w:top w:val="single" w:sz="4" w:space="0" w:color="auto"/>
              <w:left w:val="nil"/>
              <w:bottom w:val="single" w:sz="4" w:space="0" w:color="auto"/>
              <w:right w:val="single" w:sz="4" w:space="0" w:color="auto"/>
            </w:tcBorders>
            <w:hideMark/>
          </w:tcPr>
          <w:p w:rsidR="004B41C7" w:rsidRPr="000F7339" w:rsidRDefault="004B41C7" w:rsidP="00771693">
            <w:pPr>
              <w:pStyle w:val="Normlnweb"/>
              <w:spacing w:before="600" w:beforeAutospacing="0"/>
              <w:jc w:val="center"/>
            </w:pPr>
            <w:r w:rsidRPr="000F7339">
              <w:t>6.</w:t>
            </w:r>
          </w:p>
        </w:tc>
        <w:tc>
          <w:tcPr>
            <w:tcW w:w="2268" w:type="dxa"/>
            <w:tcBorders>
              <w:top w:val="single" w:sz="4" w:space="0" w:color="auto"/>
              <w:left w:val="nil"/>
              <w:bottom w:val="single" w:sz="4" w:space="0" w:color="auto"/>
              <w:right w:val="double" w:sz="6" w:space="0" w:color="auto"/>
            </w:tcBorders>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Výchova demokratického občana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osobnostní rozvoj</w:t>
            </w:r>
            <w:r w:rsidRPr="000F7339">
              <w:rPr>
                <w:rFonts w:ascii="Times New Roman" w:hAnsi="Times New Roman"/>
                <w:sz w:val="24"/>
              </w:rPr>
              <w:t xml:space="preserve"> </w:t>
            </w:r>
            <w:proofErr w:type="spellStart"/>
            <w:r w:rsidRPr="000F7339">
              <w:rPr>
                <w:rFonts w:ascii="Times New Roman" w:hAnsi="Times New Roman"/>
                <w:sz w:val="24"/>
              </w:rPr>
              <w:t>Rozvoj</w:t>
            </w:r>
            <w:proofErr w:type="spellEnd"/>
            <w:r w:rsidRPr="000F7339">
              <w:rPr>
                <w:rFonts w:ascii="Times New Roman" w:hAnsi="Times New Roman"/>
                <w:sz w:val="24"/>
              </w:rPr>
              <w:t xml:space="preserve"> schopností poznávání</w:t>
            </w:r>
          </w:p>
          <w:p w:rsidR="004B41C7" w:rsidRPr="000F7339" w:rsidRDefault="004B41C7" w:rsidP="00771693">
            <w:pPr>
              <w:pStyle w:val="Normlnweb"/>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t>Člověk ve společnosti</w:t>
            </w:r>
          </w:p>
          <w:p w:rsidR="004B41C7" w:rsidRPr="000F7339" w:rsidRDefault="004B41C7" w:rsidP="00C403F3">
            <w:pPr>
              <w:pStyle w:val="Odstavecseseznamem"/>
              <w:numPr>
                <w:ilvl w:val="0"/>
                <w:numId w:val="172"/>
              </w:numPr>
              <w:jc w:val="left"/>
            </w:pPr>
            <w:r w:rsidRPr="000F7339">
              <w:t xml:space="preserve">VO-9-1-10 </w:t>
            </w:r>
            <w:r w:rsidR="00E614A2" w:rsidRPr="000F7339">
              <w:t>zhodnotí a </w:t>
            </w:r>
            <w:r w:rsidRPr="000F7339">
              <w:t>na příkladech doloží význam spolupráce lidí v regionu, obci</w:t>
            </w:r>
          </w:p>
          <w:p w:rsidR="004B41C7" w:rsidRPr="000F7339" w:rsidRDefault="004B41C7" w:rsidP="00C403F3">
            <w:pPr>
              <w:pStyle w:val="Odstavecseseznamem"/>
              <w:numPr>
                <w:ilvl w:val="0"/>
                <w:numId w:val="172"/>
              </w:numPr>
              <w:jc w:val="left"/>
            </w:pPr>
            <w:r w:rsidRPr="000F7339">
              <w:t>VO-9-1-10 zhodnotí vliv spolupráce při řešení konkrétních úkolů,</w:t>
            </w:r>
          </w:p>
          <w:p w:rsidR="004B41C7" w:rsidRPr="000F7339" w:rsidRDefault="004B41C7" w:rsidP="00C403F3">
            <w:pPr>
              <w:pStyle w:val="Odstavecseseznamem"/>
              <w:numPr>
                <w:ilvl w:val="0"/>
                <w:numId w:val="172"/>
              </w:numPr>
              <w:jc w:val="left"/>
            </w:pPr>
            <w:r w:rsidRPr="000F7339">
              <w:t>vyjmenuje významná místa a rodáky regionu,</w:t>
            </w:r>
          </w:p>
          <w:p w:rsidR="004B41C7" w:rsidRPr="000F7339" w:rsidRDefault="004B41C7" w:rsidP="00C403F3">
            <w:pPr>
              <w:pStyle w:val="Odstavecseseznamem"/>
              <w:numPr>
                <w:ilvl w:val="0"/>
                <w:numId w:val="172"/>
              </w:numPr>
              <w:jc w:val="left"/>
            </w:pPr>
            <w:r w:rsidRPr="000F7339">
              <w:lastRenderedPageBreak/>
              <w:t>na příkladech popíše zvyky a tradice regionu,</w:t>
            </w:r>
          </w:p>
          <w:p w:rsidR="004B41C7" w:rsidRPr="000F7339" w:rsidRDefault="004B41C7" w:rsidP="00C403F3">
            <w:pPr>
              <w:pStyle w:val="Odstavecseseznamem"/>
              <w:numPr>
                <w:ilvl w:val="0"/>
                <w:numId w:val="172"/>
              </w:numPr>
              <w:jc w:val="left"/>
            </w:pPr>
            <w:r w:rsidRPr="000F7339">
              <w:t>VO-9-1-03 zhodnotí nepřijatelnost vandalského chování a aktivně proti němu vystupuje.</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Naše obec, region, kraj</w:t>
            </w:r>
          </w:p>
          <w:p w:rsidR="004B41C7" w:rsidRPr="000F7339" w:rsidRDefault="004B41C7" w:rsidP="00771693">
            <w:pPr>
              <w:jc w:val="center"/>
              <w:rPr>
                <w:b/>
              </w:rPr>
            </w:pPr>
          </w:p>
          <w:p w:rsidR="004B41C7" w:rsidRPr="000F7339" w:rsidRDefault="004B41C7" w:rsidP="00C403F3">
            <w:pPr>
              <w:numPr>
                <w:ilvl w:val="0"/>
                <w:numId w:val="109"/>
              </w:numPr>
              <w:jc w:val="left"/>
            </w:pPr>
            <w:r w:rsidRPr="000F7339">
              <w:t>významná místa a památky</w:t>
            </w:r>
          </w:p>
          <w:p w:rsidR="004B41C7" w:rsidRPr="000F7339" w:rsidRDefault="004B41C7" w:rsidP="00C403F3">
            <w:pPr>
              <w:numPr>
                <w:ilvl w:val="0"/>
                <w:numId w:val="109"/>
              </w:numPr>
              <w:jc w:val="left"/>
            </w:pPr>
            <w:r w:rsidRPr="000F7339">
              <w:t>významní rodáci, události a tradice</w:t>
            </w:r>
          </w:p>
          <w:p w:rsidR="004B41C7" w:rsidRPr="000F7339" w:rsidRDefault="004B41C7" w:rsidP="00C403F3">
            <w:pPr>
              <w:numPr>
                <w:ilvl w:val="0"/>
                <w:numId w:val="109"/>
              </w:numPr>
              <w:jc w:val="left"/>
            </w:pPr>
            <w:r w:rsidRPr="000F7339">
              <w:t>důležité instituce v obci a regionu</w:t>
            </w:r>
          </w:p>
          <w:p w:rsidR="004B41C7" w:rsidRPr="000F7339" w:rsidRDefault="004B41C7" w:rsidP="00C403F3">
            <w:pPr>
              <w:numPr>
                <w:ilvl w:val="0"/>
                <w:numId w:val="109"/>
              </w:numPr>
              <w:jc w:val="left"/>
            </w:pPr>
            <w:r w:rsidRPr="000F7339">
              <w:t>regionální zvyklosti tradice a zvláštnosti</w:t>
            </w:r>
          </w:p>
          <w:p w:rsidR="004B41C7" w:rsidRPr="000F7339" w:rsidRDefault="004B41C7" w:rsidP="00C403F3">
            <w:pPr>
              <w:numPr>
                <w:ilvl w:val="0"/>
                <w:numId w:val="109"/>
              </w:numPr>
              <w:jc w:val="left"/>
            </w:pPr>
            <w:r w:rsidRPr="000F7339">
              <w:lastRenderedPageBreak/>
              <w:t>ochrana kulturních památek, přírodních objektů a majetku</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Výchova demokratického občana</w:t>
            </w:r>
            <w:r w:rsidRPr="000F7339">
              <w:rPr>
                <w:rFonts w:ascii="Times New Roman" w:hAnsi="Times New Roman"/>
                <w:sz w:val="24"/>
              </w:rPr>
              <w:t xml:space="preserve"> </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Občanská společnost a škola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771693">
            <w:pPr>
              <w:jc w:val="left"/>
              <w:rPr>
                <w:b/>
              </w:rPr>
            </w:pPr>
            <w:r w:rsidRPr="000F7339">
              <w:rPr>
                <w:b/>
              </w:rPr>
              <w:t>Člověk, stát a právo</w:t>
            </w:r>
          </w:p>
          <w:p w:rsidR="004B41C7" w:rsidRPr="000F7339" w:rsidRDefault="004B41C7" w:rsidP="00C403F3">
            <w:pPr>
              <w:pStyle w:val="Odstavecseseznamem"/>
              <w:numPr>
                <w:ilvl w:val="0"/>
                <w:numId w:val="172"/>
              </w:numPr>
              <w:jc w:val="left"/>
            </w:pPr>
            <w:r w:rsidRPr="000F7339">
              <w:t xml:space="preserve">VO-9-1-06 </w:t>
            </w:r>
            <w:r w:rsidR="00E614A2" w:rsidRPr="000F7339">
              <w:t>zhodnotí a </w:t>
            </w:r>
            <w:r w:rsidRPr="000F7339">
              <w:t>na příkladech doloží význam solidarity mezi lidmi,</w:t>
            </w:r>
          </w:p>
          <w:p w:rsidR="004B41C7" w:rsidRPr="000F7339" w:rsidRDefault="004B41C7" w:rsidP="00C403F3">
            <w:pPr>
              <w:pStyle w:val="Odstavecseseznamem"/>
              <w:numPr>
                <w:ilvl w:val="0"/>
                <w:numId w:val="172"/>
              </w:numPr>
              <w:jc w:val="left"/>
            </w:pPr>
            <w:r w:rsidRPr="000F7339">
              <w:t>VO-9-1-06 vyjádří své možnosti, jak může v případě potřeby pomáhat lidem v nouzi a v situaci ohrožení,</w:t>
            </w:r>
          </w:p>
          <w:p w:rsidR="004B41C7" w:rsidRPr="000F7339" w:rsidRDefault="004B41C7" w:rsidP="00C403F3">
            <w:pPr>
              <w:pStyle w:val="Odstavecseseznamem"/>
              <w:numPr>
                <w:ilvl w:val="0"/>
                <w:numId w:val="172"/>
              </w:numPr>
              <w:jc w:val="left"/>
            </w:pPr>
            <w:r w:rsidRPr="000F7339">
              <w:t>VO-9-1-08 objasní potřebu tolerance ve společnosti</w:t>
            </w:r>
          </w:p>
          <w:p w:rsidR="004B41C7" w:rsidRPr="000F7339" w:rsidRDefault="004B41C7" w:rsidP="00C403F3">
            <w:pPr>
              <w:pStyle w:val="Odstavecseseznamem"/>
              <w:numPr>
                <w:ilvl w:val="0"/>
                <w:numId w:val="172"/>
              </w:numPr>
              <w:jc w:val="left"/>
            </w:pPr>
            <w:r w:rsidRPr="000F7339">
              <w:t>VO-9-1-09 rozpoznává netolerantní chování lidí</w:t>
            </w:r>
          </w:p>
          <w:p w:rsidR="004B41C7" w:rsidRPr="000F7339" w:rsidRDefault="004B41C7" w:rsidP="00C403F3">
            <w:pPr>
              <w:pStyle w:val="Normlnweb"/>
              <w:numPr>
                <w:ilvl w:val="0"/>
                <w:numId w:val="172"/>
              </w:numPr>
            </w:pPr>
            <w:r w:rsidRPr="000F7339">
              <w:t>objasní důležitost dodržování právních i etických norem</w:t>
            </w:r>
          </w:p>
          <w:p w:rsidR="004B41C7" w:rsidRPr="000F7339" w:rsidRDefault="004B41C7" w:rsidP="00C403F3">
            <w:pPr>
              <w:pStyle w:val="Normlnweb"/>
              <w:numPr>
                <w:ilvl w:val="0"/>
                <w:numId w:val="172"/>
              </w:numPr>
            </w:pPr>
            <w:r w:rsidRPr="000F7339">
              <w:t xml:space="preserve">VO-9-4-05 </w:t>
            </w:r>
            <w:r w:rsidR="00E614A2" w:rsidRPr="000F7339">
              <w:t>přiměřeně uplatňuje svá práva a respektuje práva a </w:t>
            </w:r>
            <w:r w:rsidRPr="000F7339">
              <w:t>oprávněné zájmy druhých</w:t>
            </w:r>
          </w:p>
          <w:p w:rsidR="004B41C7" w:rsidRPr="000F7339" w:rsidRDefault="004B41C7" w:rsidP="00C403F3">
            <w:pPr>
              <w:pStyle w:val="Normlnweb"/>
              <w:numPr>
                <w:ilvl w:val="0"/>
                <w:numId w:val="172"/>
              </w:numPr>
            </w:pPr>
            <w:r w:rsidRPr="000F7339">
              <w:t>VO-9-4-05 posoudí význam ochrany lidských práv a svobod</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Úvod do lidských práv</w:t>
            </w:r>
          </w:p>
          <w:p w:rsidR="004B41C7" w:rsidRPr="000F7339" w:rsidRDefault="004B41C7" w:rsidP="00771693">
            <w:pPr>
              <w:jc w:val="center"/>
              <w:rPr>
                <w:b/>
              </w:rPr>
            </w:pPr>
          </w:p>
          <w:p w:rsidR="004B41C7" w:rsidRPr="000F7339" w:rsidRDefault="004B41C7" w:rsidP="007558C2">
            <w:pPr>
              <w:numPr>
                <w:ilvl w:val="0"/>
                <w:numId w:val="28"/>
              </w:numPr>
              <w:jc w:val="left"/>
            </w:pPr>
            <w:r w:rsidRPr="000F7339">
              <w:t>rovnost a nerovnost</w:t>
            </w:r>
          </w:p>
          <w:p w:rsidR="004B41C7" w:rsidRPr="000F7339" w:rsidRDefault="004B41C7" w:rsidP="007558C2">
            <w:pPr>
              <w:numPr>
                <w:ilvl w:val="0"/>
                <w:numId w:val="28"/>
              </w:numPr>
              <w:jc w:val="left"/>
            </w:pPr>
            <w:r w:rsidRPr="000F7339">
              <w:t>přirozené a sociální rozdíly mezi lidmi</w:t>
            </w:r>
          </w:p>
          <w:p w:rsidR="004B41C7" w:rsidRPr="000F7339" w:rsidRDefault="004B41C7" w:rsidP="007558C2">
            <w:pPr>
              <w:numPr>
                <w:ilvl w:val="0"/>
                <w:numId w:val="28"/>
              </w:numPr>
              <w:jc w:val="left"/>
            </w:pPr>
            <w:r w:rsidRPr="000F7339">
              <w:t>lidská práva a jejich ochrana</w:t>
            </w:r>
          </w:p>
          <w:p w:rsidR="004B41C7" w:rsidRPr="000F7339" w:rsidRDefault="004B41C7" w:rsidP="007558C2">
            <w:pPr>
              <w:numPr>
                <w:ilvl w:val="0"/>
                <w:numId w:val="28"/>
              </w:numPr>
              <w:jc w:val="left"/>
            </w:pPr>
            <w:r w:rsidRPr="000F7339">
              <w:t>práva dětí a jejich úprava v dokumentech, jejich ochrana</w:t>
            </w:r>
          </w:p>
          <w:p w:rsidR="004B41C7" w:rsidRPr="000F7339" w:rsidRDefault="004B41C7" w:rsidP="007558C2">
            <w:pPr>
              <w:numPr>
                <w:ilvl w:val="0"/>
                <w:numId w:val="28"/>
              </w:numPr>
              <w:jc w:val="left"/>
            </w:pPr>
            <w:r w:rsidRPr="000F7339">
              <w:t>právo a povinnost</w:t>
            </w:r>
          </w:p>
          <w:p w:rsidR="004B41C7" w:rsidRPr="000F7339" w:rsidRDefault="004B41C7" w:rsidP="007558C2">
            <w:pPr>
              <w:numPr>
                <w:ilvl w:val="0"/>
                <w:numId w:val="28"/>
              </w:numPr>
              <w:jc w:val="left"/>
            </w:pPr>
            <w:r w:rsidRPr="000F7339">
              <w:t>moje právo – tvoje právo, poškozování lidských práv, šikana, diskriminace</w:t>
            </w:r>
          </w:p>
          <w:p w:rsidR="004B41C7" w:rsidRPr="000F7339" w:rsidRDefault="004B41C7" w:rsidP="007558C2">
            <w:pPr>
              <w:numPr>
                <w:ilvl w:val="0"/>
                <w:numId w:val="28"/>
              </w:numPr>
              <w:jc w:val="left"/>
            </w:pPr>
            <w:r w:rsidRPr="000F7339">
              <w:t>lidská solidarita, pomoc lidem v nouzi, potřební lidé ve společnosti</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w:t>
            </w:r>
            <w:r w:rsidRPr="000F7339">
              <w:rPr>
                <w:rFonts w:ascii="Times New Roman" w:hAnsi="Times New Roman"/>
                <w:sz w:val="24"/>
              </w:rPr>
              <w:t xml:space="preserve"> – </w:t>
            </w:r>
            <w:r w:rsidRPr="000F7339">
              <w:rPr>
                <w:rFonts w:ascii="Times New Roman" w:hAnsi="Times New Roman"/>
                <w:b/>
                <w:sz w:val="24"/>
              </w:rPr>
              <w:t>morální rozvoj</w:t>
            </w:r>
            <w:r w:rsidRPr="000F7339">
              <w:rPr>
                <w:rFonts w:ascii="Times New Roman" w:hAnsi="Times New Roman"/>
                <w:sz w:val="24"/>
              </w:rPr>
              <w:t xml:space="preserve"> Hodnoty, postoje, praktická etika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t>Člověk ve společnosti</w:t>
            </w:r>
          </w:p>
          <w:p w:rsidR="004B41C7" w:rsidRPr="000F7339" w:rsidRDefault="004B41C7" w:rsidP="00C403F3">
            <w:pPr>
              <w:numPr>
                <w:ilvl w:val="0"/>
                <w:numId w:val="107"/>
              </w:numPr>
              <w:autoSpaceDE w:val="0"/>
              <w:autoSpaceDN w:val="0"/>
              <w:adjustRightInd w:val="0"/>
              <w:jc w:val="left"/>
            </w:pPr>
            <w:r w:rsidRPr="000F7339">
              <w:t>vysvětlí rozdíl mezi národem a státem, objasní pojem vlast</w:t>
            </w:r>
          </w:p>
          <w:p w:rsidR="004B41C7" w:rsidRPr="000F7339" w:rsidRDefault="004B41C7" w:rsidP="00C403F3">
            <w:pPr>
              <w:numPr>
                <w:ilvl w:val="0"/>
                <w:numId w:val="107"/>
              </w:numPr>
              <w:autoSpaceDE w:val="0"/>
              <w:autoSpaceDN w:val="0"/>
              <w:adjustRightInd w:val="0"/>
              <w:jc w:val="left"/>
            </w:pPr>
            <w:r w:rsidRPr="000F7339">
              <w:t xml:space="preserve">VO-9-2-02 objasní, jak může poznání a hodnocení vlastní osobnosti pozitivně </w:t>
            </w:r>
            <w:r w:rsidRPr="000F7339">
              <w:lastRenderedPageBreak/>
              <w:t>ovlivnit vztahy s druhými lidmi</w:t>
            </w:r>
          </w:p>
          <w:p w:rsidR="004B41C7" w:rsidRPr="000F7339" w:rsidRDefault="004B41C7" w:rsidP="00C403F3">
            <w:pPr>
              <w:numPr>
                <w:ilvl w:val="0"/>
                <w:numId w:val="107"/>
              </w:numPr>
              <w:autoSpaceDE w:val="0"/>
              <w:autoSpaceDN w:val="0"/>
              <w:adjustRightInd w:val="0"/>
              <w:jc w:val="left"/>
            </w:pPr>
            <w:r w:rsidRPr="000F7339">
              <w:t>umí rozlišit jednotlivé typy sociálních skupin, uvede příklady</w:t>
            </w:r>
          </w:p>
          <w:p w:rsidR="004B41C7" w:rsidRPr="000F7339" w:rsidRDefault="004B41C7" w:rsidP="00C403F3">
            <w:pPr>
              <w:numPr>
                <w:ilvl w:val="0"/>
                <w:numId w:val="107"/>
              </w:numPr>
              <w:autoSpaceDE w:val="0"/>
              <w:autoSpaceDN w:val="0"/>
              <w:adjustRightInd w:val="0"/>
              <w:jc w:val="left"/>
            </w:pPr>
            <w:r w:rsidRPr="000F7339">
              <w:t>umí rozeznat a definovat různé formy a prostředky sociální komunikace</w:t>
            </w:r>
          </w:p>
          <w:p w:rsidR="004B41C7" w:rsidRPr="000F7339" w:rsidRDefault="004B41C7" w:rsidP="007558C2">
            <w:pPr>
              <w:numPr>
                <w:ilvl w:val="0"/>
                <w:numId w:val="60"/>
              </w:numPr>
              <w:tabs>
                <w:tab w:val="clear" w:pos="540"/>
                <w:tab w:val="num" w:pos="709"/>
              </w:tabs>
              <w:autoSpaceDE w:val="0"/>
              <w:autoSpaceDN w:val="0"/>
              <w:adjustRightInd w:val="0"/>
              <w:ind w:left="709"/>
              <w:jc w:val="left"/>
            </w:pPr>
            <w:r w:rsidRPr="000F7339">
              <w:t>vysvětlí pojem: asertivní jednání; uvede některé zásady a situace, kdy je vhodné takto jednat</w:t>
            </w:r>
          </w:p>
          <w:p w:rsidR="004B41C7" w:rsidRPr="000F7339" w:rsidRDefault="004B41C7" w:rsidP="00C403F3">
            <w:pPr>
              <w:numPr>
                <w:ilvl w:val="0"/>
                <w:numId w:val="107"/>
              </w:numPr>
              <w:autoSpaceDE w:val="0"/>
              <w:autoSpaceDN w:val="0"/>
              <w:adjustRightInd w:val="0"/>
              <w:jc w:val="left"/>
            </w:pPr>
            <w:r w:rsidRPr="000F7339">
              <w:t>VO-9-2-03 umí kriticky hodnotit sebe i druhé lidi</w:t>
            </w:r>
          </w:p>
          <w:p w:rsidR="004B41C7" w:rsidRPr="000F7339" w:rsidRDefault="004B41C7" w:rsidP="00C403F3">
            <w:pPr>
              <w:numPr>
                <w:ilvl w:val="0"/>
                <w:numId w:val="107"/>
              </w:numPr>
              <w:autoSpaceDE w:val="0"/>
              <w:autoSpaceDN w:val="0"/>
              <w:adjustRightInd w:val="0"/>
              <w:jc w:val="left"/>
            </w:pPr>
            <w:r w:rsidRPr="000F7339">
              <w:t>VO-9-2-03 uplatňuje vhodné způsoby řešení konfliktů v mezilidských vztazích</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Život mezi lidmi:</w:t>
            </w:r>
          </w:p>
          <w:p w:rsidR="004B41C7" w:rsidRPr="000F7339" w:rsidRDefault="004B41C7" w:rsidP="00771693">
            <w:pPr>
              <w:jc w:val="center"/>
              <w:rPr>
                <w:b/>
              </w:rPr>
            </w:pPr>
          </w:p>
          <w:p w:rsidR="004B41C7" w:rsidRPr="000F7339" w:rsidRDefault="004B41C7" w:rsidP="007558C2">
            <w:pPr>
              <w:numPr>
                <w:ilvl w:val="0"/>
                <w:numId w:val="28"/>
              </w:numPr>
              <w:jc w:val="left"/>
            </w:pPr>
            <w:r w:rsidRPr="000F7339">
              <w:t>rodina, národ, vlast</w:t>
            </w:r>
          </w:p>
          <w:p w:rsidR="004B41C7" w:rsidRPr="000F7339" w:rsidRDefault="004B41C7" w:rsidP="007558C2">
            <w:pPr>
              <w:numPr>
                <w:ilvl w:val="0"/>
                <w:numId w:val="28"/>
              </w:numPr>
              <w:jc w:val="left"/>
            </w:pPr>
            <w:r w:rsidRPr="000F7339">
              <w:t>člověk a jeho začleňování do společnosti, zásady lidského soužití</w:t>
            </w:r>
          </w:p>
          <w:p w:rsidR="004B41C7" w:rsidRPr="000F7339" w:rsidRDefault="004B41C7" w:rsidP="007558C2">
            <w:pPr>
              <w:numPr>
                <w:ilvl w:val="0"/>
                <w:numId w:val="28"/>
              </w:numPr>
              <w:jc w:val="left"/>
            </w:pPr>
            <w:r w:rsidRPr="000F7339">
              <w:lastRenderedPageBreak/>
              <w:t>sociální skupiny, osobní a neosobní vztahy</w:t>
            </w:r>
          </w:p>
          <w:p w:rsidR="004B41C7" w:rsidRPr="000F7339" w:rsidRDefault="004B41C7" w:rsidP="007558C2">
            <w:pPr>
              <w:numPr>
                <w:ilvl w:val="0"/>
                <w:numId w:val="28"/>
              </w:numPr>
              <w:jc w:val="left"/>
            </w:pPr>
            <w:r w:rsidRPr="000F7339">
              <w:t>komunikace</w:t>
            </w:r>
          </w:p>
          <w:p w:rsidR="004B41C7" w:rsidRPr="000F7339" w:rsidRDefault="004B41C7" w:rsidP="007558C2">
            <w:pPr>
              <w:numPr>
                <w:ilvl w:val="0"/>
                <w:numId w:val="28"/>
              </w:numPr>
              <w:jc w:val="left"/>
            </w:pPr>
            <w:r w:rsidRPr="000F7339">
              <w:t>asertivita</w:t>
            </w:r>
          </w:p>
          <w:p w:rsidR="004B41C7" w:rsidRPr="000F7339" w:rsidRDefault="004B41C7" w:rsidP="007558C2">
            <w:pPr>
              <w:numPr>
                <w:ilvl w:val="0"/>
                <w:numId w:val="28"/>
              </w:numPr>
              <w:jc w:val="left"/>
            </w:pPr>
            <w:r w:rsidRPr="000F7339">
              <w:t>společenské vztahy a společenské role</w:t>
            </w:r>
          </w:p>
          <w:p w:rsidR="004B41C7" w:rsidRPr="000F7339" w:rsidRDefault="004B41C7" w:rsidP="007558C2">
            <w:pPr>
              <w:numPr>
                <w:ilvl w:val="0"/>
                <w:numId w:val="28"/>
              </w:numPr>
              <w:jc w:val="left"/>
            </w:pPr>
            <w:r w:rsidRPr="000F7339">
              <w:t>konflikty v mezilidských vztazích, lidská nesnášenlivost a její problémy</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7.</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 xml:space="preserve">Osobnostní a sociální výchova – sociální rozvoj </w:t>
            </w:r>
            <w:r w:rsidRPr="000F7339">
              <w:rPr>
                <w:rFonts w:ascii="Times New Roman" w:hAnsi="Times New Roman"/>
                <w:sz w:val="24"/>
              </w:rPr>
              <w:t>Mezilidské vztahy</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C403F3">
            <w:pPr>
              <w:pStyle w:val="Odstavecseseznamem"/>
              <w:numPr>
                <w:ilvl w:val="0"/>
                <w:numId w:val="172"/>
              </w:numPr>
              <w:jc w:val="left"/>
            </w:pPr>
            <w:r w:rsidRPr="000F7339">
              <w:t>rozlišuje rozdíl mezi kulturou a uměním</w:t>
            </w:r>
          </w:p>
          <w:p w:rsidR="004B41C7" w:rsidRPr="000F7339" w:rsidRDefault="004B41C7" w:rsidP="00C403F3">
            <w:pPr>
              <w:pStyle w:val="Odstavecseseznamem"/>
              <w:numPr>
                <w:ilvl w:val="0"/>
                <w:numId w:val="172"/>
              </w:numPr>
              <w:jc w:val="left"/>
            </w:pPr>
            <w:r w:rsidRPr="000F7339">
              <w:t>VO-9-1-04 umí vyjmenovat různé kulturní instituce a kriticky zhodnotit jejich nabídku a cíleně vybírat zajímavé akce</w:t>
            </w:r>
          </w:p>
          <w:p w:rsidR="004B41C7" w:rsidRPr="000F7339" w:rsidRDefault="004B41C7" w:rsidP="00C403F3">
            <w:pPr>
              <w:pStyle w:val="Odstavecseseznamem"/>
              <w:numPr>
                <w:ilvl w:val="0"/>
                <w:numId w:val="172"/>
              </w:numPr>
              <w:jc w:val="left"/>
            </w:pPr>
            <w:r w:rsidRPr="000F7339">
              <w:t>VO-9-1-05 umí kriticky zhodnotit mediální informace</w:t>
            </w:r>
          </w:p>
          <w:p w:rsidR="004B41C7" w:rsidRPr="000F7339" w:rsidRDefault="004B41C7" w:rsidP="00C403F3">
            <w:pPr>
              <w:pStyle w:val="Odstavecseseznamem"/>
              <w:numPr>
                <w:ilvl w:val="0"/>
                <w:numId w:val="172"/>
              </w:numPr>
              <w:jc w:val="left"/>
            </w:pPr>
            <w:r w:rsidRPr="000F7339">
              <w:t>VO-9-1-05 umí vyjádřit svůj postoj k působení propagand</w:t>
            </w:r>
            <w:r w:rsidR="00E614A2" w:rsidRPr="000F7339">
              <w:t>y a reklamy na veřejné mínění a </w:t>
            </w:r>
            <w:r w:rsidRPr="000F7339">
              <w:t>chování lidí</w:t>
            </w:r>
          </w:p>
          <w:p w:rsidR="004B41C7" w:rsidRPr="000F7339" w:rsidRDefault="004B41C7" w:rsidP="00C403F3">
            <w:pPr>
              <w:pStyle w:val="Normlnweb"/>
              <w:numPr>
                <w:ilvl w:val="0"/>
                <w:numId w:val="172"/>
              </w:numPr>
            </w:pPr>
            <w:r w:rsidRPr="000F7339">
              <w:t>respektuje zvláštnosti různých kultur</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Kultura a její rozvíjení:</w:t>
            </w:r>
          </w:p>
          <w:p w:rsidR="004B41C7" w:rsidRPr="000F7339" w:rsidRDefault="004B41C7" w:rsidP="00771693">
            <w:pPr>
              <w:jc w:val="center"/>
              <w:rPr>
                <w:b/>
              </w:rPr>
            </w:pPr>
          </w:p>
          <w:p w:rsidR="004B41C7" w:rsidRPr="000F7339" w:rsidRDefault="004B41C7" w:rsidP="007558C2">
            <w:pPr>
              <w:numPr>
                <w:ilvl w:val="0"/>
                <w:numId w:val="28"/>
              </w:numPr>
              <w:jc w:val="left"/>
            </w:pPr>
            <w:r w:rsidRPr="000F7339">
              <w:t>kultura, kulturní hodnoty a tradice, umění</w:t>
            </w:r>
          </w:p>
          <w:p w:rsidR="004B41C7" w:rsidRPr="000F7339" w:rsidRDefault="004B41C7" w:rsidP="007558C2">
            <w:pPr>
              <w:numPr>
                <w:ilvl w:val="0"/>
                <w:numId w:val="28"/>
              </w:numPr>
              <w:jc w:val="left"/>
            </w:pPr>
            <w:r w:rsidRPr="000F7339">
              <w:t>kulturní instituce a kulturní průmysl, masová kultura, prostředky masové komunikace, masmédia</w:t>
            </w:r>
          </w:p>
          <w:p w:rsidR="004B41C7" w:rsidRPr="000F7339" w:rsidRDefault="004B41C7" w:rsidP="007558C2">
            <w:pPr>
              <w:numPr>
                <w:ilvl w:val="0"/>
                <w:numId w:val="28"/>
              </w:numPr>
              <w:jc w:val="left"/>
            </w:pPr>
            <w:r w:rsidRPr="000F7339">
              <w:t>kulturní bohatství národa, památky a tradice</w:t>
            </w:r>
          </w:p>
          <w:p w:rsidR="004B41C7" w:rsidRPr="000F7339" w:rsidRDefault="004B41C7" w:rsidP="007558C2">
            <w:pPr>
              <w:numPr>
                <w:ilvl w:val="0"/>
                <w:numId w:val="28"/>
              </w:numPr>
              <w:jc w:val="left"/>
            </w:pPr>
            <w:r w:rsidRPr="000F7339">
              <w:t>prolínání, rozmanitost a rovnocennost různých kultur</w:t>
            </w:r>
          </w:p>
          <w:p w:rsidR="004B41C7" w:rsidRPr="000F7339" w:rsidRDefault="004B41C7" w:rsidP="007558C2">
            <w:pPr>
              <w:numPr>
                <w:ilvl w:val="0"/>
                <w:numId w:val="28"/>
              </w:numPr>
              <w:jc w:val="left"/>
            </w:pPr>
            <w:r w:rsidRPr="000F7339">
              <w:t>projekt: „Projdeme se po Evropě“</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Multikulturní výchova</w:t>
            </w:r>
            <w:r w:rsidRPr="000F7339">
              <w:rPr>
                <w:rFonts w:ascii="Times New Roman" w:hAnsi="Times New Roman"/>
                <w:sz w:val="24"/>
              </w:rPr>
              <w:t xml:space="preserve"> </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Kulturní diference</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Výchova v evropských a globálních souvislostech</w:t>
            </w:r>
            <w:r w:rsidRPr="000F7339">
              <w:rPr>
                <w:rFonts w:ascii="Times New Roman" w:hAnsi="Times New Roman"/>
                <w:sz w:val="24"/>
              </w:rPr>
              <w:t xml:space="preserve"> – Evropa nás zajímá; objevujeme Evropu a svět; jsme Evropané</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Projekt: „ Projdeme se po Evropě</w:t>
            </w: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t>Člověk ve společnosti</w:t>
            </w:r>
          </w:p>
          <w:p w:rsidR="004B41C7" w:rsidRPr="000F7339" w:rsidRDefault="004B41C7" w:rsidP="00C403F3">
            <w:pPr>
              <w:pStyle w:val="Odstavecseseznamem"/>
              <w:numPr>
                <w:ilvl w:val="0"/>
                <w:numId w:val="172"/>
              </w:numPr>
              <w:autoSpaceDE w:val="0"/>
              <w:autoSpaceDN w:val="0"/>
              <w:adjustRightInd w:val="0"/>
              <w:jc w:val="left"/>
            </w:pPr>
            <w:r w:rsidRPr="000F7339">
              <w:t xml:space="preserve">zdůvodní potřebu poznání a ochrany </w:t>
            </w:r>
            <w:r w:rsidRPr="000F7339">
              <w:lastRenderedPageBreak/>
              <w:t>krajiny, ve které člověk žije</w:t>
            </w:r>
          </w:p>
          <w:p w:rsidR="004B41C7" w:rsidRPr="000F7339" w:rsidRDefault="004B41C7" w:rsidP="00C403F3">
            <w:pPr>
              <w:pStyle w:val="Odstavecseseznamem"/>
              <w:numPr>
                <w:ilvl w:val="0"/>
                <w:numId w:val="172"/>
              </w:numPr>
              <w:autoSpaceDE w:val="0"/>
              <w:autoSpaceDN w:val="0"/>
              <w:adjustRightInd w:val="0"/>
              <w:jc w:val="left"/>
            </w:pPr>
            <w:r w:rsidRPr="000F7339">
              <w:t>ze svého nejbližšího okolí uvede konkrétní příklady správného a nesprávného využívání krajiny a jejího přírodního bohatství</w:t>
            </w:r>
          </w:p>
          <w:p w:rsidR="004B41C7" w:rsidRPr="000F7339" w:rsidRDefault="004B41C7" w:rsidP="00C403F3">
            <w:pPr>
              <w:pStyle w:val="Normlnweb"/>
              <w:numPr>
                <w:ilvl w:val="0"/>
                <w:numId w:val="172"/>
              </w:numPr>
            </w:pPr>
            <w:r w:rsidRPr="000F7339">
              <w:t>uvede nejvýznamnější ekologické problémy světa a možné cesty jak je řešit</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Přírodní a kulturní bohatství a jeho ochrana:</w:t>
            </w:r>
          </w:p>
          <w:p w:rsidR="004B41C7" w:rsidRPr="000F7339" w:rsidRDefault="004B41C7" w:rsidP="00771693">
            <w:pPr>
              <w:jc w:val="center"/>
              <w:rPr>
                <w:b/>
              </w:rPr>
            </w:pPr>
          </w:p>
          <w:p w:rsidR="004B41C7" w:rsidRPr="000F7339" w:rsidRDefault="004B41C7" w:rsidP="007558C2">
            <w:pPr>
              <w:numPr>
                <w:ilvl w:val="0"/>
                <w:numId w:val="28"/>
              </w:numPr>
              <w:jc w:val="left"/>
            </w:pPr>
            <w:r w:rsidRPr="000F7339">
              <w:lastRenderedPageBreak/>
              <w:t>poznej svoji krajinu</w:t>
            </w:r>
          </w:p>
          <w:p w:rsidR="004B41C7" w:rsidRPr="000F7339" w:rsidRDefault="004B41C7" w:rsidP="007558C2">
            <w:pPr>
              <w:numPr>
                <w:ilvl w:val="0"/>
                <w:numId w:val="28"/>
              </w:numPr>
              <w:jc w:val="left"/>
            </w:pPr>
            <w:r w:rsidRPr="000F7339">
              <w:t>chraň svoji krajinu</w:t>
            </w:r>
          </w:p>
          <w:p w:rsidR="004B41C7" w:rsidRPr="000F7339" w:rsidRDefault="004B41C7" w:rsidP="007558C2">
            <w:pPr>
              <w:numPr>
                <w:ilvl w:val="0"/>
                <w:numId w:val="28"/>
              </w:numPr>
              <w:jc w:val="left"/>
            </w:pPr>
            <w:r w:rsidRPr="000F7339">
              <w:t>zachraňme zemi</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 xml:space="preserve">7. </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stát a hospodářství</w:t>
            </w:r>
          </w:p>
          <w:p w:rsidR="004B41C7" w:rsidRPr="000F7339" w:rsidRDefault="004B41C7" w:rsidP="00C403F3">
            <w:pPr>
              <w:pStyle w:val="Odstavecseseznamem"/>
              <w:numPr>
                <w:ilvl w:val="0"/>
                <w:numId w:val="172"/>
              </w:numPr>
              <w:autoSpaceDE w:val="0"/>
              <w:autoSpaceDN w:val="0"/>
              <w:adjustRightInd w:val="0"/>
              <w:jc w:val="left"/>
            </w:pPr>
            <w:r w:rsidRPr="000F7339">
              <w:t>VO-9-3-01 rozlišuje různé druhy majetku</w:t>
            </w:r>
          </w:p>
          <w:p w:rsidR="004B41C7" w:rsidRPr="000F7339" w:rsidRDefault="004B41C7" w:rsidP="00C403F3">
            <w:pPr>
              <w:pStyle w:val="Odstavecseseznamem"/>
              <w:numPr>
                <w:ilvl w:val="0"/>
                <w:numId w:val="172"/>
              </w:numPr>
              <w:autoSpaceDE w:val="0"/>
              <w:autoSpaceDN w:val="0"/>
              <w:adjustRightInd w:val="0"/>
              <w:jc w:val="left"/>
            </w:pPr>
            <w:r w:rsidRPr="000F7339">
              <w:t>VO-9-3-01 rozlišuje různé formy vlastnictví</w:t>
            </w:r>
          </w:p>
          <w:p w:rsidR="004B41C7" w:rsidRPr="000F7339" w:rsidRDefault="004B41C7" w:rsidP="00C403F3">
            <w:pPr>
              <w:pStyle w:val="Odstavecseseznamem"/>
              <w:numPr>
                <w:ilvl w:val="0"/>
                <w:numId w:val="172"/>
              </w:numPr>
              <w:autoSpaceDE w:val="0"/>
              <w:autoSpaceDN w:val="0"/>
              <w:adjustRightInd w:val="0"/>
              <w:jc w:val="left"/>
            </w:pPr>
            <w:r w:rsidRPr="000F7339">
              <w:t>VO-9-3-01 rozlišuje hmotné a duševní vlastnictví</w:t>
            </w:r>
          </w:p>
          <w:p w:rsidR="004B41C7" w:rsidRPr="000F7339" w:rsidRDefault="004B41C7" w:rsidP="00C403F3">
            <w:pPr>
              <w:pStyle w:val="Odstavecseseznamem"/>
              <w:numPr>
                <w:ilvl w:val="0"/>
                <w:numId w:val="172"/>
              </w:numPr>
              <w:autoSpaceDE w:val="0"/>
              <w:autoSpaceDN w:val="0"/>
              <w:adjustRightInd w:val="0"/>
              <w:jc w:val="left"/>
            </w:pPr>
            <w:r w:rsidRPr="000F7339">
              <w:t>VO-9-3-01 uvede příklady právní ochrany hmotného a duševního vlastnictví</w:t>
            </w:r>
          </w:p>
          <w:p w:rsidR="004B41C7" w:rsidRPr="000F7339" w:rsidRDefault="004B41C7" w:rsidP="00C403F3">
            <w:pPr>
              <w:pStyle w:val="Odstavecseseznamem"/>
              <w:numPr>
                <w:ilvl w:val="0"/>
                <w:numId w:val="172"/>
              </w:numPr>
              <w:autoSpaceDE w:val="0"/>
              <w:autoSpaceDN w:val="0"/>
              <w:adjustRightInd w:val="0"/>
              <w:jc w:val="left"/>
            </w:pPr>
            <w:r w:rsidRPr="000F7339">
              <w:t>VO-9-3-02 sestaví rodinný rozpo</w:t>
            </w:r>
            <w:r w:rsidR="00E614A2" w:rsidRPr="000F7339">
              <w:t>čet, uvede jeho hlavní příjmy a </w:t>
            </w:r>
            <w:r w:rsidRPr="000F7339">
              <w:t>výdaje</w:t>
            </w:r>
          </w:p>
          <w:p w:rsidR="004B41C7" w:rsidRPr="000F7339" w:rsidRDefault="004B41C7" w:rsidP="00C403F3">
            <w:pPr>
              <w:pStyle w:val="Normlnweb"/>
              <w:numPr>
                <w:ilvl w:val="0"/>
                <w:numId w:val="172"/>
              </w:numPr>
            </w:pPr>
            <w:r w:rsidRPr="000F7339">
              <w:t>umí rozlišit majetkovou nerovnost mezi lidmi a popsat dopad této nerovnosti na život člověka</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Majetek a vlastnictví:</w:t>
            </w:r>
          </w:p>
          <w:p w:rsidR="004B41C7" w:rsidRPr="000F7339" w:rsidRDefault="004B41C7" w:rsidP="00771693">
            <w:pPr>
              <w:jc w:val="center"/>
              <w:rPr>
                <w:b/>
              </w:rPr>
            </w:pPr>
          </w:p>
          <w:p w:rsidR="004B41C7" w:rsidRPr="000F7339" w:rsidRDefault="004B41C7" w:rsidP="007558C2">
            <w:pPr>
              <w:numPr>
                <w:ilvl w:val="0"/>
                <w:numId w:val="28"/>
              </w:numPr>
              <w:jc w:val="left"/>
            </w:pPr>
            <w:r w:rsidRPr="000F7339">
              <w:t>peníze a majetek v životě člověka</w:t>
            </w:r>
          </w:p>
          <w:p w:rsidR="004B41C7" w:rsidRPr="000F7339" w:rsidRDefault="004B41C7" w:rsidP="007558C2">
            <w:pPr>
              <w:numPr>
                <w:ilvl w:val="0"/>
                <w:numId w:val="28"/>
              </w:numPr>
              <w:jc w:val="left"/>
            </w:pPr>
            <w:r w:rsidRPr="000F7339">
              <w:t>majetek a vlastnictví, jeho formy</w:t>
            </w:r>
          </w:p>
          <w:p w:rsidR="004B41C7" w:rsidRPr="000F7339" w:rsidRDefault="004B41C7" w:rsidP="007558C2">
            <w:pPr>
              <w:numPr>
                <w:ilvl w:val="0"/>
                <w:numId w:val="28"/>
              </w:numPr>
              <w:jc w:val="left"/>
            </w:pPr>
            <w:r w:rsidRPr="000F7339">
              <w:t>hmotné a duševní vlastnictví</w:t>
            </w:r>
          </w:p>
          <w:p w:rsidR="004B41C7" w:rsidRPr="000F7339" w:rsidRDefault="004B41C7" w:rsidP="007558C2">
            <w:pPr>
              <w:numPr>
                <w:ilvl w:val="0"/>
                <w:numId w:val="28"/>
              </w:numPr>
              <w:jc w:val="left"/>
            </w:pPr>
            <w:r w:rsidRPr="000F7339">
              <w:t>hospodaření s penězi, majetkem a různými formami vlastnictví</w:t>
            </w:r>
          </w:p>
          <w:p w:rsidR="004B41C7" w:rsidRPr="000F7339" w:rsidRDefault="004B41C7" w:rsidP="007558C2">
            <w:pPr>
              <w:numPr>
                <w:ilvl w:val="0"/>
                <w:numId w:val="28"/>
              </w:numPr>
              <w:jc w:val="left"/>
            </w:pPr>
            <w:r w:rsidRPr="000F7339">
              <w:t>ochrana majetku a vlastnictví</w:t>
            </w:r>
          </w:p>
          <w:p w:rsidR="004B41C7" w:rsidRPr="000F7339" w:rsidRDefault="004B41C7" w:rsidP="007558C2">
            <w:pPr>
              <w:numPr>
                <w:ilvl w:val="0"/>
                <w:numId w:val="28"/>
              </w:numPr>
              <w:jc w:val="left"/>
            </w:pPr>
            <w:r w:rsidRPr="000F7339">
              <w:t>rodinný, osobní a obecní rozpočet</w:t>
            </w:r>
          </w:p>
          <w:p w:rsidR="004B41C7" w:rsidRPr="000F7339" w:rsidRDefault="004B41C7" w:rsidP="007558C2">
            <w:pPr>
              <w:numPr>
                <w:ilvl w:val="0"/>
                <w:numId w:val="28"/>
              </w:numPr>
              <w:jc w:val="left"/>
            </w:pPr>
            <w:r w:rsidRPr="000F7339">
              <w:t>majetková nerovnost a životní úroveň</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 xml:space="preserve">Osobnostní a sociální výchova – sociální rozvoj </w:t>
            </w:r>
            <w:r w:rsidRPr="000F7339">
              <w:rPr>
                <w:rFonts w:ascii="Times New Roman" w:hAnsi="Times New Roman"/>
                <w:sz w:val="24"/>
              </w:rPr>
              <w:t>Mezilidské vztahy</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rPr>
                <w:b/>
              </w:rPr>
            </w:pPr>
            <w:r w:rsidRPr="000F7339">
              <w:rPr>
                <w:b/>
              </w:rPr>
              <w:t>Člověk, stát a právo</w:t>
            </w:r>
          </w:p>
          <w:p w:rsidR="004B41C7" w:rsidRPr="000F7339" w:rsidRDefault="004B41C7" w:rsidP="00C403F3">
            <w:pPr>
              <w:pStyle w:val="Odstavecseseznamem"/>
              <w:numPr>
                <w:ilvl w:val="0"/>
                <w:numId w:val="172"/>
              </w:numPr>
              <w:jc w:val="left"/>
            </w:pPr>
            <w:r w:rsidRPr="000F7339">
              <w:t>VO-9-4-01 rozlišuje nejčastější typy a formy státu a na příkladech porovná jejich znaky</w:t>
            </w:r>
          </w:p>
          <w:p w:rsidR="004B41C7" w:rsidRPr="000F7339" w:rsidRDefault="004B41C7" w:rsidP="00C403F3">
            <w:pPr>
              <w:pStyle w:val="Odstavecseseznamem"/>
              <w:numPr>
                <w:ilvl w:val="0"/>
                <w:numId w:val="172"/>
              </w:numPr>
              <w:jc w:val="left"/>
            </w:pPr>
            <w:r w:rsidRPr="000F7339">
              <w:t xml:space="preserve">VO-9-4-03 objasní výhody demokratického </w:t>
            </w:r>
            <w:r w:rsidRPr="000F7339">
              <w:lastRenderedPageBreak/>
              <w:t>způsobu řízení státu pro každodenní život občanů</w:t>
            </w:r>
          </w:p>
          <w:p w:rsidR="004B41C7" w:rsidRPr="000F7339" w:rsidRDefault="004B41C7" w:rsidP="00C403F3">
            <w:pPr>
              <w:pStyle w:val="Odstavecseseznamem"/>
              <w:numPr>
                <w:ilvl w:val="0"/>
                <w:numId w:val="172"/>
              </w:numPr>
              <w:jc w:val="left"/>
            </w:pPr>
            <w:r w:rsidRPr="000F7339">
              <w:t xml:space="preserve">VO-9-4-02 </w:t>
            </w:r>
            <w:r w:rsidR="00E614A2" w:rsidRPr="000F7339">
              <w:t>rozlišuje a </w:t>
            </w:r>
            <w:r w:rsidRPr="000F7339">
              <w:t>porovnává úkoly jednotlivých složek státní moci, jejich orgánů a institucí</w:t>
            </w:r>
          </w:p>
          <w:p w:rsidR="004B41C7" w:rsidRPr="000F7339" w:rsidRDefault="004B41C7" w:rsidP="00C403F3">
            <w:pPr>
              <w:pStyle w:val="Odstavecseseznamem"/>
              <w:numPr>
                <w:ilvl w:val="0"/>
                <w:numId w:val="172"/>
              </w:numPr>
              <w:jc w:val="left"/>
            </w:pPr>
            <w:r w:rsidRPr="000F7339">
              <w:t xml:space="preserve">VO-9-4-02 </w:t>
            </w:r>
            <w:r w:rsidR="00E614A2" w:rsidRPr="000F7339">
              <w:t>uvede příklady institucí a </w:t>
            </w:r>
            <w:r w:rsidRPr="000F7339">
              <w:t>orgánů, které se podílejí na správě obcí, krajů a státu</w:t>
            </w:r>
          </w:p>
          <w:p w:rsidR="004B41C7" w:rsidRPr="000F7339" w:rsidRDefault="004B41C7" w:rsidP="00C403F3">
            <w:pPr>
              <w:pStyle w:val="Odstavecseseznamem"/>
              <w:numPr>
                <w:ilvl w:val="0"/>
                <w:numId w:val="172"/>
              </w:numPr>
              <w:jc w:val="left"/>
            </w:pPr>
            <w:r w:rsidRPr="000F7339">
              <w:t>VO-9-4-04 umí vyložit smysl a principy voleb v demokratických státech, uvede příklady, jak mohou výsledky voleb ovlivňovat každodenní život občanů</w:t>
            </w:r>
          </w:p>
          <w:p w:rsidR="004B41C7" w:rsidRPr="000F7339" w:rsidRDefault="004B41C7" w:rsidP="00C403F3">
            <w:pPr>
              <w:pStyle w:val="Odstavecseseznamem"/>
              <w:numPr>
                <w:ilvl w:val="0"/>
                <w:numId w:val="172"/>
              </w:numPr>
              <w:autoSpaceDE w:val="0"/>
              <w:autoSpaceDN w:val="0"/>
              <w:adjustRightInd w:val="0"/>
              <w:jc w:val="left"/>
            </w:pPr>
            <w:r w:rsidRPr="000F7339">
              <w:t>VO-9-4-05 rozumí povinnostem občana při zajišťování obrany státu</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Stát a právo:</w:t>
            </w:r>
          </w:p>
          <w:p w:rsidR="004B41C7" w:rsidRPr="000F7339" w:rsidRDefault="004B41C7" w:rsidP="00771693">
            <w:pPr>
              <w:jc w:val="center"/>
              <w:rPr>
                <w:b/>
              </w:rPr>
            </w:pPr>
          </w:p>
          <w:p w:rsidR="004B41C7" w:rsidRPr="000F7339" w:rsidRDefault="004B41C7" w:rsidP="00C403F3">
            <w:pPr>
              <w:numPr>
                <w:ilvl w:val="0"/>
                <w:numId w:val="111"/>
              </w:numPr>
              <w:jc w:val="left"/>
            </w:pPr>
            <w:r w:rsidRPr="000F7339">
              <w:t>vznik státu a právních norem</w:t>
            </w:r>
          </w:p>
          <w:p w:rsidR="004B41C7" w:rsidRPr="000F7339" w:rsidRDefault="004B41C7" w:rsidP="00C403F3">
            <w:pPr>
              <w:numPr>
                <w:ilvl w:val="0"/>
                <w:numId w:val="111"/>
              </w:numPr>
              <w:jc w:val="left"/>
            </w:pPr>
            <w:r w:rsidRPr="000F7339">
              <w:t>historické typy, znaky a formy států</w:t>
            </w:r>
          </w:p>
          <w:p w:rsidR="004B41C7" w:rsidRPr="000F7339" w:rsidRDefault="004B41C7" w:rsidP="00C403F3">
            <w:pPr>
              <w:numPr>
                <w:ilvl w:val="0"/>
                <w:numId w:val="111"/>
              </w:numPr>
              <w:jc w:val="left"/>
            </w:pPr>
            <w:r w:rsidRPr="000F7339">
              <w:lastRenderedPageBreak/>
              <w:t>volby, jejich význam a formy, principy demokracie</w:t>
            </w:r>
          </w:p>
          <w:p w:rsidR="004B41C7" w:rsidRPr="000F7339" w:rsidRDefault="004B41C7" w:rsidP="00C403F3">
            <w:pPr>
              <w:numPr>
                <w:ilvl w:val="0"/>
                <w:numId w:val="111"/>
              </w:numPr>
              <w:jc w:val="left"/>
            </w:pPr>
            <w:r w:rsidRPr="000F7339">
              <w:t>státní moc ČR, její složky, orgány a instituce</w:t>
            </w:r>
          </w:p>
          <w:p w:rsidR="004B41C7" w:rsidRPr="000F7339" w:rsidRDefault="004B41C7" w:rsidP="00C403F3">
            <w:pPr>
              <w:numPr>
                <w:ilvl w:val="0"/>
                <w:numId w:val="111"/>
              </w:numPr>
              <w:jc w:val="left"/>
            </w:pPr>
            <w:r w:rsidRPr="000F7339">
              <w:t>státní občanství ČR</w:t>
            </w:r>
          </w:p>
          <w:p w:rsidR="004B41C7" w:rsidRPr="000F7339" w:rsidRDefault="004B41C7" w:rsidP="00C403F3">
            <w:pPr>
              <w:numPr>
                <w:ilvl w:val="0"/>
                <w:numId w:val="111"/>
              </w:numPr>
              <w:jc w:val="left"/>
            </w:pPr>
            <w:r w:rsidRPr="000F7339">
              <w:t>ústava ČR</w:t>
            </w:r>
          </w:p>
          <w:p w:rsidR="004B41C7" w:rsidRPr="000F7339" w:rsidRDefault="004B41C7" w:rsidP="00C403F3">
            <w:pPr>
              <w:numPr>
                <w:ilvl w:val="0"/>
                <w:numId w:val="111"/>
              </w:numPr>
              <w:jc w:val="left"/>
            </w:pPr>
            <w:r w:rsidRPr="000F7339">
              <w:t>obrana státu</w:t>
            </w:r>
          </w:p>
          <w:p w:rsidR="004B41C7" w:rsidRPr="000F7339" w:rsidRDefault="004B41C7" w:rsidP="00C403F3">
            <w:pPr>
              <w:numPr>
                <w:ilvl w:val="0"/>
                <w:numId w:val="111"/>
              </w:numPr>
              <w:jc w:val="left"/>
            </w:pPr>
            <w:r w:rsidRPr="000F7339">
              <w:t>státní správa a samospráva, její orgány a instituce a jejich úkoly</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7.</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Výchova demokratického občana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771693">
            <w:pPr>
              <w:jc w:val="left"/>
              <w:rPr>
                <w:b/>
              </w:rPr>
            </w:pPr>
            <w:r w:rsidRPr="000F7339">
              <w:rPr>
                <w:b/>
              </w:rPr>
              <w:t>Člověk, stát a právo</w:t>
            </w:r>
          </w:p>
          <w:p w:rsidR="004B41C7" w:rsidRPr="000F7339" w:rsidRDefault="004B41C7" w:rsidP="00C403F3">
            <w:pPr>
              <w:pStyle w:val="Odstavecseseznamem"/>
              <w:numPr>
                <w:ilvl w:val="0"/>
                <w:numId w:val="172"/>
              </w:numPr>
              <w:jc w:val="left"/>
            </w:pPr>
            <w:r w:rsidRPr="000F7339">
              <w:t>VO-9-4-05 objasní význam základních lidských práv</w:t>
            </w:r>
          </w:p>
          <w:p w:rsidR="004B41C7" w:rsidRPr="000F7339" w:rsidRDefault="004B41C7" w:rsidP="00C403F3">
            <w:pPr>
              <w:pStyle w:val="Odstavecseseznamem"/>
              <w:numPr>
                <w:ilvl w:val="0"/>
                <w:numId w:val="172"/>
              </w:numPr>
              <w:jc w:val="left"/>
            </w:pPr>
            <w:r w:rsidRPr="000F7339">
              <w:t xml:space="preserve">VO-9-4-05 </w:t>
            </w:r>
            <w:r w:rsidR="00E614A2" w:rsidRPr="000F7339">
              <w:t>přiměřeně uplatňuje svá práva a </w:t>
            </w:r>
            <w:r w:rsidRPr="000F7339">
              <w:t>respektuje práva druhých lidí</w:t>
            </w:r>
          </w:p>
          <w:p w:rsidR="004B41C7" w:rsidRPr="000F7339" w:rsidRDefault="004B41C7" w:rsidP="00C403F3">
            <w:pPr>
              <w:pStyle w:val="Odstavecseseznamem"/>
              <w:numPr>
                <w:ilvl w:val="0"/>
                <w:numId w:val="172"/>
              </w:numPr>
              <w:jc w:val="left"/>
            </w:pPr>
            <w:r w:rsidRPr="000F7339">
              <w:t>umí rozpoznat mravní jednání člověka, uvede příklady dobra a zla</w:t>
            </w:r>
          </w:p>
          <w:p w:rsidR="004B41C7" w:rsidRPr="000F7339" w:rsidRDefault="004B41C7" w:rsidP="00C403F3">
            <w:pPr>
              <w:pStyle w:val="Normlnweb"/>
              <w:numPr>
                <w:ilvl w:val="0"/>
                <w:numId w:val="172"/>
              </w:numPr>
            </w:pPr>
            <w:r w:rsidRPr="000F7339">
              <w:t>umí vysvětlit podstatu svobody člověka jako možnost volby</w:t>
            </w:r>
          </w:p>
          <w:p w:rsidR="004B41C7" w:rsidRPr="000F7339" w:rsidRDefault="004B41C7" w:rsidP="00C403F3">
            <w:pPr>
              <w:pStyle w:val="Normlnweb"/>
              <w:numPr>
                <w:ilvl w:val="0"/>
                <w:numId w:val="172"/>
              </w:numPr>
            </w:pPr>
            <w:r w:rsidRPr="000F7339">
              <w:t>VO-9-4-05 r</w:t>
            </w:r>
            <w:r w:rsidR="00E614A2" w:rsidRPr="000F7339">
              <w:t>ozpozná rasistické, xenofobní a </w:t>
            </w:r>
            <w:r w:rsidRPr="000F7339">
              <w:t xml:space="preserve">extremistické projevy v chování lidí a zaujímá </w:t>
            </w:r>
            <w:r w:rsidRPr="000F7339">
              <w:lastRenderedPageBreak/>
              <w:t>aktivní postoj proti všem projevům lidské nesnášenlivosti</w:t>
            </w:r>
          </w:p>
          <w:p w:rsidR="004B41C7" w:rsidRPr="000F7339" w:rsidRDefault="004B41C7" w:rsidP="00C403F3">
            <w:pPr>
              <w:pStyle w:val="Normlnweb"/>
              <w:numPr>
                <w:ilvl w:val="0"/>
                <w:numId w:val="172"/>
              </w:numPr>
            </w:pPr>
            <w:r w:rsidRPr="000F7339">
              <w:t>VO-9-1-08 zaujímá tolerantní postoj k menšinám</w:t>
            </w:r>
          </w:p>
          <w:p w:rsidR="004B41C7" w:rsidRPr="000F7339" w:rsidRDefault="004B41C7" w:rsidP="00C403F3">
            <w:pPr>
              <w:pStyle w:val="Normlnweb"/>
              <w:numPr>
                <w:ilvl w:val="0"/>
                <w:numId w:val="172"/>
              </w:numPr>
            </w:pPr>
            <w:r w:rsidRPr="000F7339">
              <w:t>VO-9-1-08 respektuje odlišné n</w:t>
            </w:r>
            <w:r w:rsidR="00E614A2" w:rsidRPr="000F7339">
              <w:t>ázory, zájmy, způsoby chování a </w:t>
            </w:r>
            <w:r w:rsidRPr="000F7339">
              <w:t>myšlení lidí.</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Člověk a lidská práva:</w:t>
            </w:r>
          </w:p>
          <w:p w:rsidR="004B41C7" w:rsidRPr="000F7339" w:rsidRDefault="004B41C7" w:rsidP="00771693">
            <w:pPr>
              <w:jc w:val="center"/>
            </w:pPr>
          </w:p>
          <w:p w:rsidR="004B41C7" w:rsidRPr="000F7339" w:rsidRDefault="004B41C7" w:rsidP="007558C2">
            <w:pPr>
              <w:numPr>
                <w:ilvl w:val="0"/>
                <w:numId w:val="28"/>
              </w:numPr>
              <w:jc w:val="left"/>
            </w:pPr>
            <w:r w:rsidRPr="000F7339">
              <w:t>lidská práva v dokumentech</w:t>
            </w:r>
          </w:p>
          <w:p w:rsidR="004B41C7" w:rsidRPr="000F7339" w:rsidRDefault="004B41C7" w:rsidP="007558C2">
            <w:pPr>
              <w:numPr>
                <w:ilvl w:val="0"/>
                <w:numId w:val="28"/>
              </w:numPr>
              <w:jc w:val="left"/>
            </w:pPr>
            <w:r w:rsidRPr="000F7339">
              <w:t>rovnost a nerovnost v oblasti lidských práv</w:t>
            </w:r>
          </w:p>
          <w:p w:rsidR="004B41C7" w:rsidRPr="000F7339" w:rsidRDefault="004B41C7" w:rsidP="007558C2">
            <w:pPr>
              <w:numPr>
                <w:ilvl w:val="0"/>
                <w:numId w:val="28"/>
              </w:numPr>
              <w:jc w:val="left"/>
            </w:pPr>
            <w:r w:rsidRPr="000F7339">
              <w:t>svoboda, autorita a vzájemná závislost</w:t>
            </w:r>
          </w:p>
          <w:p w:rsidR="004B41C7" w:rsidRPr="000F7339" w:rsidRDefault="004B41C7" w:rsidP="007558C2">
            <w:pPr>
              <w:numPr>
                <w:ilvl w:val="0"/>
                <w:numId w:val="28"/>
              </w:numPr>
              <w:jc w:val="left"/>
            </w:pPr>
            <w:r w:rsidRPr="000F7339">
              <w:t>právo, morálka a mravnost, pravidla chování</w:t>
            </w:r>
          </w:p>
          <w:p w:rsidR="004B41C7" w:rsidRPr="000F7339" w:rsidRDefault="004B41C7" w:rsidP="007558C2">
            <w:pPr>
              <w:numPr>
                <w:ilvl w:val="0"/>
                <w:numId w:val="28"/>
              </w:numPr>
              <w:jc w:val="left"/>
            </w:pPr>
            <w:r w:rsidRPr="000F7339">
              <w:t>současné problémy v oblasti lidských práv</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 xml:space="preserve">7. </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w:t>
            </w:r>
            <w:r w:rsidRPr="000F7339">
              <w:rPr>
                <w:rFonts w:ascii="Times New Roman" w:hAnsi="Times New Roman"/>
                <w:sz w:val="24"/>
              </w:rPr>
              <w:t xml:space="preserve"> – </w:t>
            </w:r>
            <w:r w:rsidRPr="000F7339">
              <w:rPr>
                <w:rFonts w:ascii="Times New Roman" w:hAnsi="Times New Roman"/>
                <w:b/>
                <w:sz w:val="24"/>
              </w:rPr>
              <w:t>morální rozvoj</w:t>
            </w:r>
            <w:r w:rsidRPr="000F7339">
              <w:rPr>
                <w:rFonts w:ascii="Times New Roman" w:hAnsi="Times New Roman"/>
                <w:sz w:val="24"/>
              </w:rPr>
              <w:t xml:space="preserve"> Hodnoty, postoje, praktická etika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771693">
            <w:pPr>
              <w:autoSpaceDE w:val="0"/>
              <w:autoSpaceDN w:val="0"/>
              <w:adjustRightInd w:val="0"/>
              <w:jc w:val="left"/>
              <w:rPr>
                <w:b/>
              </w:rPr>
            </w:pPr>
            <w:r w:rsidRPr="000F7339">
              <w:rPr>
                <w:b/>
              </w:rPr>
              <w:t>Mezinárodní vztahy, globální svět</w:t>
            </w:r>
          </w:p>
          <w:p w:rsidR="004B41C7" w:rsidRPr="000F7339" w:rsidRDefault="004B41C7" w:rsidP="00C403F3">
            <w:pPr>
              <w:pStyle w:val="Odstavecseseznamem"/>
              <w:numPr>
                <w:ilvl w:val="0"/>
                <w:numId w:val="172"/>
              </w:numPr>
              <w:autoSpaceDE w:val="0"/>
              <w:autoSpaceDN w:val="0"/>
              <w:adjustRightInd w:val="0"/>
              <w:jc w:val="left"/>
            </w:pPr>
            <w:r w:rsidRPr="000F7339">
              <w:t>VO-9-5-01 popíše vliv začlenění ČR do EU</w:t>
            </w:r>
          </w:p>
          <w:p w:rsidR="004B41C7" w:rsidRPr="000F7339" w:rsidRDefault="004B41C7" w:rsidP="00C403F3">
            <w:pPr>
              <w:pStyle w:val="Odstavecseseznamem"/>
              <w:numPr>
                <w:ilvl w:val="0"/>
                <w:numId w:val="172"/>
              </w:numPr>
              <w:autoSpaceDE w:val="0"/>
              <w:autoSpaceDN w:val="0"/>
              <w:adjustRightInd w:val="0"/>
              <w:jc w:val="left"/>
            </w:pPr>
            <w:r w:rsidRPr="000F7339">
              <w:t>VO-9-5-01 uvede příklady práv občanů ČR v rámci EU i možných způsobů jejich uplatňování</w:t>
            </w:r>
          </w:p>
          <w:p w:rsidR="004B41C7" w:rsidRPr="000F7339" w:rsidRDefault="004B41C7" w:rsidP="00C403F3">
            <w:pPr>
              <w:pStyle w:val="Normlnweb"/>
              <w:numPr>
                <w:ilvl w:val="0"/>
                <w:numId w:val="172"/>
              </w:numPr>
            </w:pPr>
            <w:r w:rsidRPr="000F7339">
              <w:t>VO-9-5-02 uvede některé významné mezinárodní organizace a společenství, posoudí jejich význam ve světovém dění</w:t>
            </w:r>
          </w:p>
          <w:p w:rsidR="004B41C7" w:rsidRPr="000F7339" w:rsidRDefault="004B41C7" w:rsidP="00C403F3">
            <w:pPr>
              <w:pStyle w:val="Normlnweb"/>
              <w:numPr>
                <w:ilvl w:val="0"/>
                <w:numId w:val="172"/>
              </w:numPr>
            </w:pPr>
            <w:r w:rsidRPr="000F7339">
              <w:t>VO-9-5-02 popíše výhody spolupráce mezi státy, včetně zajišťování obrany státu a účasti v zahraničních misích</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Svět kolem nás:</w:t>
            </w:r>
          </w:p>
          <w:p w:rsidR="004B41C7" w:rsidRPr="000F7339" w:rsidRDefault="004B41C7" w:rsidP="007558C2">
            <w:pPr>
              <w:numPr>
                <w:ilvl w:val="0"/>
                <w:numId w:val="28"/>
              </w:numPr>
              <w:jc w:val="left"/>
            </w:pPr>
            <w:r w:rsidRPr="000F7339">
              <w:t>spolupráce mezi zeměmi Evropy</w:t>
            </w:r>
          </w:p>
          <w:p w:rsidR="004B41C7" w:rsidRPr="000F7339" w:rsidRDefault="004B41C7" w:rsidP="007558C2">
            <w:pPr>
              <w:numPr>
                <w:ilvl w:val="0"/>
                <w:numId w:val="28"/>
              </w:numPr>
              <w:spacing w:before="100" w:beforeAutospacing="1" w:after="100" w:afterAutospacing="1"/>
              <w:jc w:val="left"/>
            </w:pPr>
            <w:r w:rsidRPr="000F7339">
              <w:t>tolerance k jiným národnostem</w:t>
            </w:r>
          </w:p>
          <w:p w:rsidR="004B41C7" w:rsidRPr="000F7339" w:rsidRDefault="004B41C7" w:rsidP="007558C2">
            <w:pPr>
              <w:numPr>
                <w:ilvl w:val="0"/>
                <w:numId w:val="28"/>
              </w:numPr>
              <w:spacing w:before="100" w:beforeAutospacing="1" w:after="100" w:afterAutospacing="1"/>
              <w:jc w:val="left"/>
            </w:pPr>
            <w:r w:rsidRPr="000F7339">
              <w:t>nadnárodní společenství</w:t>
            </w:r>
          </w:p>
          <w:p w:rsidR="004B41C7" w:rsidRPr="000F7339" w:rsidRDefault="004B41C7" w:rsidP="007558C2">
            <w:pPr>
              <w:numPr>
                <w:ilvl w:val="0"/>
                <w:numId w:val="28"/>
              </w:numPr>
              <w:spacing w:before="100" w:beforeAutospacing="1" w:after="100" w:afterAutospacing="1"/>
              <w:jc w:val="left"/>
            </w:pPr>
            <w:r w:rsidRPr="000F7339">
              <w:t>ochrana obyvatel za mimořádných událostí</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Výchova demokratického občana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Výchova v evropských a globálních souvislostech</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Evropa nás zajímá; objevujeme Evropu a svět; jsme Evropané</w:t>
            </w: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rPr>
                <w:b/>
              </w:rPr>
            </w:pPr>
            <w:r w:rsidRPr="000F7339">
              <w:rPr>
                <w:b/>
              </w:rPr>
              <w:t>Člověk jako jedinec</w:t>
            </w:r>
          </w:p>
          <w:p w:rsidR="004B41C7" w:rsidRPr="000F7339" w:rsidRDefault="004B41C7" w:rsidP="00C403F3">
            <w:pPr>
              <w:numPr>
                <w:ilvl w:val="0"/>
                <w:numId w:val="119"/>
              </w:numPr>
              <w:jc w:val="left"/>
            </w:pPr>
            <w:r w:rsidRPr="000F7339">
              <w:t>definuje pojem osobnosti</w:t>
            </w:r>
          </w:p>
          <w:p w:rsidR="004B41C7" w:rsidRPr="000F7339" w:rsidRDefault="004B41C7" w:rsidP="00C403F3">
            <w:pPr>
              <w:numPr>
                <w:ilvl w:val="0"/>
                <w:numId w:val="119"/>
              </w:numPr>
              <w:jc w:val="left"/>
            </w:pPr>
            <w:r w:rsidRPr="000F7339">
              <w:t>umí vyjmenovat a charakterizovat vývojové etapy života člověka</w:t>
            </w:r>
          </w:p>
          <w:p w:rsidR="004B41C7" w:rsidRPr="000F7339" w:rsidRDefault="004B41C7" w:rsidP="007558C2">
            <w:pPr>
              <w:numPr>
                <w:ilvl w:val="0"/>
                <w:numId w:val="60"/>
              </w:numPr>
              <w:tabs>
                <w:tab w:val="clear" w:pos="540"/>
                <w:tab w:val="num" w:pos="709"/>
              </w:tabs>
              <w:autoSpaceDE w:val="0"/>
              <w:autoSpaceDN w:val="0"/>
              <w:adjustRightInd w:val="0"/>
              <w:ind w:left="709"/>
              <w:jc w:val="left"/>
            </w:pPr>
            <w:r w:rsidRPr="000F7339">
              <w:t xml:space="preserve">uvede tělesné, duševní a sociální rozdíly mezi </w:t>
            </w:r>
            <w:r w:rsidRPr="000F7339">
              <w:lastRenderedPageBreak/>
              <w:t>dítětem a dospělým člověkem</w:t>
            </w:r>
          </w:p>
          <w:p w:rsidR="004B41C7" w:rsidRPr="000F7339" w:rsidRDefault="004B41C7" w:rsidP="007558C2">
            <w:pPr>
              <w:numPr>
                <w:ilvl w:val="0"/>
                <w:numId w:val="60"/>
              </w:numPr>
              <w:tabs>
                <w:tab w:val="clear" w:pos="540"/>
                <w:tab w:val="num" w:pos="709"/>
              </w:tabs>
              <w:autoSpaceDE w:val="0"/>
              <w:autoSpaceDN w:val="0"/>
              <w:adjustRightInd w:val="0"/>
              <w:ind w:left="709" w:hanging="529"/>
              <w:jc w:val="left"/>
            </w:pPr>
            <w:r w:rsidRPr="000F7339">
              <w:t>ve skupině se spolužáky sestaví soupis častých problémů, charakteristických pro období dospívání a uvede možné způsoby</w:t>
            </w:r>
          </w:p>
          <w:p w:rsidR="004B41C7" w:rsidRPr="000F7339" w:rsidRDefault="004B41C7" w:rsidP="00771693">
            <w:pPr>
              <w:autoSpaceDE w:val="0"/>
              <w:autoSpaceDN w:val="0"/>
              <w:adjustRightInd w:val="0"/>
              <w:ind w:left="709"/>
              <w:jc w:val="left"/>
            </w:pPr>
            <w:r w:rsidRPr="000F7339">
              <w:t>jak jim předcházet a jak je vhodně řešit</w:t>
            </w:r>
          </w:p>
          <w:p w:rsidR="004B41C7" w:rsidRPr="000F7339" w:rsidRDefault="004B41C7" w:rsidP="00C403F3">
            <w:pPr>
              <w:pStyle w:val="Odstavecseseznamem"/>
              <w:numPr>
                <w:ilvl w:val="0"/>
                <w:numId w:val="131"/>
              </w:numPr>
              <w:autoSpaceDE w:val="0"/>
              <w:autoSpaceDN w:val="0"/>
              <w:adjustRightInd w:val="0"/>
              <w:ind w:left="709"/>
              <w:jc w:val="left"/>
            </w:pPr>
            <w:r w:rsidRPr="000F7339">
              <w:t xml:space="preserve">VO-9-2-03 rozpozná projevy záporných charakterových vlastností u sebe i u  druhých lidí </w:t>
            </w:r>
          </w:p>
          <w:p w:rsidR="004B41C7" w:rsidRPr="000F7339" w:rsidRDefault="004B41C7" w:rsidP="00C403F3">
            <w:pPr>
              <w:numPr>
                <w:ilvl w:val="0"/>
                <w:numId w:val="119"/>
              </w:numPr>
              <w:jc w:val="left"/>
            </w:pPr>
            <w:r w:rsidRPr="000F7339">
              <w:t xml:space="preserve">VO-9-2-01 objasní co nejrealističtěji poznání a hodnocení vlastní osobnosti a potenciálu včetně vlivu na jeho rozhodování, kvalitu života a vztahu s ostatními lidmi </w:t>
            </w:r>
          </w:p>
          <w:p w:rsidR="004B41C7" w:rsidRPr="000F7339" w:rsidRDefault="004B41C7" w:rsidP="00C403F3">
            <w:pPr>
              <w:numPr>
                <w:ilvl w:val="0"/>
                <w:numId w:val="119"/>
              </w:numPr>
              <w:jc w:val="left"/>
            </w:pPr>
            <w:r w:rsidRPr="000F7339">
              <w:t>VO-9-2-0 posoudí vliv osobních vlastností na dosahování individuálních i společných cílů</w:t>
            </w:r>
          </w:p>
          <w:p w:rsidR="004B41C7" w:rsidRPr="000F7339" w:rsidRDefault="004B41C7" w:rsidP="00C403F3">
            <w:pPr>
              <w:numPr>
                <w:ilvl w:val="0"/>
                <w:numId w:val="119"/>
              </w:numPr>
              <w:jc w:val="left"/>
            </w:pPr>
            <w:r w:rsidRPr="000F7339">
              <w:t xml:space="preserve">VO-9-2-03 kriticky hodnotí </w:t>
            </w:r>
            <w:r w:rsidR="00101EC9" w:rsidRPr="000F7339">
              <w:t>a vhodně koriguje své chování a </w:t>
            </w:r>
            <w:r w:rsidRPr="000F7339">
              <w:t>jednání</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Osobnost</w:t>
            </w:r>
          </w:p>
          <w:p w:rsidR="004B41C7" w:rsidRPr="000F7339" w:rsidRDefault="004B41C7" w:rsidP="00771693">
            <w:pPr>
              <w:jc w:val="center"/>
              <w:rPr>
                <w:b/>
              </w:rPr>
            </w:pPr>
          </w:p>
          <w:p w:rsidR="004B41C7" w:rsidRPr="000F7339" w:rsidRDefault="004B41C7" w:rsidP="007558C2">
            <w:pPr>
              <w:numPr>
                <w:ilvl w:val="0"/>
                <w:numId w:val="28"/>
              </w:numPr>
              <w:jc w:val="left"/>
            </w:pPr>
            <w:r w:rsidRPr="000F7339">
              <w:t>osobnost a její struktura, osobní vlastnosti, dovednosti a schopnosti</w:t>
            </w:r>
          </w:p>
          <w:p w:rsidR="004B41C7" w:rsidRPr="000F7339" w:rsidRDefault="004B41C7" w:rsidP="007558C2">
            <w:pPr>
              <w:numPr>
                <w:ilvl w:val="0"/>
                <w:numId w:val="28"/>
              </w:numPr>
              <w:jc w:val="left"/>
            </w:pPr>
            <w:r w:rsidRPr="000F7339">
              <w:t>vývoj osobnosti</w:t>
            </w:r>
          </w:p>
          <w:p w:rsidR="004B41C7" w:rsidRPr="000F7339" w:rsidRDefault="004B41C7" w:rsidP="007558C2">
            <w:pPr>
              <w:numPr>
                <w:ilvl w:val="0"/>
                <w:numId w:val="28"/>
              </w:numPr>
              <w:jc w:val="left"/>
            </w:pPr>
            <w:r w:rsidRPr="000F7339">
              <w:t>temperament a charakter</w:t>
            </w:r>
          </w:p>
          <w:p w:rsidR="004B41C7" w:rsidRPr="000F7339" w:rsidRDefault="004B41C7" w:rsidP="007558C2">
            <w:pPr>
              <w:numPr>
                <w:ilvl w:val="0"/>
                <w:numId w:val="28"/>
              </w:numPr>
              <w:jc w:val="left"/>
            </w:pPr>
            <w:r w:rsidRPr="000F7339">
              <w:lastRenderedPageBreak/>
              <w:t>sebepojetí, osobní potenciál, systém osobních hodnot</w:t>
            </w:r>
          </w:p>
          <w:p w:rsidR="004B41C7" w:rsidRPr="000F7339" w:rsidRDefault="004B41C7" w:rsidP="007558C2">
            <w:pPr>
              <w:numPr>
                <w:ilvl w:val="0"/>
                <w:numId w:val="28"/>
              </w:numPr>
              <w:jc w:val="left"/>
            </w:pPr>
            <w:r w:rsidRPr="000F7339">
              <w:t>motivy a projevy lidského chování</w:t>
            </w:r>
          </w:p>
          <w:p w:rsidR="004B41C7" w:rsidRPr="000F7339" w:rsidRDefault="004B41C7" w:rsidP="007558C2">
            <w:pPr>
              <w:numPr>
                <w:ilvl w:val="0"/>
                <w:numId w:val="28"/>
              </w:numPr>
              <w:spacing w:before="100" w:beforeAutospacing="1" w:after="100" w:afterAutospacing="1"/>
              <w:jc w:val="left"/>
            </w:pPr>
            <w:r w:rsidRPr="000F7339">
              <w:t>vlohy, schopnosti, inteligence, vrozené předpoklady</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osobnostní rozvoj</w:t>
            </w:r>
            <w:r w:rsidRPr="000F7339">
              <w:rPr>
                <w:rFonts w:ascii="Times New Roman" w:hAnsi="Times New Roman"/>
                <w:sz w:val="24"/>
              </w:rPr>
              <w:t xml:space="preserve"> </w:t>
            </w:r>
            <w:proofErr w:type="spellStart"/>
            <w:r w:rsidRPr="000F7339">
              <w:rPr>
                <w:rFonts w:ascii="Times New Roman" w:hAnsi="Times New Roman"/>
                <w:sz w:val="24"/>
              </w:rPr>
              <w:t>Rozvoj</w:t>
            </w:r>
            <w:proofErr w:type="spellEnd"/>
            <w:r w:rsidRPr="000F7339">
              <w:rPr>
                <w:rFonts w:ascii="Times New Roman" w:hAnsi="Times New Roman"/>
                <w:sz w:val="24"/>
              </w:rPr>
              <w:t xml:space="preserve"> schopností poznávání; sebepoznání a sebepojetí</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rPr>
                <w:b/>
              </w:rPr>
            </w:pPr>
            <w:r w:rsidRPr="000F7339">
              <w:rPr>
                <w:b/>
              </w:rPr>
              <w:lastRenderedPageBreak/>
              <w:t>Člověk jako jedinec</w:t>
            </w:r>
          </w:p>
          <w:p w:rsidR="004B41C7" w:rsidRPr="000F7339" w:rsidRDefault="004B41C7" w:rsidP="00C403F3">
            <w:pPr>
              <w:numPr>
                <w:ilvl w:val="0"/>
                <w:numId w:val="120"/>
              </w:numPr>
              <w:jc w:val="left"/>
            </w:pPr>
            <w:r w:rsidRPr="000F7339">
              <w:t>VO-9-2-03 kriticky hodno</w:t>
            </w:r>
            <w:r w:rsidR="00101EC9" w:rsidRPr="000F7339">
              <w:t>tí chování své i </w:t>
            </w:r>
            <w:r w:rsidRPr="000F7339">
              <w:t>ostatních lidí</w:t>
            </w:r>
          </w:p>
          <w:p w:rsidR="004B41C7" w:rsidRPr="000F7339" w:rsidRDefault="004B41C7" w:rsidP="00C403F3">
            <w:pPr>
              <w:pStyle w:val="Odstavecseseznamem"/>
              <w:numPr>
                <w:ilvl w:val="0"/>
                <w:numId w:val="120"/>
              </w:numPr>
              <w:autoSpaceDE w:val="0"/>
              <w:autoSpaceDN w:val="0"/>
              <w:adjustRightInd w:val="0"/>
              <w:jc w:val="left"/>
            </w:pPr>
            <w:r w:rsidRPr="000F7339">
              <w:t xml:space="preserve">VO-9-2-04 </w:t>
            </w:r>
            <w:r w:rsidR="00101EC9" w:rsidRPr="000F7339">
              <w:t>popíše, jak lze usměrňovat a </w:t>
            </w:r>
            <w:r w:rsidRPr="000F7339">
              <w:t>korigovat charakterové a volní vlastnosti</w:t>
            </w:r>
          </w:p>
          <w:p w:rsidR="004B41C7" w:rsidRPr="000F7339" w:rsidRDefault="004B41C7" w:rsidP="00C403F3">
            <w:pPr>
              <w:numPr>
                <w:ilvl w:val="0"/>
                <w:numId w:val="126"/>
              </w:numPr>
              <w:autoSpaceDE w:val="0"/>
              <w:autoSpaceDN w:val="0"/>
              <w:adjustRightInd w:val="0"/>
              <w:jc w:val="left"/>
            </w:pPr>
            <w:r w:rsidRPr="000F7339">
              <w:lastRenderedPageBreak/>
              <w:t xml:space="preserve">uspořádá lidské potřeby </w:t>
            </w:r>
            <w:proofErr w:type="spellStart"/>
            <w:r w:rsidRPr="000F7339">
              <w:t>Maslowovy</w:t>
            </w:r>
            <w:proofErr w:type="spellEnd"/>
            <w:r w:rsidRPr="000F7339">
              <w:t xml:space="preserve"> hierarchie ve správném pořadí</w:t>
            </w:r>
          </w:p>
          <w:p w:rsidR="004B41C7" w:rsidRPr="000F7339" w:rsidRDefault="004B41C7" w:rsidP="00C403F3">
            <w:pPr>
              <w:numPr>
                <w:ilvl w:val="0"/>
                <w:numId w:val="120"/>
              </w:numPr>
              <w:jc w:val="left"/>
            </w:pPr>
            <w:r w:rsidRPr="000F7339">
              <w:t>VO-9-2-04 překonává osobní nedostatky</w:t>
            </w:r>
          </w:p>
          <w:p w:rsidR="004B41C7" w:rsidRPr="000F7339" w:rsidRDefault="004B41C7" w:rsidP="00C403F3">
            <w:pPr>
              <w:numPr>
                <w:ilvl w:val="0"/>
                <w:numId w:val="120"/>
              </w:numPr>
              <w:jc w:val="left"/>
            </w:pPr>
            <w:r w:rsidRPr="000F7339">
              <w:t xml:space="preserve">VO-9-2-04 pěstuje zdravou sebedůvěru, vytvoří „deštník sebedůvěry“ </w:t>
            </w:r>
          </w:p>
          <w:p w:rsidR="004B41C7" w:rsidRPr="000F7339" w:rsidRDefault="004B41C7" w:rsidP="00C403F3">
            <w:pPr>
              <w:numPr>
                <w:ilvl w:val="0"/>
                <w:numId w:val="120"/>
              </w:numPr>
              <w:jc w:val="left"/>
            </w:pPr>
            <w:r w:rsidRPr="000F7339">
              <w:t>VO-9-2-04 objasní význam vůle pro dosahování vytčených cílů</w:t>
            </w:r>
          </w:p>
          <w:p w:rsidR="004B41C7" w:rsidRPr="000F7339" w:rsidRDefault="004B41C7" w:rsidP="00C403F3">
            <w:pPr>
              <w:numPr>
                <w:ilvl w:val="0"/>
                <w:numId w:val="127"/>
              </w:numPr>
              <w:autoSpaceDE w:val="0"/>
              <w:autoSpaceDN w:val="0"/>
              <w:adjustRightInd w:val="0"/>
              <w:jc w:val="left"/>
            </w:pPr>
            <w:r w:rsidRPr="000F7339">
              <w:t>vysvětlí pojmy: afekt, citový cynismus; uvede příklady ze života</w:t>
            </w:r>
          </w:p>
          <w:p w:rsidR="004B41C7" w:rsidRPr="000F7339" w:rsidRDefault="004B41C7" w:rsidP="00C403F3">
            <w:pPr>
              <w:numPr>
                <w:ilvl w:val="0"/>
                <w:numId w:val="127"/>
              </w:numPr>
              <w:autoSpaceDE w:val="0"/>
              <w:autoSpaceDN w:val="0"/>
              <w:adjustRightInd w:val="0"/>
              <w:jc w:val="left"/>
            </w:pPr>
            <w:r w:rsidRPr="000F7339">
              <w:t>uvede několik příkladů tzv. vyšších citů</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Psychické procesy a stavy</w:t>
            </w:r>
          </w:p>
          <w:p w:rsidR="004B41C7" w:rsidRPr="000F7339" w:rsidRDefault="004B41C7" w:rsidP="00771693">
            <w:pPr>
              <w:jc w:val="center"/>
              <w:rPr>
                <w:b/>
              </w:rPr>
            </w:pPr>
          </w:p>
          <w:p w:rsidR="004B41C7" w:rsidRPr="000F7339" w:rsidRDefault="004B41C7" w:rsidP="00C403F3">
            <w:pPr>
              <w:numPr>
                <w:ilvl w:val="0"/>
                <w:numId w:val="112"/>
              </w:numPr>
              <w:jc w:val="left"/>
            </w:pPr>
            <w:r w:rsidRPr="000F7339">
              <w:t>vnímání a prožívání, rozdíly v prožívání</w:t>
            </w:r>
          </w:p>
          <w:p w:rsidR="004B41C7" w:rsidRPr="000F7339" w:rsidRDefault="004B41C7" w:rsidP="00C403F3">
            <w:pPr>
              <w:numPr>
                <w:ilvl w:val="0"/>
                <w:numId w:val="112"/>
              </w:numPr>
              <w:jc w:val="left"/>
            </w:pPr>
            <w:r w:rsidRPr="000F7339">
              <w:t>myšlení a jednání</w:t>
            </w:r>
          </w:p>
          <w:p w:rsidR="004B41C7" w:rsidRPr="000F7339" w:rsidRDefault="004B41C7" w:rsidP="00C403F3">
            <w:pPr>
              <w:numPr>
                <w:ilvl w:val="0"/>
                <w:numId w:val="113"/>
              </w:numPr>
              <w:jc w:val="left"/>
            </w:pPr>
            <w:r w:rsidRPr="000F7339">
              <w:t>paměť</w:t>
            </w:r>
          </w:p>
          <w:p w:rsidR="004B41C7" w:rsidRPr="000F7339" w:rsidRDefault="004B41C7" w:rsidP="00C403F3">
            <w:pPr>
              <w:numPr>
                <w:ilvl w:val="0"/>
                <w:numId w:val="113"/>
              </w:numPr>
              <w:jc w:val="left"/>
            </w:pPr>
            <w:r w:rsidRPr="000F7339">
              <w:t>umění učit se</w:t>
            </w:r>
          </w:p>
          <w:p w:rsidR="004B41C7" w:rsidRPr="000F7339" w:rsidRDefault="004B41C7" w:rsidP="00C403F3">
            <w:pPr>
              <w:numPr>
                <w:ilvl w:val="0"/>
                <w:numId w:val="113"/>
              </w:numPr>
              <w:jc w:val="left"/>
            </w:pPr>
            <w:r w:rsidRPr="000F7339">
              <w:t>citový život člověka</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osobnostní rozvoj</w:t>
            </w:r>
            <w:r w:rsidRPr="000F7339">
              <w:rPr>
                <w:rFonts w:ascii="Times New Roman" w:hAnsi="Times New Roman"/>
                <w:sz w:val="24"/>
              </w:rPr>
              <w:t xml:space="preserve"> Sebepoznání a sebepojetí; psychohygiena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rPr>
                <w:b/>
              </w:rPr>
            </w:pPr>
            <w:r w:rsidRPr="000F7339">
              <w:rPr>
                <w:b/>
              </w:rPr>
              <w:lastRenderedPageBreak/>
              <w:t>Člověk ve společnosti</w:t>
            </w:r>
          </w:p>
          <w:p w:rsidR="004B41C7" w:rsidRPr="000F7339" w:rsidRDefault="004B41C7" w:rsidP="00771693">
            <w:pPr>
              <w:jc w:val="left"/>
            </w:pPr>
            <w:r w:rsidRPr="000F7339">
              <w:rPr>
                <w:b/>
              </w:rPr>
              <w:t>Člověk jako jedinec</w:t>
            </w:r>
          </w:p>
          <w:p w:rsidR="004B41C7" w:rsidRPr="000F7339" w:rsidRDefault="004B41C7" w:rsidP="00C403F3">
            <w:pPr>
              <w:pStyle w:val="Odstavecseseznamem"/>
              <w:numPr>
                <w:ilvl w:val="0"/>
                <w:numId w:val="172"/>
              </w:numPr>
              <w:jc w:val="left"/>
            </w:pPr>
            <w:r w:rsidRPr="000F7339">
              <w:t xml:space="preserve">VO-9-1-07 umí rozpoznat různé druhy komunikace, vysvětlí význam </w:t>
            </w:r>
          </w:p>
          <w:p w:rsidR="004B41C7" w:rsidRPr="000F7339" w:rsidRDefault="004B41C7" w:rsidP="00771693">
            <w:pPr>
              <w:ind w:left="720"/>
              <w:jc w:val="left"/>
            </w:pPr>
            <w:r w:rsidRPr="000F7339">
              <w:t>pojmů verbální a nonverbální komunikace</w:t>
            </w:r>
          </w:p>
          <w:p w:rsidR="004B41C7" w:rsidRPr="000F7339" w:rsidRDefault="004B41C7" w:rsidP="00C403F3">
            <w:pPr>
              <w:pStyle w:val="Odstavecseseznamem"/>
              <w:numPr>
                <w:ilvl w:val="0"/>
                <w:numId w:val="172"/>
              </w:numPr>
              <w:jc w:val="left"/>
            </w:pPr>
            <w:r w:rsidRPr="000F7339">
              <w:t>pokusí se pomocí nonverbální komunikace vyjádřit své emoce</w:t>
            </w:r>
          </w:p>
          <w:p w:rsidR="004B41C7" w:rsidRPr="000F7339" w:rsidRDefault="004B41C7" w:rsidP="00C403F3">
            <w:pPr>
              <w:pStyle w:val="Odstavecseseznamem"/>
              <w:numPr>
                <w:ilvl w:val="0"/>
                <w:numId w:val="172"/>
              </w:numPr>
              <w:jc w:val="left"/>
            </w:pPr>
            <w:r w:rsidRPr="000F7339">
              <w:t>VO-9-1-07 na příkladech konfliktů mezi lidmi uvede příklady jejich řešení,</w:t>
            </w:r>
          </w:p>
          <w:p w:rsidR="004B41C7" w:rsidRPr="000F7339" w:rsidRDefault="004B41C7" w:rsidP="00C403F3">
            <w:pPr>
              <w:pStyle w:val="Odstavecseseznamem"/>
              <w:numPr>
                <w:ilvl w:val="0"/>
                <w:numId w:val="172"/>
              </w:numPr>
              <w:jc w:val="left"/>
            </w:pPr>
            <w:r w:rsidRPr="000F7339">
              <w:t>vysvětlí podstatu rovného postavení mužů a žen</w:t>
            </w:r>
          </w:p>
          <w:p w:rsidR="004B41C7" w:rsidRPr="000F7339" w:rsidRDefault="004B41C7" w:rsidP="00C403F3">
            <w:pPr>
              <w:pStyle w:val="Odstavecseseznamem"/>
              <w:numPr>
                <w:ilvl w:val="0"/>
                <w:numId w:val="172"/>
              </w:numPr>
              <w:jc w:val="left"/>
            </w:pPr>
            <w:r w:rsidRPr="000F7339">
              <w:t>umí vysvětlit, co znamená genderová rovnost ve škole</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Člověk v sociálních vztazích</w:t>
            </w:r>
          </w:p>
          <w:p w:rsidR="004B41C7" w:rsidRPr="000F7339" w:rsidRDefault="004B41C7" w:rsidP="00771693">
            <w:pPr>
              <w:jc w:val="center"/>
              <w:rPr>
                <w:b/>
              </w:rPr>
            </w:pPr>
          </w:p>
          <w:p w:rsidR="004B41C7" w:rsidRPr="000F7339" w:rsidRDefault="004B41C7" w:rsidP="00C403F3">
            <w:pPr>
              <w:numPr>
                <w:ilvl w:val="0"/>
                <w:numId w:val="112"/>
              </w:numPr>
              <w:jc w:val="left"/>
            </w:pPr>
            <w:r w:rsidRPr="000F7339">
              <w:t>mezilidská komunikace</w:t>
            </w:r>
          </w:p>
          <w:p w:rsidR="004B41C7" w:rsidRPr="000F7339" w:rsidRDefault="004B41C7" w:rsidP="00C403F3">
            <w:pPr>
              <w:numPr>
                <w:ilvl w:val="0"/>
                <w:numId w:val="114"/>
              </w:numPr>
              <w:jc w:val="left"/>
            </w:pPr>
            <w:r w:rsidRPr="000F7339">
              <w:t xml:space="preserve">konflikty v mezilidských vztazích </w:t>
            </w:r>
          </w:p>
          <w:p w:rsidR="004B41C7" w:rsidRPr="000F7339" w:rsidRDefault="004B41C7" w:rsidP="00771693">
            <w:pPr>
              <w:ind w:left="720"/>
              <w:jc w:val="left"/>
            </w:pPr>
            <w:r w:rsidRPr="000F7339">
              <w:t>a jejich řešení, stereotypy v posuzování druhých lidí</w:t>
            </w:r>
          </w:p>
          <w:p w:rsidR="004B41C7" w:rsidRPr="000F7339" w:rsidRDefault="004B41C7" w:rsidP="00C403F3">
            <w:pPr>
              <w:numPr>
                <w:ilvl w:val="0"/>
                <w:numId w:val="114"/>
              </w:numPr>
              <w:jc w:val="left"/>
            </w:pPr>
            <w:r w:rsidRPr="000F7339">
              <w:t>gender jako sociální konstrukt</w:t>
            </w:r>
          </w:p>
          <w:p w:rsidR="004B41C7" w:rsidRPr="000F7339" w:rsidRDefault="004B41C7" w:rsidP="00C403F3">
            <w:pPr>
              <w:numPr>
                <w:ilvl w:val="0"/>
                <w:numId w:val="114"/>
              </w:numPr>
              <w:jc w:val="left"/>
            </w:pPr>
            <w:r w:rsidRPr="000F7339">
              <w:t xml:space="preserve">vztahy mezi muži a ženami </w:t>
            </w:r>
          </w:p>
          <w:p w:rsidR="004B41C7" w:rsidRPr="000F7339" w:rsidRDefault="004B41C7" w:rsidP="00C403F3">
            <w:pPr>
              <w:numPr>
                <w:ilvl w:val="0"/>
                <w:numId w:val="114"/>
              </w:numPr>
              <w:jc w:val="left"/>
            </w:pPr>
            <w:r w:rsidRPr="000F7339">
              <w:t>umění žít zdravě</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osobnostní rozvoj</w:t>
            </w:r>
            <w:r w:rsidRPr="000F7339">
              <w:rPr>
                <w:rFonts w:ascii="Times New Roman" w:hAnsi="Times New Roman"/>
                <w:sz w:val="24"/>
              </w:rPr>
              <w:t xml:space="preserve"> sebepoznání a sebepojetí, psychohygiena</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sociální rozvoj</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Komunikace</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pPr>
            <w:r w:rsidRPr="000F7339">
              <w:rPr>
                <w:b/>
              </w:rPr>
              <w:lastRenderedPageBreak/>
              <w:t>Člověk, stát a právo</w:t>
            </w:r>
          </w:p>
          <w:p w:rsidR="004B41C7" w:rsidRPr="000F7339" w:rsidRDefault="004B41C7" w:rsidP="00C403F3">
            <w:pPr>
              <w:pStyle w:val="Odstavecseseznamem"/>
              <w:numPr>
                <w:ilvl w:val="0"/>
                <w:numId w:val="172"/>
              </w:numPr>
              <w:autoSpaceDE w:val="0"/>
              <w:autoSpaceDN w:val="0"/>
              <w:adjustRightInd w:val="0"/>
              <w:jc w:val="left"/>
            </w:pPr>
            <w:r w:rsidRPr="000F7339">
              <w:t>uvede, co je podstatou každého řádu</w:t>
            </w:r>
          </w:p>
          <w:p w:rsidR="004B41C7" w:rsidRPr="000F7339" w:rsidRDefault="004B41C7" w:rsidP="00C403F3">
            <w:pPr>
              <w:pStyle w:val="Odstavecseseznamem"/>
              <w:numPr>
                <w:ilvl w:val="0"/>
                <w:numId w:val="172"/>
              </w:numPr>
              <w:autoSpaceDE w:val="0"/>
              <w:autoSpaceDN w:val="0"/>
              <w:adjustRightInd w:val="0"/>
              <w:jc w:val="left"/>
            </w:pPr>
            <w:r w:rsidRPr="000F7339">
              <w:t>uvede základní rozdíl mezi společenským řádem demokratickým a totalitním</w:t>
            </w:r>
          </w:p>
          <w:p w:rsidR="004B41C7" w:rsidRPr="000F7339" w:rsidRDefault="004B41C7" w:rsidP="00C403F3">
            <w:pPr>
              <w:pStyle w:val="Odstavecseseznamem"/>
              <w:numPr>
                <w:ilvl w:val="0"/>
                <w:numId w:val="172"/>
              </w:numPr>
              <w:autoSpaceDE w:val="0"/>
              <w:autoSpaceDN w:val="0"/>
              <w:adjustRightInd w:val="0"/>
              <w:jc w:val="left"/>
            </w:pPr>
            <w:r w:rsidRPr="000F7339">
              <w:t>VO-9-1-09 uvede základní lidská práva- objasní pojmy: individualismus a kolektivismus ve společenském uspořádání, rasismus,</w:t>
            </w:r>
          </w:p>
          <w:p w:rsidR="004B41C7" w:rsidRPr="000F7339" w:rsidRDefault="004B41C7" w:rsidP="00771693">
            <w:pPr>
              <w:autoSpaceDE w:val="0"/>
              <w:autoSpaceDN w:val="0"/>
              <w:adjustRightInd w:val="0"/>
              <w:ind w:left="720"/>
              <w:jc w:val="left"/>
            </w:pPr>
            <w:r w:rsidRPr="000F7339">
              <w:t>antisemitismus, xenofobie, anarchie</w:t>
            </w:r>
          </w:p>
          <w:p w:rsidR="004B41C7" w:rsidRPr="000F7339" w:rsidRDefault="004B41C7" w:rsidP="00771693">
            <w:pPr>
              <w:autoSpaceDE w:val="0"/>
              <w:autoSpaceDN w:val="0"/>
              <w:adjustRightInd w:val="0"/>
              <w:ind w:left="720"/>
              <w:jc w:val="left"/>
            </w:pPr>
            <w:r w:rsidRPr="000F7339">
              <w:t>terorismus</w:t>
            </w:r>
          </w:p>
          <w:p w:rsidR="004B41C7" w:rsidRPr="000F7339" w:rsidRDefault="004B41C7" w:rsidP="00C403F3">
            <w:pPr>
              <w:pStyle w:val="Odstavecseseznamem"/>
              <w:numPr>
                <w:ilvl w:val="0"/>
                <w:numId w:val="172"/>
              </w:numPr>
              <w:autoSpaceDE w:val="0"/>
              <w:autoSpaceDN w:val="0"/>
              <w:adjustRightInd w:val="0"/>
              <w:jc w:val="left"/>
            </w:pPr>
            <w:r w:rsidRPr="000F7339">
              <w:t>vyhledá v denním tisku příklady porušování lidských práv ve světě, články informující o projevech terorismu, rasismu, antisemitismu a xenofobie</w:t>
            </w:r>
          </w:p>
          <w:p w:rsidR="004B41C7" w:rsidRPr="000F7339" w:rsidRDefault="004B41C7" w:rsidP="00C403F3">
            <w:pPr>
              <w:pStyle w:val="Normlnweb"/>
              <w:numPr>
                <w:ilvl w:val="0"/>
                <w:numId w:val="172"/>
              </w:numPr>
            </w:pPr>
            <w:r w:rsidRPr="000F7339">
              <w:t>VO-9-1-09 objasní pojmy: egoismus, intolerance; uvede příklady</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Člověk, stát a právo</w:t>
            </w:r>
          </w:p>
          <w:p w:rsidR="004B41C7" w:rsidRPr="000F7339" w:rsidRDefault="004B41C7" w:rsidP="00771693">
            <w:pPr>
              <w:jc w:val="center"/>
              <w:rPr>
                <w:b/>
              </w:rPr>
            </w:pPr>
          </w:p>
          <w:p w:rsidR="004B41C7" w:rsidRPr="000F7339" w:rsidRDefault="004B41C7" w:rsidP="007558C2">
            <w:pPr>
              <w:numPr>
                <w:ilvl w:val="0"/>
                <w:numId w:val="28"/>
              </w:numPr>
              <w:jc w:val="left"/>
            </w:pPr>
            <w:r w:rsidRPr="000F7339">
              <w:t>člověk a řád</w:t>
            </w:r>
          </w:p>
          <w:p w:rsidR="004B41C7" w:rsidRPr="000F7339" w:rsidRDefault="004B41C7" w:rsidP="007558C2">
            <w:pPr>
              <w:numPr>
                <w:ilvl w:val="0"/>
                <w:numId w:val="28"/>
              </w:numPr>
              <w:jc w:val="left"/>
            </w:pPr>
            <w:r w:rsidRPr="000F7339">
              <w:t>lidská práva v zrcadle dějin</w:t>
            </w:r>
          </w:p>
          <w:p w:rsidR="004B41C7" w:rsidRPr="000F7339" w:rsidRDefault="004B41C7" w:rsidP="007558C2">
            <w:pPr>
              <w:numPr>
                <w:ilvl w:val="0"/>
                <w:numId w:val="28"/>
              </w:numPr>
              <w:jc w:val="left"/>
            </w:pPr>
            <w:r w:rsidRPr="000F7339">
              <w:t>všeobecná deklarace lidských práv</w:t>
            </w:r>
          </w:p>
          <w:p w:rsidR="004B41C7" w:rsidRPr="000F7339" w:rsidRDefault="004B41C7" w:rsidP="007558C2">
            <w:pPr>
              <w:numPr>
                <w:ilvl w:val="0"/>
                <w:numId w:val="28"/>
              </w:numPr>
              <w:jc w:val="left"/>
            </w:pPr>
            <w:r w:rsidRPr="000F7339">
              <w:t>problémy v oblasti lidských práv</w:t>
            </w:r>
          </w:p>
          <w:p w:rsidR="004B41C7" w:rsidRPr="000F7339" w:rsidRDefault="004B41C7" w:rsidP="007558C2">
            <w:pPr>
              <w:numPr>
                <w:ilvl w:val="0"/>
                <w:numId w:val="28"/>
              </w:numPr>
              <w:jc w:val="left"/>
            </w:pPr>
            <w:r w:rsidRPr="000F7339">
              <w:t>právní ochrana člověka</w:t>
            </w:r>
          </w:p>
          <w:p w:rsidR="004B41C7" w:rsidRPr="000F7339" w:rsidRDefault="004B41C7" w:rsidP="007558C2">
            <w:pPr>
              <w:numPr>
                <w:ilvl w:val="0"/>
                <w:numId w:val="28"/>
              </w:numPr>
              <w:jc w:val="left"/>
            </w:pPr>
            <w:r w:rsidRPr="000F7339">
              <w:t>egoismus a intolerance</w:t>
            </w:r>
          </w:p>
          <w:p w:rsidR="004B41C7" w:rsidRPr="000F7339" w:rsidRDefault="004B41C7" w:rsidP="007558C2">
            <w:pPr>
              <w:numPr>
                <w:ilvl w:val="0"/>
                <w:numId w:val="28"/>
              </w:numPr>
              <w:jc w:val="left"/>
            </w:pPr>
            <w:r w:rsidRPr="000F7339">
              <w:t>sociální politika státu</w:t>
            </w:r>
          </w:p>
          <w:p w:rsidR="004B41C7" w:rsidRPr="000F7339" w:rsidRDefault="004B41C7" w:rsidP="007558C2">
            <w:pPr>
              <w:numPr>
                <w:ilvl w:val="0"/>
                <w:numId w:val="28"/>
              </w:numPr>
              <w:jc w:val="left"/>
            </w:pPr>
            <w:r w:rsidRPr="000F7339">
              <w:t>péče státu o občanská práva</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Výchova demokratického občana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jc w:val="left"/>
            </w:pPr>
            <w:r w:rsidRPr="000F7339">
              <w:rPr>
                <w:b/>
              </w:rPr>
              <w:t>Člověk, stát a právo</w:t>
            </w:r>
          </w:p>
          <w:p w:rsidR="004B41C7" w:rsidRPr="000F7339" w:rsidRDefault="004B41C7" w:rsidP="00C403F3">
            <w:pPr>
              <w:numPr>
                <w:ilvl w:val="0"/>
                <w:numId w:val="128"/>
              </w:numPr>
              <w:autoSpaceDE w:val="0"/>
              <w:autoSpaceDN w:val="0"/>
              <w:adjustRightInd w:val="0"/>
              <w:jc w:val="left"/>
            </w:pPr>
            <w:r w:rsidRPr="000F7339">
              <w:t>uvede, kdy člověk nabývá plně způsobilost k právním úkonům</w:t>
            </w:r>
          </w:p>
          <w:p w:rsidR="004B41C7" w:rsidRPr="000F7339" w:rsidRDefault="004B41C7" w:rsidP="00C403F3">
            <w:pPr>
              <w:numPr>
                <w:ilvl w:val="0"/>
                <w:numId w:val="128"/>
              </w:numPr>
              <w:autoSpaceDE w:val="0"/>
              <w:autoSpaceDN w:val="0"/>
              <w:adjustRightInd w:val="0"/>
              <w:jc w:val="left"/>
            </w:pPr>
            <w:r w:rsidRPr="000F7339">
              <w:t>uvede, jaké druhy smluv může ve svém věku uzavřít</w:t>
            </w:r>
          </w:p>
          <w:p w:rsidR="004B41C7" w:rsidRPr="000F7339" w:rsidRDefault="004B41C7" w:rsidP="00C403F3">
            <w:pPr>
              <w:numPr>
                <w:ilvl w:val="0"/>
                <w:numId w:val="128"/>
              </w:numPr>
              <w:autoSpaceDE w:val="0"/>
              <w:autoSpaceDN w:val="0"/>
              <w:adjustRightInd w:val="0"/>
              <w:jc w:val="left"/>
            </w:pPr>
            <w:r w:rsidRPr="000F7339">
              <w:t>vyhledá příslušnou právní normu, podle které může posoudit protiprávní jednání, o kterém se dočetl v denním tisku</w:t>
            </w:r>
          </w:p>
          <w:p w:rsidR="004B41C7" w:rsidRPr="000F7339" w:rsidRDefault="004B41C7" w:rsidP="00C403F3">
            <w:pPr>
              <w:numPr>
                <w:ilvl w:val="0"/>
                <w:numId w:val="121"/>
              </w:numPr>
              <w:jc w:val="left"/>
            </w:pPr>
            <w:r w:rsidRPr="000F7339">
              <w:lastRenderedPageBreak/>
              <w:t>VO-9-4-06 objasní význam právní úpravy důležitých vztahů – vlastnictví, pracovní poměr, manželství</w:t>
            </w:r>
          </w:p>
          <w:p w:rsidR="004B41C7" w:rsidRPr="000F7339" w:rsidRDefault="004B41C7" w:rsidP="00C403F3">
            <w:pPr>
              <w:pStyle w:val="Odstavecseseznamem"/>
              <w:numPr>
                <w:ilvl w:val="0"/>
                <w:numId w:val="172"/>
              </w:numPr>
              <w:autoSpaceDE w:val="0"/>
              <w:autoSpaceDN w:val="0"/>
              <w:adjustRightInd w:val="0"/>
              <w:jc w:val="left"/>
            </w:pPr>
            <w:r w:rsidRPr="000F7339">
              <w:t>VO-9-4-10 rozpozná protiprávní jednání</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lastRenderedPageBreak/>
              <w:t>Člověk a právní život</w:t>
            </w:r>
          </w:p>
          <w:p w:rsidR="004B41C7" w:rsidRPr="000F7339" w:rsidRDefault="004B41C7" w:rsidP="00771693">
            <w:pPr>
              <w:jc w:val="center"/>
              <w:rPr>
                <w:b/>
              </w:rPr>
            </w:pPr>
          </w:p>
          <w:p w:rsidR="004B41C7" w:rsidRPr="000F7339" w:rsidRDefault="004B41C7" w:rsidP="00C403F3">
            <w:pPr>
              <w:numPr>
                <w:ilvl w:val="0"/>
                <w:numId w:val="115"/>
              </w:numPr>
              <w:jc w:val="left"/>
            </w:pPr>
            <w:r w:rsidRPr="000F7339">
              <w:t>právo a jeho úloha v životě společnosti</w:t>
            </w:r>
          </w:p>
          <w:p w:rsidR="004B41C7" w:rsidRPr="000F7339" w:rsidRDefault="004B41C7" w:rsidP="00C403F3">
            <w:pPr>
              <w:numPr>
                <w:ilvl w:val="0"/>
                <w:numId w:val="115"/>
              </w:numPr>
              <w:jc w:val="left"/>
            </w:pPr>
            <w:r w:rsidRPr="000F7339">
              <w:t>právní kultura a právní vědomí</w:t>
            </w:r>
          </w:p>
          <w:p w:rsidR="004B41C7" w:rsidRPr="000F7339" w:rsidRDefault="004B41C7" w:rsidP="00C403F3">
            <w:pPr>
              <w:numPr>
                <w:ilvl w:val="0"/>
                <w:numId w:val="115"/>
              </w:numPr>
              <w:jc w:val="left"/>
            </w:pPr>
            <w:r w:rsidRPr="000F7339">
              <w:t>vztah práva a spravedlnosti, právní stát</w:t>
            </w:r>
          </w:p>
          <w:p w:rsidR="004B41C7" w:rsidRPr="000F7339" w:rsidRDefault="004B41C7" w:rsidP="00C403F3">
            <w:pPr>
              <w:numPr>
                <w:ilvl w:val="0"/>
                <w:numId w:val="115"/>
              </w:numPr>
              <w:jc w:val="left"/>
            </w:pPr>
            <w:r w:rsidRPr="000F7339">
              <w:t>právní normy a předpisy, jejich publikování, platnost a účinnost</w:t>
            </w:r>
          </w:p>
          <w:p w:rsidR="004B41C7" w:rsidRPr="000F7339" w:rsidRDefault="004B41C7" w:rsidP="00C403F3">
            <w:pPr>
              <w:numPr>
                <w:ilvl w:val="0"/>
                <w:numId w:val="115"/>
              </w:numPr>
              <w:jc w:val="left"/>
              <w:rPr>
                <w:b/>
              </w:rPr>
            </w:pPr>
            <w:r w:rsidRPr="000F7339">
              <w:lastRenderedPageBreak/>
              <w:t>právní řád ČR, jeho význam a funkce</w:t>
            </w:r>
          </w:p>
          <w:p w:rsidR="004B41C7" w:rsidRPr="000F7339" w:rsidRDefault="004B41C7" w:rsidP="00C403F3">
            <w:pPr>
              <w:numPr>
                <w:ilvl w:val="0"/>
                <w:numId w:val="115"/>
              </w:numPr>
              <w:jc w:val="left"/>
              <w:rPr>
                <w:b/>
              </w:rPr>
            </w:pPr>
            <w:r w:rsidRPr="000F7339">
              <w:t>právo v každodenním životě (význam právních vztahů, důležité právní vztahy a závazky z nich vyplývající)</w:t>
            </w:r>
          </w:p>
          <w:p w:rsidR="004B41C7" w:rsidRPr="000F7339" w:rsidRDefault="004B41C7" w:rsidP="00771693">
            <w:pPr>
              <w:jc w:val="center"/>
              <w:rPr>
                <w:b/>
              </w:rPr>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Výchova demokratického občana</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C403F3">
            <w:pPr>
              <w:pStyle w:val="Odstavecseseznamem"/>
              <w:numPr>
                <w:ilvl w:val="0"/>
                <w:numId w:val="172"/>
              </w:numPr>
              <w:autoSpaceDE w:val="0"/>
              <w:autoSpaceDN w:val="0"/>
              <w:adjustRightInd w:val="0"/>
              <w:jc w:val="left"/>
            </w:pPr>
            <w:r w:rsidRPr="000F7339">
              <w:t>VO-9-4-10 uvede, konkrétní příklady spolupráce ve svém okolí</w:t>
            </w:r>
          </w:p>
          <w:p w:rsidR="004B41C7" w:rsidRPr="000F7339" w:rsidRDefault="004B41C7" w:rsidP="00C403F3">
            <w:pPr>
              <w:pStyle w:val="Odstavecseseznamem"/>
              <w:numPr>
                <w:ilvl w:val="0"/>
                <w:numId w:val="172"/>
              </w:numPr>
              <w:autoSpaceDE w:val="0"/>
              <w:autoSpaceDN w:val="0"/>
              <w:adjustRightInd w:val="0"/>
              <w:jc w:val="left"/>
            </w:pPr>
            <w:r w:rsidRPr="000F7339">
              <w:t>uvede, jaké jsou základní podmínky každé spolupráce a na příkladech doloží důsledky porušení těchto podmínek</w:t>
            </w:r>
          </w:p>
          <w:p w:rsidR="004B41C7" w:rsidRPr="000F7339" w:rsidRDefault="004B41C7" w:rsidP="00C403F3">
            <w:pPr>
              <w:pStyle w:val="Odstavecseseznamem"/>
              <w:numPr>
                <w:ilvl w:val="0"/>
                <w:numId w:val="172"/>
              </w:numPr>
              <w:autoSpaceDE w:val="0"/>
              <w:autoSpaceDN w:val="0"/>
              <w:adjustRightInd w:val="0"/>
              <w:jc w:val="left"/>
            </w:pPr>
            <w:r w:rsidRPr="000F7339">
              <w:t xml:space="preserve">VO-9-4-06 </w:t>
            </w:r>
            <w:r w:rsidR="00101EC9" w:rsidRPr="000F7339">
              <w:t>zhodnotí a </w:t>
            </w:r>
            <w:r w:rsidRPr="000F7339">
              <w:t>na příkladech doloží význam vzájemné solidarity mezi lidmi; uvede své možnosti, jak může v případě potřeby pomáhat lidem v nouzi a v situacích ohrožení</w:t>
            </w:r>
          </w:p>
          <w:p w:rsidR="004B41C7" w:rsidRPr="000F7339" w:rsidRDefault="004B41C7" w:rsidP="00C403F3">
            <w:pPr>
              <w:pStyle w:val="Odstavecseseznamem"/>
              <w:numPr>
                <w:ilvl w:val="0"/>
                <w:numId w:val="172"/>
              </w:numPr>
              <w:autoSpaceDE w:val="0"/>
              <w:autoSpaceDN w:val="0"/>
              <w:adjustRightInd w:val="0"/>
              <w:jc w:val="left"/>
            </w:pPr>
            <w:r w:rsidRPr="000F7339">
              <w:t>vyjmenuje základní světová monoteistická náboženství, uvede jejich charakteristiky</w:t>
            </w:r>
          </w:p>
          <w:p w:rsidR="004B41C7" w:rsidRPr="000F7339" w:rsidRDefault="004B41C7" w:rsidP="00C403F3">
            <w:pPr>
              <w:pStyle w:val="Odstavecseseznamem"/>
              <w:numPr>
                <w:ilvl w:val="0"/>
                <w:numId w:val="172"/>
              </w:numPr>
              <w:autoSpaceDE w:val="0"/>
              <w:autoSpaceDN w:val="0"/>
              <w:adjustRightInd w:val="0"/>
              <w:jc w:val="left"/>
            </w:pPr>
            <w:r w:rsidRPr="000F7339">
              <w:t>vyjmenuje alespoň tři důvody, pro které nemůže být v ČR uzavřeno manželství</w:t>
            </w:r>
          </w:p>
          <w:p w:rsidR="004B41C7" w:rsidRPr="000F7339" w:rsidRDefault="004B41C7" w:rsidP="00C403F3">
            <w:pPr>
              <w:pStyle w:val="Odstavecseseznamem"/>
              <w:numPr>
                <w:ilvl w:val="0"/>
                <w:numId w:val="172"/>
              </w:numPr>
              <w:autoSpaceDE w:val="0"/>
              <w:autoSpaceDN w:val="0"/>
              <w:adjustRightInd w:val="0"/>
              <w:jc w:val="left"/>
            </w:pPr>
            <w:r w:rsidRPr="000F7339">
              <w:t>uvede, jak jsou právně ošetřeny vztahy mezi manžely a mezi rodiči a dětmi</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r w:rsidRPr="000F7339">
              <w:rPr>
                <w:b/>
              </w:rPr>
              <w:t>Smysl společenství</w:t>
            </w:r>
          </w:p>
          <w:p w:rsidR="004B41C7" w:rsidRPr="000F7339" w:rsidRDefault="004B41C7" w:rsidP="00771693">
            <w:pPr>
              <w:jc w:val="left"/>
              <w:rPr>
                <w:b/>
              </w:rPr>
            </w:pPr>
          </w:p>
          <w:p w:rsidR="004B41C7" w:rsidRPr="000F7339" w:rsidRDefault="004B41C7" w:rsidP="00C403F3">
            <w:pPr>
              <w:numPr>
                <w:ilvl w:val="0"/>
                <w:numId w:val="116"/>
              </w:numPr>
              <w:jc w:val="left"/>
            </w:pPr>
            <w:r w:rsidRPr="000F7339">
              <w:t>spolupráce, její podmínky a výhod</w:t>
            </w:r>
          </w:p>
          <w:p w:rsidR="004B41C7" w:rsidRPr="000F7339" w:rsidRDefault="004B41C7" w:rsidP="00C403F3">
            <w:pPr>
              <w:numPr>
                <w:ilvl w:val="0"/>
                <w:numId w:val="116"/>
              </w:numPr>
              <w:jc w:val="left"/>
            </w:pPr>
            <w:r w:rsidRPr="000F7339">
              <w:t>mýtus a náboženství</w:t>
            </w:r>
          </w:p>
          <w:p w:rsidR="004B41C7" w:rsidRPr="000F7339" w:rsidRDefault="004B41C7" w:rsidP="00C403F3">
            <w:pPr>
              <w:numPr>
                <w:ilvl w:val="0"/>
                <w:numId w:val="116"/>
              </w:numPr>
              <w:jc w:val="left"/>
            </w:pPr>
            <w:r w:rsidRPr="000F7339">
              <w:t>rodina a péče státu o ni</w:t>
            </w:r>
          </w:p>
          <w:p w:rsidR="004B41C7" w:rsidRPr="000F7339" w:rsidRDefault="004B41C7" w:rsidP="00C403F3">
            <w:pPr>
              <w:numPr>
                <w:ilvl w:val="0"/>
                <w:numId w:val="116"/>
              </w:numPr>
              <w:jc w:val="left"/>
              <w:rPr>
                <w:b/>
              </w:rPr>
            </w:pPr>
            <w:r w:rsidRPr="000F7339">
              <w:t>společenské normy a jejich dodržování</w:t>
            </w: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vAlign w:val="center"/>
            <w:hideMark/>
          </w:tcPr>
          <w:p w:rsidR="004B41C7" w:rsidRPr="000F7339" w:rsidRDefault="004B41C7" w:rsidP="00771693">
            <w:pPr>
              <w:autoSpaceDE w:val="0"/>
              <w:autoSpaceDN w:val="0"/>
              <w:adjustRightInd w:val="0"/>
              <w:jc w:val="left"/>
              <w:rPr>
                <w:b/>
              </w:rPr>
            </w:pPr>
            <w:r w:rsidRPr="000F7339">
              <w:rPr>
                <w:b/>
              </w:rPr>
              <w:t>Člověk ve společnosti</w:t>
            </w:r>
          </w:p>
          <w:p w:rsidR="004B41C7" w:rsidRPr="000F7339" w:rsidRDefault="004B41C7" w:rsidP="00771693">
            <w:pPr>
              <w:autoSpaceDE w:val="0"/>
              <w:autoSpaceDN w:val="0"/>
              <w:adjustRightInd w:val="0"/>
              <w:jc w:val="left"/>
              <w:rPr>
                <w:b/>
              </w:rPr>
            </w:pPr>
            <w:r w:rsidRPr="000F7339">
              <w:rPr>
                <w:b/>
              </w:rPr>
              <w:t>Člověk, stát a právo</w:t>
            </w:r>
          </w:p>
          <w:p w:rsidR="004B41C7" w:rsidRPr="000F7339" w:rsidRDefault="004B41C7" w:rsidP="00771693">
            <w:pPr>
              <w:autoSpaceDE w:val="0"/>
              <w:autoSpaceDN w:val="0"/>
              <w:adjustRightInd w:val="0"/>
              <w:jc w:val="left"/>
              <w:rPr>
                <w:b/>
              </w:rPr>
            </w:pPr>
            <w:r w:rsidRPr="000F7339">
              <w:rPr>
                <w:b/>
              </w:rPr>
              <w:lastRenderedPageBreak/>
              <w:t>Mezinárodní vztahy, globální svět</w:t>
            </w:r>
          </w:p>
          <w:p w:rsidR="004B41C7" w:rsidRPr="000F7339" w:rsidRDefault="004B41C7" w:rsidP="00C403F3">
            <w:pPr>
              <w:numPr>
                <w:ilvl w:val="0"/>
                <w:numId w:val="127"/>
              </w:numPr>
              <w:autoSpaceDE w:val="0"/>
              <w:autoSpaceDN w:val="0"/>
              <w:adjustRightInd w:val="0"/>
              <w:jc w:val="left"/>
            </w:pPr>
            <w:r w:rsidRPr="000F7339">
              <w:t>popíše strukturu Ústavy České republiky</w:t>
            </w:r>
          </w:p>
          <w:p w:rsidR="004B41C7" w:rsidRPr="000F7339" w:rsidRDefault="004B41C7" w:rsidP="00C403F3">
            <w:pPr>
              <w:numPr>
                <w:ilvl w:val="0"/>
                <w:numId w:val="127"/>
              </w:numPr>
              <w:autoSpaceDE w:val="0"/>
              <w:autoSpaceDN w:val="0"/>
              <w:adjustRightInd w:val="0"/>
              <w:jc w:val="left"/>
            </w:pPr>
            <w:r w:rsidRPr="000F7339">
              <w:t>vysvětlí pojmy: azyl, politický azyl, státní občanství</w:t>
            </w:r>
          </w:p>
          <w:p w:rsidR="004B41C7" w:rsidRPr="000F7339" w:rsidRDefault="004B41C7" w:rsidP="00C403F3">
            <w:pPr>
              <w:numPr>
                <w:ilvl w:val="0"/>
                <w:numId w:val="127"/>
              </w:numPr>
              <w:autoSpaceDE w:val="0"/>
              <w:autoSpaceDN w:val="0"/>
              <w:adjustRightInd w:val="0"/>
              <w:jc w:val="left"/>
            </w:pPr>
            <w:r w:rsidRPr="000F7339">
              <w:t>VO-9-1-08 uvede, jaká práva jsou v demokratické zemi zaručena spoluobčanům národnostních a etnických menšin</w:t>
            </w:r>
          </w:p>
          <w:p w:rsidR="004B41C7" w:rsidRPr="000F7339" w:rsidRDefault="004B41C7" w:rsidP="00C403F3">
            <w:pPr>
              <w:numPr>
                <w:ilvl w:val="0"/>
                <w:numId w:val="129"/>
              </w:numPr>
              <w:autoSpaceDE w:val="0"/>
              <w:autoSpaceDN w:val="0"/>
              <w:adjustRightInd w:val="0"/>
              <w:jc w:val="left"/>
            </w:pPr>
            <w:r w:rsidRPr="000F7339">
              <w:t>vyjmenuje nástroje, prostředky či instituce, které zabezpečují přítomnost skutečné demokracie ve státě</w:t>
            </w:r>
          </w:p>
          <w:p w:rsidR="004B41C7" w:rsidRPr="000F7339" w:rsidRDefault="004B41C7" w:rsidP="00C403F3">
            <w:pPr>
              <w:numPr>
                <w:ilvl w:val="0"/>
                <w:numId w:val="129"/>
              </w:numPr>
              <w:autoSpaceDE w:val="0"/>
              <w:autoSpaceDN w:val="0"/>
              <w:adjustRightInd w:val="0"/>
              <w:jc w:val="left"/>
            </w:pPr>
            <w:r w:rsidRPr="000F7339">
              <w:t>vysvětlí pojmy: politický pluralismus, totalitní režim, sociální dialog, diskriminace, normalizace, masmédia, nezávislý tisk</w:t>
            </w:r>
          </w:p>
          <w:p w:rsidR="004B41C7" w:rsidRPr="000F7339" w:rsidRDefault="004B41C7" w:rsidP="00C403F3">
            <w:pPr>
              <w:numPr>
                <w:ilvl w:val="0"/>
                <w:numId w:val="129"/>
              </w:numPr>
              <w:autoSpaceDE w:val="0"/>
              <w:autoSpaceDN w:val="0"/>
              <w:adjustRightInd w:val="0"/>
              <w:jc w:val="left"/>
            </w:pPr>
            <w:r w:rsidRPr="000F7339">
              <w:t>VO-9-1-06 vyjádří své možnosti, jak může pomoci sobě i ostatním lidem v situaci ohrožení a obrany státu</w:t>
            </w:r>
          </w:p>
          <w:p w:rsidR="004B41C7" w:rsidRPr="000F7339" w:rsidRDefault="004B41C7" w:rsidP="00C403F3">
            <w:pPr>
              <w:numPr>
                <w:ilvl w:val="0"/>
                <w:numId w:val="129"/>
              </w:numPr>
              <w:autoSpaceDE w:val="0"/>
              <w:autoSpaceDN w:val="0"/>
              <w:adjustRightInd w:val="0"/>
              <w:jc w:val="left"/>
            </w:pPr>
            <w:r w:rsidRPr="000F7339">
              <w:t>VO-9-5-06 objasní roli ozbrojených sil ČR při zajišťování obrany státu a při řešení krizí nevojenského charakteru</w:t>
            </w:r>
          </w:p>
        </w:tc>
        <w:tc>
          <w:tcPr>
            <w:tcW w:w="3231" w:type="dxa"/>
            <w:tcBorders>
              <w:top w:val="single" w:sz="4" w:space="0" w:color="auto"/>
              <w:left w:val="nil"/>
              <w:bottom w:val="single" w:sz="4" w:space="0" w:color="auto"/>
              <w:right w:val="single" w:sz="4" w:space="0" w:color="auto"/>
            </w:tcBorders>
            <w:vAlign w:val="center"/>
          </w:tcPr>
          <w:p w:rsidR="004B41C7" w:rsidRPr="000F7339" w:rsidRDefault="004B41C7" w:rsidP="00771693">
            <w:pPr>
              <w:jc w:val="center"/>
              <w:rPr>
                <w:b/>
              </w:rPr>
            </w:pPr>
            <w:r w:rsidRPr="000F7339">
              <w:rPr>
                <w:b/>
              </w:rPr>
              <w:lastRenderedPageBreak/>
              <w:t>Občanská společnost</w:t>
            </w:r>
          </w:p>
          <w:p w:rsidR="004B41C7" w:rsidRPr="000F7339" w:rsidRDefault="004B41C7" w:rsidP="00771693">
            <w:pPr>
              <w:jc w:val="left"/>
              <w:rPr>
                <w:b/>
              </w:rPr>
            </w:pPr>
          </w:p>
          <w:p w:rsidR="004B41C7" w:rsidRPr="000F7339" w:rsidRDefault="004B41C7" w:rsidP="00C403F3">
            <w:pPr>
              <w:numPr>
                <w:ilvl w:val="0"/>
                <w:numId w:val="117"/>
              </w:numPr>
              <w:jc w:val="left"/>
            </w:pPr>
            <w:r w:rsidRPr="000F7339">
              <w:lastRenderedPageBreak/>
              <w:t>já jako občan obce, styk s úřady</w:t>
            </w:r>
          </w:p>
          <w:p w:rsidR="004B41C7" w:rsidRPr="000F7339" w:rsidRDefault="004B41C7" w:rsidP="00C403F3">
            <w:pPr>
              <w:numPr>
                <w:ilvl w:val="0"/>
                <w:numId w:val="117"/>
              </w:numPr>
              <w:jc w:val="left"/>
            </w:pPr>
            <w:r w:rsidRPr="000F7339">
              <w:t>jsem občanem státu (principy demokracie, demokratický způsob rozhodování a řízení státu, politický pluralismus, sociální dialog a jeho význam)</w:t>
            </w:r>
          </w:p>
          <w:p w:rsidR="004B41C7" w:rsidRPr="000F7339" w:rsidRDefault="004B41C7" w:rsidP="00C403F3">
            <w:pPr>
              <w:numPr>
                <w:ilvl w:val="0"/>
                <w:numId w:val="117"/>
              </w:numPr>
              <w:jc w:val="left"/>
            </w:pPr>
            <w:r w:rsidRPr="000F7339">
              <w:t>formování naší státnosti</w:t>
            </w:r>
          </w:p>
          <w:p w:rsidR="004B41C7" w:rsidRPr="000F7339" w:rsidRDefault="004B41C7" w:rsidP="00C403F3">
            <w:pPr>
              <w:numPr>
                <w:ilvl w:val="0"/>
                <w:numId w:val="117"/>
              </w:numPr>
              <w:jc w:val="left"/>
            </w:pPr>
            <w:r w:rsidRPr="000F7339">
              <w:t>jsem občanem evropské unie</w:t>
            </w: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rPr>
                <w:b/>
              </w:rPr>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 xml:space="preserve">Výchova demokratického občana  </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lastRenderedPageBreak/>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3734"/>
        </w:trPr>
        <w:tc>
          <w:tcPr>
            <w:tcW w:w="3231" w:type="dxa"/>
            <w:tcBorders>
              <w:top w:val="single" w:sz="4" w:space="0" w:color="auto"/>
              <w:left w:val="double" w:sz="6" w:space="0" w:color="auto"/>
              <w:bottom w:val="single" w:sz="4" w:space="0" w:color="auto"/>
              <w:right w:val="single" w:sz="4" w:space="0" w:color="auto"/>
            </w:tcBorders>
            <w:vAlign w:val="center"/>
            <w:hideMark/>
          </w:tcPr>
          <w:p w:rsidR="004B41C7" w:rsidRPr="000F7339" w:rsidRDefault="004B41C7" w:rsidP="00771693">
            <w:pPr>
              <w:jc w:val="left"/>
              <w:rPr>
                <w:b/>
              </w:rPr>
            </w:pPr>
            <w:r w:rsidRPr="000F7339">
              <w:rPr>
                <w:b/>
              </w:rPr>
              <w:lastRenderedPageBreak/>
              <w:t>Člověk, stát a právo</w:t>
            </w:r>
          </w:p>
          <w:p w:rsidR="004B41C7" w:rsidRPr="000F7339" w:rsidRDefault="004B41C7" w:rsidP="00C403F3">
            <w:pPr>
              <w:numPr>
                <w:ilvl w:val="0"/>
                <w:numId w:val="122"/>
              </w:numPr>
              <w:jc w:val="left"/>
            </w:pPr>
            <w:r w:rsidRPr="000F7339">
              <w:t>VO-9-4-07 provádí jednoduché právní úkony a chápe jejich důsledky</w:t>
            </w:r>
          </w:p>
          <w:p w:rsidR="004B41C7" w:rsidRPr="000F7339" w:rsidRDefault="004B41C7" w:rsidP="00C403F3">
            <w:pPr>
              <w:numPr>
                <w:ilvl w:val="0"/>
                <w:numId w:val="122"/>
              </w:numPr>
              <w:jc w:val="left"/>
            </w:pPr>
            <w:r w:rsidRPr="000F7339">
              <w:t>VO-9-4-08 dodržuje právní ustanovení, která se na něj vztahují, a uvědomuje si rizika jejich porušování</w:t>
            </w:r>
          </w:p>
          <w:p w:rsidR="004B41C7" w:rsidRPr="000F7339" w:rsidRDefault="004B41C7" w:rsidP="00C403F3">
            <w:pPr>
              <w:numPr>
                <w:ilvl w:val="0"/>
                <w:numId w:val="122"/>
              </w:numPr>
              <w:jc w:val="left"/>
            </w:pPr>
            <w:r w:rsidRPr="000F7339">
              <w:t>VO-9-4-10 rozpozná protipráv</w:t>
            </w:r>
            <w:r w:rsidR="00101EC9" w:rsidRPr="000F7339">
              <w:t>ní jednání, rozliší přestupek a </w:t>
            </w:r>
            <w:r w:rsidRPr="000F7339">
              <w:t>trestný čin, uvede jejich příklady</w:t>
            </w:r>
          </w:p>
          <w:p w:rsidR="004B41C7" w:rsidRPr="000F7339" w:rsidRDefault="004B41C7" w:rsidP="00C403F3">
            <w:pPr>
              <w:numPr>
                <w:ilvl w:val="0"/>
                <w:numId w:val="122"/>
              </w:numPr>
              <w:jc w:val="left"/>
            </w:pPr>
            <w:r w:rsidRPr="000F7339">
              <w:t>VO-9-4-07 uvede příklady některých smluv upravujících občanskoprávní vztahy – osobní přeprava koupě, pronájem věci,</w:t>
            </w:r>
          </w:p>
          <w:p w:rsidR="004B41C7" w:rsidRPr="000F7339" w:rsidRDefault="004B41C7" w:rsidP="00C403F3">
            <w:pPr>
              <w:numPr>
                <w:ilvl w:val="0"/>
                <w:numId w:val="122"/>
              </w:numPr>
              <w:jc w:val="left"/>
            </w:pPr>
            <w:r w:rsidRPr="000F7339">
              <w:t>VO-9-4-08 objasní rizika porušování právních ustanovení</w:t>
            </w:r>
          </w:p>
          <w:p w:rsidR="004B41C7" w:rsidRPr="000F7339" w:rsidRDefault="004B41C7" w:rsidP="00C403F3">
            <w:pPr>
              <w:numPr>
                <w:ilvl w:val="0"/>
                <w:numId w:val="122"/>
              </w:numPr>
              <w:jc w:val="left"/>
            </w:pPr>
            <w:r w:rsidRPr="000F7339">
              <w:t>VO-9-4-09 roz</w:t>
            </w:r>
            <w:r w:rsidR="00101EC9" w:rsidRPr="000F7339">
              <w:t>lišuje a </w:t>
            </w:r>
            <w:r w:rsidRPr="000F7339">
              <w:t>porovnává úkoly orgánů právní ochrany občanů, u</w:t>
            </w:r>
            <w:r w:rsidR="00101EC9" w:rsidRPr="000F7339">
              <w:t>vede příklady jejich činnosti a </w:t>
            </w:r>
            <w:r w:rsidRPr="000F7339">
              <w:t>spolupráce při postihování trestných činů</w:t>
            </w:r>
          </w:p>
          <w:p w:rsidR="004B41C7" w:rsidRPr="000F7339" w:rsidRDefault="004B41C7" w:rsidP="00C403F3">
            <w:pPr>
              <w:numPr>
                <w:ilvl w:val="0"/>
                <w:numId w:val="122"/>
              </w:numPr>
              <w:jc w:val="left"/>
            </w:pPr>
            <w:r w:rsidRPr="000F7339">
              <w:t xml:space="preserve">VO-9-4-11 </w:t>
            </w:r>
            <w:r w:rsidR="00101EC9" w:rsidRPr="000F7339">
              <w:t>diskutuje o </w:t>
            </w:r>
            <w:r w:rsidRPr="000F7339">
              <w:t>příčinách a důsledcích korupčního jednání</w:t>
            </w:r>
          </w:p>
        </w:tc>
        <w:tc>
          <w:tcPr>
            <w:tcW w:w="3231" w:type="dxa"/>
            <w:tcBorders>
              <w:top w:val="single" w:sz="4" w:space="0" w:color="auto"/>
              <w:left w:val="nil"/>
              <w:bottom w:val="single" w:sz="4" w:space="0" w:color="auto"/>
              <w:right w:val="single" w:sz="4" w:space="0" w:color="auto"/>
            </w:tcBorders>
            <w:vAlign w:val="center"/>
          </w:tcPr>
          <w:p w:rsidR="004B41C7" w:rsidRPr="000F7339" w:rsidRDefault="004B41C7" w:rsidP="00771693">
            <w:pPr>
              <w:jc w:val="center"/>
              <w:rPr>
                <w:b/>
              </w:rPr>
            </w:pPr>
            <w:r w:rsidRPr="000F7339">
              <w:rPr>
                <w:b/>
              </w:rPr>
              <w:t>Stát a právo</w:t>
            </w:r>
          </w:p>
          <w:p w:rsidR="004B41C7" w:rsidRPr="000F7339" w:rsidRDefault="004B41C7" w:rsidP="00C403F3">
            <w:pPr>
              <w:numPr>
                <w:ilvl w:val="0"/>
                <w:numId w:val="117"/>
              </w:numPr>
              <w:jc w:val="left"/>
              <w:rPr>
                <w:b/>
              </w:rPr>
            </w:pPr>
            <w:r w:rsidRPr="000F7339">
              <w:t>právní odvětví ČR</w:t>
            </w:r>
          </w:p>
          <w:p w:rsidR="004B41C7" w:rsidRPr="000F7339" w:rsidRDefault="004B41C7" w:rsidP="00C403F3">
            <w:pPr>
              <w:numPr>
                <w:ilvl w:val="0"/>
                <w:numId w:val="117"/>
              </w:numPr>
              <w:jc w:val="left"/>
              <w:rPr>
                <w:b/>
              </w:rPr>
            </w:pPr>
            <w:r w:rsidRPr="000F7339">
              <w:t>soustava soudů ČR</w:t>
            </w:r>
          </w:p>
          <w:p w:rsidR="004B41C7" w:rsidRPr="000F7339" w:rsidRDefault="004B41C7" w:rsidP="00C403F3">
            <w:pPr>
              <w:numPr>
                <w:ilvl w:val="0"/>
                <w:numId w:val="117"/>
              </w:numPr>
              <w:jc w:val="left"/>
            </w:pPr>
            <w:r w:rsidRPr="000F7339">
              <w:t>orgány právní ochrany občanů</w:t>
            </w:r>
          </w:p>
          <w:p w:rsidR="004B41C7" w:rsidRPr="000F7339" w:rsidRDefault="004B41C7" w:rsidP="00C403F3">
            <w:pPr>
              <w:numPr>
                <w:ilvl w:val="0"/>
                <w:numId w:val="117"/>
              </w:numPr>
              <w:jc w:val="left"/>
            </w:pPr>
            <w:r w:rsidRPr="000F7339">
              <w:t>druhy a postihy protiprávního jednání včetně korupce</w:t>
            </w:r>
          </w:p>
          <w:p w:rsidR="004B41C7" w:rsidRPr="000F7339" w:rsidRDefault="004B41C7" w:rsidP="00C403F3">
            <w:pPr>
              <w:numPr>
                <w:ilvl w:val="0"/>
                <w:numId w:val="117"/>
              </w:numPr>
              <w:jc w:val="left"/>
            </w:pPr>
            <w:r w:rsidRPr="000F7339">
              <w:t>přestupky a správní řízení</w:t>
            </w:r>
          </w:p>
          <w:p w:rsidR="004B41C7" w:rsidRPr="000F7339" w:rsidRDefault="004B41C7" w:rsidP="00C403F3">
            <w:pPr>
              <w:numPr>
                <w:ilvl w:val="0"/>
                <w:numId w:val="117"/>
              </w:numPr>
              <w:jc w:val="left"/>
            </w:pPr>
            <w:r w:rsidRPr="000F7339">
              <w:t>občanské soudní řízení</w:t>
            </w:r>
          </w:p>
          <w:p w:rsidR="004B41C7" w:rsidRPr="000F7339" w:rsidRDefault="004B41C7" w:rsidP="00C403F3">
            <w:pPr>
              <w:numPr>
                <w:ilvl w:val="0"/>
                <w:numId w:val="117"/>
              </w:numPr>
              <w:jc w:val="left"/>
            </w:pPr>
            <w:r w:rsidRPr="000F7339">
              <w:t>postihy a prevence trestné činnosti (trestní postižitelnost, porušování předpisů v silničním provozu, porušování práv k duševnímu vlastnictví)</w:t>
            </w:r>
          </w:p>
          <w:p w:rsidR="004B41C7" w:rsidRPr="000F7339" w:rsidRDefault="004B41C7" w:rsidP="0025128B">
            <w:pPr>
              <w:pStyle w:val="Odrazky"/>
              <w:numPr>
                <w:ilvl w:val="0"/>
                <w:numId w:val="172"/>
              </w:numPr>
            </w:pPr>
          </w:p>
          <w:p w:rsidR="004B41C7" w:rsidRPr="000F7339" w:rsidRDefault="004B41C7" w:rsidP="00771693">
            <w:pPr>
              <w:ind w:left="720"/>
              <w:jc w:val="left"/>
              <w:rPr>
                <w:b/>
              </w:rPr>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rozvoj – morální rozvoj</w:t>
            </w:r>
            <w:r w:rsidRPr="000F7339">
              <w:rPr>
                <w:rFonts w:ascii="Times New Roman" w:hAnsi="Times New Roman"/>
                <w:sz w:val="24"/>
              </w:rPr>
              <w:t xml:space="preserve"> Řešení problémů a rozhodovací dovednosti</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vAlign w:val="center"/>
            <w:hideMark/>
          </w:tcPr>
          <w:p w:rsidR="004B41C7" w:rsidRPr="000F7339" w:rsidRDefault="004B41C7" w:rsidP="00771693">
            <w:pPr>
              <w:jc w:val="left"/>
              <w:rPr>
                <w:b/>
              </w:rPr>
            </w:pPr>
            <w:r w:rsidRPr="000F7339">
              <w:rPr>
                <w:b/>
              </w:rPr>
              <w:t>Člověk, stát a hospodářství</w:t>
            </w:r>
          </w:p>
          <w:p w:rsidR="004B41C7" w:rsidRPr="000F7339" w:rsidRDefault="004B41C7" w:rsidP="00C403F3">
            <w:pPr>
              <w:numPr>
                <w:ilvl w:val="0"/>
                <w:numId w:val="118"/>
              </w:numPr>
              <w:jc w:val="left"/>
            </w:pPr>
            <w:r w:rsidRPr="000F7339">
              <w:t>VO-9-1-10 Posoudí a na příkladech doloží přínos spolupráce lidí při řešení úkolů a dosahování cílů v rodině, ve škole, a v obci</w:t>
            </w:r>
          </w:p>
          <w:p w:rsidR="004B41C7" w:rsidRPr="000F7339" w:rsidRDefault="004B41C7" w:rsidP="00C403F3">
            <w:pPr>
              <w:numPr>
                <w:ilvl w:val="0"/>
                <w:numId w:val="118"/>
              </w:numPr>
              <w:jc w:val="left"/>
            </w:pPr>
            <w:r w:rsidRPr="000F7339">
              <w:lastRenderedPageBreak/>
              <w:t>VO-9-3-06 vysvětlí funkce peněz, popíše vliv inflace na hodnotu peněz</w:t>
            </w:r>
          </w:p>
          <w:p w:rsidR="004B41C7" w:rsidRPr="000F7339" w:rsidRDefault="004B41C7" w:rsidP="00C403F3">
            <w:pPr>
              <w:numPr>
                <w:ilvl w:val="0"/>
                <w:numId w:val="118"/>
              </w:numPr>
              <w:jc w:val="left"/>
            </w:pPr>
            <w:r w:rsidRPr="000F7339">
              <w:t>VO-9-3-04 vysvětlí, jakou funkci plní banky, jaké služby občanům nabízejí</w:t>
            </w:r>
          </w:p>
          <w:p w:rsidR="004B41C7" w:rsidRPr="000F7339" w:rsidRDefault="004B41C7" w:rsidP="00C403F3">
            <w:pPr>
              <w:numPr>
                <w:ilvl w:val="0"/>
                <w:numId w:val="118"/>
              </w:numPr>
              <w:jc w:val="left"/>
            </w:pPr>
            <w:r w:rsidRPr="000F7339">
              <w:t>VO-9-3-07 chápe význam, daní</w:t>
            </w:r>
          </w:p>
          <w:p w:rsidR="004B41C7" w:rsidRPr="000F7339" w:rsidRDefault="004B41C7" w:rsidP="00C403F3">
            <w:pPr>
              <w:numPr>
                <w:ilvl w:val="0"/>
                <w:numId w:val="118"/>
              </w:numPr>
              <w:jc w:val="left"/>
            </w:pPr>
            <w:r w:rsidRPr="000F7339">
              <w:t>VO-9-3-07 vyjmenuje složky státního rozpočtu</w:t>
            </w:r>
          </w:p>
          <w:p w:rsidR="004B41C7" w:rsidRPr="000F7339" w:rsidRDefault="004B41C7" w:rsidP="00C403F3">
            <w:pPr>
              <w:numPr>
                <w:ilvl w:val="0"/>
                <w:numId w:val="118"/>
              </w:numPr>
              <w:jc w:val="left"/>
            </w:pPr>
            <w:r w:rsidRPr="000F7339">
              <w:t>VO-9-3-07 rozlišuje, ze kterých zdrojů pochází příjmy státu a do kterých oblastí stát směřuje své výdaje</w:t>
            </w:r>
          </w:p>
          <w:p w:rsidR="004B41C7" w:rsidRPr="000F7339" w:rsidRDefault="004B41C7" w:rsidP="00C403F3">
            <w:pPr>
              <w:numPr>
                <w:ilvl w:val="0"/>
                <w:numId w:val="118"/>
              </w:numPr>
              <w:jc w:val="left"/>
            </w:pPr>
            <w:r w:rsidRPr="000F7339">
              <w:t>VO-9-3-07 uvede příklady dávek a příspěvků, které ze státního rozpočtu získávají občané</w:t>
            </w:r>
          </w:p>
          <w:p w:rsidR="004B41C7" w:rsidRPr="000F7339" w:rsidRDefault="004B41C7" w:rsidP="00C403F3">
            <w:pPr>
              <w:numPr>
                <w:ilvl w:val="0"/>
                <w:numId w:val="118"/>
              </w:numPr>
              <w:jc w:val="left"/>
            </w:pPr>
            <w:r w:rsidRPr="000F7339">
              <w:t xml:space="preserve">VO-9-3-05 </w:t>
            </w:r>
            <w:r w:rsidR="00101EC9" w:rsidRPr="000F7339">
              <w:t>uvede a </w:t>
            </w:r>
            <w:r w:rsidRPr="000F7339">
              <w:t>porovná nejobvyklejší způsoby n</w:t>
            </w:r>
            <w:r w:rsidR="00101EC9" w:rsidRPr="000F7339">
              <w:t>akládání s volnými prostředky a </w:t>
            </w:r>
            <w:r w:rsidRPr="000F7339">
              <w:t>způsoby krytí deficitu</w:t>
            </w:r>
          </w:p>
          <w:p w:rsidR="004B41C7" w:rsidRPr="000F7339" w:rsidRDefault="004B41C7" w:rsidP="00C403F3">
            <w:pPr>
              <w:numPr>
                <w:ilvl w:val="0"/>
                <w:numId w:val="118"/>
              </w:numPr>
              <w:jc w:val="left"/>
            </w:pPr>
            <w:r w:rsidRPr="000F7339">
              <w:t xml:space="preserve">VO-9-3-08 </w:t>
            </w:r>
            <w:r w:rsidR="00101EC9" w:rsidRPr="000F7339">
              <w:t>rozlišuje a </w:t>
            </w:r>
            <w:r w:rsidRPr="000F7339">
              <w:t>po</w:t>
            </w:r>
            <w:r w:rsidR="00101EC9" w:rsidRPr="000F7339">
              <w:t>rovnává úlohu výroby, obchodu a </w:t>
            </w:r>
            <w:r w:rsidRPr="000F7339">
              <w:t>služeb, uvede příklady jejich součinnosti</w:t>
            </w:r>
          </w:p>
          <w:p w:rsidR="004B41C7" w:rsidRPr="000F7339" w:rsidRDefault="004B41C7" w:rsidP="00C403F3">
            <w:pPr>
              <w:numPr>
                <w:ilvl w:val="0"/>
                <w:numId w:val="118"/>
              </w:numPr>
              <w:jc w:val="left"/>
            </w:pPr>
            <w:r w:rsidRPr="000F7339">
              <w:t>na příkladech ukáže VO-9-3-03 vhodné využití různých nástrojů hotovostního a bezhotovostního placení, uvede příklady použití debetní a kreditní platební karty, vysvětlí jejich omezení</w:t>
            </w:r>
          </w:p>
          <w:p w:rsidR="004B41C7" w:rsidRPr="000F7339" w:rsidRDefault="004B41C7" w:rsidP="00C403F3">
            <w:pPr>
              <w:numPr>
                <w:ilvl w:val="0"/>
                <w:numId w:val="118"/>
              </w:numPr>
              <w:jc w:val="left"/>
            </w:pPr>
            <w:r w:rsidRPr="000F7339">
              <w:lastRenderedPageBreak/>
              <w:t>VO-9-3-04 vysvětlí význam úroku placeného a přijatého</w:t>
            </w:r>
          </w:p>
          <w:p w:rsidR="004B41C7" w:rsidRPr="000F7339" w:rsidRDefault="004B41C7" w:rsidP="00C403F3">
            <w:pPr>
              <w:numPr>
                <w:ilvl w:val="0"/>
                <w:numId w:val="118"/>
              </w:numPr>
              <w:jc w:val="left"/>
            </w:pPr>
            <w:r w:rsidRPr="000F7339">
              <w:t>VO-9-3-04 uvede nejčastější druhy pojištění a navrhne, kdy je využít</w:t>
            </w:r>
          </w:p>
          <w:p w:rsidR="004B41C7" w:rsidRPr="000F7339" w:rsidRDefault="004B41C7" w:rsidP="00C403F3">
            <w:pPr>
              <w:numPr>
                <w:ilvl w:val="0"/>
                <w:numId w:val="118"/>
              </w:numPr>
              <w:jc w:val="left"/>
            </w:pPr>
            <w:r w:rsidRPr="000F7339">
              <w:t>VO-9-3-06 na příkladu chování kupujících a prodávajících umí vyložit podstatu fungování trhu, objasní vliv nabídky a poptávky na tvorbu ceny a její změny</w:t>
            </w:r>
          </w:p>
          <w:p w:rsidR="004B41C7" w:rsidRPr="000F7339" w:rsidRDefault="004B41C7" w:rsidP="00C403F3">
            <w:pPr>
              <w:numPr>
                <w:ilvl w:val="0"/>
                <w:numId w:val="118"/>
              </w:numPr>
              <w:jc w:val="left"/>
            </w:pPr>
            <w:r w:rsidRPr="000F7339">
              <w:t>VO-9-3-06 na příkladu ukáže tvorbu ce</w:t>
            </w:r>
            <w:r w:rsidR="00101EC9" w:rsidRPr="000F7339">
              <w:t>ny jako součet nákladů, zisku a </w:t>
            </w:r>
            <w:r w:rsidRPr="000F7339">
              <w:t>DPH</w:t>
            </w:r>
          </w:p>
          <w:p w:rsidR="004B41C7" w:rsidRPr="000F7339" w:rsidRDefault="004B41C7" w:rsidP="00C403F3">
            <w:pPr>
              <w:numPr>
                <w:ilvl w:val="0"/>
                <w:numId w:val="118"/>
              </w:numPr>
              <w:jc w:val="left"/>
            </w:pPr>
            <w:r w:rsidRPr="000F7339">
              <w:t>vyjmenuje nejčastější právní formy podnikání</w:t>
            </w:r>
          </w:p>
          <w:p w:rsidR="004B41C7" w:rsidRPr="000F7339" w:rsidRDefault="004B41C7" w:rsidP="00C403F3">
            <w:pPr>
              <w:numPr>
                <w:ilvl w:val="0"/>
                <w:numId w:val="118"/>
              </w:numPr>
              <w:jc w:val="left"/>
            </w:pPr>
            <w:r w:rsidRPr="000F7339">
              <w:t>vytvoří podnikatelský záměr</w:t>
            </w:r>
          </w:p>
          <w:p w:rsidR="004B41C7" w:rsidRPr="000F7339" w:rsidRDefault="004B41C7" w:rsidP="00C403F3">
            <w:pPr>
              <w:numPr>
                <w:ilvl w:val="0"/>
                <w:numId w:val="118"/>
              </w:numPr>
              <w:jc w:val="left"/>
            </w:pPr>
            <w:r w:rsidRPr="000F7339">
              <w:t>VO-9-3-02 vyhýbá se rizikům při hospodaření s penězi</w:t>
            </w:r>
          </w:p>
        </w:tc>
        <w:tc>
          <w:tcPr>
            <w:tcW w:w="3231" w:type="dxa"/>
            <w:tcBorders>
              <w:top w:val="single" w:sz="4" w:space="0" w:color="auto"/>
              <w:left w:val="nil"/>
              <w:bottom w:val="single" w:sz="4" w:space="0" w:color="auto"/>
              <w:right w:val="single" w:sz="4" w:space="0" w:color="auto"/>
            </w:tcBorders>
            <w:vAlign w:val="center"/>
          </w:tcPr>
          <w:p w:rsidR="004B41C7" w:rsidRPr="000F7339" w:rsidRDefault="004B41C7" w:rsidP="00771693">
            <w:pPr>
              <w:jc w:val="center"/>
              <w:rPr>
                <w:b/>
              </w:rPr>
            </w:pPr>
            <w:r w:rsidRPr="000F7339">
              <w:rPr>
                <w:b/>
              </w:rPr>
              <w:lastRenderedPageBreak/>
              <w:t>Občan v ekonomických vztazích</w:t>
            </w:r>
          </w:p>
          <w:p w:rsidR="004B41C7" w:rsidRPr="000F7339" w:rsidRDefault="004B41C7" w:rsidP="00771693">
            <w:pPr>
              <w:jc w:val="left"/>
              <w:rPr>
                <w:b/>
              </w:rPr>
            </w:pPr>
          </w:p>
          <w:p w:rsidR="004B41C7" w:rsidRPr="000F7339" w:rsidRDefault="004B41C7" w:rsidP="00C403F3">
            <w:pPr>
              <w:numPr>
                <w:ilvl w:val="0"/>
                <w:numId w:val="117"/>
              </w:numPr>
              <w:jc w:val="left"/>
            </w:pPr>
            <w:r w:rsidRPr="000F7339">
              <w:t>dělba práce a činností, lidské potřeby a druhy statků</w:t>
            </w:r>
          </w:p>
          <w:p w:rsidR="004B41C7" w:rsidRPr="000F7339" w:rsidRDefault="004B41C7" w:rsidP="00C403F3">
            <w:pPr>
              <w:numPr>
                <w:ilvl w:val="0"/>
                <w:numId w:val="117"/>
              </w:numPr>
              <w:jc w:val="left"/>
            </w:pPr>
            <w:r w:rsidRPr="000F7339">
              <w:t xml:space="preserve">tržní hospodářství a jeho principy (nabídka, </w:t>
            </w:r>
            <w:r w:rsidRPr="000F7339">
              <w:lastRenderedPageBreak/>
              <w:t>poptávka, trh a jeho fungování), tvorba cen, inflace</w:t>
            </w:r>
          </w:p>
          <w:p w:rsidR="004B41C7" w:rsidRPr="000F7339" w:rsidRDefault="004B41C7" w:rsidP="00C403F3">
            <w:pPr>
              <w:numPr>
                <w:ilvl w:val="0"/>
                <w:numId w:val="117"/>
              </w:numPr>
              <w:jc w:val="left"/>
            </w:pPr>
            <w:r w:rsidRPr="000F7339">
              <w:t>peníze a hodnota (funkce a podoby peněz, formy placení)</w:t>
            </w:r>
          </w:p>
          <w:p w:rsidR="004B41C7" w:rsidRPr="000F7339" w:rsidRDefault="004B41C7" w:rsidP="00C403F3">
            <w:pPr>
              <w:numPr>
                <w:ilvl w:val="0"/>
                <w:numId w:val="117"/>
              </w:numPr>
              <w:jc w:val="left"/>
            </w:pPr>
            <w:r w:rsidRPr="000F7339">
              <w:t>národní hospodářství, jeho odvětví a sektory, jejich funkce a návaznost</w:t>
            </w:r>
          </w:p>
          <w:p w:rsidR="004B41C7" w:rsidRPr="000F7339" w:rsidRDefault="004B41C7" w:rsidP="00C403F3">
            <w:pPr>
              <w:numPr>
                <w:ilvl w:val="0"/>
                <w:numId w:val="117"/>
              </w:numPr>
              <w:jc w:val="left"/>
            </w:pPr>
            <w:r w:rsidRPr="000F7339">
              <w:t>postavení českého hospodářství ve světové ekonomice</w:t>
            </w:r>
          </w:p>
          <w:p w:rsidR="004B41C7" w:rsidRPr="000F7339" w:rsidRDefault="004B41C7" w:rsidP="00C403F3">
            <w:pPr>
              <w:numPr>
                <w:ilvl w:val="0"/>
                <w:numId w:val="117"/>
              </w:numPr>
              <w:jc w:val="left"/>
            </w:pPr>
            <w:r w:rsidRPr="000F7339">
              <w:t>státní rozpočet a daňová soustava, význam daní</w:t>
            </w:r>
          </w:p>
          <w:p w:rsidR="004B41C7" w:rsidRPr="000F7339" w:rsidRDefault="004B41C7" w:rsidP="00C403F3">
            <w:pPr>
              <w:numPr>
                <w:ilvl w:val="0"/>
                <w:numId w:val="117"/>
              </w:numPr>
              <w:jc w:val="left"/>
            </w:pPr>
            <w:r w:rsidRPr="000F7339">
              <w:t>právní subjekty podnikání, podnikání z hlediska forem a vlastnictví</w:t>
            </w:r>
          </w:p>
          <w:p w:rsidR="004B41C7" w:rsidRPr="000F7339" w:rsidRDefault="004B41C7" w:rsidP="00C403F3">
            <w:pPr>
              <w:numPr>
                <w:ilvl w:val="0"/>
                <w:numId w:val="117"/>
              </w:numPr>
              <w:jc w:val="left"/>
            </w:pPr>
            <w:r w:rsidRPr="000F7339">
              <w:t>zisk, investice a výrobní náklady</w:t>
            </w:r>
          </w:p>
          <w:p w:rsidR="004B41C7" w:rsidRPr="000F7339" w:rsidRDefault="004B41C7" w:rsidP="00C403F3">
            <w:pPr>
              <w:numPr>
                <w:ilvl w:val="0"/>
                <w:numId w:val="117"/>
              </w:numPr>
              <w:jc w:val="left"/>
            </w:pPr>
            <w:r w:rsidRPr="000F7339">
              <w:t>peněžní ústavy a jejich služby (aktivní a pasivní operace, úročení, pojištění, produkty finančního trhu pro investování a pro získávání finančních prostředků)</w:t>
            </w:r>
          </w:p>
          <w:p w:rsidR="004B41C7" w:rsidRPr="000F7339" w:rsidRDefault="004B41C7" w:rsidP="00C403F3">
            <w:pPr>
              <w:numPr>
                <w:ilvl w:val="0"/>
                <w:numId w:val="117"/>
              </w:numPr>
              <w:jc w:val="left"/>
            </w:pPr>
            <w:r w:rsidRPr="000F7339">
              <w:t>úvěry, splátkový prodej, leasing</w:t>
            </w:r>
          </w:p>
          <w:p w:rsidR="004B41C7" w:rsidRPr="000F7339" w:rsidRDefault="004B41C7" w:rsidP="00C403F3">
            <w:pPr>
              <w:numPr>
                <w:ilvl w:val="0"/>
                <w:numId w:val="117"/>
              </w:numPr>
              <w:jc w:val="left"/>
            </w:pPr>
            <w:r w:rsidRPr="000F7339">
              <w:t>základní práva spotřebitele</w:t>
            </w:r>
          </w:p>
          <w:p w:rsidR="004B41C7" w:rsidRPr="000F7339" w:rsidRDefault="004B41C7" w:rsidP="00C403F3">
            <w:pPr>
              <w:numPr>
                <w:ilvl w:val="0"/>
                <w:numId w:val="117"/>
              </w:numPr>
              <w:jc w:val="left"/>
            </w:pPr>
            <w:r w:rsidRPr="000F7339">
              <w:t>„Moje finanční gramotnost“</w:t>
            </w: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tc>
        <w:tc>
          <w:tcPr>
            <w:tcW w:w="966" w:type="dxa"/>
            <w:tcBorders>
              <w:top w:val="single" w:sz="4" w:space="0" w:color="auto"/>
              <w:left w:val="nil"/>
              <w:bottom w:val="single" w:sz="4" w:space="0" w:color="auto"/>
              <w:right w:val="single" w:sz="4" w:space="0" w:color="auto"/>
            </w:tcBorders>
            <w:vAlign w:val="center"/>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 xml:space="preserve">Výchova demokratického občana  </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Osobnostní a sociální výchova – sociální a osobnostní rozvoj</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 xml:space="preserve">Kreativita; kooperace a </w:t>
            </w:r>
            <w:proofErr w:type="spellStart"/>
            <w:r w:rsidRPr="000F7339">
              <w:rPr>
                <w:rFonts w:ascii="Times New Roman" w:hAnsi="Times New Roman"/>
                <w:sz w:val="24"/>
              </w:rPr>
              <w:t>kompetice</w:t>
            </w:r>
            <w:proofErr w:type="spellEnd"/>
            <w:r w:rsidRPr="000F7339">
              <w:rPr>
                <w:rFonts w:ascii="Times New Roman" w:hAnsi="Times New Roman"/>
                <w:sz w:val="24"/>
              </w:rPr>
              <w:t>; komunikace</w:t>
            </w: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sz w:val="24"/>
              </w:rPr>
            </w:pPr>
            <w:r w:rsidRPr="000F7339">
              <w:rPr>
                <w:rFonts w:ascii="Times New Roman" w:hAnsi="Times New Roman"/>
                <w:b/>
                <w:sz w:val="24"/>
              </w:rPr>
              <w:t xml:space="preserve">Projekt: </w:t>
            </w:r>
            <w:r w:rsidRPr="000F7339">
              <w:rPr>
                <w:rFonts w:ascii="Times New Roman" w:hAnsi="Times New Roman"/>
                <w:sz w:val="24"/>
              </w:rPr>
              <w:t>„Zakládám svou firmu“</w:t>
            </w: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p w:rsidR="004B41C7" w:rsidRPr="000F7339" w:rsidRDefault="004B41C7" w:rsidP="00771693">
            <w:pPr>
              <w:pStyle w:val="Tabulkatext"/>
              <w:rPr>
                <w:rFonts w:ascii="Times New Roman" w:hAnsi="Times New Roman"/>
                <w:b/>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vAlign w:val="center"/>
            <w:hideMark/>
          </w:tcPr>
          <w:p w:rsidR="004B41C7" w:rsidRPr="000F7339" w:rsidRDefault="004B41C7" w:rsidP="00771693">
            <w:pPr>
              <w:autoSpaceDE w:val="0"/>
              <w:autoSpaceDN w:val="0"/>
              <w:adjustRightInd w:val="0"/>
              <w:jc w:val="left"/>
              <w:rPr>
                <w:b/>
              </w:rPr>
            </w:pPr>
            <w:r w:rsidRPr="000F7339">
              <w:rPr>
                <w:b/>
              </w:rPr>
              <w:lastRenderedPageBreak/>
              <w:t>Člověk ve společnosti</w:t>
            </w:r>
          </w:p>
          <w:p w:rsidR="004B41C7" w:rsidRPr="000F7339" w:rsidRDefault="004B41C7" w:rsidP="00771693">
            <w:pPr>
              <w:autoSpaceDE w:val="0"/>
              <w:autoSpaceDN w:val="0"/>
              <w:adjustRightInd w:val="0"/>
              <w:jc w:val="left"/>
              <w:rPr>
                <w:b/>
              </w:rPr>
            </w:pPr>
            <w:r w:rsidRPr="000F7339">
              <w:rPr>
                <w:b/>
              </w:rPr>
              <w:t>Člověk, stát a hospodářství</w:t>
            </w:r>
          </w:p>
          <w:p w:rsidR="004B41C7" w:rsidRPr="000F7339" w:rsidRDefault="004B41C7" w:rsidP="00771693">
            <w:pPr>
              <w:autoSpaceDE w:val="0"/>
              <w:autoSpaceDN w:val="0"/>
              <w:adjustRightInd w:val="0"/>
              <w:jc w:val="left"/>
              <w:rPr>
                <w:b/>
              </w:rPr>
            </w:pPr>
            <w:r w:rsidRPr="000F7339">
              <w:rPr>
                <w:b/>
              </w:rPr>
              <w:t>Člověk, stát a právo</w:t>
            </w:r>
          </w:p>
          <w:p w:rsidR="004B41C7" w:rsidRPr="000F7339" w:rsidRDefault="004B41C7" w:rsidP="00C403F3">
            <w:pPr>
              <w:numPr>
                <w:ilvl w:val="0"/>
                <w:numId w:val="130"/>
              </w:numPr>
              <w:autoSpaceDE w:val="0"/>
              <w:autoSpaceDN w:val="0"/>
              <w:adjustRightInd w:val="0"/>
              <w:jc w:val="left"/>
            </w:pPr>
            <w:r w:rsidRPr="000F7339">
              <w:t>napíše vlastní úvahu o tom, proč je správný výběr povolání tak důležitý</w:t>
            </w:r>
          </w:p>
          <w:p w:rsidR="004B41C7" w:rsidRPr="000F7339" w:rsidRDefault="004B41C7" w:rsidP="00C403F3">
            <w:pPr>
              <w:numPr>
                <w:ilvl w:val="0"/>
                <w:numId w:val="130"/>
              </w:numPr>
              <w:autoSpaceDE w:val="0"/>
              <w:autoSpaceDN w:val="0"/>
              <w:adjustRightInd w:val="0"/>
              <w:jc w:val="left"/>
            </w:pPr>
            <w:r w:rsidRPr="000F7339">
              <w:t>vybere náhodně alespoň pět inzerátů nabízejících zaměstnání a vyhodnotí z nich, jaké vzdělání, znalosti, schopnosti a dovednosti jsou dnes nejčastěji zaměstnavateli požadovány</w:t>
            </w:r>
          </w:p>
          <w:p w:rsidR="004B41C7" w:rsidRPr="000F7339" w:rsidRDefault="004B41C7" w:rsidP="00C403F3">
            <w:pPr>
              <w:numPr>
                <w:ilvl w:val="0"/>
                <w:numId w:val="130"/>
              </w:numPr>
              <w:autoSpaceDE w:val="0"/>
              <w:autoSpaceDN w:val="0"/>
              <w:adjustRightInd w:val="0"/>
              <w:jc w:val="left"/>
            </w:pPr>
            <w:r w:rsidRPr="000F7339">
              <w:lastRenderedPageBreak/>
              <w:t>VO-9-4-06 uvede, která právní norma upravuje pracovněprávní vztahy mezi zaměstnanci a zaměstnavateli, vyhledá v ní způsoby a podmínky vzniku a zániku pracovního poměru, práva a povinnosti zaměstnanců a zaměstnavatelů</w:t>
            </w:r>
          </w:p>
          <w:p w:rsidR="004B41C7" w:rsidRPr="000F7339" w:rsidRDefault="004B41C7" w:rsidP="00C403F3">
            <w:pPr>
              <w:numPr>
                <w:ilvl w:val="0"/>
                <w:numId w:val="130"/>
              </w:numPr>
              <w:autoSpaceDE w:val="0"/>
              <w:autoSpaceDN w:val="0"/>
              <w:adjustRightInd w:val="0"/>
              <w:jc w:val="left"/>
            </w:pPr>
            <w:r w:rsidRPr="000F7339">
              <w:t>VO-9-4-06 vyjmenuje po</w:t>
            </w:r>
            <w:r w:rsidR="00101EC9" w:rsidRPr="000F7339">
              <w:t>dmínky vzniku a způsoby vzniku a </w:t>
            </w:r>
            <w:r w:rsidRPr="000F7339">
              <w:t>zániku pracovního poměru</w:t>
            </w:r>
          </w:p>
          <w:p w:rsidR="004B41C7" w:rsidRPr="000F7339" w:rsidRDefault="004B41C7" w:rsidP="00C403F3">
            <w:pPr>
              <w:numPr>
                <w:ilvl w:val="0"/>
                <w:numId w:val="130"/>
              </w:numPr>
              <w:autoSpaceDE w:val="0"/>
              <w:autoSpaceDN w:val="0"/>
              <w:adjustRightInd w:val="0"/>
              <w:jc w:val="left"/>
            </w:pPr>
            <w:r w:rsidRPr="000F7339">
              <w:t>vysvětlí význam a funkce pracovních úřadů</w:t>
            </w:r>
          </w:p>
        </w:tc>
        <w:tc>
          <w:tcPr>
            <w:tcW w:w="3231" w:type="dxa"/>
            <w:tcBorders>
              <w:top w:val="single" w:sz="4" w:space="0" w:color="auto"/>
              <w:left w:val="nil"/>
              <w:bottom w:val="single" w:sz="4" w:space="0" w:color="auto"/>
              <w:right w:val="single" w:sz="4" w:space="0" w:color="auto"/>
            </w:tcBorders>
            <w:vAlign w:val="center"/>
          </w:tcPr>
          <w:p w:rsidR="004B41C7" w:rsidRPr="000F7339" w:rsidRDefault="004B41C7" w:rsidP="00771693">
            <w:pPr>
              <w:jc w:val="center"/>
              <w:rPr>
                <w:b/>
              </w:rPr>
            </w:pPr>
            <w:r w:rsidRPr="000F7339">
              <w:rPr>
                <w:b/>
              </w:rPr>
              <w:lastRenderedPageBreak/>
              <w:t>Člověk a pracovní život</w:t>
            </w:r>
          </w:p>
          <w:p w:rsidR="004B41C7" w:rsidRPr="000F7339" w:rsidRDefault="004B41C7" w:rsidP="00771693">
            <w:pPr>
              <w:jc w:val="center"/>
              <w:rPr>
                <w:b/>
              </w:rPr>
            </w:pPr>
          </w:p>
          <w:p w:rsidR="004B41C7" w:rsidRPr="000F7339" w:rsidRDefault="004B41C7" w:rsidP="00C403F3">
            <w:pPr>
              <w:numPr>
                <w:ilvl w:val="0"/>
                <w:numId w:val="117"/>
              </w:numPr>
              <w:jc w:val="left"/>
            </w:pPr>
            <w:r w:rsidRPr="000F7339">
              <w:t>společenské uplatnění, zodpovědná volba povolání</w:t>
            </w:r>
          </w:p>
          <w:p w:rsidR="004B41C7" w:rsidRPr="000F7339" w:rsidRDefault="004B41C7" w:rsidP="00C403F3">
            <w:pPr>
              <w:numPr>
                <w:ilvl w:val="0"/>
                <w:numId w:val="117"/>
              </w:numPr>
              <w:jc w:val="left"/>
            </w:pPr>
            <w:r w:rsidRPr="000F7339">
              <w:t>profesní způsobilost</w:t>
            </w:r>
          </w:p>
          <w:p w:rsidR="004B41C7" w:rsidRPr="000F7339" w:rsidRDefault="004B41C7" w:rsidP="00C403F3">
            <w:pPr>
              <w:numPr>
                <w:ilvl w:val="0"/>
                <w:numId w:val="117"/>
              </w:numPr>
              <w:jc w:val="left"/>
            </w:pPr>
            <w:r w:rsidRPr="000F7339">
              <w:t>pracovní příležitosti, pracovní úřady a jejich význam, problematika nezaměstnanosti</w:t>
            </w:r>
          </w:p>
          <w:p w:rsidR="004B41C7" w:rsidRPr="000F7339" w:rsidRDefault="004B41C7" w:rsidP="00C403F3">
            <w:pPr>
              <w:numPr>
                <w:ilvl w:val="0"/>
                <w:numId w:val="117"/>
              </w:numPr>
              <w:jc w:val="left"/>
            </w:pPr>
            <w:r w:rsidRPr="000F7339">
              <w:t>pracovní právo a zákoník práce</w:t>
            </w:r>
          </w:p>
          <w:p w:rsidR="004B41C7" w:rsidRPr="000F7339" w:rsidRDefault="004B41C7" w:rsidP="00C403F3">
            <w:pPr>
              <w:numPr>
                <w:ilvl w:val="0"/>
                <w:numId w:val="117"/>
              </w:numPr>
              <w:jc w:val="left"/>
            </w:pPr>
            <w:r w:rsidRPr="000F7339">
              <w:t>pracovní poměr</w:t>
            </w:r>
          </w:p>
          <w:p w:rsidR="004B41C7" w:rsidRPr="000F7339" w:rsidRDefault="004B41C7" w:rsidP="00C403F3">
            <w:pPr>
              <w:numPr>
                <w:ilvl w:val="0"/>
                <w:numId w:val="117"/>
              </w:numPr>
              <w:jc w:val="left"/>
            </w:pPr>
            <w:r w:rsidRPr="000F7339">
              <w:t>projekt: „Zakládám svou firmu“</w:t>
            </w: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b/>
                <w:sz w:val="24"/>
              </w:rPr>
            </w:pPr>
            <w:r w:rsidRPr="000F7339">
              <w:rPr>
                <w:rFonts w:ascii="Times New Roman" w:hAnsi="Times New Roman"/>
                <w:b/>
                <w:sz w:val="24"/>
              </w:rPr>
              <w:t>Osobnostní a sociální výchova – sociální a osobnostní rozvoj</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sebepoznání a sebepojetí</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4B41C7" w:rsidRPr="000F7339" w:rsidRDefault="004B41C7" w:rsidP="00771693">
            <w:pPr>
              <w:jc w:val="left"/>
              <w:rPr>
                <w:b/>
              </w:rPr>
            </w:pPr>
            <w:r w:rsidRPr="000F7339">
              <w:rPr>
                <w:b/>
              </w:rPr>
              <w:lastRenderedPageBreak/>
              <w:t>Mezinárodní vztahy, globální svět</w:t>
            </w:r>
          </w:p>
          <w:p w:rsidR="004B41C7" w:rsidRPr="000F7339" w:rsidRDefault="004B41C7" w:rsidP="00C403F3">
            <w:pPr>
              <w:numPr>
                <w:ilvl w:val="0"/>
                <w:numId w:val="128"/>
              </w:numPr>
              <w:jc w:val="left"/>
            </w:pPr>
            <w:r w:rsidRPr="000F7339">
              <w:t>VO-9-5-02 popíše význam mezinárodní spolupráce</w:t>
            </w:r>
          </w:p>
          <w:p w:rsidR="004B41C7" w:rsidRPr="000F7339" w:rsidRDefault="00101EC9" w:rsidP="00C403F3">
            <w:pPr>
              <w:numPr>
                <w:ilvl w:val="0"/>
                <w:numId w:val="128"/>
              </w:numPr>
              <w:autoSpaceDE w:val="0"/>
              <w:autoSpaceDN w:val="0"/>
              <w:adjustRightInd w:val="0"/>
              <w:jc w:val="left"/>
            </w:pPr>
            <w:r w:rsidRPr="000F7339">
              <w:t> </w:t>
            </w:r>
          </w:p>
          <w:p w:rsidR="004B41C7" w:rsidRPr="000F7339" w:rsidRDefault="004B41C7" w:rsidP="00C403F3">
            <w:pPr>
              <w:numPr>
                <w:ilvl w:val="0"/>
                <w:numId w:val="128"/>
              </w:numPr>
              <w:jc w:val="left"/>
            </w:pPr>
            <w:r w:rsidRPr="000F7339">
              <w:t>VO-9-5-01 popíše vliv začlenění a postavení ČR v EU</w:t>
            </w:r>
          </w:p>
          <w:p w:rsidR="004B41C7" w:rsidRPr="000F7339" w:rsidRDefault="004B41C7" w:rsidP="00C403F3">
            <w:pPr>
              <w:numPr>
                <w:ilvl w:val="0"/>
                <w:numId w:val="128"/>
              </w:numPr>
              <w:jc w:val="left"/>
            </w:pPr>
            <w:r w:rsidRPr="000F7339">
              <w:t>VO-9-5-04 uvede některé globální problémy současnosti, popíše jejich hlavní příčiny a možné důsledky pro lidstvo, navrhne způsoby jejich řešení</w:t>
            </w:r>
          </w:p>
          <w:p w:rsidR="004B41C7" w:rsidRPr="000F7339" w:rsidRDefault="004B41C7" w:rsidP="00C403F3">
            <w:pPr>
              <w:numPr>
                <w:ilvl w:val="0"/>
                <w:numId w:val="128"/>
              </w:numPr>
              <w:jc w:val="left"/>
            </w:pPr>
            <w:r w:rsidRPr="000F7339">
              <w:t xml:space="preserve">VO-9-5-05 </w:t>
            </w:r>
            <w:r w:rsidR="00101EC9" w:rsidRPr="000F7339">
              <w:t>objasní souvislost globálních a </w:t>
            </w:r>
            <w:r w:rsidRPr="000F7339">
              <w:t>lokál</w:t>
            </w:r>
            <w:r w:rsidR="00101EC9" w:rsidRPr="000F7339">
              <w:t>ních problémů, uvede příklady a </w:t>
            </w:r>
            <w:r w:rsidRPr="000F7339">
              <w:t>navrhne způsoby řešení na lokální úrovni</w:t>
            </w:r>
          </w:p>
          <w:p w:rsidR="004B41C7" w:rsidRPr="000F7339" w:rsidRDefault="004B41C7" w:rsidP="00C403F3">
            <w:pPr>
              <w:numPr>
                <w:ilvl w:val="0"/>
                <w:numId w:val="128"/>
              </w:numPr>
              <w:jc w:val="left"/>
            </w:pPr>
            <w:r w:rsidRPr="000F7339">
              <w:lastRenderedPageBreak/>
              <w:t>VO-9-5-03 uvede příklady některých projevů glob</w:t>
            </w:r>
            <w:r w:rsidR="00101EC9" w:rsidRPr="000F7339">
              <w:t>alizace, porovná jejich klady a </w:t>
            </w:r>
            <w:r w:rsidRPr="000F7339">
              <w:t>zápory</w:t>
            </w:r>
          </w:p>
          <w:p w:rsidR="004B41C7" w:rsidRPr="000F7339" w:rsidRDefault="004B41C7" w:rsidP="00C403F3">
            <w:pPr>
              <w:numPr>
                <w:ilvl w:val="0"/>
                <w:numId w:val="128"/>
              </w:numPr>
              <w:jc w:val="left"/>
            </w:pPr>
            <w:r w:rsidRPr="000F7339">
              <w:t>VO-9-5-06 uvede příklady mezinárodního terorismu a zaujme vlastní postoj ke způsobům jeho potírání</w:t>
            </w:r>
          </w:p>
          <w:p w:rsidR="004B41C7" w:rsidRPr="000F7339" w:rsidRDefault="004B41C7" w:rsidP="00C403F3">
            <w:pPr>
              <w:numPr>
                <w:ilvl w:val="0"/>
                <w:numId w:val="128"/>
              </w:numPr>
              <w:jc w:val="left"/>
            </w:pPr>
            <w:r w:rsidRPr="000F7339">
              <w:t>VO-9-5-02 objasní roli ozbrojených sil ČR při zajišťování obrany státu a při řešení krizí nevojenského charakteru</w:t>
            </w:r>
          </w:p>
        </w:tc>
        <w:tc>
          <w:tcPr>
            <w:tcW w:w="3231" w:type="dxa"/>
            <w:tcBorders>
              <w:top w:val="single" w:sz="4" w:space="0" w:color="auto"/>
              <w:left w:val="nil"/>
              <w:bottom w:val="single" w:sz="4" w:space="0" w:color="auto"/>
              <w:right w:val="single" w:sz="4" w:space="0" w:color="auto"/>
            </w:tcBorders>
            <w:vAlign w:val="center"/>
          </w:tcPr>
          <w:p w:rsidR="004B41C7" w:rsidRPr="000F7339" w:rsidRDefault="004B41C7" w:rsidP="00771693">
            <w:pPr>
              <w:jc w:val="center"/>
              <w:rPr>
                <w:b/>
              </w:rPr>
            </w:pPr>
            <w:r w:rsidRPr="000F7339">
              <w:rPr>
                <w:b/>
              </w:rPr>
              <w:lastRenderedPageBreak/>
              <w:t>Mezinárodní vztahy</w:t>
            </w:r>
          </w:p>
          <w:p w:rsidR="004B41C7" w:rsidRPr="000F7339" w:rsidRDefault="004B41C7" w:rsidP="00771693">
            <w:pPr>
              <w:jc w:val="left"/>
              <w:rPr>
                <w:b/>
              </w:rPr>
            </w:pPr>
          </w:p>
          <w:p w:rsidR="004B41C7" w:rsidRPr="000F7339" w:rsidRDefault="004B41C7" w:rsidP="00C403F3">
            <w:pPr>
              <w:numPr>
                <w:ilvl w:val="0"/>
                <w:numId w:val="117"/>
              </w:numPr>
              <w:jc w:val="left"/>
            </w:pPr>
            <w:r w:rsidRPr="000F7339">
              <w:t>evropská integrace, její podstata, význam a výhody</w:t>
            </w:r>
          </w:p>
          <w:p w:rsidR="004B41C7" w:rsidRPr="000F7339" w:rsidRDefault="004B41C7" w:rsidP="00C403F3">
            <w:pPr>
              <w:numPr>
                <w:ilvl w:val="0"/>
                <w:numId w:val="117"/>
              </w:numPr>
              <w:jc w:val="left"/>
            </w:pPr>
            <w:r w:rsidRPr="000F7339">
              <w:t>Evropská unie a ČR</w:t>
            </w:r>
          </w:p>
          <w:p w:rsidR="004B41C7" w:rsidRPr="000F7339" w:rsidRDefault="004B41C7" w:rsidP="00C403F3">
            <w:pPr>
              <w:numPr>
                <w:ilvl w:val="0"/>
                <w:numId w:val="117"/>
              </w:numPr>
              <w:jc w:val="left"/>
            </w:pPr>
            <w:r w:rsidRPr="000F7339">
              <w:t>mezinárodní spolupráce (ekonomická, politická a bezpečnostní), její výhody</w:t>
            </w:r>
          </w:p>
          <w:p w:rsidR="004B41C7" w:rsidRPr="000F7339" w:rsidRDefault="004B41C7" w:rsidP="00C403F3">
            <w:pPr>
              <w:numPr>
                <w:ilvl w:val="0"/>
                <w:numId w:val="117"/>
              </w:numPr>
              <w:jc w:val="left"/>
            </w:pPr>
            <w:r w:rsidRPr="000F7339">
              <w:t>významné mezinárodní organizace</w:t>
            </w:r>
          </w:p>
          <w:p w:rsidR="004B41C7" w:rsidRPr="000F7339" w:rsidRDefault="004B41C7" w:rsidP="00C403F3">
            <w:pPr>
              <w:numPr>
                <w:ilvl w:val="0"/>
                <w:numId w:val="117"/>
              </w:numPr>
              <w:jc w:val="left"/>
            </w:pPr>
            <w:r w:rsidRPr="000F7339">
              <w:t>globalizace, její projevy, klady a zápory.</w:t>
            </w:r>
          </w:p>
          <w:p w:rsidR="004B41C7" w:rsidRPr="000F7339" w:rsidRDefault="004B41C7" w:rsidP="00C403F3">
            <w:pPr>
              <w:numPr>
                <w:ilvl w:val="0"/>
                <w:numId w:val="117"/>
              </w:numPr>
              <w:jc w:val="left"/>
            </w:pPr>
            <w:r w:rsidRPr="000F7339">
              <w:t>významné globální problémy včetně válek a terorismu, způsoby jejich řešení</w:t>
            </w:r>
          </w:p>
          <w:p w:rsidR="004B41C7" w:rsidRPr="000F7339" w:rsidRDefault="004B41C7" w:rsidP="00771693">
            <w:pPr>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p w:rsidR="004B41C7" w:rsidRPr="000F7339" w:rsidRDefault="004B41C7" w:rsidP="00771693">
            <w:pPr>
              <w:ind w:left="720"/>
              <w:jc w:val="left"/>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 xml:space="preserve">Výchova demokratického občana  </w:t>
            </w:r>
          </w:p>
          <w:p w:rsidR="004B41C7" w:rsidRPr="000F7339" w:rsidRDefault="004B41C7" w:rsidP="00771693">
            <w:pPr>
              <w:pStyle w:val="Tabulkatext"/>
              <w:rPr>
                <w:rFonts w:ascii="Times New Roman" w:hAnsi="Times New Roman"/>
                <w:sz w:val="24"/>
              </w:rPr>
            </w:pPr>
            <w:r w:rsidRPr="000F7339">
              <w:rPr>
                <w:rFonts w:ascii="Times New Roman" w:hAnsi="Times New Roman"/>
                <w:sz w:val="24"/>
              </w:rPr>
              <w:t>Občan, občanská společnost a stát</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r w:rsidR="004B41C7" w:rsidRPr="000F7339" w:rsidTr="00771693">
        <w:trPr>
          <w:trHeight w:val="567"/>
        </w:trPr>
        <w:tc>
          <w:tcPr>
            <w:tcW w:w="3231" w:type="dxa"/>
            <w:tcBorders>
              <w:top w:val="single" w:sz="4" w:space="0" w:color="auto"/>
              <w:left w:val="double" w:sz="6" w:space="0" w:color="auto"/>
              <w:bottom w:val="single" w:sz="4" w:space="0" w:color="auto"/>
              <w:right w:val="single" w:sz="4" w:space="0" w:color="auto"/>
            </w:tcBorders>
            <w:hideMark/>
          </w:tcPr>
          <w:p w:rsidR="004B41C7" w:rsidRPr="000F7339" w:rsidRDefault="004B41C7" w:rsidP="00771693">
            <w:pPr>
              <w:autoSpaceDE w:val="0"/>
              <w:autoSpaceDN w:val="0"/>
              <w:adjustRightInd w:val="0"/>
              <w:jc w:val="left"/>
              <w:rPr>
                <w:b/>
              </w:rPr>
            </w:pPr>
            <w:r w:rsidRPr="000F7339">
              <w:rPr>
                <w:b/>
              </w:rPr>
              <w:lastRenderedPageBreak/>
              <w:t>Člověk jako jedinec</w:t>
            </w:r>
          </w:p>
          <w:p w:rsidR="004B41C7" w:rsidRPr="000F7339" w:rsidRDefault="004B41C7" w:rsidP="00C403F3">
            <w:pPr>
              <w:numPr>
                <w:ilvl w:val="0"/>
                <w:numId w:val="128"/>
              </w:numPr>
              <w:autoSpaceDE w:val="0"/>
              <w:autoSpaceDN w:val="0"/>
              <w:adjustRightInd w:val="0"/>
              <w:jc w:val="left"/>
            </w:pPr>
            <w:r w:rsidRPr="000F7339">
              <w:t>uvede, v čem vidí svůj vlastní smysl života</w:t>
            </w:r>
          </w:p>
          <w:p w:rsidR="004B41C7" w:rsidRPr="000F7339" w:rsidRDefault="004B41C7" w:rsidP="00C403F3">
            <w:pPr>
              <w:numPr>
                <w:ilvl w:val="0"/>
                <w:numId w:val="123"/>
              </w:numPr>
              <w:jc w:val="left"/>
            </w:pPr>
            <w:r w:rsidRPr="000F7339">
              <w:t>vysvětlí význam motivace pro život člověka a vyjmenuje některé motivační kotvy</w:t>
            </w:r>
          </w:p>
          <w:p w:rsidR="004B41C7" w:rsidRPr="000F7339" w:rsidRDefault="004B41C7" w:rsidP="00C403F3">
            <w:pPr>
              <w:numPr>
                <w:ilvl w:val="0"/>
                <w:numId w:val="123"/>
              </w:numPr>
              <w:jc w:val="left"/>
            </w:pPr>
            <w:r w:rsidRPr="000F7339">
              <w:t>VO-9-5-02 vysvětlí význam vůle při dosahování cílů a překonávání překážek</w:t>
            </w:r>
          </w:p>
          <w:p w:rsidR="004B41C7" w:rsidRPr="000F7339" w:rsidRDefault="004B41C7" w:rsidP="00C403F3">
            <w:pPr>
              <w:numPr>
                <w:ilvl w:val="0"/>
                <w:numId w:val="123"/>
              </w:numPr>
              <w:jc w:val="left"/>
            </w:pPr>
            <w:r w:rsidRPr="000F7339">
              <w:t>VO-9-2-04 popíše, jak lze usměrňovat a kultivovat charakterové a volní vlastnosti, rozvíjet osobní přednosti, překonávat osobní nedosta</w:t>
            </w:r>
            <w:r w:rsidR="00101EC9" w:rsidRPr="000F7339">
              <w:t>tky a </w:t>
            </w:r>
            <w:r w:rsidRPr="000F7339">
              <w:t>pěstovat zdravou sebedůvěru</w:t>
            </w:r>
          </w:p>
        </w:tc>
        <w:tc>
          <w:tcPr>
            <w:tcW w:w="3231" w:type="dxa"/>
            <w:tcBorders>
              <w:top w:val="single" w:sz="4" w:space="0" w:color="auto"/>
              <w:left w:val="nil"/>
              <w:bottom w:val="single" w:sz="4" w:space="0" w:color="auto"/>
              <w:right w:val="single" w:sz="4" w:space="0" w:color="auto"/>
            </w:tcBorders>
          </w:tcPr>
          <w:p w:rsidR="004B41C7" w:rsidRPr="000F7339" w:rsidRDefault="004B41C7" w:rsidP="00771693">
            <w:pPr>
              <w:jc w:val="center"/>
              <w:rPr>
                <w:b/>
              </w:rPr>
            </w:pPr>
          </w:p>
          <w:p w:rsidR="004B41C7" w:rsidRPr="000F7339" w:rsidRDefault="004B41C7" w:rsidP="00771693">
            <w:pPr>
              <w:jc w:val="center"/>
              <w:rPr>
                <w:b/>
              </w:rPr>
            </w:pPr>
            <w:r w:rsidRPr="000F7339">
              <w:rPr>
                <w:b/>
              </w:rPr>
              <w:t>Životní perspektivy</w:t>
            </w:r>
          </w:p>
          <w:p w:rsidR="004B41C7" w:rsidRPr="000F7339" w:rsidRDefault="004B41C7" w:rsidP="00771693">
            <w:pPr>
              <w:jc w:val="left"/>
              <w:rPr>
                <w:b/>
              </w:rPr>
            </w:pPr>
          </w:p>
          <w:p w:rsidR="004B41C7" w:rsidRPr="000F7339" w:rsidRDefault="004B41C7" w:rsidP="00C403F3">
            <w:pPr>
              <w:numPr>
                <w:ilvl w:val="0"/>
                <w:numId w:val="117"/>
              </w:numPr>
              <w:jc w:val="left"/>
            </w:pPr>
            <w:r w:rsidRPr="000F7339">
              <w:t>životní cíle, plány a perspektivy</w:t>
            </w:r>
          </w:p>
          <w:p w:rsidR="004B41C7" w:rsidRPr="000F7339" w:rsidRDefault="004B41C7" w:rsidP="00C403F3">
            <w:pPr>
              <w:numPr>
                <w:ilvl w:val="0"/>
                <w:numId w:val="117"/>
              </w:numPr>
              <w:jc w:val="left"/>
            </w:pPr>
            <w:r w:rsidRPr="000F7339">
              <w:t xml:space="preserve">adaptace na životní změny, </w:t>
            </w:r>
            <w:proofErr w:type="spellStart"/>
            <w:r w:rsidRPr="000F7339">
              <w:t>sebezměna</w:t>
            </w:r>
            <w:proofErr w:type="spellEnd"/>
          </w:p>
          <w:p w:rsidR="004B41C7" w:rsidRPr="000F7339" w:rsidRDefault="004B41C7" w:rsidP="00C403F3">
            <w:pPr>
              <w:numPr>
                <w:ilvl w:val="0"/>
                <w:numId w:val="117"/>
              </w:numPr>
              <w:jc w:val="left"/>
            </w:pPr>
            <w:r w:rsidRPr="000F7339">
              <w:t xml:space="preserve">význam motivace, aktivity, vůle a osobní kázně při </w:t>
            </w:r>
            <w:proofErr w:type="spellStart"/>
            <w:r w:rsidRPr="000F7339">
              <w:t>seberozvoji</w:t>
            </w:r>
            <w:proofErr w:type="spellEnd"/>
          </w:p>
          <w:p w:rsidR="004B41C7" w:rsidRPr="000F7339" w:rsidRDefault="004B41C7" w:rsidP="00771693">
            <w:pPr>
              <w:jc w:val="center"/>
              <w:rPr>
                <w:b/>
              </w:rPr>
            </w:pPr>
          </w:p>
        </w:tc>
        <w:tc>
          <w:tcPr>
            <w:tcW w:w="966" w:type="dxa"/>
            <w:tcBorders>
              <w:top w:val="single" w:sz="4" w:space="0" w:color="auto"/>
              <w:left w:val="nil"/>
              <w:bottom w:val="single" w:sz="4" w:space="0" w:color="auto"/>
              <w:right w:val="single" w:sz="4" w:space="0" w:color="auto"/>
            </w:tcBorders>
            <w:vAlign w:val="center"/>
            <w:hideMark/>
          </w:tcPr>
          <w:p w:rsidR="004B41C7" w:rsidRPr="000F7339" w:rsidRDefault="004B41C7"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4B41C7" w:rsidRPr="000F7339" w:rsidRDefault="004B41C7" w:rsidP="00771693">
            <w:pPr>
              <w:pStyle w:val="Tabulkatext"/>
              <w:rPr>
                <w:rFonts w:ascii="Times New Roman" w:hAnsi="Times New Roman"/>
                <w:sz w:val="24"/>
              </w:rPr>
            </w:pPr>
            <w:r w:rsidRPr="000F7339">
              <w:rPr>
                <w:rFonts w:ascii="Times New Roman" w:hAnsi="Times New Roman"/>
                <w:b/>
                <w:sz w:val="24"/>
              </w:rPr>
              <w:t xml:space="preserve">Osobnostní a sociální rozvoj </w:t>
            </w:r>
            <w:r w:rsidRPr="000F7339">
              <w:rPr>
                <w:rFonts w:ascii="Times New Roman" w:hAnsi="Times New Roman"/>
                <w:sz w:val="24"/>
              </w:rPr>
              <w:t>sebepoznání a sebepojetí</w:t>
            </w: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p w:rsidR="004B41C7" w:rsidRPr="000F7339" w:rsidRDefault="004B41C7" w:rsidP="00771693">
            <w:pPr>
              <w:pStyle w:val="Tabulkatext"/>
              <w:rPr>
                <w:rFonts w:ascii="Times New Roman" w:hAnsi="Times New Roman"/>
                <w:sz w:val="24"/>
              </w:rPr>
            </w:pPr>
          </w:p>
        </w:tc>
      </w:tr>
    </w:tbl>
    <w:p w:rsidR="000B783E" w:rsidRDefault="000B783E" w:rsidP="004B41C7">
      <w:pPr>
        <w:pStyle w:val="Odstavec"/>
        <w:ind w:firstLine="0"/>
        <w:rPr>
          <w:b/>
          <w:i/>
        </w:rPr>
      </w:pPr>
    </w:p>
    <w:p w:rsidR="000B783E" w:rsidRDefault="000B783E" w:rsidP="004B41C7">
      <w:pPr>
        <w:pStyle w:val="Odstavec"/>
        <w:ind w:firstLine="0"/>
        <w:rPr>
          <w:b/>
          <w:i/>
        </w:rPr>
      </w:pPr>
    </w:p>
    <w:p w:rsidR="000B783E" w:rsidRDefault="000B783E" w:rsidP="004B41C7">
      <w:pPr>
        <w:pStyle w:val="Odstavec"/>
        <w:ind w:firstLine="0"/>
        <w:rPr>
          <w:b/>
          <w:i/>
        </w:rPr>
      </w:pPr>
    </w:p>
    <w:p w:rsidR="000B783E" w:rsidRDefault="000B783E" w:rsidP="004B41C7">
      <w:pPr>
        <w:pStyle w:val="Odstavec"/>
        <w:ind w:firstLine="0"/>
        <w:rPr>
          <w:b/>
          <w:i/>
        </w:rPr>
      </w:pPr>
    </w:p>
    <w:p w:rsidR="000B783E" w:rsidRDefault="000B783E" w:rsidP="004B41C7">
      <w:pPr>
        <w:pStyle w:val="Odstavec"/>
        <w:ind w:firstLine="0"/>
        <w:rPr>
          <w:b/>
          <w:i/>
        </w:rPr>
      </w:pPr>
    </w:p>
    <w:p w:rsidR="004B41C7" w:rsidRPr="000F7339" w:rsidRDefault="004B41C7" w:rsidP="004B41C7">
      <w:pPr>
        <w:pStyle w:val="Odstavec"/>
        <w:ind w:firstLine="0"/>
        <w:rPr>
          <w:b/>
          <w:i/>
        </w:rPr>
      </w:pPr>
      <w:r w:rsidRPr="000F7339">
        <w:rPr>
          <w:b/>
          <w:i/>
        </w:rPr>
        <w:t xml:space="preserve">Minimální doporučená úroveň pro úpravy očekávaných výstupů v rámci podpůrných opatření: </w:t>
      </w:r>
    </w:p>
    <w:p w:rsidR="000B783E" w:rsidRDefault="000B783E" w:rsidP="004B41C7">
      <w:pPr>
        <w:pStyle w:val="Odstavec"/>
        <w:ind w:firstLine="0"/>
        <w:rPr>
          <w:i/>
        </w:rPr>
      </w:pPr>
    </w:p>
    <w:p w:rsidR="004B41C7" w:rsidRPr="000F7339" w:rsidRDefault="004B41C7" w:rsidP="004B41C7">
      <w:pPr>
        <w:pStyle w:val="Odstavec"/>
        <w:ind w:firstLine="0"/>
        <w:rPr>
          <w:i/>
        </w:rPr>
      </w:pPr>
      <w:r w:rsidRPr="000F7339">
        <w:rPr>
          <w:i/>
        </w:rPr>
        <w:t>ČLOVĚK VE SPOLEČNOSTI</w:t>
      </w:r>
    </w:p>
    <w:p w:rsidR="004B41C7" w:rsidRPr="000F7339" w:rsidRDefault="004B41C7" w:rsidP="004B41C7">
      <w:pPr>
        <w:pStyle w:val="Odstavec"/>
        <w:ind w:firstLine="0"/>
        <w:rPr>
          <w:i/>
        </w:rPr>
      </w:pPr>
      <w:r w:rsidRPr="000F7339">
        <w:rPr>
          <w:i/>
        </w:rPr>
        <w:t>Žák:</w:t>
      </w:r>
    </w:p>
    <w:p w:rsidR="004B41C7" w:rsidRPr="000F7339" w:rsidRDefault="004B41C7" w:rsidP="004B41C7">
      <w:pPr>
        <w:pStyle w:val="Odstavec"/>
        <w:ind w:firstLine="0"/>
        <w:rPr>
          <w:i/>
        </w:rPr>
      </w:pPr>
      <w:r w:rsidRPr="000F7339">
        <w:rPr>
          <w:i/>
        </w:rPr>
        <w:t xml:space="preserve">VO-9-1-03p přistupuje kriticky k projevům vandalismu </w:t>
      </w:r>
    </w:p>
    <w:p w:rsidR="004B41C7" w:rsidRPr="000F7339" w:rsidRDefault="004B41C7" w:rsidP="004B41C7">
      <w:pPr>
        <w:pStyle w:val="Odstavec"/>
        <w:ind w:firstLine="0"/>
        <w:rPr>
          <w:i/>
        </w:rPr>
      </w:pPr>
      <w:r w:rsidRPr="000F7339">
        <w:rPr>
          <w:i/>
        </w:rPr>
        <w:t xml:space="preserve">VO-9-1-06p v modelové situaci uplatní dovednosti potřebné k ochraně osob za mimořádných událostí </w:t>
      </w:r>
    </w:p>
    <w:p w:rsidR="004B41C7" w:rsidRPr="000F7339" w:rsidRDefault="004B41C7" w:rsidP="004B41C7">
      <w:pPr>
        <w:pStyle w:val="Odstavec"/>
        <w:ind w:firstLine="0"/>
        <w:rPr>
          <w:i/>
        </w:rPr>
      </w:pPr>
      <w:r w:rsidRPr="000F7339">
        <w:rPr>
          <w:i/>
        </w:rPr>
        <w:t xml:space="preserve">VO-9-1-07p respektuje mravní principy a pravidla společenského soužití </w:t>
      </w:r>
    </w:p>
    <w:p w:rsidR="004B41C7" w:rsidRPr="000F7339" w:rsidRDefault="004B41C7" w:rsidP="004B41C7">
      <w:pPr>
        <w:pStyle w:val="Odstavec"/>
        <w:ind w:firstLine="0"/>
        <w:rPr>
          <w:i/>
        </w:rPr>
      </w:pPr>
      <w:r w:rsidRPr="000F7339">
        <w:rPr>
          <w:i/>
        </w:rPr>
        <w:t xml:space="preserve">VO-9-1-07p uplatňuje vhodné způsoby chování a komunikace </w:t>
      </w:r>
      <w:r w:rsidR="00101EC9" w:rsidRPr="000F7339">
        <w:rPr>
          <w:i/>
        </w:rPr>
        <w:t>v různých životních situacích a </w:t>
      </w:r>
      <w:r w:rsidRPr="000F7339">
        <w:rPr>
          <w:i/>
        </w:rPr>
        <w:t xml:space="preserve">rozlišuje projevy nepřiměřeného chování a porušování společenských norem </w:t>
      </w:r>
    </w:p>
    <w:p w:rsidR="004B41C7" w:rsidRPr="000F7339" w:rsidRDefault="004B41C7" w:rsidP="004B41C7">
      <w:pPr>
        <w:pStyle w:val="Odstavec"/>
        <w:ind w:firstLine="0"/>
        <w:rPr>
          <w:i/>
        </w:rPr>
      </w:pPr>
      <w:r w:rsidRPr="000F7339">
        <w:rPr>
          <w:i/>
        </w:rPr>
        <w:t xml:space="preserve">VO-9-1-08p rozpoznává hodnoty přátelství a vztahů mezi lidmi a je ohleduplný ke starým, nemocným a postiženým spoluobčanům </w:t>
      </w:r>
    </w:p>
    <w:p w:rsidR="004B41C7" w:rsidRPr="000F7339" w:rsidRDefault="004B41C7" w:rsidP="004B41C7">
      <w:pPr>
        <w:pStyle w:val="Odstavec"/>
        <w:ind w:firstLine="0"/>
        <w:rPr>
          <w:i/>
        </w:rPr>
      </w:pPr>
      <w:r w:rsidRPr="000F7339">
        <w:rPr>
          <w:i/>
        </w:rPr>
        <w:t xml:space="preserve">VO-9-1-09p je seznámen s nebezpečím rasismu a xenofobie </w:t>
      </w:r>
    </w:p>
    <w:p w:rsidR="004B41C7" w:rsidRPr="000F7339" w:rsidRDefault="004B41C7" w:rsidP="004B41C7">
      <w:pPr>
        <w:pStyle w:val="Odstavec"/>
        <w:ind w:firstLine="0"/>
        <w:rPr>
          <w:i/>
        </w:rPr>
      </w:pPr>
      <w:r w:rsidRPr="000F7339">
        <w:rPr>
          <w:i/>
        </w:rPr>
        <w:t>VO-9-1-08p respektuje kulturní zvláštnosti, názory a zájmy minoritních skupin ve společnosti</w:t>
      </w:r>
    </w:p>
    <w:p w:rsidR="004B41C7" w:rsidRPr="000F7339" w:rsidRDefault="004B41C7" w:rsidP="004B41C7">
      <w:pPr>
        <w:pStyle w:val="Odstavec"/>
        <w:ind w:firstLine="0"/>
      </w:pPr>
    </w:p>
    <w:p w:rsidR="004B41C7" w:rsidRPr="000F7339" w:rsidRDefault="004B41C7" w:rsidP="004B41C7">
      <w:pPr>
        <w:pStyle w:val="Odstavec"/>
        <w:ind w:firstLine="0"/>
        <w:rPr>
          <w:i/>
        </w:rPr>
      </w:pPr>
      <w:r w:rsidRPr="000F7339">
        <w:rPr>
          <w:i/>
        </w:rPr>
        <w:t>ČLOVĚK JAKO JEDINEC</w:t>
      </w:r>
    </w:p>
    <w:p w:rsidR="004B41C7" w:rsidRPr="000F7339" w:rsidRDefault="004B41C7" w:rsidP="004B41C7">
      <w:pPr>
        <w:pStyle w:val="Odstavec"/>
        <w:ind w:firstLine="0"/>
        <w:rPr>
          <w:i/>
        </w:rPr>
      </w:pPr>
      <w:r w:rsidRPr="000F7339">
        <w:rPr>
          <w:i/>
        </w:rPr>
        <w:t>Žák:</w:t>
      </w:r>
    </w:p>
    <w:p w:rsidR="004B41C7" w:rsidRPr="000F7339" w:rsidRDefault="004B41C7" w:rsidP="004B41C7">
      <w:pPr>
        <w:pStyle w:val="Odstavec"/>
        <w:ind w:firstLine="0"/>
        <w:rPr>
          <w:i/>
        </w:rPr>
      </w:pPr>
      <w:r w:rsidRPr="000F7339">
        <w:rPr>
          <w:i/>
        </w:rPr>
        <w:t xml:space="preserve">VO-9-2-01p chápe význam vzdělávání v kontextu s profesním uplatněním </w:t>
      </w:r>
    </w:p>
    <w:p w:rsidR="004B41C7" w:rsidRPr="000F7339" w:rsidRDefault="004B41C7" w:rsidP="004B41C7">
      <w:pPr>
        <w:pStyle w:val="Odstavec"/>
        <w:ind w:firstLine="0"/>
        <w:rPr>
          <w:i/>
        </w:rPr>
      </w:pPr>
      <w:r w:rsidRPr="000F7339">
        <w:rPr>
          <w:i/>
        </w:rPr>
        <w:t>VO-9-2-04p formuluje své nejbližší plány</w:t>
      </w:r>
    </w:p>
    <w:p w:rsidR="004B41C7" w:rsidRPr="000F7339" w:rsidRDefault="004B41C7" w:rsidP="004B41C7">
      <w:pPr>
        <w:pStyle w:val="Odstavec"/>
        <w:ind w:firstLine="0"/>
      </w:pPr>
    </w:p>
    <w:p w:rsidR="004B41C7" w:rsidRPr="000F7339" w:rsidRDefault="004B41C7" w:rsidP="004B41C7">
      <w:pPr>
        <w:pStyle w:val="Odstavec"/>
        <w:ind w:firstLine="0"/>
        <w:rPr>
          <w:i/>
        </w:rPr>
      </w:pPr>
      <w:r w:rsidRPr="000F7339">
        <w:rPr>
          <w:i/>
        </w:rPr>
        <w:t>ČLOVĚK, STÁT A HOSPODÁŘSTVÍ</w:t>
      </w:r>
    </w:p>
    <w:p w:rsidR="004B41C7" w:rsidRPr="000F7339" w:rsidRDefault="004B41C7" w:rsidP="004B41C7">
      <w:pPr>
        <w:pStyle w:val="Odstavec"/>
        <w:ind w:firstLine="0"/>
        <w:rPr>
          <w:i/>
        </w:rPr>
      </w:pPr>
      <w:r w:rsidRPr="000F7339">
        <w:rPr>
          <w:i/>
        </w:rPr>
        <w:t>Žák:</w:t>
      </w:r>
    </w:p>
    <w:p w:rsidR="004B41C7" w:rsidRPr="000F7339" w:rsidRDefault="004B41C7" w:rsidP="004B41C7">
      <w:pPr>
        <w:pStyle w:val="Odstavec"/>
        <w:ind w:firstLine="0"/>
        <w:rPr>
          <w:i/>
        </w:rPr>
      </w:pPr>
      <w:r w:rsidRPr="000F7339">
        <w:rPr>
          <w:i/>
        </w:rPr>
        <w:t xml:space="preserve">VO-9-3-02p stručně popíše sociální, právní a ekonomické otázky rodinného života a rozlišuje postavení a role rodinných příslušníků </w:t>
      </w:r>
    </w:p>
    <w:p w:rsidR="004B41C7" w:rsidRPr="000F7339" w:rsidRDefault="004B41C7" w:rsidP="004B41C7">
      <w:pPr>
        <w:pStyle w:val="Odstavec"/>
        <w:ind w:firstLine="0"/>
        <w:rPr>
          <w:i/>
        </w:rPr>
      </w:pPr>
      <w:r w:rsidRPr="000F7339">
        <w:rPr>
          <w:i/>
        </w:rPr>
        <w:t xml:space="preserve">VO-9-3-02p sestaví jednoduchý rozpočet domácnosti, uvede hlavní příjmy a výdaje, rozliší pravidelné a jednorázové příjmy a výdaje, zváží nezbytnost jednotlivých výdajů v hospodaření domácnosti, vyhýbá se rizikům při hospodaření s penězi </w:t>
      </w:r>
    </w:p>
    <w:p w:rsidR="004B41C7" w:rsidRPr="000F7339" w:rsidRDefault="004B41C7" w:rsidP="004B41C7">
      <w:pPr>
        <w:pStyle w:val="Odstavec"/>
        <w:ind w:firstLine="0"/>
        <w:rPr>
          <w:i/>
        </w:rPr>
      </w:pPr>
      <w:r w:rsidRPr="000F7339">
        <w:rPr>
          <w:i/>
        </w:rPr>
        <w:t xml:space="preserve">VO-9-3-03p ukáže na příkladech vhodné využití </w:t>
      </w:r>
      <w:r w:rsidR="00101EC9" w:rsidRPr="000F7339">
        <w:rPr>
          <w:i/>
        </w:rPr>
        <w:t>různých nástrojů hotovostního a </w:t>
      </w:r>
      <w:r w:rsidRPr="000F7339">
        <w:rPr>
          <w:i/>
        </w:rPr>
        <w:t xml:space="preserve">bezhotovostního placení, vysvětlí, k čemu slouží bankovní účet </w:t>
      </w:r>
    </w:p>
    <w:p w:rsidR="004B41C7" w:rsidRPr="000F7339" w:rsidRDefault="004B41C7" w:rsidP="004B41C7">
      <w:pPr>
        <w:pStyle w:val="Odstavec"/>
        <w:ind w:firstLine="0"/>
        <w:rPr>
          <w:i/>
        </w:rPr>
      </w:pPr>
      <w:r w:rsidRPr="000F7339">
        <w:rPr>
          <w:i/>
        </w:rPr>
        <w:t xml:space="preserve">VO-9-3-04p uvede příklady služeb, které banky nabízejí občanům </w:t>
      </w:r>
    </w:p>
    <w:p w:rsidR="004B41C7" w:rsidRPr="000F7339" w:rsidRDefault="004B41C7" w:rsidP="004B41C7">
      <w:pPr>
        <w:pStyle w:val="Odstavec"/>
        <w:ind w:firstLine="0"/>
        <w:rPr>
          <w:i/>
        </w:rPr>
      </w:pPr>
      <w:r w:rsidRPr="000F7339">
        <w:rPr>
          <w:i/>
        </w:rPr>
        <w:t>VO-9-3-07p uvědomuje si význam sociální péče o potřebné občany</w:t>
      </w:r>
    </w:p>
    <w:p w:rsidR="004B41C7" w:rsidRPr="000F7339" w:rsidRDefault="004B41C7" w:rsidP="004B41C7">
      <w:pPr>
        <w:pStyle w:val="Odstavec"/>
        <w:ind w:firstLine="0"/>
        <w:rPr>
          <w:i/>
        </w:rPr>
      </w:pPr>
    </w:p>
    <w:p w:rsidR="004B41C7" w:rsidRPr="000F7339" w:rsidRDefault="004B41C7" w:rsidP="004B41C7">
      <w:pPr>
        <w:pStyle w:val="Odstavec"/>
        <w:ind w:firstLine="0"/>
        <w:rPr>
          <w:i/>
        </w:rPr>
      </w:pPr>
      <w:r w:rsidRPr="000F7339">
        <w:rPr>
          <w:i/>
        </w:rPr>
        <w:t>ČLOVĚK, STÁT A PRÁVO</w:t>
      </w:r>
    </w:p>
    <w:p w:rsidR="004B41C7" w:rsidRPr="000F7339" w:rsidRDefault="004B41C7" w:rsidP="004B41C7">
      <w:pPr>
        <w:pStyle w:val="Odstavec"/>
        <w:ind w:firstLine="0"/>
        <w:rPr>
          <w:i/>
        </w:rPr>
      </w:pPr>
      <w:r w:rsidRPr="000F7339">
        <w:rPr>
          <w:i/>
        </w:rPr>
        <w:t>Žák:</w:t>
      </w:r>
    </w:p>
    <w:p w:rsidR="004B41C7" w:rsidRPr="000F7339" w:rsidRDefault="004B41C7" w:rsidP="004B41C7">
      <w:pPr>
        <w:pStyle w:val="Odstavec"/>
        <w:ind w:firstLine="0"/>
        <w:rPr>
          <w:i/>
        </w:rPr>
      </w:pPr>
      <w:r w:rsidRPr="000F7339">
        <w:rPr>
          <w:i/>
        </w:rPr>
        <w:t xml:space="preserve">VO-9-4-02p uvede základní prvky fungování demokratické společnosti </w:t>
      </w:r>
    </w:p>
    <w:p w:rsidR="004B41C7" w:rsidRPr="000F7339" w:rsidRDefault="004B41C7" w:rsidP="004B41C7">
      <w:pPr>
        <w:pStyle w:val="Odstavec"/>
        <w:ind w:firstLine="0"/>
        <w:rPr>
          <w:i/>
        </w:rPr>
      </w:pPr>
      <w:r w:rsidRPr="000F7339">
        <w:rPr>
          <w:i/>
        </w:rPr>
        <w:lastRenderedPageBreak/>
        <w:t xml:space="preserve">VO-9-4-02p chápe státoprávní uspořádání České republiky, zákonodárných orgánů a institucí státní správy </w:t>
      </w:r>
    </w:p>
    <w:p w:rsidR="004B41C7" w:rsidRPr="000F7339" w:rsidRDefault="004B41C7" w:rsidP="004B41C7">
      <w:pPr>
        <w:pStyle w:val="Odstavec"/>
        <w:ind w:firstLine="0"/>
        <w:rPr>
          <w:i/>
        </w:rPr>
      </w:pPr>
      <w:r w:rsidRPr="000F7339">
        <w:rPr>
          <w:i/>
        </w:rPr>
        <w:t>VO-9-4-02p uvede symboly našeho státu a zná způsoby jejich užívání VO-9-4-04p vyjmenuje základní práva a povinnosti občanů</w:t>
      </w:r>
    </w:p>
    <w:p w:rsidR="004B41C7" w:rsidRPr="000F7339" w:rsidRDefault="004B41C7" w:rsidP="004B41C7">
      <w:pPr>
        <w:pStyle w:val="Odstavec"/>
        <w:ind w:firstLine="0"/>
        <w:rPr>
          <w:i/>
        </w:rPr>
      </w:pPr>
      <w:r w:rsidRPr="000F7339">
        <w:rPr>
          <w:i/>
        </w:rPr>
        <w:t xml:space="preserve">VO-9-4-05p na příkladu vysvětlí, jak reklamovat výrobek nebo službu </w:t>
      </w:r>
    </w:p>
    <w:p w:rsidR="004B41C7" w:rsidRPr="000F7339" w:rsidRDefault="004B41C7" w:rsidP="004B41C7">
      <w:pPr>
        <w:pStyle w:val="Odstavec"/>
        <w:ind w:firstLine="0"/>
        <w:rPr>
          <w:i/>
        </w:rPr>
      </w:pPr>
      <w:r w:rsidRPr="000F7339">
        <w:rPr>
          <w:i/>
        </w:rPr>
        <w:t xml:space="preserve">VO-9-4-05p uvede příklady, jak se bránit v případě porušení práv spotřebitele </w:t>
      </w:r>
    </w:p>
    <w:p w:rsidR="004B41C7" w:rsidRPr="000F7339" w:rsidRDefault="004B41C7" w:rsidP="004B41C7">
      <w:pPr>
        <w:pStyle w:val="Odstavec"/>
        <w:ind w:firstLine="0"/>
        <w:rPr>
          <w:i/>
        </w:rPr>
      </w:pPr>
      <w:r w:rsidRPr="000F7339">
        <w:rPr>
          <w:i/>
        </w:rPr>
        <w:t xml:space="preserve">VO-9-4-08p uvědomuje si rizika porušování právních ustanovení a důsledky protiprávního jednání </w:t>
      </w:r>
    </w:p>
    <w:p w:rsidR="004B41C7" w:rsidRPr="000F7339" w:rsidRDefault="004B41C7" w:rsidP="004B41C7">
      <w:pPr>
        <w:pStyle w:val="Odstavec"/>
        <w:ind w:firstLine="0"/>
        <w:rPr>
          <w:i/>
        </w:rPr>
      </w:pPr>
      <w:r w:rsidRPr="000F7339">
        <w:rPr>
          <w:i/>
        </w:rPr>
        <w:t>VO-9-4-09p uvede základní informace o sociálních, právních a ekonomických otázkách rodinného života a rozlišuje postavení a role rodinných příslušníků</w:t>
      </w:r>
    </w:p>
    <w:p w:rsidR="000B783E" w:rsidRDefault="004B41C7" w:rsidP="004B41C7">
      <w:pPr>
        <w:pStyle w:val="Odstavec"/>
        <w:ind w:firstLine="0"/>
        <w:rPr>
          <w:i/>
        </w:rPr>
      </w:pPr>
      <w:r w:rsidRPr="000F7339">
        <w:rPr>
          <w:i/>
        </w:rPr>
        <w:t xml:space="preserve">VO-9-4-09p vyřizuje své osobní záležitosti včetně běžné komunikace s úřady; požádá v případě potřeby vhodným způsobem o radu </w:t>
      </w:r>
    </w:p>
    <w:p w:rsidR="004B41C7" w:rsidRPr="000F7339" w:rsidRDefault="004B41C7" w:rsidP="004B41C7">
      <w:pPr>
        <w:pStyle w:val="Odstavec"/>
        <w:ind w:firstLine="0"/>
        <w:rPr>
          <w:i/>
        </w:rPr>
      </w:pPr>
      <w:r w:rsidRPr="000F7339">
        <w:rPr>
          <w:i/>
        </w:rPr>
        <w:t xml:space="preserve">VO-9-4-10p rozeznává nebezpečí ohrožení sociálně patologickými jevy </w:t>
      </w:r>
    </w:p>
    <w:p w:rsidR="004B41C7" w:rsidRPr="000F7339" w:rsidRDefault="004B41C7" w:rsidP="004B41C7">
      <w:pPr>
        <w:pStyle w:val="Odstavec"/>
        <w:ind w:firstLine="0"/>
        <w:rPr>
          <w:i/>
        </w:rPr>
      </w:pPr>
      <w:r w:rsidRPr="000F7339">
        <w:rPr>
          <w:i/>
        </w:rPr>
        <w:t>VO-9-4-10p v krizových situacích využívá služby pomáhajících organizací</w:t>
      </w:r>
    </w:p>
    <w:p w:rsidR="004B41C7" w:rsidRPr="000F7339" w:rsidRDefault="004B41C7" w:rsidP="004B41C7">
      <w:pPr>
        <w:pStyle w:val="Odstavec"/>
        <w:ind w:firstLine="0"/>
        <w:rPr>
          <w:i/>
        </w:rPr>
      </w:pPr>
    </w:p>
    <w:p w:rsidR="00F35A56" w:rsidRPr="000F7339" w:rsidRDefault="00F35A56" w:rsidP="00E565A3">
      <w:pPr>
        <w:pStyle w:val="Odstavec"/>
        <w:ind w:firstLine="0"/>
      </w:pPr>
    </w:p>
    <w:p w:rsidR="00F35A56" w:rsidRPr="000F7339" w:rsidRDefault="00F35A56" w:rsidP="00E565A3">
      <w:pPr>
        <w:pStyle w:val="Odstavec"/>
        <w:ind w:firstLine="0"/>
      </w:pPr>
    </w:p>
    <w:p w:rsidR="00F35A56" w:rsidRPr="000F7339" w:rsidRDefault="00F35A56" w:rsidP="00E565A3">
      <w:pPr>
        <w:pStyle w:val="Odstavec"/>
        <w:ind w:firstLine="0"/>
      </w:pPr>
    </w:p>
    <w:p w:rsidR="00F35A56" w:rsidRPr="000F7339" w:rsidRDefault="00F35A56" w:rsidP="00E565A3">
      <w:pPr>
        <w:pStyle w:val="Odstavec"/>
        <w:ind w:firstLine="0"/>
      </w:pPr>
    </w:p>
    <w:p w:rsidR="00F35A56" w:rsidRPr="000F7339" w:rsidRDefault="00F35A56" w:rsidP="00E565A3">
      <w:pPr>
        <w:pStyle w:val="Odstavec"/>
        <w:ind w:firstLine="0"/>
      </w:pPr>
    </w:p>
    <w:p w:rsidR="00F35A56" w:rsidRPr="000F7339" w:rsidRDefault="00F35A56" w:rsidP="00E565A3">
      <w:pPr>
        <w:pStyle w:val="Odstavec"/>
        <w:ind w:firstLine="0"/>
      </w:pPr>
    </w:p>
    <w:p w:rsidR="00F35A56" w:rsidRPr="000F7339" w:rsidRDefault="00F35A56"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101EC9" w:rsidRPr="000F7339" w:rsidRDefault="00101EC9" w:rsidP="00E565A3">
      <w:pPr>
        <w:pStyle w:val="Odstavec"/>
        <w:ind w:firstLine="0"/>
      </w:pPr>
    </w:p>
    <w:p w:rsidR="000D309B" w:rsidRPr="000F7339" w:rsidRDefault="000D309B" w:rsidP="00E565A3">
      <w:pPr>
        <w:pStyle w:val="Odstavec"/>
        <w:ind w:firstLine="0"/>
      </w:pPr>
    </w:p>
    <w:p w:rsidR="009823E5" w:rsidRPr="000F7339" w:rsidRDefault="009823E5" w:rsidP="00A61055">
      <w:pPr>
        <w:pStyle w:val="Nadpis2"/>
      </w:pPr>
      <w:bookmarkStart w:id="264" w:name="_Toc107720550"/>
      <w:bookmarkStart w:id="265" w:name="_Toc111604912"/>
      <w:bookmarkStart w:id="266" w:name="_Toc176678056"/>
      <w:bookmarkStart w:id="267" w:name="_Toc176940081"/>
      <w:bookmarkStart w:id="268" w:name="_Toc334525344"/>
      <w:bookmarkStart w:id="269" w:name="_Toc463944680"/>
      <w:r w:rsidRPr="000F7339">
        <w:lastRenderedPageBreak/>
        <w:t>Člověk a příroda</w:t>
      </w:r>
      <w:bookmarkEnd w:id="264"/>
      <w:bookmarkEnd w:id="265"/>
      <w:bookmarkEnd w:id="266"/>
      <w:bookmarkEnd w:id="267"/>
      <w:bookmarkEnd w:id="268"/>
      <w:bookmarkEnd w:id="269"/>
    </w:p>
    <w:p w:rsidR="009823E5" w:rsidRPr="000F7339" w:rsidRDefault="009823E5" w:rsidP="009823E5">
      <w:pPr>
        <w:rPr>
          <w:b/>
        </w:rPr>
      </w:pPr>
      <w:bookmarkStart w:id="270" w:name="_Toc107720552"/>
      <w:bookmarkStart w:id="271" w:name="_Toc176678058"/>
      <w:bookmarkStart w:id="272" w:name="_Toc107720551"/>
      <w:bookmarkStart w:id="273" w:name="_Toc176678057"/>
      <w:r w:rsidRPr="000F7339">
        <w:rPr>
          <w:b/>
        </w:rPr>
        <w:t>Oblast zahrnuje vyučovací předmět:</w:t>
      </w:r>
      <w:bookmarkEnd w:id="270"/>
      <w:bookmarkEnd w:id="271"/>
    </w:p>
    <w:p w:rsidR="009823E5" w:rsidRPr="000F7339" w:rsidRDefault="009823E5" w:rsidP="00C403F3">
      <w:pPr>
        <w:pStyle w:val="Odstavec"/>
        <w:numPr>
          <w:ilvl w:val="0"/>
          <w:numId w:val="132"/>
        </w:numPr>
      </w:pPr>
      <w:r w:rsidRPr="000F7339">
        <w:t>Fyzika</w:t>
      </w:r>
    </w:p>
    <w:p w:rsidR="009823E5" w:rsidRPr="000F7339" w:rsidRDefault="009823E5" w:rsidP="00C403F3">
      <w:pPr>
        <w:pStyle w:val="Odstavec"/>
        <w:numPr>
          <w:ilvl w:val="0"/>
          <w:numId w:val="132"/>
        </w:numPr>
      </w:pPr>
      <w:r w:rsidRPr="000F7339">
        <w:t>Chemie</w:t>
      </w:r>
    </w:p>
    <w:p w:rsidR="009823E5" w:rsidRPr="000F7339" w:rsidRDefault="009823E5" w:rsidP="00C403F3">
      <w:pPr>
        <w:pStyle w:val="Odstavec"/>
        <w:numPr>
          <w:ilvl w:val="0"/>
          <w:numId w:val="132"/>
        </w:numPr>
      </w:pPr>
      <w:r w:rsidRPr="000F7339">
        <w:t>Přírodopis</w:t>
      </w:r>
    </w:p>
    <w:p w:rsidR="009823E5" w:rsidRPr="000F7339" w:rsidRDefault="009823E5" w:rsidP="00C403F3">
      <w:pPr>
        <w:pStyle w:val="Odstavec"/>
        <w:numPr>
          <w:ilvl w:val="0"/>
          <w:numId w:val="132"/>
        </w:numPr>
      </w:pPr>
      <w:r w:rsidRPr="000F7339">
        <w:t>Zeměpis</w:t>
      </w:r>
    </w:p>
    <w:p w:rsidR="009823E5" w:rsidRPr="000F7339" w:rsidRDefault="009823E5" w:rsidP="009823E5">
      <w:pPr>
        <w:pStyle w:val="Nadpis5"/>
      </w:pPr>
      <w:r w:rsidRPr="000F7339">
        <w:t>Charakteristika vzdělávací oblasti</w:t>
      </w:r>
      <w:bookmarkEnd w:id="272"/>
      <w:bookmarkEnd w:id="273"/>
      <w:r w:rsidRPr="000F7339">
        <w:t xml:space="preserve"> </w:t>
      </w:r>
    </w:p>
    <w:p w:rsidR="009823E5" w:rsidRPr="000F7339" w:rsidRDefault="009823E5" w:rsidP="009823E5">
      <w:pPr>
        <w:spacing w:before="120" w:after="120"/>
      </w:pPr>
      <w:r w:rsidRPr="000F7339">
        <w:t>Oblast směřuje žáky k orientaci v životě, celistvosti jeho chápání. Je určena pro 2. stupeň základní školy. Dotýká se v souvislostech i oblastí dalších, žáci poznávají složitosti světa kolem sebe, je jim nabízena možnost chápat souvislosti mezi přírodou a lidskými činnostmi. Přibližují se tak reálnému světu za branou školy.</w:t>
      </w:r>
    </w:p>
    <w:p w:rsidR="009823E5" w:rsidRPr="000F7339" w:rsidRDefault="009823E5" w:rsidP="009823E5">
      <w:pPr>
        <w:spacing w:before="120" w:after="120"/>
        <w:rPr>
          <w:szCs w:val="22"/>
        </w:rPr>
      </w:pPr>
      <w:r w:rsidRPr="000F7339">
        <w:rPr>
          <w:szCs w:val="22"/>
        </w:rPr>
        <w:t>V této vzdělávací oblasti dostávají žáci příležitost poznávat přírodu jako systém, jehož součásti jsou vzájemně propojeny, působí na sebe a ovlivňují se. N</w:t>
      </w:r>
      <w:r w:rsidR="00101EC9" w:rsidRPr="000F7339">
        <w:rPr>
          <w:szCs w:val="22"/>
        </w:rPr>
        <w:t>a takovém poznání je založeno i </w:t>
      </w:r>
      <w:r w:rsidRPr="000F7339">
        <w:rPr>
          <w:szCs w:val="22"/>
        </w:rPr>
        <w:t>pochopení důležitosti udržování přírodní rovnov</w:t>
      </w:r>
      <w:r w:rsidR="007752C8" w:rsidRPr="000F7339">
        <w:rPr>
          <w:szCs w:val="22"/>
        </w:rPr>
        <w:t xml:space="preserve">áhy pro existenci živých soustav </w:t>
      </w:r>
      <w:r w:rsidRPr="000F7339">
        <w:rPr>
          <w:szCs w:val="22"/>
        </w:rPr>
        <w:t>i</w:t>
      </w:r>
      <w:r w:rsidR="007752C8" w:rsidRPr="000F7339">
        <w:rPr>
          <w:szCs w:val="22"/>
        </w:rPr>
        <w:t> </w:t>
      </w:r>
      <w:r w:rsidRPr="000F7339">
        <w:rPr>
          <w:szCs w:val="22"/>
        </w:rPr>
        <w:t>člověka, včetně možných ohrožení plynoucích z přírodní</w:t>
      </w:r>
      <w:r w:rsidR="007752C8" w:rsidRPr="000F7339">
        <w:rPr>
          <w:szCs w:val="22"/>
        </w:rPr>
        <w:t>ch procesů, z lidské činnosti a </w:t>
      </w:r>
      <w:r w:rsidRPr="000F7339">
        <w:rPr>
          <w:szCs w:val="22"/>
        </w:rPr>
        <w:t>zásahů člověka do přírody. Vzdělávací oblast také významně podporuje vytváření otevřeného myšlení, kritického myšlení a logického uvažování.</w:t>
      </w:r>
    </w:p>
    <w:p w:rsidR="009823E5" w:rsidRPr="000F7339" w:rsidRDefault="009823E5" w:rsidP="007752C8">
      <w:r w:rsidRPr="000F7339">
        <w:t xml:space="preserve">Vzdělávací obory vzdělávací oblasti Člověk a příroda, jimiž jsou </w:t>
      </w:r>
      <w:r w:rsidRPr="000F7339">
        <w:rPr>
          <w:bCs/>
        </w:rPr>
        <w:t>Fyzika, Chemie, Přírodopis a Zeměpis,</w:t>
      </w:r>
      <w:r w:rsidRPr="000F7339">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w:t>
      </w:r>
      <w:r w:rsidR="007752C8" w:rsidRPr="000F7339">
        <w:t>lovat pozorované jevy, hledat a </w:t>
      </w:r>
      <w:r w:rsidRPr="000F7339">
        <w:t>řešit poznávací nebo praktické problémy, využívat poznání zákonitostí přírodních procesů pro jejich předvídání či ovlivňování.</w:t>
      </w:r>
    </w:p>
    <w:p w:rsidR="007752C8" w:rsidRPr="000F7339" w:rsidRDefault="007752C8" w:rsidP="007752C8">
      <w:r w:rsidRPr="000F7339">
        <w:t>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w:t>
      </w:r>
      <w:r w:rsidR="00101EC9" w:rsidRPr="000F7339">
        <w:t xml:space="preserve"> jehož významnou součástí je i </w:t>
      </w:r>
      <w:r w:rsidRPr="000F7339">
        <w:t>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w:t>
      </w:r>
      <w:r w:rsidR="00101EC9" w:rsidRPr="000F7339">
        <w:t>jejich společenství v </w:t>
      </w:r>
      <w:r w:rsidRPr="000F7339">
        <w:t>blízkém okolí, v regionech, na celém území ČR, v Evropě i ve světě.</w:t>
      </w:r>
    </w:p>
    <w:p w:rsidR="009823E5" w:rsidRPr="000F7339" w:rsidRDefault="009823E5" w:rsidP="007752C8"/>
    <w:p w:rsidR="009823E5" w:rsidRPr="000F7339" w:rsidRDefault="009823E5" w:rsidP="007752C8"/>
    <w:p w:rsidR="000D309B" w:rsidRPr="000F7339" w:rsidRDefault="000D309B" w:rsidP="007752C8"/>
    <w:p w:rsidR="000D309B" w:rsidRPr="000F7339" w:rsidRDefault="000D309B" w:rsidP="00E565A3">
      <w:pPr>
        <w:pStyle w:val="Odstavec"/>
        <w:ind w:firstLine="0"/>
      </w:pPr>
    </w:p>
    <w:p w:rsidR="000D309B" w:rsidRPr="000F7339" w:rsidRDefault="000D309B" w:rsidP="00E565A3">
      <w:pPr>
        <w:pStyle w:val="Odstavec"/>
        <w:ind w:firstLine="0"/>
      </w:pPr>
    </w:p>
    <w:p w:rsidR="000D309B" w:rsidRPr="000F7339" w:rsidRDefault="00033C39" w:rsidP="00033C39">
      <w:pPr>
        <w:pStyle w:val="Nadpis3"/>
      </w:pPr>
      <w:bookmarkStart w:id="274" w:name="_Toc463944681"/>
      <w:r w:rsidRPr="000F7339">
        <w:lastRenderedPageBreak/>
        <w:t>Fyzika</w:t>
      </w:r>
      <w:bookmarkEnd w:id="274"/>
    </w:p>
    <w:p w:rsidR="00060861" w:rsidRPr="000F7339" w:rsidRDefault="00060861" w:rsidP="008918D2">
      <w:pPr>
        <w:pStyle w:val="Nadpis5"/>
        <w:spacing w:before="120" w:after="120"/>
      </w:pPr>
      <w:r w:rsidRPr="000F7339">
        <w:t>Charakteristika vyučovacího předmětu</w:t>
      </w:r>
    </w:p>
    <w:p w:rsidR="00060861" w:rsidRPr="000F7339" w:rsidRDefault="00060861" w:rsidP="008918D2">
      <w:pPr>
        <w:spacing w:before="120" w:after="120"/>
      </w:pPr>
      <w:r w:rsidRPr="000F7339">
        <w:t xml:space="preserve">Vyučovací předmět Fyzika je na 2. stupni základní školy realizován jako samostatný předmět a navazuje na některé kapitoly přírodovědy na 1. stupni ZŠ. Fyzika je vyučována na 2. stupni ZŠ s tímto rozložením: v šestém ročníku probíhá 1 vyučovací hodinu týdně, v sedmém, osmém a devátém ročníku po dvou hodinách týdně. </w:t>
      </w:r>
      <w:r w:rsidR="006D2D70" w:rsidRPr="000F7339">
        <w:t>Fyzika je jedním z vyučovacích předmětů vzdělávací oblasti Člověk a příroda (Fyzika, Chemie, Zeměpis, Přírodopis)</w:t>
      </w:r>
    </w:p>
    <w:p w:rsidR="00060861" w:rsidRPr="000F7339" w:rsidRDefault="00060861" w:rsidP="008918D2">
      <w:pPr>
        <w:spacing w:before="120" w:after="120"/>
      </w:pPr>
      <w:r w:rsidRPr="000F7339">
        <w:t>Úkolem vyučovacího předmětu Fyzika je seznámit žáky se základními fyzikálními jevy a zákony a s jejich využitím a aplikaci v praxi.</w:t>
      </w:r>
    </w:p>
    <w:p w:rsidR="00060861" w:rsidRPr="000F7339" w:rsidRDefault="00060861" w:rsidP="008918D2">
      <w:pPr>
        <w:spacing w:before="120" w:after="120"/>
      </w:pPr>
      <w:r w:rsidRPr="000F7339">
        <w:t>Žáci se s fyzikálními zákony seznamují v teoretické části studia, kterou si mohou ověřovat praktickou činností v laboratorních pracích a při pokusech v hodinách. Žáci se učí používat jednouchá zařízení při praktických činnostech. V teoretické části se žáci učí chápat souvislosti jednotlivých fyzikálních jevů. Učí se vypočítá</w:t>
      </w:r>
      <w:r w:rsidR="008918D2" w:rsidRPr="000F7339">
        <w:t xml:space="preserve">vat fyzikální veličiny, pracují </w:t>
      </w:r>
      <w:r w:rsidRPr="000F7339">
        <w:t>s měřícími přístroji, jednoduchými zařízeními a pomůckami.</w:t>
      </w:r>
    </w:p>
    <w:p w:rsidR="00060861" w:rsidRPr="000F7339" w:rsidRDefault="00060861" w:rsidP="008918D2">
      <w:pPr>
        <w:pStyle w:val="Nadpis5"/>
      </w:pPr>
      <w:r w:rsidRPr="000F7339">
        <w:t xml:space="preserve"> Kompetence k učení</w:t>
      </w:r>
    </w:p>
    <w:p w:rsidR="00874FE2" w:rsidRPr="000F7339" w:rsidRDefault="00874FE2" w:rsidP="00C403F3">
      <w:pPr>
        <w:numPr>
          <w:ilvl w:val="0"/>
          <w:numId w:val="133"/>
        </w:numPr>
      </w:pPr>
      <w:r w:rsidRPr="000F7339">
        <w:t>Učit žáky v</w:t>
      </w:r>
      <w:r w:rsidR="00060861" w:rsidRPr="000F7339">
        <w:t>ybírat vhodná řešení, vztahy a symboly k</w:t>
      </w:r>
      <w:r w:rsidRPr="000F7339">
        <w:t> analýze problémů,</w:t>
      </w:r>
    </w:p>
    <w:p w:rsidR="00060861" w:rsidRPr="000F7339" w:rsidRDefault="00874FE2" w:rsidP="00C403F3">
      <w:pPr>
        <w:numPr>
          <w:ilvl w:val="0"/>
          <w:numId w:val="133"/>
        </w:numPr>
      </w:pPr>
      <w:r w:rsidRPr="000F7339">
        <w:t>vést žáky k pochopení</w:t>
      </w:r>
      <w:r w:rsidR="00060861" w:rsidRPr="000F7339">
        <w:t xml:space="preserve"> souvislostí mezi jednotlivými jevy, k řešení problémů po</w:t>
      </w:r>
      <w:r w:rsidRPr="000F7339">
        <w:t>mocí vlastní praktické činnosti,</w:t>
      </w:r>
    </w:p>
    <w:p w:rsidR="00874FE2" w:rsidRPr="000F7339" w:rsidRDefault="00874FE2" w:rsidP="00C403F3">
      <w:pPr>
        <w:numPr>
          <w:ilvl w:val="0"/>
          <w:numId w:val="133"/>
        </w:numPr>
      </w:pPr>
      <w:r w:rsidRPr="000F7339">
        <w:t>učit žáky správně zaznamenat a zdokumentovat experiment.</w:t>
      </w:r>
    </w:p>
    <w:p w:rsidR="00060861" w:rsidRPr="000F7339" w:rsidRDefault="00060861" w:rsidP="00060861">
      <w:pPr>
        <w:pStyle w:val="Nadpis5"/>
      </w:pPr>
      <w:r w:rsidRPr="000F7339">
        <w:t>Kompetence k řešení problémů</w:t>
      </w:r>
    </w:p>
    <w:p w:rsidR="00874FE2" w:rsidRPr="000F7339" w:rsidRDefault="00874FE2" w:rsidP="00C403F3">
      <w:pPr>
        <w:numPr>
          <w:ilvl w:val="0"/>
          <w:numId w:val="133"/>
        </w:numPr>
      </w:pPr>
      <w:r w:rsidRPr="000F7339">
        <w:t>Předkládat žákům problémové úlohy a situace související s učivem fyziky,</w:t>
      </w:r>
    </w:p>
    <w:p w:rsidR="00874FE2" w:rsidRPr="000F7339" w:rsidRDefault="008918D2" w:rsidP="00C403F3">
      <w:pPr>
        <w:numPr>
          <w:ilvl w:val="0"/>
          <w:numId w:val="133"/>
        </w:numPr>
      </w:pPr>
      <w:r w:rsidRPr="000F7339">
        <w:t>r</w:t>
      </w:r>
      <w:r w:rsidR="00874FE2" w:rsidRPr="000F7339">
        <w:t>ozvíjet u žáků schopnost hledat různé způsoby řešení,</w:t>
      </w:r>
    </w:p>
    <w:p w:rsidR="00060861" w:rsidRPr="000F7339" w:rsidRDefault="008918D2" w:rsidP="00C403F3">
      <w:pPr>
        <w:numPr>
          <w:ilvl w:val="0"/>
          <w:numId w:val="133"/>
        </w:numPr>
      </w:pPr>
      <w:r w:rsidRPr="000F7339">
        <w:t>d</w:t>
      </w:r>
      <w:r w:rsidR="00874FE2" w:rsidRPr="000F7339">
        <w:t>át žákům možnost praktického ověřování správnosti řešení problému.</w:t>
      </w:r>
    </w:p>
    <w:p w:rsidR="00060861" w:rsidRPr="000F7339" w:rsidRDefault="00060861" w:rsidP="00060861">
      <w:pPr>
        <w:pStyle w:val="Nadpis5"/>
      </w:pPr>
      <w:r w:rsidRPr="000F7339">
        <w:t>Kompetence komunikativní</w:t>
      </w:r>
    </w:p>
    <w:p w:rsidR="00874FE2" w:rsidRPr="000F7339" w:rsidRDefault="00874FE2" w:rsidP="00C403F3">
      <w:pPr>
        <w:numPr>
          <w:ilvl w:val="0"/>
          <w:numId w:val="134"/>
        </w:numPr>
      </w:pPr>
      <w:r w:rsidRPr="000F7339">
        <w:t>Vést žáky k přesnému a logicky uspořádanému vyjadřování či argumentaci,</w:t>
      </w:r>
    </w:p>
    <w:p w:rsidR="00874FE2" w:rsidRPr="000F7339" w:rsidRDefault="002B71CC" w:rsidP="00C403F3">
      <w:pPr>
        <w:numPr>
          <w:ilvl w:val="0"/>
          <w:numId w:val="134"/>
        </w:numPr>
      </w:pPr>
      <w:r w:rsidRPr="000F7339">
        <w:t>vést</w:t>
      </w:r>
      <w:r w:rsidR="00874FE2" w:rsidRPr="000F7339">
        <w:t xml:space="preserve"> žáky</w:t>
      </w:r>
      <w:r w:rsidRPr="000F7339">
        <w:t>, aby zvládli</w:t>
      </w:r>
      <w:r w:rsidR="00874FE2" w:rsidRPr="000F7339">
        <w:t xml:space="preserve"> stručně a přehledně sděl</w:t>
      </w:r>
      <w:r w:rsidRPr="000F7339">
        <w:t>ovat (ústně i písemně) postup a </w:t>
      </w:r>
      <w:r w:rsidR="00874FE2" w:rsidRPr="000F7339">
        <w:t>výsledky svých</w:t>
      </w:r>
      <w:r w:rsidR="008918D2" w:rsidRPr="000F7339">
        <w:t xml:space="preserve"> pozorování </w:t>
      </w:r>
      <w:r w:rsidR="00874FE2" w:rsidRPr="000F7339">
        <w:t>a experimentů,</w:t>
      </w:r>
    </w:p>
    <w:p w:rsidR="00874FE2" w:rsidRPr="000F7339" w:rsidRDefault="002B71CC" w:rsidP="00C403F3">
      <w:pPr>
        <w:numPr>
          <w:ilvl w:val="0"/>
          <w:numId w:val="134"/>
        </w:numPr>
      </w:pPr>
      <w:r w:rsidRPr="000F7339">
        <w:t>vést</w:t>
      </w:r>
      <w:r w:rsidR="00874FE2" w:rsidRPr="000F7339">
        <w:t xml:space="preserve"> žáky </w:t>
      </w:r>
      <w:r w:rsidRPr="000F7339">
        <w:t>k správnému používání</w:t>
      </w:r>
      <w:r w:rsidR="00874FE2" w:rsidRPr="000F7339">
        <w:t xml:space="preserve"> fyzikální</w:t>
      </w:r>
      <w:r w:rsidRPr="000F7339">
        <w:t>ch symbolů a značek</w:t>
      </w:r>
      <w:r w:rsidR="00874FE2" w:rsidRPr="000F7339">
        <w:t>.</w:t>
      </w:r>
    </w:p>
    <w:p w:rsidR="00874FE2" w:rsidRPr="000F7339" w:rsidRDefault="008918D2" w:rsidP="00874FE2">
      <w:pPr>
        <w:pStyle w:val="Nadpis5"/>
      </w:pPr>
      <w:r w:rsidRPr="000F7339">
        <w:t xml:space="preserve">Kompetence </w:t>
      </w:r>
      <w:r w:rsidR="00874FE2" w:rsidRPr="000F7339">
        <w:t>sociální a personální</w:t>
      </w:r>
    </w:p>
    <w:p w:rsidR="00874FE2" w:rsidRPr="000F7339" w:rsidRDefault="00874FE2" w:rsidP="00C403F3">
      <w:pPr>
        <w:numPr>
          <w:ilvl w:val="0"/>
          <w:numId w:val="134"/>
        </w:numPr>
      </w:pPr>
      <w:r w:rsidRPr="000F7339">
        <w:t>Vést žáky k osvojování dovednosti spolupracovat a společně hledat optimální řešení problémů,</w:t>
      </w:r>
    </w:p>
    <w:p w:rsidR="00874FE2" w:rsidRPr="000F7339" w:rsidRDefault="002B71CC" w:rsidP="00C403F3">
      <w:pPr>
        <w:numPr>
          <w:ilvl w:val="0"/>
          <w:numId w:val="134"/>
        </w:numPr>
      </w:pPr>
      <w:r w:rsidRPr="000F7339">
        <w:t>vést</w:t>
      </w:r>
      <w:r w:rsidR="00874FE2" w:rsidRPr="000F7339">
        <w:t xml:space="preserve"> žáky </w:t>
      </w:r>
      <w:r w:rsidRPr="000F7339">
        <w:t>ke kritickému hodnocení své práce i práce skupiny a jejích členů a </w:t>
      </w:r>
      <w:r w:rsidR="00874FE2" w:rsidRPr="000F7339">
        <w:t>respektovat názory jiných.</w:t>
      </w:r>
    </w:p>
    <w:p w:rsidR="00874FE2" w:rsidRPr="000F7339" w:rsidRDefault="00874FE2" w:rsidP="00874FE2">
      <w:pPr>
        <w:pStyle w:val="Nadpis5"/>
      </w:pPr>
      <w:r w:rsidRPr="000F7339">
        <w:t>Kompetence občanské</w:t>
      </w:r>
    </w:p>
    <w:p w:rsidR="00874FE2" w:rsidRPr="000F7339" w:rsidRDefault="00874FE2" w:rsidP="00C403F3">
      <w:pPr>
        <w:numPr>
          <w:ilvl w:val="0"/>
          <w:numId w:val="134"/>
        </w:numPr>
      </w:pPr>
      <w:r w:rsidRPr="000F7339">
        <w:t>Vést žáky k odpovědnému chování v krizových situacích a situacích ohrožujících život zdraví člověka,</w:t>
      </w:r>
    </w:p>
    <w:p w:rsidR="00874FE2" w:rsidRPr="000F7339" w:rsidRDefault="00874FE2" w:rsidP="00C403F3">
      <w:pPr>
        <w:numPr>
          <w:ilvl w:val="0"/>
          <w:numId w:val="134"/>
        </w:numPr>
      </w:pPr>
      <w:r w:rsidRPr="000F7339">
        <w:t>vést žáky k důslednému dodržování stanovených pravidel pro práci ve škole, v učebně fyziky a manipulaci s </w:t>
      </w:r>
      <w:r w:rsidR="00B87B24" w:rsidRPr="000F7339">
        <w:t>fyzikálními</w:t>
      </w:r>
      <w:r w:rsidRPr="000F7339">
        <w:t xml:space="preserve"> látkami</w:t>
      </w:r>
      <w:r w:rsidR="00B87B24" w:rsidRPr="000F7339">
        <w:t xml:space="preserve"> a pomůckami</w:t>
      </w:r>
      <w:r w:rsidRPr="000F7339">
        <w:t>,</w:t>
      </w:r>
    </w:p>
    <w:p w:rsidR="00874FE2" w:rsidRPr="000F7339" w:rsidRDefault="00E84644" w:rsidP="00C403F3">
      <w:pPr>
        <w:numPr>
          <w:ilvl w:val="0"/>
          <w:numId w:val="134"/>
        </w:numPr>
      </w:pPr>
      <w:r w:rsidRPr="000F7339">
        <w:t>vést</w:t>
      </w:r>
      <w:r w:rsidR="00874FE2" w:rsidRPr="000F7339">
        <w:t xml:space="preserve"> žáky </w:t>
      </w:r>
      <w:r w:rsidRPr="000F7339">
        <w:t>k chápání</w:t>
      </w:r>
      <w:r w:rsidR="00874FE2" w:rsidRPr="000F7339">
        <w:t xml:space="preserve"> základní</w:t>
      </w:r>
      <w:r w:rsidRPr="000F7339">
        <w:t>ch</w:t>
      </w:r>
      <w:r w:rsidR="002B71CC" w:rsidRPr="000F7339">
        <w:t xml:space="preserve"> ekologických souvislostí</w:t>
      </w:r>
      <w:r w:rsidR="00874FE2" w:rsidRPr="000F7339">
        <w:t xml:space="preserve"> a environmentální problémy, respektovat požadavky na kvalitní životní prostředí.</w:t>
      </w:r>
    </w:p>
    <w:p w:rsidR="00874FE2" w:rsidRPr="000F7339" w:rsidRDefault="00874FE2" w:rsidP="00874FE2">
      <w:pPr>
        <w:pStyle w:val="Nadpis5"/>
      </w:pPr>
      <w:r w:rsidRPr="000F7339">
        <w:t>Kompetence pracovní</w:t>
      </w:r>
    </w:p>
    <w:p w:rsidR="00874FE2" w:rsidRPr="000F7339" w:rsidRDefault="00B87B24" w:rsidP="00C403F3">
      <w:pPr>
        <w:numPr>
          <w:ilvl w:val="0"/>
          <w:numId w:val="134"/>
        </w:numPr>
        <w:rPr>
          <w:b/>
          <w:bCs/>
          <w:i/>
        </w:rPr>
      </w:pPr>
      <w:r w:rsidRPr="000F7339">
        <w:t>Vést</w:t>
      </w:r>
      <w:r w:rsidR="00874FE2" w:rsidRPr="000F7339">
        <w:t xml:space="preserve"> žáky k účinnému a bezpečnému používání materiálů, nástrojů a vybavení.</w:t>
      </w:r>
    </w:p>
    <w:p w:rsidR="00874FE2" w:rsidRPr="000F7339" w:rsidRDefault="00B87B24" w:rsidP="00C403F3">
      <w:pPr>
        <w:numPr>
          <w:ilvl w:val="0"/>
          <w:numId w:val="134"/>
        </w:numPr>
      </w:pPr>
      <w:r w:rsidRPr="000F7339">
        <w:lastRenderedPageBreak/>
        <w:t>vyžadovat</w:t>
      </w:r>
      <w:r w:rsidR="00874FE2" w:rsidRPr="000F7339">
        <w:t xml:space="preserve"> dodržování vymezených pravidel a povinností z hlediska ochrany zdraví člověka a ochrany životního prostředí,</w:t>
      </w:r>
    </w:p>
    <w:p w:rsidR="00874FE2" w:rsidRPr="000F7339" w:rsidRDefault="00B87B24" w:rsidP="00C403F3">
      <w:pPr>
        <w:numPr>
          <w:ilvl w:val="0"/>
          <w:numId w:val="134"/>
        </w:numPr>
      </w:pPr>
      <w:r w:rsidRPr="000F7339">
        <w:t xml:space="preserve">seznamovat </w:t>
      </w:r>
      <w:r w:rsidR="00874FE2" w:rsidRPr="000F7339">
        <w:t>žáky s různými pro</w:t>
      </w:r>
      <w:r w:rsidRPr="000F7339">
        <w:t>fe</w:t>
      </w:r>
      <w:r w:rsidR="008918D2" w:rsidRPr="000F7339">
        <w:t>semi technického zaměření.</w:t>
      </w:r>
    </w:p>
    <w:p w:rsidR="00874FE2" w:rsidRPr="000F7339" w:rsidRDefault="00874FE2" w:rsidP="00874FE2">
      <w:pPr>
        <w:ind w:firstLine="7560"/>
        <w:rPr>
          <w:b/>
          <w:bCs/>
        </w:rPr>
      </w:pPr>
    </w:p>
    <w:p w:rsidR="00874FE2" w:rsidRPr="000F7339" w:rsidRDefault="00874FE2" w:rsidP="00874FE2">
      <w:pPr>
        <w:pStyle w:val="Odstavec"/>
        <w:ind w:firstLine="0"/>
      </w:pPr>
    </w:p>
    <w:p w:rsidR="00874FE2" w:rsidRPr="000F7339" w:rsidRDefault="00874FE2" w:rsidP="00874FE2">
      <w:pPr>
        <w:pStyle w:val="Odstavec"/>
        <w:ind w:firstLine="0"/>
      </w:pPr>
    </w:p>
    <w:p w:rsidR="000D309B" w:rsidRPr="000F7339" w:rsidRDefault="000D309B" w:rsidP="00E565A3">
      <w:pPr>
        <w:pStyle w:val="Odstavec"/>
        <w:ind w:firstLine="0"/>
      </w:pPr>
    </w:p>
    <w:p w:rsidR="000D309B" w:rsidRPr="000F7339" w:rsidRDefault="000D309B" w:rsidP="00E565A3">
      <w:pPr>
        <w:pStyle w:val="Odstavec"/>
        <w:ind w:firstLine="0"/>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0B14D4" w:rsidRPr="000F7339" w:rsidRDefault="000B14D4" w:rsidP="000B14D4">
      <w:pPr>
        <w:pStyle w:val="Odstavec"/>
      </w:pPr>
    </w:p>
    <w:p w:rsidR="002C1E80" w:rsidRPr="000F7339" w:rsidRDefault="002C1E80" w:rsidP="002C1E80">
      <w:pPr>
        <w:pStyle w:val="Odstavec"/>
      </w:pPr>
    </w:p>
    <w:p w:rsidR="002C1E80" w:rsidRPr="000F7339" w:rsidRDefault="002C1E80" w:rsidP="002C1E80">
      <w:pPr>
        <w:pStyle w:val="Odstavec"/>
      </w:pPr>
    </w:p>
    <w:p w:rsidR="002C1E80" w:rsidRPr="000F7339" w:rsidRDefault="002C1E80" w:rsidP="002C1E80">
      <w:pPr>
        <w:pStyle w:val="Odstavec"/>
      </w:pPr>
    </w:p>
    <w:p w:rsidR="003026D1" w:rsidRPr="000F7339" w:rsidRDefault="003026D1" w:rsidP="00780373">
      <w:pPr>
        <w:pStyle w:val="Zkladntext"/>
        <w:tabs>
          <w:tab w:val="left" w:pos="284"/>
        </w:tabs>
        <w:spacing w:before="120"/>
        <w:jc w:val="both"/>
        <w:rPr>
          <w:sz w:val="24"/>
        </w:rPr>
      </w:pPr>
    </w:p>
    <w:p w:rsidR="00A16BCE" w:rsidRPr="000F7339" w:rsidRDefault="00A16BCE" w:rsidP="00780373">
      <w:pPr>
        <w:pStyle w:val="Zkladntext"/>
        <w:tabs>
          <w:tab w:val="left" w:pos="284"/>
        </w:tabs>
        <w:spacing w:before="120"/>
        <w:jc w:val="both"/>
        <w:rPr>
          <w:sz w:val="24"/>
        </w:rPr>
      </w:pPr>
    </w:p>
    <w:p w:rsidR="007149EC" w:rsidRPr="000F7339" w:rsidRDefault="007149EC" w:rsidP="00780373">
      <w:pPr>
        <w:pStyle w:val="Zkladntext"/>
        <w:tabs>
          <w:tab w:val="left" w:pos="284"/>
        </w:tabs>
        <w:spacing w:before="120"/>
        <w:jc w:val="both"/>
        <w:rPr>
          <w:sz w:val="24"/>
        </w:rPr>
      </w:pPr>
    </w:p>
    <w:p w:rsidR="008918D2" w:rsidRPr="000F7339" w:rsidRDefault="008918D2" w:rsidP="00780373">
      <w:pPr>
        <w:pStyle w:val="Zkladntext"/>
        <w:tabs>
          <w:tab w:val="left" w:pos="284"/>
        </w:tabs>
        <w:spacing w:before="120"/>
        <w:jc w:val="both"/>
        <w:rPr>
          <w:sz w:val="24"/>
        </w:rPr>
      </w:pPr>
    </w:p>
    <w:p w:rsidR="008918D2" w:rsidRPr="000F7339" w:rsidRDefault="008918D2" w:rsidP="00780373">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5B4B90"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5B4B90" w:rsidRPr="000F7339" w:rsidRDefault="005B4B90" w:rsidP="00771693">
            <w:pPr>
              <w:spacing w:before="120"/>
              <w:jc w:val="center"/>
            </w:pPr>
            <w:r w:rsidRPr="000F7339">
              <w:lastRenderedPageBreak/>
              <w:br w:type="page"/>
              <w:t>Oblast:</w:t>
            </w:r>
          </w:p>
          <w:p w:rsidR="005B4B90" w:rsidRPr="000F7339" w:rsidRDefault="005B4B90" w:rsidP="00771693">
            <w:pPr>
              <w:pStyle w:val="Tabnad1"/>
              <w:rPr>
                <w:rFonts w:ascii="Times New Roman" w:hAnsi="Times New Roman"/>
                <w:sz w:val="24"/>
              </w:rPr>
            </w:pPr>
            <w:r w:rsidRPr="000F7339">
              <w:rPr>
                <w:rFonts w:ascii="Times New Roman" w:hAnsi="Times New Roman"/>
                <w:sz w:val="24"/>
              </w:rPr>
              <w:t>Člověk a příroda</w:t>
            </w:r>
          </w:p>
          <w:p w:rsidR="005B4B90" w:rsidRPr="000F7339" w:rsidRDefault="005B4B90" w:rsidP="00771693">
            <w:pPr>
              <w:pStyle w:val="Tabnad1"/>
              <w:rPr>
                <w:rFonts w:ascii="Times New Roman" w:hAnsi="Times New Roman"/>
                <w:sz w:val="24"/>
              </w:rPr>
            </w:pPr>
          </w:p>
        </w:tc>
        <w:tc>
          <w:tcPr>
            <w:tcW w:w="3231" w:type="dxa"/>
            <w:tcBorders>
              <w:top w:val="double" w:sz="6" w:space="0" w:color="auto"/>
              <w:left w:val="nil"/>
              <w:bottom w:val="double" w:sz="4" w:space="0" w:color="auto"/>
              <w:right w:val="single" w:sz="4" w:space="0" w:color="auto"/>
            </w:tcBorders>
            <w:shd w:val="clear" w:color="auto" w:fill="F3F3F3"/>
          </w:tcPr>
          <w:p w:rsidR="005B4B90" w:rsidRPr="000F7339" w:rsidRDefault="005B4B90" w:rsidP="00771693">
            <w:pPr>
              <w:spacing w:before="120"/>
              <w:jc w:val="center"/>
            </w:pPr>
            <w:r w:rsidRPr="000F7339">
              <w:t>Předmět:</w:t>
            </w:r>
          </w:p>
          <w:p w:rsidR="005B4B90" w:rsidRPr="000F7339" w:rsidRDefault="005B4B90" w:rsidP="00771693">
            <w:pPr>
              <w:pStyle w:val="Tabnad1"/>
              <w:rPr>
                <w:rFonts w:ascii="Times New Roman" w:hAnsi="Times New Roman"/>
                <w:sz w:val="24"/>
              </w:rPr>
            </w:pPr>
            <w:r w:rsidRPr="000F7339">
              <w:rPr>
                <w:rFonts w:ascii="Times New Roman" w:hAnsi="Times New Roman"/>
                <w:sz w:val="24"/>
              </w:rPr>
              <w:t>Fyzika</w:t>
            </w:r>
          </w:p>
        </w:tc>
        <w:tc>
          <w:tcPr>
            <w:tcW w:w="966" w:type="dxa"/>
            <w:tcBorders>
              <w:top w:val="double" w:sz="6" w:space="0" w:color="auto"/>
              <w:left w:val="nil"/>
              <w:bottom w:val="double" w:sz="4" w:space="0" w:color="auto"/>
            </w:tcBorders>
            <w:shd w:val="clear" w:color="auto" w:fill="F3F3F3"/>
          </w:tcPr>
          <w:p w:rsidR="005B4B90" w:rsidRPr="000F7339" w:rsidRDefault="005B4B90" w:rsidP="00771693">
            <w:pPr>
              <w:pStyle w:val="Tabnad2"/>
              <w:jc w:val="left"/>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5B4B90" w:rsidRPr="000F7339" w:rsidRDefault="005B4B90" w:rsidP="00771693">
            <w:pPr>
              <w:spacing w:before="120"/>
              <w:ind w:right="1096"/>
              <w:jc w:val="left"/>
            </w:pPr>
            <w:r w:rsidRPr="000F7339">
              <w:t>Období:</w:t>
            </w:r>
          </w:p>
          <w:p w:rsidR="005B4B90" w:rsidRPr="000F7339" w:rsidRDefault="005B4B90" w:rsidP="00771693">
            <w:pPr>
              <w:pStyle w:val="Tabnad1"/>
              <w:ind w:right="1096"/>
              <w:jc w:val="left"/>
              <w:rPr>
                <w:rFonts w:ascii="Times New Roman" w:hAnsi="Times New Roman"/>
                <w:sz w:val="24"/>
              </w:rPr>
            </w:pPr>
            <w:r w:rsidRPr="000F7339">
              <w:rPr>
                <w:rFonts w:ascii="Times New Roman" w:hAnsi="Times New Roman"/>
                <w:sz w:val="24"/>
              </w:rPr>
              <w:t>6. – 9. ročník</w:t>
            </w:r>
          </w:p>
        </w:tc>
      </w:tr>
      <w:tr w:rsidR="005B4B90"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5B4B90" w:rsidRPr="000F7339" w:rsidRDefault="005B4B90" w:rsidP="00771693">
            <w:pPr>
              <w:pStyle w:val="Tabnad2"/>
              <w:rPr>
                <w:rFonts w:ascii="Times New Roman" w:hAnsi="Times New Roman"/>
              </w:rPr>
            </w:pPr>
            <w:r w:rsidRPr="000F7339">
              <w:rPr>
                <w:rFonts w:ascii="Times New Roman" w:hAnsi="Times New Roman"/>
              </w:rPr>
              <w:t>Očekávané výstupy</w:t>
            </w:r>
          </w:p>
          <w:p w:rsidR="005B4B90" w:rsidRPr="000F7339" w:rsidRDefault="005B4B90"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5B4B90" w:rsidRPr="000F7339" w:rsidRDefault="005B4B90"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5B4B90" w:rsidRPr="000F7339" w:rsidRDefault="005B4B90"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5B4B90" w:rsidRPr="000F7339" w:rsidRDefault="005B4B90" w:rsidP="00771693">
            <w:pPr>
              <w:pStyle w:val="Tabnad2"/>
              <w:rPr>
                <w:rFonts w:ascii="Times New Roman" w:hAnsi="Times New Roman"/>
              </w:rPr>
            </w:pPr>
            <w:r w:rsidRPr="000F7339">
              <w:rPr>
                <w:rFonts w:ascii="Times New Roman" w:hAnsi="Times New Roman"/>
              </w:rPr>
              <w:t>Průřezová témata</w:t>
            </w: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Stavba látek</w:t>
            </w:r>
          </w:p>
          <w:p w:rsidR="005B4B90" w:rsidRPr="000F7339" w:rsidRDefault="005B4B90" w:rsidP="00C403F3">
            <w:pPr>
              <w:pStyle w:val="Odstavecseseznamem"/>
              <w:numPr>
                <w:ilvl w:val="0"/>
                <w:numId w:val="172"/>
              </w:numPr>
              <w:jc w:val="left"/>
            </w:pPr>
            <w:r w:rsidRPr="000F7339">
              <w:t>rozlišuje pojmy těleso a látka</w:t>
            </w:r>
          </w:p>
          <w:p w:rsidR="005B4B90" w:rsidRPr="000F7339" w:rsidRDefault="005B4B90" w:rsidP="00C403F3">
            <w:pPr>
              <w:pStyle w:val="Odstavecseseznamem"/>
              <w:numPr>
                <w:ilvl w:val="0"/>
                <w:numId w:val="172"/>
              </w:numPr>
              <w:jc w:val="left"/>
            </w:pPr>
            <w:r w:rsidRPr="000F7339">
              <w:t xml:space="preserve">rozpoznává skupenství </w:t>
            </w:r>
          </w:p>
          <w:p w:rsidR="005B4B90" w:rsidRPr="000F7339" w:rsidRDefault="005B4B90" w:rsidP="00C403F3">
            <w:pPr>
              <w:pStyle w:val="Odstavecseseznamem"/>
              <w:numPr>
                <w:ilvl w:val="0"/>
                <w:numId w:val="172"/>
              </w:numPr>
              <w:jc w:val="left"/>
            </w:pPr>
            <w:r w:rsidRPr="000F7339">
              <w:t>látek</w:t>
            </w:r>
          </w:p>
          <w:p w:rsidR="005B4B90" w:rsidRPr="000F7339" w:rsidRDefault="005B4B90" w:rsidP="00C403F3">
            <w:pPr>
              <w:pStyle w:val="Odstavecseseznamem"/>
              <w:numPr>
                <w:ilvl w:val="0"/>
                <w:numId w:val="172"/>
              </w:numPr>
              <w:jc w:val="left"/>
            </w:pPr>
            <w:r w:rsidRPr="000F7339">
              <w:t>dokáže charakterizovat základní vlastnosti látek</w:t>
            </w:r>
          </w:p>
          <w:p w:rsidR="005B4B90" w:rsidRPr="000F7339" w:rsidRDefault="005B4B90" w:rsidP="00C403F3">
            <w:pPr>
              <w:pStyle w:val="Odstavecseseznamem"/>
              <w:numPr>
                <w:ilvl w:val="0"/>
                <w:numId w:val="172"/>
              </w:numPr>
              <w:jc w:val="left"/>
            </w:pPr>
            <w:r w:rsidRPr="000F7339">
              <w:t>porozumí podstatě vzájemného působení těles</w:t>
            </w:r>
          </w:p>
          <w:p w:rsidR="005B4B90" w:rsidRPr="000F7339" w:rsidRDefault="005B4B90" w:rsidP="00C403F3">
            <w:pPr>
              <w:pStyle w:val="Odstavecseseznamem"/>
              <w:numPr>
                <w:ilvl w:val="0"/>
                <w:numId w:val="172"/>
              </w:numPr>
              <w:jc w:val="left"/>
            </w:pPr>
            <w:r w:rsidRPr="000F7339">
              <w:t>porozumí pojmům gravitační síla a gravitační pole</w:t>
            </w:r>
          </w:p>
          <w:p w:rsidR="005B4B90" w:rsidRPr="000F7339" w:rsidRDefault="005B4B90" w:rsidP="0025128B">
            <w:pPr>
              <w:pStyle w:val="Odrazky"/>
              <w:numPr>
                <w:ilvl w:val="0"/>
                <w:numId w:val="172"/>
              </w:numPr>
            </w:pPr>
            <w:r w:rsidRPr="000F7339">
              <w:t>F-9-1-02 porozumí částicové stavbě látek různého skupenství</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 xml:space="preserve">tělesa </w:t>
            </w:r>
          </w:p>
          <w:p w:rsidR="005B4B90" w:rsidRPr="000F7339" w:rsidRDefault="005B4B90" w:rsidP="00C403F3">
            <w:pPr>
              <w:pStyle w:val="Odstavecseseznamem"/>
              <w:numPr>
                <w:ilvl w:val="0"/>
                <w:numId w:val="172"/>
              </w:numPr>
              <w:jc w:val="left"/>
            </w:pPr>
            <w:r w:rsidRPr="000F7339">
              <w:t>látky</w:t>
            </w:r>
          </w:p>
          <w:p w:rsidR="005B4B90" w:rsidRPr="000F7339" w:rsidRDefault="005B4B90" w:rsidP="00C403F3">
            <w:pPr>
              <w:pStyle w:val="Odstavecseseznamem"/>
              <w:numPr>
                <w:ilvl w:val="0"/>
                <w:numId w:val="172"/>
              </w:numPr>
              <w:jc w:val="left"/>
            </w:pPr>
            <w:r w:rsidRPr="000F7339">
              <w:t>vlastnosti látek</w:t>
            </w:r>
          </w:p>
          <w:p w:rsidR="005B4B90" w:rsidRPr="000F7339" w:rsidRDefault="005B4B90" w:rsidP="00C403F3">
            <w:pPr>
              <w:pStyle w:val="Odstavecseseznamem"/>
              <w:numPr>
                <w:ilvl w:val="0"/>
                <w:numId w:val="172"/>
              </w:numPr>
              <w:jc w:val="left"/>
            </w:pPr>
            <w:r w:rsidRPr="000F7339">
              <w:t>síla</w:t>
            </w:r>
          </w:p>
          <w:p w:rsidR="005B4B90" w:rsidRPr="000F7339" w:rsidRDefault="005B4B90" w:rsidP="00C403F3">
            <w:pPr>
              <w:pStyle w:val="Odstavecseseznamem"/>
              <w:numPr>
                <w:ilvl w:val="0"/>
                <w:numId w:val="172"/>
              </w:numPr>
              <w:jc w:val="left"/>
            </w:pPr>
            <w:r w:rsidRPr="000F7339">
              <w:t>gravitační síla, gravitační pole</w:t>
            </w:r>
          </w:p>
          <w:p w:rsidR="005B4B90" w:rsidRPr="000F7339" w:rsidRDefault="005B4B90" w:rsidP="00C403F3">
            <w:pPr>
              <w:pStyle w:val="Odstavecseseznamem"/>
              <w:numPr>
                <w:ilvl w:val="0"/>
                <w:numId w:val="172"/>
              </w:numPr>
              <w:jc w:val="left"/>
            </w:pPr>
            <w:r w:rsidRPr="000F7339">
              <w:t>atomy a molekuly</w:t>
            </w:r>
          </w:p>
          <w:p w:rsidR="005B4B90" w:rsidRPr="000F7339" w:rsidRDefault="005B4B90" w:rsidP="00C403F3">
            <w:pPr>
              <w:pStyle w:val="Odstavecseseznamem"/>
              <w:numPr>
                <w:ilvl w:val="0"/>
                <w:numId w:val="172"/>
              </w:numPr>
              <w:spacing w:after="2520"/>
              <w:jc w:val="left"/>
            </w:pPr>
            <w:r w:rsidRPr="000F7339">
              <w:t>difúze</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p>
          <w:p w:rsidR="005B4B90" w:rsidRPr="000F7339" w:rsidRDefault="005B4B90" w:rsidP="00771693">
            <w:pPr>
              <w:jc w:val="left"/>
            </w:pPr>
            <w:r w:rsidRPr="000F7339">
              <w:t>Základní podmínky života (pochopení základních</w:t>
            </w:r>
          </w:p>
          <w:p w:rsidR="005B4B90" w:rsidRPr="000F7339" w:rsidRDefault="005B4B90" w:rsidP="00771693">
            <w:pPr>
              <w:jc w:val="left"/>
            </w:pPr>
            <w:r w:rsidRPr="000F7339">
              <w:t>fyzikálních veličin a jejich využití v každodenním životě,</w:t>
            </w:r>
          </w:p>
          <w:p w:rsidR="005B4B90" w:rsidRPr="000F7339" w:rsidRDefault="005B4B90" w:rsidP="00771693">
            <w:pPr>
              <w:jc w:val="left"/>
            </w:pPr>
            <w:r w:rsidRPr="000F7339">
              <w:t>spojení fyzikálních jevů s denní praxí)</w:t>
            </w:r>
          </w:p>
          <w:p w:rsidR="005B4B90" w:rsidRPr="000F7339" w:rsidRDefault="005B4B90" w:rsidP="00771693">
            <w:pPr>
              <w:jc w:val="left"/>
            </w:pP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p>
          <w:p w:rsidR="005B4B90" w:rsidRPr="000F7339" w:rsidRDefault="005B4B90" w:rsidP="00771693">
            <w:pPr>
              <w:jc w:val="left"/>
              <w:rPr>
                <w:b/>
              </w:rPr>
            </w:pPr>
            <w:r w:rsidRPr="000F7339">
              <w:rPr>
                <w:b/>
              </w:rPr>
              <w:t>Elektrické a magnetické vlastnosti látek</w:t>
            </w:r>
          </w:p>
          <w:p w:rsidR="005B4B90" w:rsidRPr="000F7339" w:rsidRDefault="005B4B90" w:rsidP="00C403F3">
            <w:pPr>
              <w:pStyle w:val="Odstavecseseznamem"/>
              <w:numPr>
                <w:ilvl w:val="0"/>
                <w:numId w:val="172"/>
              </w:numPr>
              <w:jc w:val="left"/>
            </w:pPr>
            <w:r w:rsidRPr="000F7339">
              <w:t xml:space="preserve">porozumí podstatě </w:t>
            </w:r>
            <w:proofErr w:type="spellStart"/>
            <w:r w:rsidRPr="000F7339">
              <w:t>elektronování</w:t>
            </w:r>
            <w:proofErr w:type="spellEnd"/>
            <w:r w:rsidRPr="000F7339">
              <w:t xml:space="preserve"> a magnetizace látek</w:t>
            </w:r>
          </w:p>
          <w:p w:rsidR="005B4B90" w:rsidRPr="000F7339" w:rsidRDefault="005B4B90" w:rsidP="00C403F3">
            <w:pPr>
              <w:pStyle w:val="Odstavecseseznamem"/>
              <w:numPr>
                <w:ilvl w:val="0"/>
                <w:numId w:val="172"/>
              </w:numPr>
              <w:jc w:val="left"/>
            </w:pPr>
            <w:r w:rsidRPr="000F7339">
              <w:t xml:space="preserve">dokáže zobrazit elektrické a magnetické pole v okolí </w:t>
            </w:r>
            <w:proofErr w:type="spellStart"/>
            <w:r w:rsidRPr="000F7339">
              <w:t>zelektrovaného</w:t>
            </w:r>
            <w:proofErr w:type="spellEnd"/>
            <w:r w:rsidRPr="000F7339">
              <w:t xml:space="preserve"> a zmagnetizovaného tělesa</w:t>
            </w:r>
          </w:p>
          <w:p w:rsidR="005B4B90" w:rsidRPr="000F7339" w:rsidRDefault="005B4B90" w:rsidP="00C403F3">
            <w:pPr>
              <w:pStyle w:val="Odstavecseseznamem"/>
              <w:numPr>
                <w:ilvl w:val="0"/>
                <w:numId w:val="172"/>
              </w:numPr>
              <w:jc w:val="left"/>
            </w:pPr>
            <w:r w:rsidRPr="000F7339">
              <w:t>porozumí funkci kompasu, umí určovat pomocí kompasu světové strany</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proofErr w:type="spellStart"/>
            <w:r w:rsidRPr="000F7339">
              <w:t>elektronování</w:t>
            </w:r>
            <w:proofErr w:type="spellEnd"/>
            <w:r w:rsidRPr="000F7339">
              <w:t xml:space="preserve"> těles</w:t>
            </w:r>
          </w:p>
          <w:p w:rsidR="005B4B90" w:rsidRPr="000F7339" w:rsidRDefault="005B4B90" w:rsidP="00C403F3">
            <w:pPr>
              <w:pStyle w:val="Odstavecseseznamem"/>
              <w:numPr>
                <w:ilvl w:val="0"/>
                <w:numId w:val="172"/>
              </w:numPr>
              <w:jc w:val="left"/>
            </w:pPr>
            <w:r w:rsidRPr="000F7339">
              <w:t>elektrické pole</w:t>
            </w:r>
          </w:p>
          <w:p w:rsidR="005B4B90" w:rsidRPr="000F7339" w:rsidRDefault="005B4B90" w:rsidP="00C403F3">
            <w:pPr>
              <w:pStyle w:val="Odstavecseseznamem"/>
              <w:numPr>
                <w:ilvl w:val="0"/>
                <w:numId w:val="172"/>
              </w:numPr>
              <w:jc w:val="left"/>
            </w:pPr>
            <w:r w:rsidRPr="000F7339">
              <w:t>model atomu</w:t>
            </w:r>
          </w:p>
          <w:p w:rsidR="005B4B90" w:rsidRPr="000F7339" w:rsidRDefault="005B4B90" w:rsidP="00C403F3">
            <w:pPr>
              <w:pStyle w:val="Odstavecseseznamem"/>
              <w:numPr>
                <w:ilvl w:val="0"/>
                <w:numId w:val="172"/>
              </w:numPr>
              <w:jc w:val="left"/>
            </w:pPr>
            <w:r w:rsidRPr="000F7339">
              <w:t>magnety</w:t>
            </w:r>
          </w:p>
          <w:p w:rsidR="005B4B90" w:rsidRPr="000F7339" w:rsidRDefault="005B4B90" w:rsidP="00C403F3">
            <w:pPr>
              <w:pStyle w:val="Odstavecseseznamem"/>
              <w:numPr>
                <w:ilvl w:val="0"/>
                <w:numId w:val="172"/>
              </w:numPr>
              <w:spacing w:after="2520"/>
              <w:jc w:val="left"/>
            </w:pPr>
            <w:r w:rsidRPr="000F7339">
              <w:t>magnetické pole</w:t>
            </w:r>
          </w:p>
          <w:p w:rsidR="005B4B90" w:rsidRPr="000F7339" w:rsidRDefault="005B4B90" w:rsidP="00771693">
            <w:pPr>
              <w:pStyle w:val="Normlnweb"/>
              <w:ind w:left="720"/>
            </w:pPr>
          </w:p>
        </w:tc>
        <w:tc>
          <w:tcPr>
            <w:tcW w:w="966" w:type="dxa"/>
            <w:tcBorders>
              <w:top w:val="single" w:sz="4" w:space="0" w:color="auto"/>
              <w:left w:val="nil"/>
              <w:bottom w:val="single" w:sz="4" w:space="0" w:color="auto"/>
              <w:right w:val="single" w:sz="4" w:space="0" w:color="auto"/>
            </w:tcBorders>
          </w:tcPr>
          <w:p w:rsidR="005B4B90" w:rsidRPr="000F7339" w:rsidRDefault="005B4B90" w:rsidP="00771693">
            <w:pPr>
              <w:pStyle w:val="Normlnweb"/>
              <w:jc w:val="center"/>
            </w:pPr>
          </w:p>
          <w:p w:rsidR="005B4B90" w:rsidRPr="000F7339" w:rsidRDefault="005B4B90" w:rsidP="00771693">
            <w:pPr>
              <w:pStyle w:val="Normlnweb"/>
              <w:jc w:val="center"/>
            </w:pPr>
          </w:p>
          <w:p w:rsidR="005B4B90" w:rsidRPr="000F7339" w:rsidRDefault="005B4B90" w:rsidP="00771693">
            <w:pPr>
              <w:pStyle w:val="Normlnweb"/>
              <w:jc w:val="center"/>
            </w:pPr>
          </w:p>
          <w:p w:rsidR="005B4B90" w:rsidRPr="000F7339" w:rsidRDefault="005B4B90" w:rsidP="00771693">
            <w:pPr>
              <w:pStyle w:val="Normlnweb"/>
              <w:jc w:val="center"/>
            </w:pPr>
          </w:p>
          <w:p w:rsidR="005B4B90" w:rsidRPr="000F7339" w:rsidRDefault="005B4B90" w:rsidP="00771693">
            <w:pPr>
              <w:pStyle w:val="Normlnweb"/>
              <w:jc w:val="center"/>
            </w:pPr>
          </w:p>
          <w:p w:rsidR="005B4B90" w:rsidRPr="000F7339" w:rsidRDefault="005B4B90" w:rsidP="00771693">
            <w:pPr>
              <w:pStyle w:val="Normlnweb"/>
              <w:jc w:val="center"/>
            </w:pPr>
          </w:p>
          <w:p w:rsidR="005B4B90" w:rsidRPr="000F7339" w:rsidRDefault="005B4B90" w:rsidP="00771693">
            <w:pPr>
              <w:pStyle w:val="Normlnweb"/>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r w:rsidRPr="000F7339">
              <w:t xml:space="preserve"> </w:t>
            </w:r>
          </w:p>
          <w:p w:rsidR="005B4B90" w:rsidRPr="000F7339" w:rsidRDefault="005B4B90" w:rsidP="00771693">
            <w:pPr>
              <w:jc w:val="left"/>
            </w:pPr>
            <w:r w:rsidRPr="000F7339">
              <w:t>Lidské aktivity a problémy životního prostředí (užití fyzikálních zákonů pro usnadnění lidské práce, spojení fyziky a techniky – klady a zápory)</w:t>
            </w: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Fyzikální veličiny</w:t>
            </w:r>
          </w:p>
          <w:p w:rsidR="005B4B90" w:rsidRPr="000F7339" w:rsidRDefault="005B4B90" w:rsidP="00C403F3">
            <w:pPr>
              <w:pStyle w:val="Odstavecseseznamem"/>
              <w:numPr>
                <w:ilvl w:val="0"/>
                <w:numId w:val="172"/>
              </w:numPr>
              <w:jc w:val="left"/>
            </w:pPr>
            <w:r w:rsidRPr="000F7339">
              <w:t>porozumí pojmu fyzikální veličina</w:t>
            </w:r>
          </w:p>
          <w:p w:rsidR="005B4B90" w:rsidRPr="000F7339" w:rsidRDefault="005B4B90" w:rsidP="0025128B">
            <w:pPr>
              <w:pStyle w:val="Odrazky"/>
              <w:numPr>
                <w:ilvl w:val="0"/>
                <w:numId w:val="172"/>
              </w:numPr>
            </w:pPr>
            <w:r w:rsidRPr="000F7339">
              <w:t>F-9-1-01, F-9-1-04  naučí se měřit a zjišťovat délku, objem, hmotnost, čas a teplotu těles</w:t>
            </w:r>
          </w:p>
          <w:p w:rsidR="005B4B90" w:rsidRPr="000F7339" w:rsidRDefault="005B4B90" w:rsidP="00C403F3">
            <w:pPr>
              <w:pStyle w:val="Odstavecseseznamem"/>
              <w:numPr>
                <w:ilvl w:val="0"/>
                <w:numId w:val="172"/>
              </w:numPr>
              <w:jc w:val="left"/>
            </w:pPr>
            <w:r w:rsidRPr="000F7339">
              <w:lastRenderedPageBreak/>
              <w:t>seznámí se s měřidly a zařízeními k zjišťování výše uvedených veličin</w:t>
            </w:r>
          </w:p>
          <w:p w:rsidR="005B4B90" w:rsidRPr="000F7339" w:rsidRDefault="005B4B90" w:rsidP="00C403F3">
            <w:pPr>
              <w:pStyle w:val="Odstavecseseznamem"/>
              <w:numPr>
                <w:ilvl w:val="0"/>
                <w:numId w:val="172"/>
              </w:numPr>
              <w:jc w:val="left"/>
            </w:pPr>
            <w:r w:rsidRPr="000F7339">
              <w:t>porozumí podstatě určování hustoty látky</w:t>
            </w:r>
          </w:p>
          <w:p w:rsidR="005B4B90" w:rsidRPr="000F7339" w:rsidRDefault="005B4B90" w:rsidP="00C403F3">
            <w:pPr>
              <w:pStyle w:val="Odstavecseseznamem"/>
              <w:numPr>
                <w:ilvl w:val="0"/>
                <w:numId w:val="172"/>
              </w:numPr>
              <w:jc w:val="left"/>
            </w:pPr>
            <w:r w:rsidRPr="000F7339">
              <w:t>porozumí vztahu mezi hustotou, hmotností a objemem při řešení úkolů</w:t>
            </w:r>
          </w:p>
          <w:p w:rsidR="005B4B90" w:rsidRPr="000F7339" w:rsidRDefault="005B4B90" w:rsidP="0025128B">
            <w:pPr>
              <w:pStyle w:val="Odrazky"/>
              <w:numPr>
                <w:ilvl w:val="0"/>
                <w:numId w:val="172"/>
              </w:numPr>
            </w:pPr>
            <w:r w:rsidRPr="000F7339">
              <w:t>F-9-1-03 porozumí souvislosti mezi změnami teploty a objemem těles</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lastRenderedPageBreak/>
              <w:t>měření fyzikálních veličin</w:t>
            </w:r>
          </w:p>
          <w:p w:rsidR="005B4B90" w:rsidRPr="000F7339" w:rsidRDefault="005B4B90" w:rsidP="00C403F3">
            <w:pPr>
              <w:pStyle w:val="Odstavecseseznamem"/>
              <w:numPr>
                <w:ilvl w:val="0"/>
                <w:numId w:val="172"/>
              </w:numPr>
              <w:jc w:val="left"/>
            </w:pPr>
            <w:r w:rsidRPr="000F7339">
              <w:t>délka</w:t>
            </w:r>
          </w:p>
          <w:p w:rsidR="005B4B90" w:rsidRPr="000F7339" w:rsidRDefault="005B4B90" w:rsidP="00C403F3">
            <w:pPr>
              <w:pStyle w:val="Odstavecseseznamem"/>
              <w:numPr>
                <w:ilvl w:val="0"/>
                <w:numId w:val="172"/>
              </w:numPr>
              <w:jc w:val="left"/>
            </w:pPr>
            <w:r w:rsidRPr="000F7339">
              <w:t>objem</w:t>
            </w:r>
          </w:p>
          <w:p w:rsidR="005B4B90" w:rsidRPr="000F7339" w:rsidRDefault="005B4B90" w:rsidP="00C403F3">
            <w:pPr>
              <w:pStyle w:val="Odstavecseseznamem"/>
              <w:numPr>
                <w:ilvl w:val="0"/>
                <w:numId w:val="172"/>
              </w:numPr>
              <w:jc w:val="left"/>
            </w:pPr>
            <w:r w:rsidRPr="000F7339">
              <w:t>hmotnost</w:t>
            </w:r>
          </w:p>
          <w:p w:rsidR="005B4B90" w:rsidRPr="000F7339" w:rsidRDefault="005B4B90" w:rsidP="00C403F3">
            <w:pPr>
              <w:pStyle w:val="Odstavecseseznamem"/>
              <w:numPr>
                <w:ilvl w:val="0"/>
                <w:numId w:val="172"/>
              </w:numPr>
              <w:jc w:val="left"/>
            </w:pPr>
            <w:r w:rsidRPr="000F7339">
              <w:t>čas</w:t>
            </w:r>
          </w:p>
          <w:p w:rsidR="005B4B90" w:rsidRPr="000F7339" w:rsidRDefault="005B4B90" w:rsidP="00C403F3">
            <w:pPr>
              <w:pStyle w:val="Odstavecseseznamem"/>
              <w:numPr>
                <w:ilvl w:val="0"/>
                <w:numId w:val="172"/>
              </w:numPr>
              <w:jc w:val="left"/>
            </w:pPr>
            <w:r w:rsidRPr="000F7339">
              <w:t>hustota</w:t>
            </w:r>
          </w:p>
          <w:p w:rsidR="005B4B90" w:rsidRPr="000F7339" w:rsidRDefault="005B4B90" w:rsidP="00C403F3">
            <w:pPr>
              <w:pStyle w:val="Odstavecseseznamem"/>
              <w:numPr>
                <w:ilvl w:val="0"/>
                <w:numId w:val="172"/>
              </w:numPr>
              <w:jc w:val="left"/>
            </w:pPr>
            <w:r w:rsidRPr="000F7339">
              <w:lastRenderedPageBreak/>
              <w:t>teplota a její změny</w:t>
            </w:r>
          </w:p>
          <w:p w:rsidR="005B4B90" w:rsidRPr="000F7339" w:rsidRDefault="005B4B90" w:rsidP="00771693">
            <w:pPr>
              <w:pStyle w:val="Normlnweb"/>
              <w:ind w:left="720"/>
            </w:pPr>
          </w:p>
        </w:tc>
        <w:tc>
          <w:tcPr>
            <w:tcW w:w="966" w:type="dxa"/>
            <w:tcBorders>
              <w:top w:val="single" w:sz="4" w:space="0" w:color="auto"/>
              <w:left w:val="nil"/>
              <w:bottom w:val="single" w:sz="4" w:space="0" w:color="auto"/>
              <w:right w:val="single" w:sz="4" w:space="0" w:color="auto"/>
            </w:tcBorders>
          </w:tcPr>
          <w:p w:rsidR="005B4B90" w:rsidRPr="000F7339" w:rsidRDefault="005B4B90" w:rsidP="00771693">
            <w:pPr>
              <w:pStyle w:val="Normlnweb"/>
            </w:pPr>
          </w:p>
          <w:p w:rsidR="005B4B90" w:rsidRPr="000F7339" w:rsidRDefault="005B4B90" w:rsidP="00771693">
            <w:pPr>
              <w:pStyle w:val="Normlnweb"/>
            </w:pPr>
          </w:p>
          <w:p w:rsidR="005B4B90" w:rsidRPr="000F7339" w:rsidRDefault="005B4B90" w:rsidP="00771693">
            <w:pPr>
              <w:pStyle w:val="Normlnweb"/>
              <w:jc w:val="center"/>
            </w:pPr>
            <w:r w:rsidRPr="000F7339">
              <w:t>6.</w:t>
            </w:r>
          </w:p>
        </w:tc>
        <w:tc>
          <w:tcPr>
            <w:tcW w:w="2268" w:type="dxa"/>
            <w:tcBorders>
              <w:top w:val="single" w:sz="4" w:space="0" w:color="auto"/>
              <w:left w:val="nil"/>
              <w:bottom w:val="single" w:sz="4" w:space="0" w:color="auto"/>
              <w:right w:val="double" w:sz="6" w:space="0" w:color="auto"/>
            </w:tcBorders>
          </w:tcPr>
          <w:p w:rsidR="005B4B90" w:rsidRPr="000F7339" w:rsidRDefault="005B4B90" w:rsidP="00771693">
            <w:pPr>
              <w:jc w:val="left"/>
              <w:rPr>
                <w:b/>
              </w:rPr>
            </w:pPr>
            <w:r w:rsidRPr="000F7339">
              <w:rPr>
                <w:b/>
              </w:rPr>
              <w:t>Environmentální výchova</w:t>
            </w:r>
          </w:p>
          <w:p w:rsidR="005B4B90" w:rsidRPr="000F7339" w:rsidRDefault="005B4B90" w:rsidP="00771693">
            <w:pPr>
              <w:jc w:val="left"/>
            </w:pPr>
            <w:r w:rsidRPr="000F7339">
              <w:t>Vztah člověka k prostředí (ochrana životního prostředí, vliv dopravy na životní prostředí)</w:t>
            </w:r>
          </w:p>
          <w:p w:rsidR="005B4B90" w:rsidRPr="000F7339" w:rsidRDefault="005B4B90" w:rsidP="00771693">
            <w:pPr>
              <w:pStyle w:val="Normlnweb"/>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Pohyb těles</w:t>
            </w:r>
          </w:p>
          <w:p w:rsidR="005B4B90" w:rsidRPr="000F7339" w:rsidRDefault="005B4B90" w:rsidP="0025128B">
            <w:pPr>
              <w:pStyle w:val="Odrazky"/>
              <w:numPr>
                <w:ilvl w:val="0"/>
                <w:numId w:val="172"/>
              </w:numPr>
            </w:pPr>
            <w:r w:rsidRPr="000F7339">
              <w:t>F-9-2-01 rozlišuje druhy pohybu</w:t>
            </w:r>
          </w:p>
          <w:p w:rsidR="005B4B90" w:rsidRPr="000F7339" w:rsidRDefault="005B4B90" w:rsidP="0025128B">
            <w:pPr>
              <w:pStyle w:val="Odrazky"/>
              <w:numPr>
                <w:ilvl w:val="0"/>
                <w:numId w:val="172"/>
              </w:numPr>
            </w:pPr>
            <w:r w:rsidRPr="000F7339">
              <w:t xml:space="preserve">F-9-2-02 řeší úlohy o rovnoměrném pohybu – vypočte rychlost, dráhu a čas </w:t>
            </w:r>
          </w:p>
          <w:p w:rsidR="005B4B90" w:rsidRPr="000F7339" w:rsidRDefault="005B4B90" w:rsidP="00C403F3">
            <w:pPr>
              <w:pStyle w:val="Odstavecseseznamem"/>
              <w:numPr>
                <w:ilvl w:val="0"/>
                <w:numId w:val="172"/>
              </w:numPr>
              <w:jc w:val="left"/>
            </w:pPr>
            <w:r w:rsidRPr="000F7339">
              <w:t>vyjádří rychlost v dané jednotce i jinou jednotkou rychlosti</w:t>
            </w:r>
          </w:p>
          <w:p w:rsidR="005B4B90" w:rsidRPr="000F7339" w:rsidRDefault="005B4B90" w:rsidP="00C403F3">
            <w:pPr>
              <w:pStyle w:val="Odstavecseseznamem"/>
              <w:numPr>
                <w:ilvl w:val="0"/>
                <w:numId w:val="172"/>
              </w:numPr>
              <w:jc w:val="left"/>
            </w:pPr>
            <w:r w:rsidRPr="000F7339">
              <w:t>nakreslí graf závislosti dráhy na čase a z grafu určí rychlost</w:t>
            </w:r>
          </w:p>
          <w:p w:rsidR="005B4B90" w:rsidRPr="000F7339" w:rsidRDefault="005B4B90" w:rsidP="00C403F3">
            <w:pPr>
              <w:pStyle w:val="Odstavecseseznamem"/>
              <w:numPr>
                <w:ilvl w:val="0"/>
                <w:numId w:val="172"/>
              </w:numPr>
              <w:jc w:val="left"/>
            </w:pPr>
            <w:r w:rsidRPr="000F7339">
              <w:t>změří dráhu a dobu určitého pohybu a vypočte jeho rychlost</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t>klid a pohyb těles</w:t>
            </w:r>
          </w:p>
          <w:p w:rsidR="005B4B90" w:rsidRPr="000F7339" w:rsidRDefault="005B4B90" w:rsidP="00C403F3">
            <w:pPr>
              <w:pStyle w:val="Odstavecseseznamem"/>
              <w:numPr>
                <w:ilvl w:val="0"/>
                <w:numId w:val="172"/>
              </w:numPr>
              <w:jc w:val="left"/>
            </w:pPr>
            <w:r w:rsidRPr="000F7339">
              <w:t>rovnoměrný a nerovnoměrný pohyb</w:t>
            </w:r>
          </w:p>
          <w:p w:rsidR="005B4B90" w:rsidRPr="000F7339" w:rsidRDefault="005B4B90" w:rsidP="00C403F3">
            <w:pPr>
              <w:pStyle w:val="Odstavecseseznamem"/>
              <w:numPr>
                <w:ilvl w:val="0"/>
                <w:numId w:val="172"/>
              </w:numPr>
              <w:jc w:val="left"/>
            </w:pPr>
            <w:r w:rsidRPr="000F7339">
              <w:t>rychlost a dráha rovnoměrného pohybu</w:t>
            </w:r>
          </w:p>
          <w:p w:rsidR="005B4B90" w:rsidRPr="000F7339" w:rsidRDefault="005B4B90" w:rsidP="00C403F3">
            <w:pPr>
              <w:pStyle w:val="Odstavecseseznamem"/>
              <w:numPr>
                <w:ilvl w:val="0"/>
                <w:numId w:val="172"/>
              </w:numPr>
              <w:jc w:val="left"/>
            </w:pPr>
            <w:r w:rsidRPr="000F7339">
              <w:t>průměrná rychlost</w:t>
            </w:r>
          </w:p>
          <w:p w:rsidR="005B4B90" w:rsidRPr="000F7339" w:rsidRDefault="005B4B90" w:rsidP="00771693"/>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jc w:val="center"/>
            </w:pPr>
            <w:r w:rsidRPr="000F7339">
              <w:t>7.</w:t>
            </w:r>
          </w:p>
          <w:p w:rsidR="005B4B90" w:rsidRPr="000F7339" w:rsidRDefault="005B4B90"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r w:rsidRPr="000F7339">
              <w:t xml:space="preserve"> </w:t>
            </w:r>
          </w:p>
          <w:p w:rsidR="005B4B90" w:rsidRPr="000F7339" w:rsidRDefault="005B4B90" w:rsidP="00771693">
            <w:pPr>
              <w:jc w:val="left"/>
            </w:pPr>
            <w:r w:rsidRPr="000F7339">
              <w:t>Vztah člověka k technice a jejímu historickému dědictví a kulturnímu dědictví lidstva</w:t>
            </w:r>
          </w:p>
          <w:p w:rsidR="005B4B90" w:rsidRPr="000F7339" w:rsidRDefault="005B4B90" w:rsidP="00771693">
            <w:pPr>
              <w:jc w:val="left"/>
            </w:pP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pPr>
            <w:r w:rsidRPr="000F7339">
              <w:rPr>
                <w:b/>
              </w:rPr>
              <w:t>Síla, skládání sil</w:t>
            </w:r>
          </w:p>
          <w:p w:rsidR="005B4B90" w:rsidRPr="000F7339" w:rsidRDefault="005B4B90" w:rsidP="00C403F3">
            <w:pPr>
              <w:pStyle w:val="Odstavecseseznamem"/>
              <w:numPr>
                <w:ilvl w:val="0"/>
                <w:numId w:val="172"/>
              </w:numPr>
              <w:jc w:val="left"/>
            </w:pPr>
            <w:r w:rsidRPr="000F7339">
              <w:t>F-9-2-03 změří velikost síly siloměrem</w:t>
            </w:r>
          </w:p>
          <w:p w:rsidR="005B4B90" w:rsidRPr="000F7339" w:rsidRDefault="005B4B90" w:rsidP="00C403F3">
            <w:pPr>
              <w:pStyle w:val="Odstavecseseznamem"/>
              <w:numPr>
                <w:ilvl w:val="0"/>
                <w:numId w:val="172"/>
              </w:numPr>
              <w:jc w:val="left"/>
            </w:pPr>
            <w:r w:rsidRPr="000F7339">
              <w:t>porozumí přímé úměrnosti mezi gravitační silou a hmotností tělesa</w:t>
            </w:r>
          </w:p>
          <w:p w:rsidR="005B4B90" w:rsidRPr="000F7339" w:rsidRDefault="005B4B90" w:rsidP="00C403F3">
            <w:pPr>
              <w:pStyle w:val="Odstavecseseznamem"/>
              <w:numPr>
                <w:ilvl w:val="0"/>
                <w:numId w:val="172"/>
              </w:numPr>
              <w:jc w:val="left"/>
            </w:pPr>
            <w:r w:rsidRPr="000F7339">
              <w:t>F-9-2-04 znázorní sílu graficky</w:t>
            </w:r>
          </w:p>
          <w:p w:rsidR="005B4B90" w:rsidRPr="000F7339" w:rsidRDefault="005B4B90" w:rsidP="00C403F3">
            <w:pPr>
              <w:pStyle w:val="Odstavecseseznamem"/>
              <w:numPr>
                <w:ilvl w:val="0"/>
                <w:numId w:val="172"/>
              </w:numPr>
              <w:jc w:val="left"/>
            </w:pPr>
            <w:r w:rsidRPr="000F7339">
              <w:t>určí výslednici působících sil</w:t>
            </w:r>
          </w:p>
          <w:p w:rsidR="005B4B90" w:rsidRPr="000F7339" w:rsidRDefault="005B4B90" w:rsidP="00C403F3">
            <w:pPr>
              <w:pStyle w:val="Odstavecseseznamem"/>
              <w:numPr>
                <w:ilvl w:val="0"/>
                <w:numId w:val="172"/>
              </w:numPr>
              <w:jc w:val="left"/>
            </w:pPr>
            <w:r w:rsidRPr="000F7339">
              <w:t>rozhodne, zda jsou síly v rovnováze</w:t>
            </w:r>
          </w:p>
          <w:p w:rsidR="005B4B90" w:rsidRPr="000F7339" w:rsidRDefault="005B4B90" w:rsidP="00C403F3">
            <w:pPr>
              <w:pStyle w:val="Odstavecseseznamem"/>
              <w:numPr>
                <w:ilvl w:val="0"/>
                <w:numId w:val="172"/>
              </w:numPr>
              <w:jc w:val="left"/>
            </w:pPr>
            <w:r w:rsidRPr="000F7339">
              <w:lastRenderedPageBreak/>
              <w:t>experimentem určí polohu těžiště</w:t>
            </w:r>
          </w:p>
          <w:p w:rsidR="005B4B90" w:rsidRPr="000F7339" w:rsidRDefault="005B4B90" w:rsidP="00C403F3">
            <w:pPr>
              <w:pStyle w:val="Odstavecseseznamem"/>
              <w:numPr>
                <w:ilvl w:val="0"/>
                <w:numId w:val="172"/>
              </w:numPr>
              <w:jc w:val="left"/>
            </w:pPr>
            <w:r w:rsidRPr="000F7339">
              <w:t>rozhodne, zda je těleso v poloze stabilní nebo nestabilní</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lastRenderedPageBreak/>
              <w:t>gravitační síla a hmotnost tělesa</w:t>
            </w:r>
          </w:p>
          <w:p w:rsidR="005B4B90" w:rsidRPr="000F7339" w:rsidRDefault="005B4B90" w:rsidP="00C403F3">
            <w:pPr>
              <w:pStyle w:val="Odstavecseseznamem"/>
              <w:numPr>
                <w:ilvl w:val="0"/>
                <w:numId w:val="172"/>
              </w:numPr>
              <w:jc w:val="left"/>
            </w:pPr>
            <w:r w:rsidRPr="000F7339">
              <w:t>znázornění síly</w:t>
            </w:r>
          </w:p>
          <w:p w:rsidR="005B4B90" w:rsidRPr="000F7339" w:rsidRDefault="005B4B90" w:rsidP="00C403F3">
            <w:pPr>
              <w:pStyle w:val="Odstavecseseznamem"/>
              <w:numPr>
                <w:ilvl w:val="0"/>
                <w:numId w:val="172"/>
              </w:numPr>
              <w:jc w:val="left"/>
            </w:pPr>
            <w:r w:rsidRPr="000F7339">
              <w:t>skládání sil</w:t>
            </w:r>
          </w:p>
          <w:p w:rsidR="005B4B90" w:rsidRPr="000F7339" w:rsidRDefault="005B4B90" w:rsidP="00C403F3">
            <w:pPr>
              <w:pStyle w:val="Odstavecseseznamem"/>
              <w:numPr>
                <w:ilvl w:val="0"/>
                <w:numId w:val="172"/>
              </w:numPr>
              <w:jc w:val="left"/>
            </w:pPr>
            <w:r w:rsidRPr="000F7339">
              <w:t>rovnováha sil</w:t>
            </w:r>
          </w:p>
          <w:p w:rsidR="005B4B90" w:rsidRPr="000F7339" w:rsidRDefault="005B4B90" w:rsidP="00C403F3">
            <w:pPr>
              <w:pStyle w:val="Odstavecseseznamem"/>
              <w:numPr>
                <w:ilvl w:val="0"/>
                <w:numId w:val="172"/>
              </w:numPr>
              <w:jc w:val="left"/>
            </w:pPr>
            <w:r w:rsidRPr="000F7339">
              <w:t>těžiště tělesa</w:t>
            </w:r>
          </w:p>
          <w:p w:rsidR="005B4B90" w:rsidRPr="000F7339" w:rsidRDefault="005B4B90" w:rsidP="00C403F3">
            <w:pPr>
              <w:pStyle w:val="Odstavecseseznamem"/>
              <w:numPr>
                <w:ilvl w:val="0"/>
                <w:numId w:val="172"/>
              </w:numPr>
              <w:jc w:val="left"/>
            </w:pPr>
            <w:r w:rsidRPr="000F7339">
              <w:t>rovnovážná poloha tělesa</w:t>
            </w:r>
          </w:p>
          <w:p w:rsidR="005B4B90" w:rsidRPr="000F7339" w:rsidRDefault="005B4B90" w:rsidP="00771693"/>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jc w:val="center"/>
            </w:pPr>
            <w:r w:rsidRPr="000F7339">
              <w:t>7.</w:t>
            </w:r>
          </w:p>
          <w:p w:rsidR="005B4B90" w:rsidRPr="000F7339" w:rsidRDefault="005B4B90"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keepNext/>
              <w:keepLines/>
              <w:jc w:val="left"/>
              <w:rPr>
                <w:b/>
              </w:rPr>
            </w:pPr>
            <w:r w:rsidRPr="000F7339">
              <w:rPr>
                <w:b/>
              </w:rPr>
              <w:lastRenderedPageBreak/>
              <w:t>Posuvné účinky síly. Pohybové zákony</w:t>
            </w:r>
          </w:p>
          <w:p w:rsidR="005B4B90" w:rsidRPr="000F7339" w:rsidRDefault="005B4B90" w:rsidP="00C403F3">
            <w:pPr>
              <w:pStyle w:val="Odstavecseseznamem"/>
              <w:keepLines/>
              <w:numPr>
                <w:ilvl w:val="0"/>
                <w:numId w:val="172"/>
              </w:numPr>
              <w:jc w:val="left"/>
            </w:pPr>
            <w:r w:rsidRPr="000F7339">
              <w:t>F-9-2-05 zdůvodní klidový nebo pohybový stav těles na základě pohybových zákonů</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pohybové zákony I. Newtona: první,</w:t>
            </w:r>
          </w:p>
          <w:p w:rsidR="005B4B90" w:rsidRPr="000F7339" w:rsidRDefault="005B4B90" w:rsidP="00771693">
            <w:pPr>
              <w:jc w:val="center"/>
            </w:pPr>
            <w:r w:rsidRPr="000F7339">
              <w:t xml:space="preserve">         (druhý jen kvalitativně), třetí</w:t>
            </w: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jc w:val="center"/>
            </w:pPr>
            <w:r w:rsidRPr="000F7339">
              <w:t>7.</w:t>
            </w:r>
          </w:p>
          <w:p w:rsidR="005B4B90" w:rsidRPr="000F7339" w:rsidRDefault="005B4B90"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keepNext/>
              <w:keepLines/>
              <w:jc w:val="left"/>
              <w:rPr>
                <w:b/>
              </w:rPr>
            </w:pPr>
            <w:r w:rsidRPr="000F7339">
              <w:rPr>
                <w:b/>
              </w:rPr>
              <w:t>Otáčivé účinky sil</w:t>
            </w:r>
          </w:p>
          <w:p w:rsidR="005B4B90" w:rsidRPr="000F7339" w:rsidRDefault="005B4B90" w:rsidP="00C403F3">
            <w:pPr>
              <w:pStyle w:val="Odstavecseseznamem"/>
              <w:numPr>
                <w:ilvl w:val="0"/>
                <w:numId w:val="172"/>
              </w:numPr>
              <w:jc w:val="left"/>
            </w:pPr>
            <w:r w:rsidRPr="000F7339">
              <w:t>F-9-2-06 ur</w:t>
            </w:r>
            <w:r w:rsidR="00101EC9" w:rsidRPr="000F7339">
              <w:t>čí podmínky rovnováhy na páce a </w:t>
            </w:r>
            <w:r w:rsidRPr="000F7339">
              <w:t>kladkách</w:t>
            </w:r>
          </w:p>
          <w:p w:rsidR="005B4B90" w:rsidRPr="000F7339" w:rsidRDefault="005B4B90" w:rsidP="00C403F3">
            <w:pPr>
              <w:pStyle w:val="Odstavecseseznamem"/>
              <w:numPr>
                <w:ilvl w:val="0"/>
                <w:numId w:val="172"/>
              </w:numPr>
              <w:jc w:val="left"/>
            </w:pPr>
            <w:r w:rsidRPr="000F7339">
              <w:t>uvede příklady využití pák a kladek v praxi</w:t>
            </w:r>
          </w:p>
          <w:p w:rsidR="005B4B90" w:rsidRPr="000F7339" w:rsidRDefault="005B4B90" w:rsidP="00771693">
            <w:pPr>
              <w:pStyle w:val="Normlnweb"/>
              <w:ind w:left="720"/>
            </w:pP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páky a kladky</w:t>
            </w:r>
          </w:p>
          <w:p w:rsidR="005B4B90" w:rsidRPr="000F7339" w:rsidRDefault="005B4B90" w:rsidP="00771693">
            <w:pPr>
              <w:jc w:val="left"/>
            </w:pP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jc w:val="center"/>
            </w:pPr>
            <w:r w:rsidRPr="000F7339">
              <w:t>7.</w:t>
            </w:r>
          </w:p>
          <w:p w:rsidR="005B4B90" w:rsidRPr="000F7339" w:rsidRDefault="005B4B90"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keepNext/>
              <w:keepLines/>
              <w:jc w:val="left"/>
              <w:rPr>
                <w:b/>
              </w:rPr>
            </w:pPr>
            <w:r w:rsidRPr="000F7339">
              <w:rPr>
                <w:b/>
              </w:rPr>
              <w:t>Deformační účinky sil</w:t>
            </w:r>
          </w:p>
          <w:p w:rsidR="005B4B90" w:rsidRPr="000F7339" w:rsidRDefault="005B4B90" w:rsidP="00C403F3">
            <w:pPr>
              <w:pStyle w:val="Odstavecseseznamem"/>
              <w:numPr>
                <w:ilvl w:val="0"/>
                <w:numId w:val="172"/>
              </w:numPr>
              <w:jc w:val="left"/>
            </w:pPr>
            <w:r w:rsidRPr="000F7339">
              <w:t>porozumí pojmům tlak a tlaková síla</w:t>
            </w:r>
          </w:p>
          <w:p w:rsidR="005B4B90" w:rsidRPr="000F7339" w:rsidRDefault="005B4B90" w:rsidP="00C403F3">
            <w:pPr>
              <w:pStyle w:val="Odstavecseseznamem"/>
              <w:numPr>
                <w:ilvl w:val="0"/>
                <w:numId w:val="172"/>
              </w:numPr>
              <w:jc w:val="left"/>
            </w:pPr>
            <w:r w:rsidRPr="000F7339">
              <w:t>určí výpočtem tlak a tlakovou sílu</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t>tlaková síla</w:t>
            </w:r>
          </w:p>
          <w:p w:rsidR="005B4B90" w:rsidRPr="000F7339" w:rsidRDefault="005B4B90" w:rsidP="00C403F3">
            <w:pPr>
              <w:pStyle w:val="Odstavecseseznamem"/>
              <w:numPr>
                <w:ilvl w:val="0"/>
                <w:numId w:val="172"/>
              </w:numPr>
              <w:jc w:val="left"/>
            </w:pPr>
            <w:r w:rsidRPr="000F7339">
              <w:t>tlak</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jc w:val="center"/>
            </w:pPr>
            <w:r w:rsidRPr="000F7339">
              <w:t>7.</w:t>
            </w:r>
          </w:p>
          <w:p w:rsidR="005B4B90" w:rsidRPr="000F7339" w:rsidRDefault="005B4B90"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Mechanické vlastnosti kapalin a plynů</w:t>
            </w:r>
          </w:p>
          <w:p w:rsidR="005B4B90" w:rsidRPr="000F7339" w:rsidRDefault="005B4B90" w:rsidP="00C403F3">
            <w:pPr>
              <w:pStyle w:val="Odstavecseseznamem"/>
              <w:numPr>
                <w:ilvl w:val="0"/>
                <w:numId w:val="172"/>
              </w:numPr>
              <w:jc w:val="left"/>
            </w:pPr>
            <w:r w:rsidRPr="000F7339">
              <w:t>F-9-3-01 využívá poznatků o tlaku v kapalinách a plynech při řešení konkrétních úkolů</w:t>
            </w:r>
          </w:p>
          <w:p w:rsidR="005B4B90" w:rsidRPr="000F7339" w:rsidRDefault="005B4B90" w:rsidP="00C403F3">
            <w:pPr>
              <w:pStyle w:val="Normlnweb"/>
              <w:numPr>
                <w:ilvl w:val="0"/>
                <w:numId w:val="172"/>
              </w:numPr>
            </w:pPr>
            <w:r w:rsidRPr="000F7339">
              <w:t>F-9-3-02 p</w:t>
            </w:r>
            <w:r w:rsidR="00101EC9" w:rsidRPr="000F7339">
              <w:t>ředpoví z </w:t>
            </w:r>
            <w:r w:rsidRPr="000F7339">
              <w:t>analýzy sil působících na těleso v tekutině chování tělesa v ní</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t>Pascalův zákon</w:t>
            </w:r>
          </w:p>
          <w:p w:rsidR="005B4B90" w:rsidRPr="000F7339" w:rsidRDefault="005B4B90" w:rsidP="00C403F3">
            <w:pPr>
              <w:pStyle w:val="Odstavecseseznamem"/>
              <w:numPr>
                <w:ilvl w:val="0"/>
                <w:numId w:val="172"/>
              </w:numPr>
              <w:jc w:val="left"/>
            </w:pPr>
            <w:r w:rsidRPr="000F7339">
              <w:t>hydraulická zařízení</w:t>
            </w:r>
          </w:p>
          <w:p w:rsidR="005B4B90" w:rsidRPr="000F7339" w:rsidRDefault="005B4B90" w:rsidP="00C403F3">
            <w:pPr>
              <w:pStyle w:val="Odstavecseseznamem"/>
              <w:numPr>
                <w:ilvl w:val="0"/>
                <w:numId w:val="172"/>
              </w:numPr>
              <w:jc w:val="left"/>
            </w:pPr>
            <w:r w:rsidRPr="000F7339">
              <w:t>hydrostatický a atmosférický tlak – souvislost mezi hydrostatickým tlakem, hloubkou a hustotou kapaliny, souvislost atmosférického tlaku s některými procesy v atmosféře</w:t>
            </w:r>
          </w:p>
          <w:p w:rsidR="005B4B90" w:rsidRPr="000F7339" w:rsidRDefault="005B4B90" w:rsidP="00C403F3">
            <w:pPr>
              <w:pStyle w:val="Odstavecseseznamem"/>
              <w:numPr>
                <w:ilvl w:val="0"/>
                <w:numId w:val="172"/>
              </w:numPr>
              <w:spacing w:before="100" w:beforeAutospacing="1" w:after="100" w:afterAutospacing="1"/>
              <w:jc w:val="left"/>
            </w:pPr>
            <w:r w:rsidRPr="000F7339">
              <w:t>Archimédův zákon – vztlaková síla; potápění, vznášení se a plování těles v klidných tekutinách</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Světelné jevy</w:t>
            </w:r>
          </w:p>
          <w:p w:rsidR="005B4B90" w:rsidRPr="000F7339" w:rsidRDefault="005B4B90" w:rsidP="00C403F3">
            <w:pPr>
              <w:pStyle w:val="Odstavecseseznamem"/>
              <w:numPr>
                <w:ilvl w:val="0"/>
                <w:numId w:val="172"/>
              </w:numPr>
              <w:jc w:val="left"/>
            </w:pPr>
            <w:r w:rsidRPr="000F7339">
              <w:t>rozliší zdroj světla a osvětlené těleso</w:t>
            </w:r>
          </w:p>
          <w:p w:rsidR="005B4B90" w:rsidRPr="000F7339" w:rsidRDefault="005B4B90" w:rsidP="00C403F3">
            <w:pPr>
              <w:pStyle w:val="Odstavecseseznamem"/>
              <w:numPr>
                <w:ilvl w:val="0"/>
                <w:numId w:val="172"/>
              </w:numPr>
              <w:jc w:val="left"/>
            </w:pPr>
            <w:r w:rsidRPr="000F7339">
              <w:t>F-9-6-07 využívá zákony o šíření světla, odrazu světla při řešení problémů a úloh</w:t>
            </w:r>
          </w:p>
          <w:p w:rsidR="005B4B90" w:rsidRPr="000F7339" w:rsidRDefault="005B4B90" w:rsidP="00C403F3">
            <w:pPr>
              <w:pStyle w:val="Odstavecseseznamem"/>
              <w:numPr>
                <w:ilvl w:val="0"/>
                <w:numId w:val="172"/>
              </w:numPr>
              <w:jc w:val="left"/>
            </w:pPr>
            <w:r w:rsidRPr="000F7339">
              <w:t>F-9-6-08 popíše vlastnosti obrazů vytvořených zrcadly a čočkami</w:t>
            </w:r>
          </w:p>
          <w:p w:rsidR="005B4B90" w:rsidRPr="000F7339" w:rsidRDefault="005B4B90" w:rsidP="00C403F3">
            <w:pPr>
              <w:pStyle w:val="Normlnweb"/>
              <w:numPr>
                <w:ilvl w:val="0"/>
                <w:numId w:val="172"/>
              </w:numPr>
            </w:pPr>
            <w:r w:rsidRPr="000F7339">
              <w:t>uvede příklady využití zrcadel a čoček</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t>zdroje světla</w:t>
            </w:r>
          </w:p>
          <w:p w:rsidR="005B4B90" w:rsidRPr="000F7339" w:rsidRDefault="005B4B90" w:rsidP="00C403F3">
            <w:pPr>
              <w:pStyle w:val="Odstavecseseznamem"/>
              <w:numPr>
                <w:ilvl w:val="0"/>
                <w:numId w:val="172"/>
              </w:numPr>
              <w:jc w:val="left"/>
            </w:pPr>
            <w:r w:rsidRPr="000F7339">
              <w:t>šíření světla, zatmění Slunce, Měsíce</w:t>
            </w:r>
          </w:p>
          <w:p w:rsidR="005B4B90" w:rsidRPr="000F7339" w:rsidRDefault="005B4B90" w:rsidP="00C403F3">
            <w:pPr>
              <w:pStyle w:val="Odstavecseseznamem"/>
              <w:numPr>
                <w:ilvl w:val="0"/>
                <w:numId w:val="172"/>
              </w:numPr>
              <w:jc w:val="left"/>
            </w:pPr>
            <w:r w:rsidRPr="000F7339">
              <w:t>odraz světla</w:t>
            </w:r>
          </w:p>
          <w:p w:rsidR="005B4B90" w:rsidRPr="000F7339" w:rsidRDefault="005B4B90" w:rsidP="00C403F3">
            <w:pPr>
              <w:pStyle w:val="Odstavecseseznamem"/>
              <w:numPr>
                <w:ilvl w:val="0"/>
                <w:numId w:val="172"/>
              </w:numPr>
              <w:jc w:val="left"/>
            </w:pPr>
            <w:r w:rsidRPr="000F7339">
              <w:t>lom světla</w:t>
            </w:r>
          </w:p>
          <w:p w:rsidR="005B4B90" w:rsidRPr="000F7339" w:rsidRDefault="005B4B90" w:rsidP="00C403F3">
            <w:pPr>
              <w:pStyle w:val="Odstavecseseznamem"/>
              <w:numPr>
                <w:ilvl w:val="0"/>
                <w:numId w:val="172"/>
              </w:numPr>
              <w:jc w:val="left"/>
            </w:pPr>
            <w:r w:rsidRPr="000F7339">
              <w:t>optické vlastnosti oka</w:t>
            </w:r>
          </w:p>
          <w:p w:rsidR="005B4B90" w:rsidRPr="000F7339" w:rsidRDefault="005B4B90" w:rsidP="00C403F3">
            <w:pPr>
              <w:pStyle w:val="Odstavecseseznamem"/>
              <w:numPr>
                <w:ilvl w:val="0"/>
                <w:numId w:val="172"/>
              </w:numPr>
              <w:jc w:val="left"/>
            </w:pPr>
            <w:r w:rsidRPr="000F7339">
              <w:t>optické přístroje</w:t>
            </w:r>
          </w:p>
          <w:p w:rsidR="005B4B90" w:rsidRPr="000F7339" w:rsidRDefault="005B4B90" w:rsidP="00C403F3">
            <w:pPr>
              <w:pStyle w:val="Odstavecseseznamem"/>
              <w:numPr>
                <w:ilvl w:val="0"/>
                <w:numId w:val="172"/>
              </w:numPr>
              <w:jc w:val="left"/>
            </w:pPr>
            <w:r w:rsidRPr="000F7339">
              <w:t>vnitřní energie tělesa</w:t>
            </w:r>
          </w:p>
          <w:p w:rsidR="005B4B90" w:rsidRPr="000F7339" w:rsidRDefault="005B4B90" w:rsidP="00C403F3">
            <w:pPr>
              <w:pStyle w:val="Odstavecseseznamem"/>
              <w:numPr>
                <w:ilvl w:val="0"/>
                <w:numId w:val="172"/>
              </w:numPr>
              <w:spacing w:before="100" w:beforeAutospacing="1" w:after="100" w:afterAutospacing="1"/>
              <w:jc w:val="left"/>
            </w:pPr>
            <w:r w:rsidRPr="000F7339">
              <w:t>rozklad světla hranolem</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r w:rsidRPr="000F7339">
              <w:t xml:space="preserve"> </w:t>
            </w:r>
          </w:p>
          <w:p w:rsidR="005B4B90" w:rsidRPr="000F7339" w:rsidRDefault="005B4B90" w:rsidP="00771693">
            <w:pPr>
              <w:jc w:val="left"/>
            </w:pPr>
            <w:r w:rsidRPr="000F7339">
              <w:t>Lidské aktivity a problémy životního prostředí</w:t>
            </w:r>
            <w:r w:rsidRPr="000F7339">
              <w:rPr>
                <w:sz w:val="22"/>
              </w:rPr>
              <w:t xml:space="preserve"> (</w:t>
            </w:r>
            <w:r w:rsidRPr="000F7339">
              <w:t>ochrana životního prostředí, vliv lidské činnosti na životní prostředí - tání ledovců)</w:t>
            </w:r>
          </w:p>
          <w:p w:rsidR="005B4B90" w:rsidRPr="000F7339" w:rsidRDefault="005B4B90" w:rsidP="00771693">
            <w:pPr>
              <w:jc w:val="left"/>
            </w:pP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Práce, výkon, energie</w:t>
            </w:r>
          </w:p>
          <w:p w:rsidR="005B4B90" w:rsidRPr="000F7339" w:rsidRDefault="005B4B90" w:rsidP="00C403F3">
            <w:pPr>
              <w:pStyle w:val="Odstavecseseznamem"/>
              <w:numPr>
                <w:ilvl w:val="0"/>
                <w:numId w:val="172"/>
              </w:numPr>
              <w:jc w:val="left"/>
            </w:pPr>
            <w:r w:rsidRPr="000F7339">
              <w:t>F-9-4-01, F-9-4-02  určí práci, výkon a mechanickou energii podle příslušných vztahů</w:t>
            </w:r>
          </w:p>
          <w:p w:rsidR="005B4B90" w:rsidRPr="000F7339" w:rsidRDefault="005B4B90" w:rsidP="00C403F3">
            <w:pPr>
              <w:pStyle w:val="Odstavecseseznamem"/>
              <w:numPr>
                <w:ilvl w:val="0"/>
                <w:numId w:val="172"/>
              </w:numPr>
              <w:jc w:val="left"/>
            </w:pPr>
            <w:r w:rsidRPr="000F7339">
              <w:t>F-9-4-03 využívá poznatků o vzájemné přeměně energií při řešení konkrétních problémů a úloh</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t xml:space="preserve">práce </w:t>
            </w:r>
          </w:p>
          <w:p w:rsidR="005B4B90" w:rsidRPr="000F7339" w:rsidRDefault="005B4B90" w:rsidP="00C403F3">
            <w:pPr>
              <w:pStyle w:val="Odstavecseseznamem"/>
              <w:numPr>
                <w:ilvl w:val="0"/>
                <w:numId w:val="172"/>
              </w:numPr>
              <w:jc w:val="left"/>
            </w:pPr>
            <w:r w:rsidRPr="000F7339">
              <w:t>mechanický výkon</w:t>
            </w:r>
          </w:p>
          <w:p w:rsidR="005B4B90" w:rsidRPr="000F7339" w:rsidRDefault="005B4B90" w:rsidP="00C403F3">
            <w:pPr>
              <w:pStyle w:val="Odstavecseseznamem"/>
              <w:numPr>
                <w:ilvl w:val="0"/>
                <w:numId w:val="172"/>
              </w:numPr>
              <w:jc w:val="left"/>
            </w:pPr>
            <w:r w:rsidRPr="000F7339">
              <w:t>mechanická pohybová a polohová energie</w:t>
            </w:r>
          </w:p>
          <w:p w:rsidR="005B4B90" w:rsidRPr="000F7339" w:rsidRDefault="005B4B90" w:rsidP="00C403F3">
            <w:pPr>
              <w:pStyle w:val="Odstavecseseznamem"/>
              <w:numPr>
                <w:ilvl w:val="0"/>
                <w:numId w:val="172"/>
              </w:numPr>
              <w:jc w:val="left"/>
            </w:pPr>
            <w:r w:rsidRPr="000F7339">
              <w:t>účinnost</w:t>
            </w:r>
          </w:p>
          <w:p w:rsidR="005B4B90" w:rsidRPr="000F7339" w:rsidRDefault="005B4B90" w:rsidP="00771693"/>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 xml:space="preserve">Vnitřní energie. </w:t>
            </w:r>
          </w:p>
          <w:p w:rsidR="005B4B90" w:rsidRPr="000F7339" w:rsidRDefault="005B4B90" w:rsidP="00771693">
            <w:pPr>
              <w:jc w:val="left"/>
              <w:rPr>
                <w:b/>
              </w:rPr>
            </w:pPr>
            <w:r w:rsidRPr="000F7339">
              <w:rPr>
                <w:b/>
              </w:rPr>
              <w:t xml:space="preserve">Teplo. </w:t>
            </w:r>
          </w:p>
          <w:p w:rsidR="005B4B90" w:rsidRPr="000F7339" w:rsidRDefault="005B4B90" w:rsidP="00771693">
            <w:pPr>
              <w:jc w:val="left"/>
              <w:rPr>
                <w:b/>
              </w:rPr>
            </w:pPr>
            <w:r w:rsidRPr="000F7339">
              <w:rPr>
                <w:b/>
              </w:rPr>
              <w:t>Změny skupenství</w:t>
            </w:r>
          </w:p>
          <w:p w:rsidR="005B4B90" w:rsidRPr="000F7339" w:rsidRDefault="005B4B90" w:rsidP="00C403F3">
            <w:pPr>
              <w:pStyle w:val="Odstavecseseznamem"/>
              <w:numPr>
                <w:ilvl w:val="0"/>
                <w:numId w:val="172"/>
              </w:numPr>
              <w:jc w:val="left"/>
            </w:pPr>
            <w:r w:rsidRPr="000F7339">
              <w:t>zdůvodní podstatu přeměny mechanické energie na teplo</w:t>
            </w:r>
          </w:p>
          <w:p w:rsidR="005B4B90" w:rsidRPr="000F7339" w:rsidRDefault="005B4B90" w:rsidP="00C403F3">
            <w:pPr>
              <w:pStyle w:val="Odstavecseseznamem"/>
              <w:numPr>
                <w:ilvl w:val="0"/>
                <w:numId w:val="172"/>
              </w:numPr>
              <w:jc w:val="left"/>
            </w:pPr>
            <w:r w:rsidRPr="000F7339">
              <w:t>určí v jednoduchých případech teplo odevzdané a přijaté</w:t>
            </w:r>
          </w:p>
          <w:p w:rsidR="005B4B90" w:rsidRPr="000F7339" w:rsidRDefault="005B4B90" w:rsidP="00C403F3">
            <w:pPr>
              <w:pStyle w:val="Odstavecseseznamem"/>
              <w:numPr>
                <w:ilvl w:val="0"/>
                <w:numId w:val="172"/>
              </w:numPr>
              <w:jc w:val="left"/>
            </w:pPr>
            <w:r w:rsidRPr="000F7339">
              <w:t>F-9-4-04 vypočítá teplo přijaté a odevzdané tělesem při změně jeho teploty</w:t>
            </w:r>
          </w:p>
          <w:p w:rsidR="005B4B90" w:rsidRPr="000F7339" w:rsidRDefault="005B4B90" w:rsidP="00C403F3">
            <w:pPr>
              <w:pStyle w:val="Odstavecseseznamem"/>
              <w:numPr>
                <w:ilvl w:val="0"/>
                <w:numId w:val="172"/>
              </w:numPr>
              <w:jc w:val="left"/>
            </w:pPr>
            <w:r w:rsidRPr="000F7339">
              <w:t>popíše způsoby přenosu tepla</w:t>
            </w:r>
          </w:p>
          <w:p w:rsidR="005B4B90" w:rsidRPr="000F7339" w:rsidRDefault="005B4B90" w:rsidP="00C403F3">
            <w:pPr>
              <w:pStyle w:val="Odstavecseseznamem"/>
              <w:numPr>
                <w:ilvl w:val="0"/>
                <w:numId w:val="172"/>
              </w:numPr>
              <w:jc w:val="left"/>
            </w:pPr>
            <w:r w:rsidRPr="000F7339">
              <w:t>popíše změny skupenství</w:t>
            </w:r>
          </w:p>
          <w:p w:rsidR="005B4B90" w:rsidRPr="000F7339" w:rsidRDefault="005B4B90" w:rsidP="00C403F3">
            <w:pPr>
              <w:pStyle w:val="Odstavecseseznamem"/>
              <w:numPr>
                <w:ilvl w:val="0"/>
                <w:numId w:val="172"/>
              </w:numPr>
              <w:jc w:val="left"/>
            </w:pPr>
            <w:r w:rsidRPr="000F7339">
              <w:lastRenderedPageBreak/>
              <w:t>vyhledá v tabulkách hodnoty měrné tepelné kapacity látek</w:t>
            </w:r>
          </w:p>
          <w:p w:rsidR="005B4B90" w:rsidRPr="000F7339" w:rsidRDefault="005B4B90" w:rsidP="00C403F3">
            <w:pPr>
              <w:pStyle w:val="Odstavecseseznamem"/>
              <w:numPr>
                <w:ilvl w:val="0"/>
                <w:numId w:val="172"/>
              </w:numPr>
              <w:jc w:val="left"/>
            </w:pPr>
            <w:r w:rsidRPr="000F7339">
              <w:t>F-9-4-05 vysvětlí funkci pístových spalovacích motorů</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vnitřní energie tělesa</w:t>
            </w:r>
          </w:p>
          <w:p w:rsidR="005B4B90" w:rsidRPr="000F7339" w:rsidRDefault="005B4B90" w:rsidP="00C403F3">
            <w:pPr>
              <w:pStyle w:val="Odstavecseseznamem"/>
              <w:numPr>
                <w:ilvl w:val="0"/>
                <w:numId w:val="172"/>
              </w:numPr>
              <w:jc w:val="left"/>
            </w:pPr>
            <w:r w:rsidRPr="000F7339">
              <w:t>teplo</w:t>
            </w:r>
          </w:p>
          <w:p w:rsidR="005B4B90" w:rsidRPr="000F7339" w:rsidRDefault="005B4B90" w:rsidP="00C403F3">
            <w:pPr>
              <w:pStyle w:val="Odstavecseseznamem"/>
              <w:numPr>
                <w:ilvl w:val="0"/>
                <w:numId w:val="172"/>
              </w:numPr>
              <w:jc w:val="left"/>
            </w:pPr>
            <w:r w:rsidRPr="000F7339">
              <w:t>tepelná výměna</w:t>
            </w:r>
          </w:p>
          <w:p w:rsidR="005B4B90" w:rsidRPr="000F7339" w:rsidRDefault="005B4B90" w:rsidP="00C403F3">
            <w:pPr>
              <w:pStyle w:val="Odstavecseseznamem"/>
              <w:numPr>
                <w:ilvl w:val="0"/>
                <w:numId w:val="172"/>
              </w:numPr>
              <w:jc w:val="left"/>
            </w:pPr>
            <w:r w:rsidRPr="000F7339">
              <w:t>změny skupenství látky</w:t>
            </w:r>
          </w:p>
          <w:p w:rsidR="005B4B90" w:rsidRPr="000F7339" w:rsidRDefault="005B4B90" w:rsidP="00C403F3">
            <w:pPr>
              <w:pStyle w:val="Odstavecseseznamem"/>
              <w:numPr>
                <w:ilvl w:val="0"/>
                <w:numId w:val="172"/>
              </w:numPr>
              <w:jc w:val="left"/>
            </w:pPr>
            <w:r w:rsidRPr="000F7339">
              <w:t>skupenské teplo tání</w:t>
            </w:r>
          </w:p>
          <w:p w:rsidR="005B4B90" w:rsidRPr="000F7339" w:rsidRDefault="005B4B90" w:rsidP="00C403F3">
            <w:pPr>
              <w:pStyle w:val="Odstavecseseznamem"/>
              <w:numPr>
                <w:ilvl w:val="0"/>
                <w:numId w:val="172"/>
              </w:numPr>
              <w:jc w:val="left"/>
            </w:pPr>
            <w:r w:rsidRPr="000F7339">
              <w:t>tepelné motory</w:t>
            </w:r>
          </w:p>
          <w:p w:rsidR="005B4B90" w:rsidRPr="000F7339" w:rsidRDefault="005B4B90" w:rsidP="00771693">
            <w:pPr>
              <w:ind w:left="720"/>
              <w:jc w:val="left"/>
            </w:pPr>
          </w:p>
          <w:p w:rsidR="005B4B90" w:rsidRPr="000F7339" w:rsidRDefault="005B4B90" w:rsidP="00771693"/>
          <w:p w:rsidR="005B4B90" w:rsidRPr="000F7339" w:rsidRDefault="005B4B90" w:rsidP="00771693">
            <w:pPr>
              <w:spacing w:before="100" w:beforeAutospacing="1" w:after="100" w:afterAutospacing="1"/>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r w:rsidRPr="000F7339">
              <w:t xml:space="preserve"> </w:t>
            </w:r>
          </w:p>
          <w:p w:rsidR="005B4B90" w:rsidRPr="000F7339" w:rsidRDefault="005B4B90" w:rsidP="00771693">
            <w:pPr>
              <w:jc w:val="left"/>
            </w:pPr>
            <w:r w:rsidRPr="000F7339">
              <w:t>Vztah člověka k prostředí (vliv získání energií na životní prostředí)</w:t>
            </w:r>
          </w:p>
          <w:p w:rsidR="005B4B90" w:rsidRPr="000F7339" w:rsidRDefault="005B4B90" w:rsidP="00771693">
            <w:pPr>
              <w:jc w:val="left"/>
            </w:pP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Počasí kolem nás</w:t>
            </w:r>
          </w:p>
          <w:p w:rsidR="005B4B90" w:rsidRPr="000F7339" w:rsidRDefault="005B4B90" w:rsidP="00C403F3">
            <w:pPr>
              <w:pStyle w:val="Odstavecseseznamem"/>
              <w:numPr>
                <w:ilvl w:val="0"/>
                <w:numId w:val="172"/>
              </w:numPr>
              <w:jc w:val="left"/>
            </w:pPr>
            <w:r w:rsidRPr="000F7339">
              <w:t>porozumí základním meteorologickým pojmům</w:t>
            </w:r>
          </w:p>
          <w:p w:rsidR="005B4B90" w:rsidRPr="000F7339" w:rsidRDefault="005B4B90" w:rsidP="00C403F3">
            <w:pPr>
              <w:pStyle w:val="Normlnweb"/>
              <w:numPr>
                <w:ilvl w:val="0"/>
                <w:numId w:val="172"/>
              </w:numPr>
            </w:pPr>
            <w:r w:rsidRPr="000F7339">
              <w:t>umí popsat složení atmosféry Země</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spacing w:before="100" w:beforeAutospacing="1" w:after="100" w:afterAutospacing="1"/>
              <w:ind w:left="720"/>
              <w:jc w:val="left"/>
            </w:pPr>
          </w:p>
          <w:p w:rsidR="005B4B90" w:rsidRPr="000F7339" w:rsidRDefault="005B4B90" w:rsidP="007558C2">
            <w:pPr>
              <w:numPr>
                <w:ilvl w:val="0"/>
                <w:numId w:val="28"/>
              </w:numPr>
              <w:spacing w:before="100" w:beforeAutospacing="1" w:after="100" w:afterAutospacing="1"/>
              <w:jc w:val="left"/>
            </w:pPr>
            <w:r w:rsidRPr="000F7339">
              <w:t>základy meteorologie</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Elektrické jevy</w:t>
            </w:r>
          </w:p>
          <w:p w:rsidR="005B4B90" w:rsidRPr="000F7339" w:rsidRDefault="005B4B90" w:rsidP="00C403F3">
            <w:pPr>
              <w:pStyle w:val="Odstavecseseznamem"/>
              <w:numPr>
                <w:ilvl w:val="0"/>
                <w:numId w:val="172"/>
              </w:numPr>
              <w:jc w:val="left"/>
            </w:pPr>
            <w:r w:rsidRPr="000F7339">
              <w:t>porozumí pojmům – elektrický náboj, kapacita vodiče, elektrické napětí, elektrický proud, elektrický odpor</w:t>
            </w:r>
          </w:p>
          <w:p w:rsidR="005B4B90" w:rsidRPr="000F7339" w:rsidRDefault="005B4B90" w:rsidP="0025128B">
            <w:pPr>
              <w:pStyle w:val="Odrazky"/>
              <w:numPr>
                <w:ilvl w:val="0"/>
                <w:numId w:val="172"/>
              </w:numPr>
            </w:pPr>
            <w:r w:rsidRPr="000F7339">
              <w:t>F-9-6-03 rozliší vodič a</w:t>
            </w:r>
            <w:r w:rsidR="00511A4A" w:rsidRPr="000F7339">
              <w:t> </w:t>
            </w:r>
            <w:r w:rsidRPr="000F7339">
              <w:t>izolant na základě analýzy jeho vlastností</w:t>
            </w:r>
          </w:p>
          <w:p w:rsidR="005B4B90" w:rsidRPr="000F7339" w:rsidRDefault="005B4B90" w:rsidP="00C403F3">
            <w:pPr>
              <w:pStyle w:val="Odstavecseseznamem"/>
              <w:numPr>
                <w:ilvl w:val="0"/>
                <w:numId w:val="172"/>
              </w:numPr>
              <w:jc w:val="left"/>
            </w:pPr>
            <w:r w:rsidRPr="000F7339">
              <w:t>umí správně použít zdroje elektrického napětí</w:t>
            </w:r>
          </w:p>
          <w:p w:rsidR="005B4B90" w:rsidRPr="000F7339" w:rsidRDefault="005B4B90" w:rsidP="0025128B">
            <w:pPr>
              <w:pStyle w:val="Odrazky"/>
              <w:numPr>
                <w:ilvl w:val="0"/>
                <w:numId w:val="172"/>
              </w:numPr>
            </w:pPr>
            <w:r w:rsidRPr="000F7339">
              <w:t>F-9-6-01 sestaví elektrický obvod podle schématu</w:t>
            </w:r>
          </w:p>
          <w:p w:rsidR="005B4B90" w:rsidRPr="000F7339" w:rsidRDefault="005B4B90" w:rsidP="0025128B">
            <w:pPr>
              <w:pStyle w:val="Odrazky"/>
              <w:numPr>
                <w:ilvl w:val="0"/>
                <w:numId w:val="172"/>
              </w:numPr>
            </w:pPr>
            <w:r w:rsidRPr="000F7339">
              <w:t>F-9-6-02 rozliší sériové a paralelní zapojení elektrických obvodů</w:t>
            </w:r>
          </w:p>
          <w:p w:rsidR="005B4B90" w:rsidRPr="000F7339" w:rsidRDefault="005B4B90" w:rsidP="00C403F3">
            <w:pPr>
              <w:pStyle w:val="Odstavecseseznamem"/>
              <w:numPr>
                <w:ilvl w:val="0"/>
                <w:numId w:val="172"/>
              </w:numPr>
              <w:jc w:val="left"/>
            </w:pPr>
            <w:r w:rsidRPr="000F7339">
              <w:t>umí zapojit do elektrického obvodu ampérmetr a voltmetr</w:t>
            </w:r>
          </w:p>
          <w:p w:rsidR="005B4B90" w:rsidRPr="000F7339" w:rsidRDefault="005B4B90" w:rsidP="00C403F3">
            <w:pPr>
              <w:pStyle w:val="Odstavecseseznamem"/>
              <w:numPr>
                <w:ilvl w:val="0"/>
                <w:numId w:val="172"/>
              </w:numPr>
              <w:jc w:val="left"/>
            </w:pPr>
            <w:r w:rsidRPr="000F7339">
              <w:t>porozumí funkci reostatu a potenciometru</w:t>
            </w:r>
          </w:p>
          <w:p w:rsidR="005B4B90" w:rsidRPr="000F7339" w:rsidRDefault="005B4B90" w:rsidP="00C403F3">
            <w:pPr>
              <w:pStyle w:val="Odstavecseseznamem"/>
              <w:numPr>
                <w:ilvl w:val="0"/>
                <w:numId w:val="172"/>
              </w:numPr>
              <w:jc w:val="left"/>
            </w:pPr>
            <w:r w:rsidRPr="000F7339">
              <w:t>F-9-6-04 využije Ohmova zákona k řešení praktických problémů</w:t>
            </w:r>
          </w:p>
          <w:p w:rsidR="005B4B90" w:rsidRPr="000F7339" w:rsidRDefault="005B4B90" w:rsidP="00C403F3">
            <w:pPr>
              <w:pStyle w:val="Normlnweb"/>
              <w:numPr>
                <w:ilvl w:val="0"/>
                <w:numId w:val="172"/>
              </w:numPr>
            </w:pPr>
            <w:r w:rsidRPr="000F7339">
              <w:lastRenderedPageBreak/>
              <w:t>porozumí pojmům elektrická práce a výkon elektrického proudu</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lastRenderedPageBreak/>
              <w:t>elektrický náboj</w:t>
            </w:r>
          </w:p>
          <w:p w:rsidR="005B4B90" w:rsidRPr="000F7339" w:rsidRDefault="005B4B90" w:rsidP="00C403F3">
            <w:pPr>
              <w:pStyle w:val="Odstavecseseznamem"/>
              <w:numPr>
                <w:ilvl w:val="0"/>
                <w:numId w:val="172"/>
              </w:numPr>
              <w:jc w:val="left"/>
            </w:pPr>
            <w:r w:rsidRPr="000F7339">
              <w:t>kapacita vodiče</w:t>
            </w:r>
          </w:p>
          <w:p w:rsidR="005B4B90" w:rsidRPr="000F7339" w:rsidRDefault="005B4B90" w:rsidP="00C403F3">
            <w:pPr>
              <w:pStyle w:val="Odstavecseseznamem"/>
              <w:numPr>
                <w:ilvl w:val="0"/>
                <w:numId w:val="172"/>
              </w:numPr>
              <w:jc w:val="left"/>
            </w:pPr>
            <w:r w:rsidRPr="000F7339">
              <w:t>elektrické napětí</w:t>
            </w:r>
          </w:p>
          <w:p w:rsidR="005B4B90" w:rsidRPr="000F7339" w:rsidRDefault="005B4B90" w:rsidP="00C403F3">
            <w:pPr>
              <w:pStyle w:val="Odstavecseseznamem"/>
              <w:numPr>
                <w:ilvl w:val="0"/>
                <w:numId w:val="172"/>
              </w:numPr>
              <w:jc w:val="left"/>
            </w:pPr>
            <w:r w:rsidRPr="000F7339">
              <w:t>elektrický proud</w:t>
            </w:r>
          </w:p>
          <w:p w:rsidR="005B4B90" w:rsidRPr="000F7339" w:rsidRDefault="005B4B90" w:rsidP="00C403F3">
            <w:pPr>
              <w:pStyle w:val="Odstavecseseznamem"/>
              <w:numPr>
                <w:ilvl w:val="0"/>
                <w:numId w:val="172"/>
              </w:numPr>
              <w:jc w:val="left"/>
            </w:pPr>
            <w:r w:rsidRPr="000F7339">
              <w:t>Ohmův zákon</w:t>
            </w:r>
          </w:p>
          <w:p w:rsidR="005B4B90" w:rsidRPr="000F7339" w:rsidRDefault="005B4B90" w:rsidP="00C403F3">
            <w:pPr>
              <w:pStyle w:val="Odstavecseseznamem"/>
              <w:numPr>
                <w:ilvl w:val="0"/>
                <w:numId w:val="172"/>
              </w:numPr>
              <w:jc w:val="left"/>
            </w:pPr>
            <w:r w:rsidRPr="000F7339">
              <w:t>druhy elektrických obvodů</w:t>
            </w:r>
          </w:p>
          <w:p w:rsidR="005B4B90" w:rsidRPr="000F7339" w:rsidRDefault="005B4B90" w:rsidP="00C403F3">
            <w:pPr>
              <w:pStyle w:val="Odstavecseseznamem"/>
              <w:numPr>
                <w:ilvl w:val="0"/>
                <w:numId w:val="172"/>
              </w:numPr>
              <w:jc w:val="left"/>
            </w:pPr>
            <w:r w:rsidRPr="000F7339">
              <w:t>elektrická práce a výkon</w:t>
            </w:r>
          </w:p>
          <w:p w:rsidR="005B4B90" w:rsidRPr="000F7339" w:rsidRDefault="005B4B90" w:rsidP="00771693"/>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Kmitavý pohyb.</w:t>
            </w:r>
          </w:p>
          <w:p w:rsidR="005B4B90" w:rsidRPr="000F7339" w:rsidRDefault="005B4B90" w:rsidP="00771693">
            <w:pPr>
              <w:jc w:val="left"/>
              <w:rPr>
                <w:b/>
              </w:rPr>
            </w:pPr>
            <w:r w:rsidRPr="000F7339">
              <w:rPr>
                <w:b/>
              </w:rPr>
              <w:t>Vlnění.</w:t>
            </w:r>
          </w:p>
          <w:p w:rsidR="005B4B90" w:rsidRPr="000F7339" w:rsidRDefault="005B4B90" w:rsidP="00771693">
            <w:pPr>
              <w:jc w:val="left"/>
              <w:rPr>
                <w:b/>
              </w:rPr>
            </w:pPr>
            <w:r w:rsidRPr="000F7339">
              <w:rPr>
                <w:b/>
              </w:rPr>
              <w:t>Zvukové jevy</w:t>
            </w:r>
          </w:p>
          <w:p w:rsidR="005B4B90" w:rsidRPr="000F7339" w:rsidRDefault="005B4B90" w:rsidP="00C403F3">
            <w:pPr>
              <w:pStyle w:val="Odstavecseseznamem"/>
              <w:numPr>
                <w:ilvl w:val="0"/>
                <w:numId w:val="172"/>
              </w:numPr>
              <w:jc w:val="left"/>
            </w:pPr>
            <w:r w:rsidRPr="000F7339">
              <w:t>porozumí základním veličinám kmitavého pohybu</w:t>
            </w:r>
          </w:p>
          <w:p w:rsidR="005B4B90" w:rsidRPr="000F7339" w:rsidRDefault="005B4B90" w:rsidP="00C403F3">
            <w:pPr>
              <w:pStyle w:val="Odstavecseseznamem"/>
              <w:numPr>
                <w:ilvl w:val="0"/>
                <w:numId w:val="172"/>
              </w:numPr>
              <w:jc w:val="left"/>
            </w:pPr>
            <w:r w:rsidRPr="000F7339">
              <w:t>používá vztahy pro periodu a frekvenci kmitavého pohybu při praktických příkladech</w:t>
            </w:r>
          </w:p>
          <w:p w:rsidR="005B4B90" w:rsidRPr="000F7339" w:rsidRDefault="005B4B90" w:rsidP="0025128B">
            <w:pPr>
              <w:pStyle w:val="Odrazky"/>
              <w:numPr>
                <w:ilvl w:val="0"/>
                <w:numId w:val="172"/>
              </w:numPr>
            </w:pPr>
            <w:r w:rsidRPr="000F7339">
              <w:t>F-9-5-01 rozpozná hlavní zdroje zvuku</w:t>
            </w:r>
          </w:p>
          <w:p w:rsidR="005B4B90" w:rsidRPr="000F7339" w:rsidRDefault="005B4B90" w:rsidP="00C403F3">
            <w:pPr>
              <w:pStyle w:val="Odstavecseseznamem"/>
              <w:numPr>
                <w:ilvl w:val="0"/>
                <w:numId w:val="172"/>
              </w:numPr>
              <w:jc w:val="left"/>
            </w:pPr>
            <w:r w:rsidRPr="000F7339">
              <w:t>vysvětlí princip jednoduchých hudebních nástrojů</w:t>
            </w:r>
          </w:p>
          <w:p w:rsidR="005B4B90" w:rsidRPr="000F7339" w:rsidRDefault="005B4B90" w:rsidP="0025128B">
            <w:pPr>
              <w:pStyle w:val="Odrazky"/>
              <w:numPr>
                <w:ilvl w:val="0"/>
                <w:numId w:val="172"/>
              </w:numPr>
            </w:pPr>
            <w:r w:rsidRPr="000F7339">
              <w:t>F-9-5-02 posoudí vliv nadměrného hluku na životní prostředí</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kmitavý pohyb</w:t>
            </w:r>
          </w:p>
          <w:p w:rsidR="005B4B90" w:rsidRPr="000F7339" w:rsidRDefault="005B4B90" w:rsidP="00C403F3">
            <w:pPr>
              <w:pStyle w:val="Odstavecseseznamem"/>
              <w:numPr>
                <w:ilvl w:val="0"/>
                <w:numId w:val="172"/>
              </w:numPr>
              <w:jc w:val="left"/>
            </w:pPr>
            <w:r w:rsidRPr="000F7339">
              <w:t>vlnění</w:t>
            </w:r>
          </w:p>
          <w:p w:rsidR="005B4B90" w:rsidRPr="000F7339" w:rsidRDefault="005B4B90" w:rsidP="00C403F3">
            <w:pPr>
              <w:pStyle w:val="Odstavecseseznamem"/>
              <w:numPr>
                <w:ilvl w:val="0"/>
                <w:numId w:val="172"/>
              </w:numPr>
              <w:jc w:val="left"/>
            </w:pPr>
            <w:r w:rsidRPr="000F7339">
              <w:t>vznik, šíření a rychlost zvuku</w:t>
            </w:r>
          </w:p>
          <w:p w:rsidR="005B4B90" w:rsidRPr="000F7339" w:rsidRDefault="005B4B90" w:rsidP="00C403F3">
            <w:pPr>
              <w:pStyle w:val="Odstavecseseznamem"/>
              <w:numPr>
                <w:ilvl w:val="0"/>
                <w:numId w:val="172"/>
              </w:numPr>
              <w:jc w:val="left"/>
            </w:pPr>
            <w:r w:rsidRPr="000F7339">
              <w:t>odraz zvuku</w:t>
            </w:r>
          </w:p>
          <w:p w:rsidR="005B4B90" w:rsidRPr="000F7339" w:rsidRDefault="005B4B90" w:rsidP="00C403F3">
            <w:pPr>
              <w:pStyle w:val="Odstavecseseznamem"/>
              <w:numPr>
                <w:ilvl w:val="0"/>
                <w:numId w:val="172"/>
              </w:numPr>
              <w:jc w:val="left"/>
            </w:pPr>
            <w:r w:rsidRPr="000F7339">
              <w:t>frekvence zvuku</w:t>
            </w:r>
          </w:p>
          <w:p w:rsidR="005B4B90" w:rsidRPr="000F7339" w:rsidRDefault="005B4B90" w:rsidP="00C403F3">
            <w:pPr>
              <w:pStyle w:val="Odstavecseseznamem"/>
              <w:numPr>
                <w:ilvl w:val="0"/>
                <w:numId w:val="172"/>
              </w:numPr>
              <w:jc w:val="left"/>
            </w:pPr>
            <w:r w:rsidRPr="000F7339">
              <w:t>intenzita zvuku</w:t>
            </w: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Elektromagnetické jevy. Střídavý proud</w:t>
            </w:r>
          </w:p>
          <w:p w:rsidR="005B4B90" w:rsidRPr="000F7339" w:rsidRDefault="005B4B90" w:rsidP="00C403F3">
            <w:pPr>
              <w:numPr>
                <w:ilvl w:val="0"/>
                <w:numId w:val="145"/>
              </w:numPr>
              <w:jc w:val="left"/>
            </w:pPr>
            <w:r w:rsidRPr="000F7339">
              <w:t>zdůvodní jak cívka nebo vodič působí na magnetku</w:t>
            </w:r>
          </w:p>
          <w:p w:rsidR="005B4B90" w:rsidRPr="000F7339" w:rsidRDefault="005B4B90" w:rsidP="00C403F3">
            <w:pPr>
              <w:numPr>
                <w:ilvl w:val="0"/>
                <w:numId w:val="145"/>
              </w:numPr>
              <w:jc w:val="left"/>
            </w:pPr>
            <w:r w:rsidRPr="000F7339">
              <w:t>F-9-6-05 využívá poznatky o působení elektrického proudu na magnet a magnetického pole na vodič protékaný elektrickým proudem</w:t>
            </w:r>
          </w:p>
          <w:p w:rsidR="005B4B90" w:rsidRPr="000F7339" w:rsidRDefault="005B4B90" w:rsidP="00C403F3">
            <w:pPr>
              <w:numPr>
                <w:ilvl w:val="0"/>
                <w:numId w:val="145"/>
              </w:numPr>
              <w:jc w:val="left"/>
            </w:pPr>
            <w:r w:rsidRPr="000F7339">
              <w:t>uvede příklady využití elektromagnetu</w:t>
            </w:r>
          </w:p>
          <w:p w:rsidR="005B4B90" w:rsidRPr="000F7339" w:rsidRDefault="005B4B90" w:rsidP="00C403F3">
            <w:pPr>
              <w:numPr>
                <w:ilvl w:val="0"/>
                <w:numId w:val="145"/>
              </w:numPr>
              <w:jc w:val="left"/>
            </w:pPr>
            <w:r w:rsidRPr="000F7339">
              <w:t>vysvětlí princip elektrického zvonku</w:t>
            </w:r>
          </w:p>
          <w:p w:rsidR="005B4B90" w:rsidRPr="000F7339" w:rsidRDefault="005B4B90" w:rsidP="00C403F3">
            <w:pPr>
              <w:numPr>
                <w:ilvl w:val="0"/>
                <w:numId w:val="145"/>
              </w:numPr>
              <w:jc w:val="left"/>
            </w:pPr>
            <w:r w:rsidRPr="000F7339">
              <w:t>vysvětlí princip funkce jednoduchého elektromotoru</w:t>
            </w:r>
          </w:p>
          <w:p w:rsidR="005B4B90" w:rsidRPr="000F7339" w:rsidRDefault="005B4B90" w:rsidP="00C403F3">
            <w:pPr>
              <w:numPr>
                <w:ilvl w:val="0"/>
                <w:numId w:val="145"/>
              </w:numPr>
              <w:jc w:val="left"/>
            </w:pPr>
            <w:r w:rsidRPr="000F7339">
              <w:t>porozumí podstatě elektromagnetické indukce</w:t>
            </w:r>
          </w:p>
          <w:p w:rsidR="005B4B90" w:rsidRPr="000F7339" w:rsidRDefault="005B4B90" w:rsidP="00C403F3">
            <w:pPr>
              <w:numPr>
                <w:ilvl w:val="0"/>
                <w:numId w:val="145"/>
              </w:numPr>
              <w:jc w:val="left"/>
            </w:pPr>
            <w:r w:rsidRPr="000F7339">
              <w:lastRenderedPageBreak/>
              <w:t>vysvětlí princip vzniku střídavého napětí</w:t>
            </w:r>
          </w:p>
          <w:p w:rsidR="005B4B90" w:rsidRPr="000F7339" w:rsidRDefault="005B4B90" w:rsidP="00C403F3">
            <w:pPr>
              <w:numPr>
                <w:ilvl w:val="0"/>
                <w:numId w:val="145"/>
              </w:numPr>
              <w:jc w:val="left"/>
            </w:pPr>
            <w:r w:rsidRPr="000F7339">
              <w:t>sestaví jednoduchý transformátor a vysvětlí jeho funkci</w:t>
            </w:r>
          </w:p>
          <w:p w:rsidR="005B4B90" w:rsidRPr="000F7339" w:rsidRDefault="005B4B90" w:rsidP="00C403F3">
            <w:pPr>
              <w:numPr>
                <w:ilvl w:val="0"/>
                <w:numId w:val="145"/>
              </w:numPr>
              <w:jc w:val="left"/>
            </w:pPr>
            <w:r w:rsidRPr="000F7339">
              <w:t>popíše složení rozvodné elektrické sítě</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lastRenderedPageBreak/>
              <w:t>magnetické pole přímého vodiče a cívky s proudem</w:t>
            </w:r>
          </w:p>
          <w:p w:rsidR="005B4B90" w:rsidRPr="000F7339" w:rsidRDefault="005B4B90" w:rsidP="00C403F3">
            <w:pPr>
              <w:pStyle w:val="Odstavecseseznamem"/>
              <w:numPr>
                <w:ilvl w:val="0"/>
                <w:numId w:val="172"/>
              </w:numPr>
              <w:jc w:val="left"/>
            </w:pPr>
            <w:r w:rsidRPr="000F7339">
              <w:t>elektromagnet a jeho užití</w:t>
            </w:r>
          </w:p>
          <w:p w:rsidR="005B4B90" w:rsidRPr="000F7339" w:rsidRDefault="005B4B90" w:rsidP="00C403F3">
            <w:pPr>
              <w:pStyle w:val="Odstavecseseznamem"/>
              <w:numPr>
                <w:ilvl w:val="0"/>
                <w:numId w:val="172"/>
              </w:numPr>
              <w:jc w:val="left"/>
            </w:pPr>
            <w:r w:rsidRPr="000F7339">
              <w:t>působení magnetického pole na vodič protékaný elektrickým proudem</w:t>
            </w:r>
          </w:p>
          <w:p w:rsidR="005B4B90" w:rsidRPr="000F7339" w:rsidRDefault="005B4B90" w:rsidP="00C403F3">
            <w:pPr>
              <w:pStyle w:val="Odstavecseseznamem"/>
              <w:numPr>
                <w:ilvl w:val="0"/>
                <w:numId w:val="172"/>
              </w:numPr>
              <w:jc w:val="left"/>
            </w:pPr>
            <w:r w:rsidRPr="000F7339">
              <w:t>elektromotor</w:t>
            </w:r>
          </w:p>
          <w:p w:rsidR="005B4B90" w:rsidRPr="000F7339" w:rsidRDefault="005B4B90" w:rsidP="00C403F3">
            <w:pPr>
              <w:pStyle w:val="Odstavecseseznamem"/>
              <w:numPr>
                <w:ilvl w:val="0"/>
                <w:numId w:val="172"/>
              </w:numPr>
              <w:jc w:val="left"/>
            </w:pPr>
            <w:r w:rsidRPr="000F7339">
              <w:t>elektromagnetická indukce</w:t>
            </w:r>
          </w:p>
          <w:p w:rsidR="005B4B90" w:rsidRPr="000F7339" w:rsidRDefault="005B4B90" w:rsidP="00C403F3">
            <w:pPr>
              <w:pStyle w:val="Odstavecseseznamem"/>
              <w:numPr>
                <w:ilvl w:val="0"/>
                <w:numId w:val="172"/>
              </w:numPr>
              <w:jc w:val="left"/>
            </w:pPr>
            <w:r w:rsidRPr="000F7339">
              <w:t>střídavý proud</w:t>
            </w:r>
          </w:p>
          <w:p w:rsidR="005B4B90" w:rsidRPr="000F7339" w:rsidRDefault="005B4B90" w:rsidP="00C403F3">
            <w:pPr>
              <w:pStyle w:val="Odstavecseseznamem"/>
              <w:numPr>
                <w:ilvl w:val="0"/>
                <w:numId w:val="172"/>
              </w:numPr>
              <w:jc w:val="left"/>
            </w:pPr>
            <w:r w:rsidRPr="000F7339">
              <w:t>transformátor</w:t>
            </w:r>
          </w:p>
          <w:p w:rsidR="005B4B90" w:rsidRPr="000F7339" w:rsidRDefault="005B4B90" w:rsidP="00C403F3">
            <w:pPr>
              <w:pStyle w:val="Odstavecseseznamem"/>
              <w:numPr>
                <w:ilvl w:val="0"/>
                <w:numId w:val="172"/>
              </w:numPr>
              <w:jc w:val="left"/>
            </w:pPr>
            <w:r w:rsidRPr="000F7339">
              <w:t>rozvodná elektrická síť</w:t>
            </w: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Vedení elektrického proudu v kapalinách a plynech</w:t>
            </w:r>
          </w:p>
          <w:p w:rsidR="005B4B90" w:rsidRPr="000F7339" w:rsidRDefault="005B4B90" w:rsidP="00C403F3">
            <w:pPr>
              <w:pStyle w:val="Odstavecseseznamem"/>
              <w:numPr>
                <w:ilvl w:val="0"/>
                <w:numId w:val="172"/>
              </w:numPr>
              <w:jc w:val="left"/>
            </w:pPr>
            <w:r w:rsidRPr="000F7339">
              <w:t>zdůvodní podstatu vedení elektrického proudu v kapalinách a plynech</w:t>
            </w:r>
          </w:p>
          <w:p w:rsidR="005B4B90" w:rsidRPr="000F7339" w:rsidRDefault="005B4B90" w:rsidP="00C403F3">
            <w:pPr>
              <w:pStyle w:val="Odstavecseseznamem"/>
              <w:numPr>
                <w:ilvl w:val="0"/>
                <w:numId w:val="172"/>
              </w:numPr>
              <w:jc w:val="left"/>
            </w:pPr>
            <w:r w:rsidRPr="000F7339">
              <w:t>popíše elektrolýzu roztoku</w:t>
            </w:r>
          </w:p>
          <w:p w:rsidR="005B4B90" w:rsidRPr="000F7339" w:rsidRDefault="005B4B90" w:rsidP="00C403F3">
            <w:pPr>
              <w:pStyle w:val="Odstavecseseznamem"/>
              <w:numPr>
                <w:ilvl w:val="0"/>
                <w:numId w:val="172"/>
              </w:numPr>
              <w:jc w:val="left"/>
            </w:pPr>
            <w:r w:rsidRPr="000F7339">
              <w:t>vysvětlí princip pokovování korozivních kovů ušlechtilými kovy</w:t>
            </w:r>
          </w:p>
          <w:p w:rsidR="005B4B90" w:rsidRPr="000F7339" w:rsidRDefault="005B4B90" w:rsidP="00C403F3">
            <w:pPr>
              <w:pStyle w:val="Odstavecseseznamem"/>
              <w:numPr>
                <w:ilvl w:val="0"/>
                <w:numId w:val="172"/>
              </w:numPr>
              <w:jc w:val="left"/>
            </w:pPr>
            <w:r w:rsidRPr="000F7339">
              <w:t>uvede příklady elektrických výbojů v plynech</w:t>
            </w:r>
          </w:p>
          <w:p w:rsidR="005B4B90" w:rsidRPr="000F7339" w:rsidRDefault="005B4B90" w:rsidP="00C403F3">
            <w:pPr>
              <w:pStyle w:val="Odstavecseseznamem"/>
              <w:numPr>
                <w:ilvl w:val="0"/>
                <w:numId w:val="172"/>
              </w:numPr>
              <w:jc w:val="left"/>
            </w:pPr>
            <w:r w:rsidRPr="000F7339">
              <w:t>zná ochranu před bleskem</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vedení elektrického proudu v kapalinách a plynech</w:t>
            </w:r>
          </w:p>
          <w:p w:rsidR="005B4B90" w:rsidRPr="000F7339" w:rsidRDefault="005B4B90" w:rsidP="00771693">
            <w:pPr>
              <w:jc w:val="left"/>
            </w:pPr>
          </w:p>
          <w:p w:rsidR="005B4B90" w:rsidRPr="000F7339" w:rsidRDefault="005B4B90" w:rsidP="00771693">
            <w:pPr>
              <w:jc w:val="left"/>
            </w:pP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jc w:val="left"/>
            </w:pPr>
            <w:r w:rsidRPr="000F7339">
              <w:rPr>
                <w:b/>
              </w:rPr>
              <w:t>Environmentální výchova</w:t>
            </w:r>
            <w:r w:rsidRPr="000F7339">
              <w:t xml:space="preserve"> </w:t>
            </w:r>
          </w:p>
          <w:p w:rsidR="005B4B90" w:rsidRPr="000F7339" w:rsidRDefault="005B4B90" w:rsidP="00771693">
            <w:pPr>
              <w:jc w:val="left"/>
            </w:pPr>
            <w:r w:rsidRPr="000F7339">
              <w:t>Lidské aktivity v oblasti využívání různých energetických zdrojů z hlediska vlivu na životní prostředí.</w:t>
            </w:r>
          </w:p>
          <w:p w:rsidR="005B4B90" w:rsidRPr="000F7339" w:rsidRDefault="005B4B90" w:rsidP="00771693">
            <w:pPr>
              <w:jc w:val="left"/>
            </w:pPr>
          </w:p>
          <w:p w:rsidR="005B4B90" w:rsidRPr="000F7339" w:rsidRDefault="005B4B90" w:rsidP="00771693">
            <w:pPr>
              <w:jc w:val="left"/>
            </w:pPr>
          </w:p>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Vedení elektrického proudu v polovodičích</w:t>
            </w:r>
          </w:p>
          <w:p w:rsidR="005B4B90" w:rsidRPr="000F7339" w:rsidRDefault="005B4B90" w:rsidP="00C403F3">
            <w:pPr>
              <w:pStyle w:val="Odstavecseseznamem"/>
              <w:numPr>
                <w:ilvl w:val="0"/>
                <w:numId w:val="172"/>
              </w:numPr>
              <w:jc w:val="left"/>
            </w:pPr>
            <w:r w:rsidRPr="000F7339">
              <w:t>vysvětlí podstatu vedení elektrického proudu v polovodičích</w:t>
            </w:r>
          </w:p>
          <w:p w:rsidR="005B4B90" w:rsidRPr="000F7339" w:rsidRDefault="005B4B90" w:rsidP="00C403F3">
            <w:pPr>
              <w:pStyle w:val="Odstavecseseznamem"/>
              <w:numPr>
                <w:ilvl w:val="0"/>
                <w:numId w:val="172"/>
              </w:numPr>
              <w:jc w:val="left"/>
            </w:pPr>
            <w:r w:rsidRPr="000F7339">
              <w:t>F-9-6-06 umí zapojit do obvodu polovodičovou diodu a vysvětlit její funkci</w:t>
            </w:r>
          </w:p>
          <w:p w:rsidR="005B4B90" w:rsidRPr="000F7339" w:rsidRDefault="005B4B90" w:rsidP="00C403F3">
            <w:pPr>
              <w:pStyle w:val="Odstavecseseznamem"/>
              <w:numPr>
                <w:ilvl w:val="0"/>
                <w:numId w:val="172"/>
              </w:numPr>
              <w:jc w:val="left"/>
            </w:pPr>
            <w:r w:rsidRPr="000F7339">
              <w:t>umí vysvětlit funkci tranzistoru</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polovodiče typu N a P</w:t>
            </w:r>
          </w:p>
          <w:p w:rsidR="005B4B90" w:rsidRPr="000F7339" w:rsidRDefault="005B4B90" w:rsidP="00C403F3">
            <w:pPr>
              <w:pStyle w:val="Odstavecseseznamem"/>
              <w:numPr>
                <w:ilvl w:val="0"/>
                <w:numId w:val="172"/>
              </w:numPr>
              <w:jc w:val="left"/>
            </w:pPr>
            <w:r w:rsidRPr="000F7339">
              <w:t>polovodičová dioda</w:t>
            </w:r>
          </w:p>
          <w:p w:rsidR="005B4B90" w:rsidRPr="000F7339" w:rsidRDefault="005B4B90" w:rsidP="00C403F3">
            <w:pPr>
              <w:pStyle w:val="Odstavecseseznamem"/>
              <w:numPr>
                <w:ilvl w:val="0"/>
                <w:numId w:val="172"/>
              </w:numPr>
              <w:jc w:val="left"/>
            </w:pPr>
            <w:r w:rsidRPr="000F7339">
              <w:t>tranzistor</w:t>
            </w:r>
          </w:p>
          <w:p w:rsidR="005B4B90" w:rsidRPr="000F7339" w:rsidRDefault="005B4B90" w:rsidP="00771693">
            <w:pPr>
              <w:jc w:val="left"/>
            </w:pP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Bezpečné zacházení s elektrickými zařízeními</w:t>
            </w:r>
          </w:p>
          <w:p w:rsidR="005B4B90" w:rsidRPr="000F7339" w:rsidRDefault="005B4B90" w:rsidP="00C403F3">
            <w:pPr>
              <w:pStyle w:val="Odstavecseseznamem"/>
              <w:numPr>
                <w:ilvl w:val="0"/>
                <w:numId w:val="172"/>
              </w:numPr>
              <w:jc w:val="left"/>
            </w:pPr>
            <w:r w:rsidRPr="000F7339">
              <w:t>umí bezpečně používat elektrické spotřebiče v domácnosti</w:t>
            </w:r>
          </w:p>
          <w:p w:rsidR="005B4B90" w:rsidRPr="000F7339" w:rsidRDefault="005B4B90" w:rsidP="00C403F3">
            <w:pPr>
              <w:pStyle w:val="Odstavecseseznamem"/>
              <w:numPr>
                <w:ilvl w:val="0"/>
                <w:numId w:val="172"/>
              </w:numPr>
              <w:jc w:val="left"/>
            </w:pPr>
            <w:r w:rsidRPr="000F7339">
              <w:t>ví, jak se chránit před úrazem elektrickým proudem</w:t>
            </w:r>
          </w:p>
          <w:p w:rsidR="005B4B90" w:rsidRPr="000F7339" w:rsidRDefault="005B4B90" w:rsidP="00C403F3">
            <w:pPr>
              <w:pStyle w:val="Odstavecseseznamem"/>
              <w:numPr>
                <w:ilvl w:val="0"/>
                <w:numId w:val="172"/>
              </w:numPr>
              <w:jc w:val="left"/>
            </w:pPr>
            <w:r w:rsidRPr="000F7339">
              <w:lastRenderedPageBreak/>
              <w:t>zná první pomoc při úrazu elektrickým proudem</w:t>
            </w:r>
          </w:p>
        </w:tc>
        <w:tc>
          <w:tcPr>
            <w:tcW w:w="3231" w:type="dxa"/>
            <w:tcBorders>
              <w:top w:val="single" w:sz="4" w:space="0" w:color="auto"/>
              <w:left w:val="nil"/>
              <w:bottom w:val="single" w:sz="4" w:space="0" w:color="auto"/>
              <w:right w:val="single" w:sz="4" w:space="0" w:color="auto"/>
            </w:tcBorders>
          </w:tcPr>
          <w:p w:rsidR="005B4B90" w:rsidRPr="000F7339" w:rsidRDefault="005B4B90" w:rsidP="00C403F3">
            <w:pPr>
              <w:pStyle w:val="Odstavecseseznamem"/>
              <w:numPr>
                <w:ilvl w:val="0"/>
                <w:numId w:val="172"/>
              </w:numPr>
              <w:jc w:val="left"/>
            </w:pPr>
            <w:r w:rsidRPr="000F7339">
              <w:lastRenderedPageBreak/>
              <w:t>elektrické spotřebiče</w:t>
            </w:r>
          </w:p>
          <w:p w:rsidR="005B4B90" w:rsidRPr="000F7339" w:rsidRDefault="005B4B90" w:rsidP="00C403F3">
            <w:pPr>
              <w:pStyle w:val="Odstavecseseznamem"/>
              <w:numPr>
                <w:ilvl w:val="0"/>
                <w:numId w:val="172"/>
              </w:numPr>
              <w:jc w:val="left"/>
            </w:pPr>
            <w:r w:rsidRPr="000F7339">
              <w:t>ochrana před úrazem elektrickým proudem</w:t>
            </w:r>
          </w:p>
          <w:p w:rsidR="005B4B90" w:rsidRPr="000F7339" w:rsidRDefault="005B4B90" w:rsidP="00C403F3">
            <w:pPr>
              <w:pStyle w:val="Odstavecseseznamem"/>
              <w:numPr>
                <w:ilvl w:val="0"/>
                <w:numId w:val="172"/>
              </w:numPr>
              <w:jc w:val="left"/>
            </w:pPr>
            <w:r w:rsidRPr="000F7339">
              <w:t>první pomoc při úrazu elektrickým proudem</w:t>
            </w:r>
          </w:p>
          <w:p w:rsidR="005B4B90" w:rsidRPr="000F7339" w:rsidRDefault="005B4B90" w:rsidP="00771693">
            <w:pPr>
              <w:jc w:val="left"/>
            </w:pP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lastRenderedPageBreak/>
              <w:t>Elektromagnetické záření</w:t>
            </w:r>
          </w:p>
          <w:p w:rsidR="005B4B90" w:rsidRPr="000F7339" w:rsidRDefault="005B4B90" w:rsidP="00C403F3">
            <w:pPr>
              <w:pStyle w:val="Odstavecseseznamem"/>
              <w:numPr>
                <w:ilvl w:val="0"/>
                <w:numId w:val="172"/>
              </w:numPr>
              <w:jc w:val="left"/>
            </w:pPr>
            <w:r w:rsidRPr="000F7339">
              <w:t>vysvětlí podstatu elektromagnetického záření</w:t>
            </w:r>
          </w:p>
          <w:p w:rsidR="005B4B90" w:rsidRPr="000F7339" w:rsidRDefault="005B4B90" w:rsidP="00C403F3">
            <w:pPr>
              <w:pStyle w:val="Odstavecseseznamem"/>
              <w:numPr>
                <w:ilvl w:val="0"/>
                <w:numId w:val="172"/>
              </w:numPr>
              <w:jc w:val="left"/>
            </w:pPr>
            <w:r w:rsidRPr="000F7339">
              <w:t>rozlišuje hlavní druhy elektromagnetického záření s ohledem na jeho využití v praxi</w:t>
            </w:r>
          </w:p>
          <w:p w:rsidR="005B4B90" w:rsidRPr="000F7339" w:rsidRDefault="005B4B90" w:rsidP="00C403F3">
            <w:pPr>
              <w:pStyle w:val="Odstavecseseznamem"/>
              <w:numPr>
                <w:ilvl w:val="0"/>
                <w:numId w:val="172"/>
              </w:numPr>
              <w:jc w:val="left"/>
            </w:pPr>
            <w:r w:rsidRPr="000F7339">
              <w:t>umí popsat způsoby šíření elektromagnetického záření</w:t>
            </w:r>
          </w:p>
          <w:p w:rsidR="005B4B90" w:rsidRPr="000F7339" w:rsidRDefault="005B4B90" w:rsidP="00771693">
            <w:pPr>
              <w:pStyle w:val="Normlnweb"/>
              <w:ind w:left="720"/>
            </w:pP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elektromagnetické záření, zdroje záření</w:t>
            </w:r>
          </w:p>
          <w:p w:rsidR="005B4B90" w:rsidRPr="000F7339" w:rsidRDefault="005B4B90" w:rsidP="00C403F3">
            <w:pPr>
              <w:pStyle w:val="Odstavecseseznamem"/>
              <w:numPr>
                <w:ilvl w:val="0"/>
                <w:numId w:val="172"/>
              </w:numPr>
              <w:jc w:val="left"/>
            </w:pPr>
            <w:r w:rsidRPr="000F7339">
              <w:t>šíření záření</w:t>
            </w:r>
          </w:p>
          <w:p w:rsidR="005B4B90" w:rsidRPr="000F7339" w:rsidRDefault="005B4B90"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Jaderná energie</w:t>
            </w:r>
          </w:p>
          <w:p w:rsidR="005B4B90" w:rsidRPr="000F7339" w:rsidRDefault="005B4B90" w:rsidP="00C403F3">
            <w:pPr>
              <w:pStyle w:val="Odstavecseseznamem"/>
              <w:numPr>
                <w:ilvl w:val="0"/>
                <w:numId w:val="172"/>
              </w:numPr>
              <w:jc w:val="left"/>
            </w:pPr>
            <w:r w:rsidRPr="000F7339">
              <w:t>popíše stavbu atomu</w:t>
            </w:r>
          </w:p>
          <w:p w:rsidR="005B4B90" w:rsidRPr="000F7339" w:rsidRDefault="005B4B90" w:rsidP="00C403F3">
            <w:pPr>
              <w:pStyle w:val="Odstavecseseznamem"/>
              <w:numPr>
                <w:ilvl w:val="0"/>
                <w:numId w:val="172"/>
              </w:numPr>
              <w:jc w:val="left"/>
            </w:pPr>
            <w:r w:rsidRPr="000F7339">
              <w:t>uvede příklady radioaktivních látek</w:t>
            </w:r>
          </w:p>
          <w:p w:rsidR="005B4B90" w:rsidRPr="000F7339" w:rsidRDefault="005B4B90" w:rsidP="00C403F3">
            <w:pPr>
              <w:pStyle w:val="Odstavecseseznamem"/>
              <w:numPr>
                <w:ilvl w:val="0"/>
                <w:numId w:val="172"/>
              </w:numPr>
              <w:jc w:val="left"/>
            </w:pPr>
            <w:r w:rsidRPr="000F7339">
              <w:t>vysvětlí škodlivost radioaktivního záření pro člověka</w:t>
            </w:r>
          </w:p>
          <w:p w:rsidR="005B4B90" w:rsidRPr="000F7339" w:rsidRDefault="005B4B90" w:rsidP="00C403F3">
            <w:pPr>
              <w:pStyle w:val="Odstavecseseznamem"/>
              <w:numPr>
                <w:ilvl w:val="0"/>
                <w:numId w:val="172"/>
              </w:numPr>
              <w:jc w:val="left"/>
            </w:pPr>
            <w:r w:rsidRPr="000F7339">
              <w:t>vysvětlí podstatu jaderných reakcí</w:t>
            </w:r>
          </w:p>
          <w:p w:rsidR="005B4B90" w:rsidRPr="000F7339" w:rsidRDefault="005B4B90" w:rsidP="00C403F3">
            <w:pPr>
              <w:pStyle w:val="Odstavecseseznamem"/>
              <w:numPr>
                <w:ilvl w:val="0"/>
                <w:numId w:val="172"/>
              </w:numPr>
              <w:jc w:val="left"/>
            </w:pPr>
            <w:r w:rsidRPr="000F7339">
              <w:t>popíše základní schéma jaderné elektrárny</w:t>
            </w:r>
          </w:p>
          <w:p w:rsidR="005B4B90" w:rsidRPr="000F7339" w:rsidRDefault="005B4B90" w:rsidP="00C403F3">
            <w:pPr>
              <w:pStyle w:val="Normlnweb"/>
              <w:numPr>
                <w:ilvl w:val="0"/>
                <w:numId w:val="172"/>
              </w:numPr>
            </w:pPr>
            <w:r w:rsidRPr="000F7339">
              <w:t>zaujme stanovisko k využití jaderné energie</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771693">
            <w:pPr>
              <w:ind w:left="720"/>
              <w:jc w:val="left"/>
            </w:pPr>
          </w:p>
          <w:p w:rsidR="005B4B90" w:rsidRPr="000F7339" w:rsidRDefault="005B4B90" w:rsidP="00C403F3">
            <w:pPr>
              <w:pStyle w:val="Odstavecseseznamem"/>
              <w:numPr>
                <w:ilvl w:val="0"/>
                <w:numId w:val="172"/>
              </w:numPr>
              <w:jc w:val="left"/>
            </w:pPr>
            <w:r w:rsidRPr="000F7339">
              <w:t>atomové jádro</w:t>
            </w:r>
          </w:p>
          <w:p w:rsidR="005B4B90" w:rsidRPr="000F7339" w:rsidRDefault="005B4B90" w:rsidP="00C403F3">
            <w:pPr>
              <w:pStyle w:val="Odstavecseseznamem"/>
              <w:numPr>
                <w:ilvl w:val="0"/>
                <w:numId w:val="172"/>
              </w:numPr>
              <w:jc w:val="left"/>
            </w:pPr>
            <w:r w:rsidRPr="000F7339">
              <w:t>radioaktivita</w:t>
            </w:r>
          </w:p>
          <w:p w:rsidR="005B4B90" w:rsidRPr="000F7339" w:rsidRDefault="005B4B90" w:rsidP="00C403F3">
            <w:pPr>
              <w:pStyle w:val="Odstavecseseznamem"/>
              <w:numPr>
                <w:ilvl w:val="0"/>
                <w:numId w:val="172"/>
              </w:numPr>
              <w:jc w:val="left"/>
            </w:pPr>
            <w:r w:rsidRPr="000F7339">
              <w:t>jaderné reakce</w:t>
            </w:r>
          </w:p>
          <w:p w:rsidR="005B4B90" w:rsidRPr="000F7339" w:rsidRDefault="005B4B90" w:rsidP="00C403F3">
            <w:pPr>
              <w:pStyle w:val="Odstavecseseznamem"/>
              <w:numPr>
                <w:ilvl w:val="0"/>
                <w:numId w:val="172"/>
              </w:numPr>
              <w:jc w:val="left"/>
            </w:pPr>
            <w:r w:rsidRPr="000F7339">
              <w:t>jaderný reaktor</w:t>
            </w:r>
          </w:p>
          <w:p w:rsidR="005B4B90" w:rsidRPr="000F7339" w:rsidRDefault="005B4B90" w:rsidP="00C403F3">
            <w:pPr>
              <w:pStyle w:val="Odstavecseseznamem"/>
              <w:numPr>
                <w:ilvl w:val="0"/>
                <w:numId w:val="172"/>
              </w:numPr>
              <w:spacing w:before="100" w:beforeAutospacing="1" w:after="100" w:afterAutospacing="1"/>
              <w:jc w:val="left"/>
            </w:pPr>
            <w:r w:rsidRPr="000F7339">
              <w:t>ochrana před zářením</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r w:rsidR="005B4B90"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5B4B90" w:rsidRPr="000F7339" w:rsidRDefault="005B4B90" w:rsidP="00771693">
            <w:pPr>
              <w:jc w:val="left"/>
              <w:rPr>
                <w:b/>
              </w:rPr>
            </w:pPr>
            <w:r w:rsidRPr="000F7339">
              <w:rPr>
                <w:b/>
              </w:rPr>
              <w:t>Země a vesmír</w:t>
            </w:r>
          </w:p>
          <w:p w:rsidR="005B4B90" w:rsidRPr="000F7339" w:rsidRDefault="005B4B90" w:rsidP="0025128B">
            <w:pPr>
              <w:pStyle w:val="Odrazky"/>
              <w:numPr>
                <w:ilvl w:val="0"/>
                <w:numId w:val="172"/>
              </w:numPr>
            </w:pPr>
            <w:r w:rsidRPr="000F7339">
              <w:t>F-9-7-01 o</w:t>
            </w:r>
            <w:r w:rsidR="00BB27B7" w:rsidRPr="000F7339">
              <w:t>bjasní pomocí poznatků o </w:t>
            </w:r>
            <w:r w:rsidRPr="000F7339">
              <w:t>gravitačních silách pohyb planet kolem Slunce a měsíců planet kolem planet</w:t>
            </w:r>
          </w:p>
          <w:p w:rsidR="005B4B90" w:rsidRPr="000F7339" w:rsidRDefault="005B4B90" w:rsidP="0025128B">
            <w:pPr>
              <w:pStyle w:val="Odrazky"/>
              <w:numPr>
                <w:ilvl w:val="0"/>
                <w:numId w:val="172"/>
              </w:numPr>
            </w:pPr>
            <w:r w:rsidRPr="000F7339">
              <w:t>F-9-7-02 odliší hvězdu od planety na základě jejich vlastností</w:t>
            </w:r>
          </w:p>
          <w:p w:rsidR="005B4B90" w:rsidRPr="000F7339" w:rsidRDefault="005B4B90" w:rsidP="00C403F3">
            <w:pPr>
              <w:pStyle w:val="Normlnweb"/>
              <w:numPr>
                <w:ilvl w:val="0"/>
                <w:numId w:val="172"/>
              </w:numPr>
            </w:pPr>
            <w:r w:rsidRPr="000F7339">
              <w:lastRenderedPageBreak/>
              <w:t>umí popsat složení Sluneční soustavy</w:t>
            </w:r>
          </w:p>
        </w:tc>
        <w:tc>
          <w:tcPr>
            <w:tcW w:w="3231" w:type="dxa"/>
            <w:tcBorders>
              <w:top w:val="single" w:sz="4" w:space="0" w:color="auto"/>
              <w:left w:val="nil"/>
              <w:bottom w:val="single" w:sz="4" w:space="0" w:color="auto"/>
              <w:right w:val="single" w:sz="4" w:space="0" w:color="auto"/>
            </w:tcBorders>
          </w:tcPr>
          <w:p w:rsidR="005B4B90" w:rsidRPr="000F7339" w:rsidRDefault="005B4B90" w:rsidP="00771693">
            <w:pPr>
              <w:ind w:left="720"/>
            </w:pPr>
          </w:p>
          <w:p w:rsidR="005B4B90" w:rsidRPr="000F7339" w:rsidRDefault="005B4B90" w:rsidP="00771693">
            <w:pPr>
              <w:ind w:left="720"/>
            </w:pPr>
          </w:p>
          <w:p w:rsidR="005B4B90" w:rsidRPr="000F7339" w:rsidRDefault="005B4B90" w:rsidP="00C403F3">
            <w:pPr>
              <w:pStyle w:val="Odstavecseseznamem"/>
              <w:numPr>
                <w:ilvl w:val="0"/>
                <w:numId w:val="172"/>
              </w:numPr>
            </w:pPr>
            <w:r w:rsidRPr="000F7339">
              <w:t>sluneční soustava</w:t>
            </w:r>
          </w:p>
          <w:p w:rsidR="005B4B90" w:rsidRPr="000F7339" w:rsidRDefault="005B4B90" w:rsidP="00C403F3">
            <w:pPr>
              <w:pStyle w:val="Odstavecseseznamem"/>
              <w:numPr>
                <w:ilvl w:val="0"/>
                <w:numId w:val="172"/>
              </w:numPr>
            </w:pPr>
            <w:r w:rsidRPr="000F7339">
              <w:t>měsíční fáze</w:t>
            </w:r>
          </w:p>
          <w:p w:rsidR="005B4B90" w:rsidRPr="000F7339" w:rsidRDefault="005B4B90" w:rsidP="00C403F3">
            <w:pPr>
              <w:pStyle w:val="Odstavecseseznamem"/>
              <w:numPr>
                <w:ilvl w:val="0"/>
                <w:numId w:val="172"/>
              </w:numPr>
            </w:pPr>
            <w:r w:rsidRPr="000F7339">
              <w:t>hvězdy – jejich složení</w:t>
            </w:r>
          </w:p>
          <w:p w:rsidR="005B4B90" w:rsidRPr="000F7339" w:rsidRDefault="005B4B90" w:rsidP="00C403F3">
            <w:pPr>
              <w:pStyle w:val="Odstavecseseznamem"/>
              <w:numPr>
                <w:ilvl w:val="0"/>
                <w:numId w:val="172"/>
              </w:numPr>
              <w:spacing w:before="100" w:beforeAutospacing="1" w:after="100" w:afterAutospacing="1"/>
              <w:jc w:val="left"/>
            </w:pPr>
            <w:r w:rsidRPr="000F7339">
              <w:t>naše galaxie</w:t>
            </w:r>
          </w:p>
        </w:tc>
        <w:tc>
          <w:tcPr>
            <w:tcW w:w="966" w:type="dxa"/>
            <w:tcBorders>
              <w:top w:val="single" w:sz="4" w:space="0" w:color="auto"/>
              <w:left w:val="nil"/>
              <w:bottom w:val="single" w:sz="4" w:space="0" w:color="auto"/>
              <w:right w:val="single" w:sz="4" w:space="0" w:color="auto"/>
            </w:tcBorders>
            <w:vAlign w:val="center"/>
          </w:tcPr>
          <w:p w:rsidR="005B4B90" w:rsidRPr="000F7339" w:rsidRDefault="005B4B90" w:rsidP="00771693">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5B4B90" w:rsidRPr="000F7339" w:rsidRDefault="005B4B90" w:rsidP="00771693">
            <w:pPr>
              <w:pStyle w:val="Tabulkatext"/>
              <w:rPr>
                <w:rFonts w:ascii="Times New Roman" w:hAnsi="Times New Roman"/>
                <w:sz w:val="24"/>
              </w:rPr>
            </w:pPr>
          </w:p>
        </w:tc>
      </w:tr>
    </w:tbl>
    <w:p w:rsidR="005B4B90" w:rsidRPr="000F7339" w:rsidRDefault="005B4B90" w:rsidP="005B4B90">
      <w:pPr>
        <w:pStyle w:val="Zkladntext"/>
        <w:tabs>
          <w:tab w:val="left" w:pos="284"/>
        </w:tabs>
        <w:spacing w:before="120"/>
        <w:jc w:val="both"/>
        <w:rPr>
          <w:b/>
          <w:i/>
          <w:sz w:val="24"/>
        </w:rPr>
      </w:pPr>
      <w:r w:rsidRPr="000F7339">
        <w:rPr>
          <w:b/>
          <w:i/>
          <w:sz w:val="24"/>
        </w:rPr>
        <w:lastRenderedPageBreak/>
        <w:t xml:space="preserve">Minimální doporučená úroveň pro úpravy očekávaných výstupů v rámci podpůrných opatření: </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t>LÁTKY A TĚLESA</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F-9-1-01p změří v jednoduchých konkrétních případech vhodně zvolenými měřidly důležité fyzikální veličiny charakterizující látky a tělesa – délku, hmotnost, čas</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t>POHYB TĚLES; SÍLY</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 xml:space="preserve">F-9-2-01p rozeznává, že je těleso v klidu, či pohybu vůči jinému tělesu </w:t>
      </w:r>
    </w:p>
    <w:p w:rsidR="005B4B90" w:rsidRPr="000F7339" w:rsidRDefault="005B4B90" w:rsidP="005B4B90">
      <w:pPr>
        <w:pStyle w:val="Zkladntext"/>
        <w:tabs>
          <w:tab w:val="left" w:pos="284"/>
        </w:tabs>
        <w:spacing w:before="120"/>
        <w:jc w:val="both"/>
        <w:rPr>
          <w:i/>
          <w:sz w:val="24"/>
        </w:rPr>
      </w:pPr>
      <w:r w:rsidRPr="000F7339">
        <w:rPr>
          <w:i/>
          <w:sz w:val="24"/>
        </w:rPr>
        <w:t xml:space="preserve">F-9-2-02p zná vztah mezi rychlostí, dráhou a časem u rovnoměrného přímočarého pohybu těles při řešení jednoduchých problémů </w:t>
      </w:r>
    </w:p>
    <w:p w:rsidR="005B4B90" w:rsidRPr="000F7339" w:rsidRDefault="005B4B90" w:rsidP="005B4B90">
      <w:pPr>
        <w:pStyle w:val="Zkladntext"/>
        <w:tabs>
          <w:tab w:val="left" w:pos="284"/>
        </w:tabs>
        <w:spacing w:before="120"/>
        <w:jc w:val="both"/>
        <w:rPr>
          <w:i/>
          <w:sz w:val="24"/>
        </w:rPr>
      </w:pPr>
      <w:r w:rsidRPr="000F7339">
        <w:rPr>
          <w:i/>
          <w:sz w:val="24"/>
        </w:rPr>
        <w:t xml:space="preserve">F-9-2-04p rozezná, zda na těleso v konkrétní situaci působí síla </w:t>
      </w:r>
    </w:p>
    <w:p w:rsidR="005B4B90" w:rsidRPr="000F7339" w:rsidRDefault="005B4B90" w:rsidP="005B4B90">
      <w:pPr>
        <w:pStyle w:val="Zkladntext"/>
        <w:tabs>
          <w:tab w:val="left" w:pos="284"/>
        </w:tabs>
        <w:spacing w:before="120"/>
        <w:jc w:val="both"/>
        <w:rPr>
          <w:i/>
          <w:sz w:val="24"/>
        </w:rPr>
      </w:pPr>
      <w:r w:rsidRPr="000F7339">
        <w:rPr>
          <w:i/>
          <w:sz w:val="24"/>
        </w:rPr>
        <w:t xml:space="preserve">F-9-2-05p předvídá změnu pohybu těles při působení síly  </w:t>
      </w:r>
    </w:p>
    <w:p w:rsidR="005B4B90" w:rsidRPr="000F7339" w:rsidRDefault="005B4B90" w:rsidP="005B4B90">
      <w:pPr>
        <w:pStyle w:val="Zkladntext"/>
        <w:tabs>
          <w:tab w:val="left" w:pos="284"/>
        </w:tabs>
        <w:spacing w:before="120"/>
        <w:jc w:val="both"/>
        <w:rPr>
          <w:i/>
          <w:sz w:val="24"/>
        </w:rPr>
      </w:pPr>
      <w:r w:rsidRPr="000F7339">
        <w:rPr>
          <w:i/>
          <w:sz w:val="24"/>
        </w:rPr>
        <w:t>F-9-2-06p aplikuje poznatky o jednoduchých strojích při řešení jednoduchých praktických problémů</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t>MECHANICKÉ VLASTNOSTI TEKUTIN</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F-9-3-01p využívá poznatky o zákonitostech tlaku v klidných tekutinách pro řešení jednoduchých praktických problémů</w:t>
      </w:r>
    </w:p>
    <w:p w:rsidR="005B4B90" w:rsidRPr="000F7339" w:rsidRDefault="005B4B90" w:rsidP="005B4B90">
      <w:pPr>
        <w:pStyle w:val="Zkladntext"/>
        <w:tabs>
          <w:tab w:val="left" w:pos="284"/>
        </w:tabs>
        <w:spacing w:before="120"/>
        <w:jc w:val="both"/>
        <w:rPr>
          <w:i/>
          <w:sz w:val="24"/>
        </w:rPr>
      </w:pPr>
      <w:r w:rsidRPr="000F7339">
        <w:rPr>
          <w:i/>
          <w:sz w:val="24"/>
        </w:rPr>
        <w:t>ENERGIE</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 xml:space="preserve">F-9-4-02p uvede vzájemný vztah mezi výkonem, vykonanou prací a časem (bez vzorců) </w:t>
      </w:r>
    </w:p>
    <w:p w:rsidR="005B4B90" w:rsidRPr="000F7339" w:rsidRDefault="005B4B90" w:rsidP="005B4B90">
      <w:pPr>
        <w:pStyle w:val="Zkladntext"/>
        <w:tabs>
          <w:tab w:val="left" w:pos="284"/>
        </w:tabs>
        <w:spacing w:before="120"/>
        <w:jc w:val="both"/>
        <w:rPr>
          <w:i/>
          <w:sz w:val="24"/>
        </w:rPr>
      </w:pPr>
      <w:r w:rsidRPr="000F7339">
        <w:rPr>
          <w:i/>
          <w:sz w:val="24"/>
        </w:rPr>
        <w:t xml:space="preserve">F-9-4-03p rozpozná vzájemné přeměny různých forem energie, jejich přenosu a využití </w:t>
      </w:r>
    </w:p>
    <w:p w:rsidR="005B4B90" w:rsidRPr="000F7339" w:rsidRDefault="005B4B90" w:rsidP="005B4B90">
      <w:pPr>
        <w:pStyle w:val="Zkladntext"/>
        <w:tabs>
          <w:tab w:val="left" w:pos="284"/>
        </w:tabs>
        <w:spacing w:before="120"/>
        <w:jc w:val="both"/>
        <w:rPr>
          <w:i/>
          <w:sz w:val="24"/>
        </w:rPr>
      </w:pPr>
      <w:r w:rsidRPr="000F7339">
        <w:rPr>
          <w:i/>
          <w:sz w:val="24"/>
        </w:rPr>
        <w:t xml:space="preserve">F-9-4-04p rozezná v jednoduchých příkladech teplo přijaté či odevzdané tělesem </w:t>
      </w:r>
    </w:p>
    <w:p w:rsidR="005B4B90" w:rsidRPr="000F7339" w:rsidRDefault="005B4B90" w:rsidP="005B4B90">
      <w:pPr>
        <w:pStyle w:val="Zkladntext"/>
        <w:tabs>
          <w:tab w:val="left" w:pos="284"/>
        </w:tabs>
        <w:spacing w:before="120"/>
        <w:jc w:val="both"/>
        <w:rPr>
          <w:i/>
          <w:sz w:val="24"/>
        </w:rPr>
      </w:pPr>
      <w:r w:rsidRPr="000F7339">
        <w:rPr>
          <w:i/>
          <w:sz w:val="24"/>
        </w:rPr>
        <w:t>F-9-4-05p pojmenuje výhody a nevýhody využívání různých energetických zdrojů z hlediska vlivu na životní prostředí</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lastRenderedPageBreak/>
        <w:t>ZVUKOVÉ DĚJE</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 xml:space="preserve">F-9-5-01p rozpozná zdroje zvuku, jeho šíření a odraz </w:t>
      </w:r>
    </w:p>
    <w:p w:rsidR="005B4B90" w:rsidRPr="000F7339" w:rsidRDefault="005B4B90" w:rsidP="005B4B90">
      <w:pPr>
        <w:pStyle w:val="Zkladntext"/>
        <w:tabs>
          <w:tab w:val="left" w:pos="284"/>
        </w:tabs>
        <w:spacing w:before="120"/>
        <w:jc w:val="both"/>
        <w:rPr>
          <w:i/>
          <w:sz w:val="24"/>
        </w:rPr>
      </w:pPr>
      <w:r w:rsidRPr="000F7339">
        <w:rPr>
          <w:i/>
          <w:sz w:val="24"/>
        </w:rPr>
        <w:t>F-9-5-02p posoudí vliv nadměrného hluku na životní prostředí a zdraví člověka</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t>ELEKTROMAGNETICKÉ A SVĚTELNÉ DĚJE</w:t>
      </w:r>
    </w:p>
    <w:p w:rsidR="005B4B90" w:rsidRPr="000F7339" w:rsidRDefault="005B4B90" w:rsidP="005B4B90">
      <w:pPr>
        <w:pStyle w:val="Zkladntext"/>
        <w:tabs>
          <w:tab w:val="left" w:pos="284"/>
        </w:tabs>
        <w:spacing w:before="120"/>
        <w:jc w:val="both"/>
        <w:rPr>
          <w:i/>
          <w:sz w:val="24"/>
        </w:rPr>
      </w:pPr>
      <w:r w:rsidRPr="000F7339">
        <w:rPr>
          <w:i/>
          <w:sz w:val="24"/>
        </w:rPr>
        <w:t xml:space="preserve">Žák: </w:t>
      </w:r>
    </w:p>
    <w:p w:rsidR="005B4B90" w:rsidRPr="000F7339" w:rsidRDefault="005B4B90" w:rsidP="005B4B90">
      <w:pPr>
        <w:pStyle w:val="Zkladntext"/>
        <w:tabs>
          <w:tab w:val="left" w:pos="284"/>
        </w:tabs>
        <w:spacing w:before="120"/>
        <w:jc w:val="both"/>
        <w:rPr>
          <w:i/>
          <w:sz w:val="24"/>
        </w:rPr>
      </w:pPr>
      <w:r w:rsidRPr="000F7339">
        <w:rPr>
          <w:i/>
          <w:sz w:val="24"/>
        </w:rPr>
        <w:t xml:space="preserve">F-9-6-01p sestaví podle schématu jednoduchý elektrický obvod </w:t>
      </w:r>
    </w:p>
    <w:p w:rsidR="005B4B90" w:rsidRPr="000F7339" w:rsidRDefault="005B4B90" w:rsidP="005B4B90">
      <w:pPr>
        <w:pStyle w:val="Zkladntext"/>
        <w:tabs>
          <w:tab w:val="left" w:pos="284"/>
        </w:tabs>
        <w:spacing w:before="120"/>
        <w:jc w:val="both"/>
        <w:rPr>
          <w:i/>
          <w:sz w:val="24"/>
        </w:rPr>
      </w:pPr>
      <w:r w:rsidRPr="000F7339">
        <w:rPr>
          <w:i/>
          <w:sz w:val="24"/>
        </w:rPr>
        <w:t xml:space="preserve">F-9-6-02p vyjmenuje zdroje elektrického proudu </w:t>
      </w:r>
    </w:p>
    <w:p w:rsidR="005B4B90" w:rsidRPr="000F7339" w:rsidRDefault="005B4B90" w:rsidP="005B4B90">
      <w:pPr>
        <w:pStyle w:val="Zkladntext"/>
        <w:tabs>
          <w:tab w:val="left" w:pos="284"/>
        </w:tabs>
        <w:spacing w:before="120"/>
        <w:jc w:val="both"/>
        <w:rPr>
          <w:i/>
          <w:sz w:val="24"/>
        </w:rPr>
      </w:pPr>
      <w:r w:rsidRPr="000F7339">
        <w:rPr>
          <w:i/>
          <w:sz w:val="24"/>
        </w:rPr>
        <w:t xml:space="preserve">F-9-6-03p rozliší vodiče od izolantů na základě jejich vlastností; zná zásady bezpečnosti při práci s elektrickými přístroji a zařízeními; zná druhy magnetů a jejich praktické využití; rozpozná, zda těleso je, či není zdrojem světla </w:t>
      </w:r>
    </w:p>
    <w:p w:rsidR="005B4B90" w:rsidRPr="000F7339" w:rsidRDefault="005B4B90" w:rsidP="005B4B90">
      <w:pPr>
        <w:pStyle w:val="Zkladntext"/>
        <w:tabs>
          <w:tab w:val="left" w:pos="284"/>
        </w:tabs>
        <w:spacing w:before="120"/>
        <w:jc w:val="both"/>
        <w:rPr>
          <w:i/>
          <w:sz w:val="24"/>
        </w:rPr>
      </w:pPr>
      <w:r w:rsidRPr="000F7339">
        <w:rPr>
          <w:i/>
          <w:sz w:val="24"/>
        </w:rPr>
        <w:t>F-9-6-07p zná způsob šíření světla ve stejnorodém optickém prostředí; rozliší spojnou čočku od rozptylky a zná jejich využití</w:t>
      </w:r>
    </w:p>
    <w:p w:rsidR="00835AD2" w:rsidRPr="000F7339" w:rsidRDefault="00835AD2" w:rsidP="005B4B90">
      <w:pPr>
        <w:pStyle w:val="Zkladntext"/>
        <w:tabs>
          <w:tab w:val="left" w:pos="284"/>
        </w:tabs>
        <w:spacing w:before="120"/>
        <w:jc w:val="both"/>
        <w:rPr>
          <w:i/>
          <w:sz w:val="24"/>
        </w:rPr>
      </w:pPr>
    </w:p>
    <w:p w:rsidR="005B4B90" w:rsidRPr="000F7339" w:rsidRDefault="005B4B90" w:rsidP="005B4B90">
      <w:pPr>
        <w:pStyle w:val="Zkladntext"/>
        <w:tabs>
          <w:tab w:val="left" w:pos="284"/>
        </w:tabs>
        <w:spacing w:before="120"/>
        <w:jc w:val="both"/>
        <w:rPr>
          <w:i/>
          <w:sz w:val="24"/>
        </w:rPr>
      </w:pPr>
      <w:r w:rsidRPr="000F7339">
        <w:rPr>
          <w:i/>
          <w:sz w:val="24"/>
        </w:rPr>
        <w:t>VESMÍR</w:t>
      </w:r>
    </w:p>
    <w:p w:rsidR="005B4B90" w:rsidRPr="000F7339" w:rsidRDefault="005B4B90" w:rsidP="005B4B90">
      <w:pPr>
        <w:pStyle w:val="Zkladntext"/>
        <w:tabs>
          <w:tab w:val="left" w:pos="284"/>
        </w:tabs>
        <w:spacing w:before="120"/>
        <w:jc w:val="both"/>
        <w:rPr>
          <w:i/>
          <w:sz w:val="24"/>
        </w:rPr>
      </w:pPr>
      <w:r w:rsidRPr="000F7339">
        <w:rPr>
          <w:i/>
          <w:sz w:val="24"/>
        </w:rPr>
        <w:t>Žák:</w:t>
      </w:r>
    </w:p>
    <w:p w:rsidR="005B4B90" w:rsidRPr="000F7339" w:rsidRDefault="005B4B90" w:rsidP="005B4B90">
      <w:pPr>
        <w:pStyle w:val="Zkladntext"/>
        <w:tabs>
          <w:tab w:val="left" w:pos="284"/>
        </w:tabs>
        <w:spacing w:before="120"/>
        <w:jc w:val="both"/>
        <w:rPr>
          <w:i/>
          <w:sz w:val="24"/>
        </w:rPr>
      </w:pPr>
      <w:r w:rsidRPr="000F7339">
        <w:rPr>
          <w:i/>
          <w:sz w:val="24"/>
        </w:rPr>
        <w:t xml:space="preserve">F-9-7-01p objasní pohyb planety Země kolem Slunce a pohyb Měsíce kolem Země </w:t>
      </w:r>
    </w:p>
    <w:p w:rsidR="005B4B90" w:rsidRPr="000F7339" w:rsidRDefault="005B4B90" w:rsidP="005B4B90">
      <w:pPr>
        <w:pStyle w:val="Zkladntext"/>
        <w:tabs>
          <w:tab w:val="left" w:pos="284"/>
        </w:tabs>
        <w:spacing w:before="120"/>
        <w:jc w:val="both"/>
        <w:rPr>
          <w:i/>
          <w:sz w:val="24"/>
        </w:rPr>
      </w:pPr>
      <w:r w:rsidRPr="000F7339">
        <w:rPr>
          <w:i/>
          <w:sz w:val="24"/>
        </w:rPr>
        <w:t>F-9-7-02 odliší hvězdu od planety na základě jejich vlastností</w:t>
      </w:r>
    </w:p>
    <w:p w:rsidR="005B4B90" w:rsidRPr="000F7339" w:rsidRDefault="005B4B90" w:rsidP="005B4B90">
      <w:pPr>
        <w:pStyle w:val="Zkladntext"/>
        <w:tabs>
          <w:tab w:val="left" w:pos="284"/>
        </w:tabs>
        <w:spacing w:before="120"/>
        <w:jc w:val="both"/>
        <w:rPr>
          <w:i/>
          <w:sz w:val="24"/>
        </w:rPr>
      </w:pPr>
      <w:r w:rsidRPr="000F7339">
        <w:rPr>
          <w:i/>
          <w:sz w:val="24"/>
        </w:rPr>
        <w:t xml:space="preserve"> - zná planety sluneční soustavy a jejich postavení vzhledem ke Slunci </w:t>
      </w:r>
    </w:p>
    <w:p w:rsidR="005B4B90" w:rsidRPr="000F7339" w:rsidRDefault="005B4B90" w:rsidP="005B4B90">
      <w:pPr>
        <w:pStyle w:val="Zkladntext"/>
        <w:tabs>
          <w:tab w:val="left" w:pos="284"/>
        </w:tabs>
        <w:spacing w:before="120"/>
        <w:jc w:val="both"/>
        <w:rPr>
          <w:i/>
          <w:sz w:val="24"/>
        </w:rPr>
      </w:pPr>
      <w:r w:rsidRPr="000F7339">
        <w:rPr>
          <w:i/>
          <w:sz w:val="24"/>
        </w:rPr>
        <w:t>- osvojí si základní vědomosti o Zemi jako vesmírném tělese a jejím postavení ve vesmíru</w:t>
      </w:r>
    </w:p>
    <w:p w:rsidR="005B4B90" w:rsidRPr="000F7339" w:rsidRDefault="005B4B90" w:rsidP="005B4B90">
      <w:pPr>
        <w:pStyle w:val="Zkladntext"/>
        <w:tabs>
          <w:tab w:val="left" w:pos="284"/>
        </w:tabs>
        <w:spacing w:before="120"/>
        <w:jc w:val="both"/>
        <w:rPr>
          <w:sz w:val="24"/>
        </w:rPr>
      </w:pPr>
    </w:p>
    <w:p w:rsidR="005B4B90" w:rsidRPr="000F7339" w:rsidRDefault="005B4B90" w:rsidP="005B4B90">
      <w:pPr>
        <w:pStyle w:val="Zkladntext"/>
        <w:tabs>
          <w:tab w:val="left" w:pos="284"/>
        </w:tabs>
        <w:spacing w:before="120"/>
        <w:jc w:val="both"/>
        <w:rPr>
          <w:sz w:val="24"/>
        </w:rPr>
      </w:pPr>
    </w:p>
    <w:p w:rsidR="005B4B90" w:rsidRPr="000F7339" w:rsidRDefault="005B4B90" w:rsidP="005B4B90">
      <w:pPr>
        <w:pStyle w:val="Zkladntext"/>
        <w:tabs>
          <w:tab w:val="left" w:pos="284"/>
        </w:tabs>
        <w:spacing w:before="120"/>
        <w:jc w:val="both"/>
        <w:rPr>
          <w:sz w:val="24"/>
        </w:rPr>
      </w:pPr>
    </w:p>
    <w:p w:rsidR="005B4B90" w:rsidRPr="000F7339" w:rsidRDefault="005B4B90" w:rsidP="005B4B90">
      <w:pPr>
        <w:pStyle w:val="Zkladntext"/>
        <w:tabs>
          <w:tab w:val="left" w:pos="284"/>
        </w:tabs>
        <w:spacing w:before="120"/>
        <w:jc w:val="both"/>
        <w:rPr>
          <w:sz w:val="24"/>
        </w:rPr>
      </w:pPr>
    </w:p>
    <w:p w:rsidR="008918D2" w:rsidRPr="000F7339" w:rsidRDefault="008918D2" w:rsidP="00780373">
      <w:pPr>
        <w:pStyle w:val="Zkladntext"/>
        <w:tabs>
          <w:tab w:val="left" w:pos="284"/>
        </w:tabs>
        <w:spacing w:before="120"/>
        <w:jc w:val="both"/>
        <w:rPr>
          <w:sz w:val="24"/>
        </w:rPr>
      </w:pPr>
    </w:p>
    <w:p w:rsidR="007149EC" w:rsidRPr="000F7339" w:rsidRDefault="007149EC" w:rsidP="00780373">
      <w:pPr>
        <w:pStyle w:val="Zkladntext"/>
        <w:tabs>
          <w:tab w:val="left" w:pos="284"/>
        </w:tabs>
        <w:spacing w:before="120"/>
        <w:jc w:val="both"/>
        <w:rPr>
          <w:sz w:val="24"/>
        </w:rPr>
      </w:pPr>
    </w:p>
    <w:p w:rsidR="00827559" w:rsidRPr="000F7339" w:rsidRDefault="00827559" w:rsidP="00780373">
      <w:pPr>
        <w:pStyle w:val="Zkladntext"/>
        <w:tabs>
          <w:tab w:val="left" w:pos="284"/>
        </w:tabs>
        <w:spacing w:before="120"/>
        <w:jc w:val="both"/>
        <w:rPr>
          <w:sz w:val="24"/>
        </w:rPr>
      </w:pPr>
    </w:p>
    <w:p w:rsidR="00827559" w:rsidRPr="000F7339" w:rsidRDefault="00827559" w:rsidP="00780373">
      <w:pPr>
        <w:pStyle w:val="Zkladntext"/>
        <w:tabs>
          <w:tab w:val="left" w:pos="284"/>
        </w:tabs>
        <w:spacing w:before="120"/>
        <w:jc w:val="both"/>
        <w:rPr>
          <w:sz w:val="24"/>
        </w:rPr>
      </w:pPr>
    </w:p>
    <w:p w:rsidR="00827559" w:rsidRPr="000F7339" w:rsidRDefault="00827559" w:rsidP="00780373">
      <w:pPr>
        <w:pStyle w:val="Zkladntext"/>
        <w:tabs>
          <w:tab w:val="left" w:pos="284"/>
        </w:tabs>
        <w:spacing w:before="120"/>
        <w:jc w:val="both"/>
        <w:rPr>
          <w:sz w:val="24"/>
        </w:rPr>
      </w:pPr>
    </w:p>
    <w:p w:rsidR="00827559" w:rsidRPr="000F7339" w:rsidRDefault="00827559" w:rsidP="00780373">
      <w:pPr>
        <w:pStyle w:val="Zkladntext"/>
        <w:tabs>
          <w:tab w:val="left" w:pos="284"/>
        </w:tabs>
        <w:spacing w:before="120"/>
        <w:jc w:val="both"/>
        <w:rPr>
          <w:sz w:val="24"/>
        </w:rPr>
      </w:pPr>
    </w:p>
    <w:p w:rsidR="00827559" w:rsidRPr="000F7339" w:rsidRDefault="00827559" w:rsidP="00780373">
      <w:pPr>
        <w:pStyle w:val="Zkladntext"/>
        <w:tabs>
          <w:tab w:val="left" w:pos="284"/>
        </w:tabs>
        <w:spacing w:before="120"/>
        <w:jc w:val="both"/>
        <w:rPr>
          <w:sz w:val="24"/>
        </w:rPr>
      </w:pPr>
    </w:p>
    <w:p w:rsidR="00BB27B7" w:rsidRPr="000F7339" w:rsidRDefault="00BB27B7" w:rsidP="00780373">
      <w:pPr>
        <w:pStyle w:val="Zkladntext"/>
        <w:tabs>
          <w:tab w:val="left" w:pos="284"/>
        </w:tabs>
        <w:spacing w:before="120"/>
        <w:jc w:val="both"/>
        <w:rPr>
          <w:sz w:val="24"/>
        </w:rPr>
      </w:pPr>
    </w:p>
    <w:p w:rsidR="00BB27B7" w:rsidRPr="000F7339" w:rsidRDefault="00BB27B7" w:rsidP="00780373">
      <w:pPr>
        <w:pStyle w:val="Zkladntext"/>
        <w:tabs>
          <w:tab w:val="left" w:pos="284"/>
        </w:tabs>
        <w:spacing w:before="120"/>
        <w:jc w:val="both"/>
        <w:rPr>
          <w:sz w:val="24"/>
        </w:rPr>
      </w:pPr>
    </w:p>
    <w:p w:rsidR="00BB27B7" w:rsidRPr="000F7339" w:rsidRDefault="00BB27B7" w:rsidP="00780373">
      <w:pPr>
        <w:pStyle w:val="Zkladntext"/>
        <w:tabs>
          <w:tab w:val="left" w:pos="284"/>
        </w:tabs>
        <w:spacing w:before="120"/>
        <w:jc w:val="both"/>
        <w:rPr>
          <w:sz w:val="24"/>
        </w:rPr>
      </w:pPr>
    </w:p>
    <w:p w:rsidR="00656EAF" w:rsidRPr="000F7339" w:rsidRDefault="00656EAF" w:rsidP="00780373">
      <w:pPr>
        <w:pStyle w:val="Zkladntext"/>
        <w:tabs>
          <w:tab w:val="left" w:pos="284"/>
        </w:tabs>
        <w:spacing w:before="120"/>
        <w:jc w:val="both"/>
        <w:rPr>
          <w:sz w:val="24"/>
        </w:rPr>
      </w:pPr>
    </w:p>
    <w:p w:rsidR="007149EC" w:rsidRPr="000F7339" w:rsidRDefault="008918D2" w:rsidP="008918D2">
      <w:pPr>
        <w:pStyle w:val="Nadpis3"/>
      </w:pPr>
      <w:bookmarkStart w:id="275" w:name="_Toc463944682"/>
      <w:r w:rsidRPr="000F7339">
        <w:lastRenderedPageBreak/>
        <w:t>Chemie</w:t>
      </w:r>
      <w:bookmarkEnd w:id="275"/>
    </w:p>
    <w:p w:rsidR="008918D2" w:rsidRPr="000F7339" w:rsidRDefault="008918D2" w:rsidP="008918D2">
      <w:pPr>
        <w:spacing w:before="120" w:after="120"/>
        <w:rPr>
          <w:b/>
          <w:bCs/>
        </w:rPr>
      </w:pPr>
      <w:r w:rsidRPr="000F7339">
        <w:rPr>
          <w:b/>
          <w:bCs/>
        </w:rPr>
        <w:t>Charakteristika vyučovacího předmětu:</w:t>
      </w:r>
    </w:p>
    <w:p w:rsidR="008918D2" w:rsidRPr="000F7339" w:rsidRDefault="008918D2" w:rsidP="008918D2">
      <w:pPr>
        <w:spacing w:before="120" w:after="120"/>
        <w:rPr>
          <w:b/>
          <w:bCs/>
        </w:rPr>
      </w:pPr>
    </w:p>
    <w:p w:rsidR="00E608B6" w:rsidRPr="000F7339" w:rsidRDefault="00E608B6" w:rsidP="00E608B6">
      <w:pPr>
        <w:spacing w:before="120" w:after="120"/>
      </w:pPr>
      <w:r w:rsidRPr="000F7339">
        <w:t xml:space="preserve">Předmět </w:t>
      </w:r>
      <w:r w:rsidRPr="000F7339">
        <w:rPr>
          <w:bCs/>
        </w:rPr>
        <w:t>Chemie</w:t>
      </w:r>
      <w:r w:rsidRPr="000F7339">
        <w:t xml:space="preserve"> se vyučuje jako samostatný předmět v  8. a 9. ročníku po dvou hodinách týdně, formy a metody se užívají podle chara</w:t>
      </w:r>
      <w:r w:rsidR="006D2D70" w:rsidRPr="000F7339">
        <w:t>kteru učiva a cílů vzdělávání (</w:t>
      </w:r>
      <w:r w:rsidRPr="000F7339">
        <w:t>frontální výuka je spojována s praktickými cvičeními, nácviky jednoduchých laboratorních metod a postupů, prací ve skupinách a demonstračními pokusy).</w:t>
      </w:r>
    </w:p>
    <w:p w:rsidR="008918D2" w:rsidRPr="000F7339" w:rsidRDefault="008918D2" w:rsidP="008918D2">
      <w:pPr>
        <w:spacing w:before="120" w:after="120"/>
      </w:pPr>
      <w:r w:rsidRPr="000F7339">
        <w:t xml:space="preserve">Vyučovací předmět </w:t>
      </w:r>
      <w:r w:rsidRPr="000F7339">
        <w:rPr>
          <w:bCs/>
        </w:rPr>
        <w:t>Chemie</w:t>
      </w:r>
      <w:r w:rsidRPr="000F7339">
        <w:t xml:space="preserve"> je jedním z vyučovacích předmětů vzdělá</w:t>
      </w:r>
      <w:r w:rsidR="00E608B6" w:rsidRPr="000F7339">
        <w:t>vací oblasti Člověk a příroda</w:t>
      </w:r>
      <w:r w:rsidRPr="000F7339">
        <w:t xml:space="preserve">, který žákovi umožňuje poznávání přírody jako systému, chápání důležitosti udržování přírodní rovnováhy, uvědomování si užitečnosti přírodovědných poznatků </w:t>
      </w:r>
      <w:r w:rsidR="00E608B6" w:rsidRPr="000F7339">
        <w:t xml:space="preserve">a jejich aplikaci v praktickém </w:t>
      </w:r>
      <w:r w:rsidRPr="000F7339">
        <w:t>životě, rozvíjení dovedností objektivně a spolehlivě pozorovat, experimentovat, vytvářet a ověřovat hypotézy, vyvozovat z nich závěry a ty ústně i písemně interpretovat. Učí žáky rozlišovat příčiny chemických dějů, souvislosti a vztahy mezi nimi, předvídat je, popř. ovlivňovat, a to hlavně v souvislosti s řešením praktických problémů.</w:t>
      </w:r>
    </w:p>
    <w:p w:rsidR="008918D2" w:rsidRPr="000F7339" w:rsidRDefault="008918D2" w:rsidP="00E608B6">
      <w:pPr>
        <w:spacing w:before="120" w:after="120"/>
      </w:pPr>
      <w:r w:rsidRPr="000F7339">
        <w:t xml:space="preserve">Předmět </w:t>
      </w:r>
      <w:r w:rsidRPr="000F7339">
        <w:rPr>
          <w:bCs/>
        </w:rPr>
        <w:t>Chemie</w:t>
      </w:r>
      <w:r w:rsidRPr="000F7339">
        <w:t xml:space="preserve"> je úzce spjat s ostatními předměty vzdělávací oblasti </w:t>
      </w:r>
      <w:r w:rsidRPr="000F7339">
        <w:rPr>
          <w:bCs/>
        </w:rPr>
        <w:t>Člověk a příroda</w:t>
      </w:r>
      <w:r w:rsidR="00E608B6" w:rsidRPr="000F7339">
        <w:t xml:space="preserve">, zčásti </w:t>
      </w:r>
      <w:r w:rsidRPr="000F7339">
        <w:rPr>
          <w:bCs/>
        </w:rPr>
        <w:t>Matematika a její aplikace</w:t>
      </w:r>
      <w:r w:rsidRPr="000F7339">
        <w:t xml:space="preserve"> a zasahuje i do oblasti </w:t>
      </w:r>
      <w:r w:rsidRPr="000F7339">
        <w:rPr>
          <w:bCs/>
        </w:rPr>
        <w:t>Člověk a zdraví</w:t>
      </w:r>
      <w:r w:rsidR="00E608B6" w:rsidRPr="000F7339">
        <w:t>.</w:t>
      </w:r>
      <w:r w:rsidRPr="000F7339">
        <w:t xml:space="preserve"> Předmětem prolínají </w:t>
      </w:r>
      <w:r w:rsidRPr="000F7339">
        <w:rPr>
          <w:bCs/>
        </w:rPr>
        <w:t>průřezová témata</w:t>
      </w:r>
      <w:r w:rsidRPr="000F7339">
        <w:t>, důraz je kladen na zodpovědnost každého jedince za své zdraví.</w:t>
      </w:r>
    </w:p>
    <w:p w:rsidR="008918D2" w:rsidRPr="000F7339" w:rsidRDefault="008918D2" w:rsidP="008918D2">
      <w:pPr>
        <w:pStyle w:val="Nadpis5"/>
      </w:pPr>
      <w:r w:rsidRPr="000F7339">
        <w:t>Kompetence k učení</w:t>
      </w:r>
    </w:p>
    <w:p w:rsidR="008918D2" w:rsidRPr="000F7339" w:rsidRDefault="008918D2" w:rsidP="00C403F3">
      <w:pPr>
        <w:numPr>
          <w:ilvl w:val="0"/>
          <w:numId w:val="133"/>
        </w:numPr>
        <w:jc w:val="left"/>
      </w:pPr>
      <w:r w:rsidRPr="000F7339">
        <w:t xml:space="preserve">Učit se různým metodám poznávání přírodních objektů, procesů, vlastností a jevů, </w:t>
      </w:r>
    </w:p>
    <w:p w:rsidR="008918D2" w:rsidRPr="000F7339" w:rsidRDefault="008918D2" w:rsidP="00C403F3">
      <w:pPr>
        <w:numPr>
          <w:ilvl w:val="0"/>
          <w:numId w:val="133"/>
        </w:numPr>
        <w:jc w:val="left"/>
      </w:pPr>
      <w:r w:rsidRPr="000F7339">
        <w:t xml:space="preserve">vést žáky ke správnému používání chemických termínů, symbolů a značek,  </w:t>
      </w:r>
    </w:p>
    <w:p w:rsidR="008918D2" w:rsidRPr="000F7339" w:rsidRDefault="008918D2" w:rsidP="00C403F3">
      <w:pPr>
        <w:numPr>
          <w:ilvl w:val="0"/>
          <w:numId w:val="133"/>
        </w:numPr>
        <w:jc w:val="left"/>
      </w:pPr>
      <w:r w:rsidRPr="000F7339">
        <w:t xml:space="preserve">umožnit žákům samostatně či ve skupinách pozorovat a experimentovat, porovnávat výsledky a vyvozovat závěry,   </w:t>
      </w:r>
    </w:p>
    <w:p w:rsidR="008918D2" w:rsidRPr="000F7339" w:rsidRDefault="008918D2" w:rsidP="00C403F3">
      <w:pPr>
        <w:numPr>
          <w:ilvl w:val="0"/>
          <w:numId w:val="133"/>
        </w:numPr>
        <w:jc w:val="left"/>
      </w:pPr>
      <w:r w:rsidRPr="000F7339">
        <w:t xml:space="preserve">učit žáky správně zaznamenat a zdokumentovat experiment. </w:t>
      </w:r>
    </w:p>
    <w:p w:rsidR="008918D2" w:rsidRPr="000F7339" w:rsidRDefault="008918D2" w:rsidP="008918D2">
      <w:pPr>
        <w:pStyle w:val="Nadpis5"/>
      </w:pPr>
      <w:r w:rsidRPr="000F7339">
        <w:t>Kompetence k řešení problémů</w:t>
      </w:r>
    </w:p>
    <w:p w:rsidR="008918D2" w:rsidRPr="000F7339" w:rsidRDefault="008918D2" w:rsidP="00C403F3">
      <w:pPr>
        <w:numPr>
          <w:ilvl w:val="0"/>
          <w:numId w:val="133"/>
        </w:numPr>
      </w:pPr>
      <w:r w:rsidRPr="000F7339">
        <w:t>Předkládat žákům problémové úlohy a situace související s učivem fyziky,</w:t>
      </w:r>
    </w:p>
    <w:p w:rsidR="008918D2" w:rsidRPr="000F7339" w:rsidRDefault="008918D2" w:rsidP="00C403F3">
      <w:pPr>
        <w:numPr>
          <w:ilvl w:val="0"/>
          <w:numId w:val="133"/>
        </w:numPr>
      </w:pPr>
      <w:r w:rsidRPr="000F7339">
        <w:t>rozvíjet u žáků schopnost hledat různé způsoby řešení,</w:t>
      </w:r>
    </w:p>
    <w:p w:rsidR="008918D2" w:rsidRPr="000F7339" w:rsidRDefault="008918D2" w:rsidP="00C403F3">
      <w:pPr>
        <w:numPr>
          <w:ilvl w:val="0"/>
          <w:numId w:val="133"/>
        </w:numPr>
      </w:pPr>
      <w:r w:rsidRPr="000F7339">
        <w:t>dát žákům možnost praktického ověřování správnosti řešení problému.</w:t>
      </w:r>
    </w:p>
    <w:p w:rsidR="008918D2" w:rsidRPr="000F7339" w:rsidRDefault="008918D2" w:rsidP="008918D2">
      <w:pPr>
        <w:pStyle w:val="Nadpis5"/>
      </w:pPr>
      <w:r w:rsidRPr="000F7339">
        <w:t>Kompetence komunikativní</w:t>
      </w:r>
    </w:p>
    <w:p w:rsidR="008918D2" w:rsidRPr="000F7339" w:rsidRDefault="008918D2" w:rsidP="00C403F3">
      <w:pPr>
        <w:numPr>
          <w:ilvl w:val="0"/>
          <w:numId w:val="134"/>
        </w:numPr>
      </w:pPr>
      <w:r w:rsidRPr="000F7339">
        <w:t>Vést žáky k přesnému a logicky uspořádanému vyjadřování či argumentaci,</w:t>
      </w:r>
    </w:p>
    <w:p w:rsidR="008918D2" w:rsidRPr="000F7339" w:rsidRDefault="002B71CC" w:rsidP="00C403F3">
      <w:pPr>
        <w:numPr>
          <w:ilvl w:val="0"/>
          <w:numId w:val="134"/>
        </w:numPr>
      </w:pPr>
      <w:r w:rsidRPr="000F7339">
        <w:t xml:space="preserve">vést </w:t>
      </w:r>
      <w:r w:rsidR="008918D2" w:rsidRPr="000F7339">
        <w:t>žáky</w:t>
      </w:r>
      <w:r w:rsidRPr="000F7339">
        <w:t>, aby zvládli</w:t>
      </w:r>
      <w:r w:rsidR="008918D2" w:rsidRPr="000F7339">
        <w:t xml:space="preserve"> stručně a přehledně sděl</w:t>
      </w:r>
      <w:r w:rsidRPr="000F7339">
        <w:t>ovat (ústně i písemně) postup a </w:t>
      </w:r>
      <w:r w:rsidR="008918D2" w:rsidRPr="000F7339">
        <w:t>výsledky svých pozorování a experimentů,</w:t>
      </w:r>
    </w:p>
    <w:p w:rsidR="008918D2" w:rsidRPr="000F7339" w:rsidRDefault="002B71CC" w:rsidP="00C403F3">
      <w:pPr>
        <w:numPr>
          <w:ilvl w:val="0"/>
          <w:numId w:val="134"/>
        </w:numPr>
      </w:pPr>
      <w:r w:rsidRPr="000F7339">
        <w:t>vést</w:t>
      </w:r>
      <w:r w:rsidR="008918D2" w:rsidRPr="000F7339">
        <w:t xml:space="preserve"> žáky </w:t>
      </w:r>
      <w:r w:rsidRPr="000F7339">
        <w:t>k správnému používání</w:t>
      </w:r>
      <w:r w:rsidR="008918D2" w:rsidRPr="000F7339">
        <w:t xml:space="preserve"> </w:t>
      </w:r>
      <w:r w:rsidRPr="000F7339">
        <w:t>chemických symbolů</w:t>
      </w:r>
      <w:r w:rsidR="008918D2" w:rsidRPr="000F7339">
        <w:t xml:space="preserve"> a znač</w:t>
      </w:r>
      <w:r w:rsidRPr="000F7339">
        <w:t>e</w:t>
      </w:r>
      <w:r w:rsidR="008918D2" w:rsidRPr="000F7339">
        <w:t>k.</w:t>
      </w:r>
    </w:p>
    <w:p w:rsidR="008918D2" w:rsidRPr="000F7339" w:rsidRDefault="008918D2" w:rsidP="008918D2">
      <w:pPr>
        <w:pStyle w:val="Nadpis5"/>
      </w:pPr>
      <w:r w:rsidRPr="000F7339">
        <w:t>Kompetence sociální a personální</w:t>
      </w:r>
    </w:p>
    <w:p w:rsidR="008918D2" w:rsidRPr="000F7339" w:rsidRDefault="008918D2" w:rsidP="00C403F3">
      <w:pPr>
        <w:numPr>
          <w:ilvl w:val="0"/>
          <w:numId w:val="134"/>
        </w:numPr>
      </w:pPr>
      <w:r w:rsidRPr="000F7339">
        <w:t>Vést žáky k osvojování dovednosti spolupracovat a společně hledat optimální řešení problémů,</w:t>
      </w:r>
    </w:p>
    <w:p w:rsidR="008918D2" w:rsidRPr="000F7339" w:rsidRDefault="002B71CC" w:rsidP="00C403F3">
      <w:pPr>
        <w:numPr>
          <w:ilvl w:val="0"/>
          <w:numId w:val="134"/>
        </w:numPr>
      </w:pPr>
      <w:r w:rsidRPr="000F7339">
        <w:t>vést žáky ke kritickému hodnocení své práce i práce skupiny a jejích členů a </w:t>
      </w:r>
      <w:r w:rsidR="008918D2" w:rsidRPr="000F7339">
        <w:t>respektovat názory jiných.</w:t>
      </w:r>
    </w:p>
    <w:p w:rsidR="008918D2" w:rsidRPr="000F7339" w:rsidRDefault="008918D2" w:rsidP="008918D2">
      <w:pPr>
        <w:pStyle w:val="Nadpis5"/>
      </w:pPr>
      <w:r w:rsidRPr="000F7339">
        <w:t>Kompetence občanské</w:t>
      </w:r>
    </w:p>
    <w:p w:rsidR="008918D2" w:rsidRPr="000F7339" w:rsidRDefault="008918D2" w:rsidP="00C403F3">
      <w:pPr>
        <w:numPr>
          <w:ilvl w:val="0"/>
          <w:numId w:val="134"/>
        </w:numPr>
      </w:pPr>
      <w:r w:rsidRPr="000F7339">
        <w:t>Vést žáky k odpovědnému chování v krizových situacích a situacích ohrožujících život zdraví člověka,</w:t>
      </w:r>
    </w:p>
    <w:p w:rsidR="008918D2" w:rsidRPr="000F7339" w:rsidRDefault="008918D2" w:rsidP="00C403F3">
      <w:pPr>
        <w:numPr>
          <w:ilvl w:val="0"/>
          <w:numId w:val="134"/>
        </w:numPr>
      </w:pPr>
      <w:r w:rsidRPr="000F7339">
        <w:t>vést žáky k důslednému dodržování stanovených pravidel pro práci ve škole, v učebně chemie a manipulaci s chemickými látkami a pomůckami,</w:t>
      </w:r>
    </w:p>
    <w:p w:rsidR="008918D2" w:rsidRPr="000F7339" w:rsidRDefault="002B71CC" w:rsidP="00C403F3">
      <w:pPr>
        <w:numPr>
          <w:ilvl w:val="0"/>
          <w:numId w:val="134"/>
        </w:numPr>
      </w:pPr>
      <w:r w:rsidRPr="000F7339">
        <w:lastRenderedPageBreak/>
        <w:t>vést</w:t>
      </w:r>
      <w:r w:rsidR="008918D2" w:rsidRPr="000F7339">
        <w:t xml:space="preserve"> žáky </w:t>
      </w:r>
      <w:r w:rsidRPr="000F7339">
        <w:t xml:space="preserve">k chápání </w:t>
      </w:r>
      <w:r w:rsidR="008918D2" w:rsidRPr="000F7339">
        <w:t>základní</w:t>
      </w:r>
      <w:r w:rsidRPr="000F7339">
        <w:t>ch ekologických souvislostí</w:t>
      </w:r>
      <w:r w:rsidR="008918D2" w:rsidRPr="000F7339">
        <w:t xml:space="preserve"> a environmentální</w:t>
      </w:r>
      <w:r w:rsidRPr="000F7339">
        <w:t>ch problémů, respektování požadavků</w:t>
      </w:r>
      <w:r w:rsidR="008918D2" w:rsidRPr="000F7339">
        <w:t xml:space="preserve"> na kvalitní životní prostředí.</w:t>
      </w:r>
    </w:p>
    <w:p w:rsidR="008918D2" w:rsidRPr="000F7339" w:rsidRDefault="008918D2" w:rsidP="008918D2">
      <w:pPr>
        <w:pStyle w:val="Nadpis5"/>
      </w:pPr>
      <w:r w:rsidRPr="000F7339">
        <w:t>Kompetence pracovní</w:t>
      </w:r>
    </w:p>
    <w:p w:rsidR="008918D2" w:rsidRPr="000F7339" w:rsidRDefault="008918D2" w:rsidP="00C403F3">
      <w:pPr>
        <w:numPr>
          <w:ilvl w:val="0"/>
          <w:numId w:val="134"/>
        </w:numPr>
        <w:rPr>
          <w:b/>
          <w:bCs/>
          <w:i/>
        </w:rPr>
      </w:pPr>
      <w:r w:rsidRPr="000F7339">
        <w:t>Vést žáky k účinnému a bezpečnému používání materiálů, nástrojů a vybavení.</w:t>
      </w:r>
    </w:p>
    <w:p w:rsidR="008918D2" w:rsidRPr="000F7339" w:rsidRDefault="008918D2" w:rsidP="00C403F3">
      <w:pPr>
        <w:numPr>
          <w:ilvl w:val="0"/>
          <w:numId w:val="134"/>
        </w:numPr>
      </w:pPr>
      <w:r w:rsidRPr="000F7339">
        <w:t>vyžadovat dodržování vymezených pravidel a povinností z hlediska ochrany zdraví člověka a ochrany životního prostředí,</w:t>
      </w:r>
    </w:p>
    <w:p w:rsidR="008918D2" w:rsidRPr="000F7339" w:rsidRDefault="008918D2" w:rsidP="00C403F3">
      <w:pPr>
        <w:numPr>
          <w:ilvl w:val="0"/>
          <w:numId w:val="134"/>
        </w:numPr>
      </w:pPr>
      <w:r w:rsidRPr="000F7339">
        <w:t>seznamovat žáky s různými profesemi z oblasti chemické výroby.</w:t>
      </w:r>
    </w:p>
    <w:p w:rsidR="008918D2" w:rsidRPr="000F7339" w:rsidRDefault="008918D2" w:rsidP="008918D2">
      <w:pPr>
        <w:ind w:firstLine="7560"/>
        <w:rPr>
          <w:b/>
          <w:bCs/>
        </w:rPr>
      </w:pPr>
    </w:p>
    <w:p w:rsidR="008918D2" w:rsidRPr="000F7339" w:rsidRDefault="008918D2" w:rsidP="008918D2">
      <w:pPr>
        <w:pStyle w:val="Odstavec"/>
        <w:ind w:firstLine="0"/>
      </w:pPr>
    </w:p>
    <w:p w:rsidR="00A16BCE" w:rsidRPr="000F7339" w:rsidRDefault="00A16BCE"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EC3DF0" w:rsidRPr="000F7339" w:rsidRDefault="00EC3DF0"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771693" w:rsidRPr="000F7339" w:rsidTr="00771693">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771693" w:rsidRPr="000F7339" w:rsidRDefault="00771693" w:rsidP="00771693">
            <w:pPr>
              <w:spacing w:before="120"/>
              <w:jc w:val="center"/>
            </w:pPr>
            <w:r w:rsidRPr="000F7339">
              <w:lastRenderedPageBreak/>
              <w:t>Oblast:</w:t>
            </w:r>
          </w:p>
          <w:p w:rsidR="00771693" w:rsidRPr="000F7339" w:rsidRDefault="00771693" w:rsidP="00771693">
            <w:pPr>
              <w:spacing w:before="120"/>
              <w:jc w:val="center"/>
              <w:rPr>
                <w:b/>
              </w:rPr>
            </w:pPr>
            <w:r w:rsidRPr="000F7339">
              <w:rPr>
                <w:b/>
              </w:rPr>
              <w:t>Člověk a příroda</w:t>
            </w:r>
          </w:p>
          <w:p w:rsidR="00771693" w:rsidRPr="000F7339" w:rsidRDefault="00771693" w:rsidP="00771693">
            <w:pPr>
              <w:pStyle w:val="Tabnad1"/>
              <w:jc w:val="left"/>
              <w:rPr>
                <w:rFonts w:ascii="Times New Roman" w:hAnsi="Times New Roman"/>
                <w:b w:val="0"/>
                <w:sz w:val="24"/>
              </w:rPr>
            </w:pPr>
          </w:p>
        </w:tc>
        <w:tc>
          <w:tcPr>
            <w:tcW w:w="3231" w:type="dxa"/>
            <w:tcBorders>
              <w:top w:val="double" w:sz="6" w:space="0" w:color="auto"/>
              <w:left w:val="nil"/>
              <w:bottom w:val="double" w:sz="4" w:space="0" w:color="auto"/>
              <w:right w:val="single" w:sz="4" w:space="0" w:color="auto"/>
            </w:tcBorders>
            <w:shd w:val="clear" w:color="auto" w:fill="F3F3F3"/>
          </w:tcPr>
          <w:p w:rsidR="00771693" w:rsidRPr="000F7339" w:rsidRDefault="00771693" w:rsidP="00771693">
            <w:pPr>
              <w:spacing w:before="120"/>
              <w:jc w:val="center"/>
            </w:pPr>
            <w:r w:rsidRPr="000F7339">
              <w:t>Předmět:</w:t>
            </w:r>
          </w:p>
          <w:p w:rsidR="00771693" w:rsidRPr="000F7339" w:rsidRDefault="00771693" w:rsidP="00771693">
            <w:pPr>
              <w:pStyle w:val="Tabnad1"/>
              <w:rPr>
                <w:rFonts w:ascii="Times New Roman" w:hAnsi="Times New Roman"/>
                <w:sz w:val="24"/>
              </w:rPr>
            </w:pPr>
            <w:r w:rsidRPr="000F7339">
              <w:rPr>
                <w:rFonts w:ascii="Times New Roman" w:hAnsi="Times New Roman"/>
                <w:sz w:val="24"/>
              </w:rPr>
              <w:t>Chemie</w:t>
            </w:r>
          </w:p>
        </w:tc>
        <w:tc>
          <w:tcPr>
            <w:tcW w:w="966" w:type="dxa"/>
            <w:tcBorders>
              <w:top w:val="double" w:sz="6" w:space="0" w:color="auto"/>
              <w:left w:val="nil"/>
              <w:bottom w:val="double" w:sz="4" w:space="0" w:color="auto"/>
            </w:tcBorders>
            <w:shd w:val="clear" w:color="auto" w:fill="F3F3F3"/>
          </w:tcPr>
          <w:p w:rsidR="00771693" w:rsidRPr="000F7339" w:rsidRDefault="00771693" w:rsidP="00771693">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771693" w:rsidRPr="000F7339" w:rsidRDefault="00771693" w:rsidP="00771693">
            <w:pPr>
              <w:spacing w:before="120"/>
              <w:ind w:right="1096"/>
              <w:jc w:val="center"/>
            </w:pPr>
            <w:r w:rsidRPr="000F7339">
              <w:t>Období:</w:t>
            </w:r>
          </w:p>
          <w:p w:rsidR="00771693" w:rsidRPr="000F7339" w:rsidRDefault="00771693" w:rsidP="00771693">
            <w:pPr>
              <w:pStyle w:val="Tabnad1"/>
              <w:ind w:right="1096"/>
              <w:rPr>
                <w:rFonts w:ascii="Times New Roman" w:hAnsi="Times New Roman"/>
                <w:sz w:val="24"/>
              </w:rPr>
            </w:pPr>
            <w:r w:rsidRPr="000F7339">
              <w:rPr>
                <w:rFonts w:ascii="Times New Roman" w:hAnsi="Times New Roman"/>
                <w:sz w:val="24"/>
              </w:rPr>
              <w:t>8. – 9. ročník</w:t>
            </w:r>
          </w:p>
        </w:tc>
      </w:tr>
      <w:tr w:rsidR="00771693" w:rsidRPr="000F7339" w:rsidTr="00771693">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771693" w:rsidRPr="000F7339" w:rsidRDefault="00771693" w:rsidP="00771693">
            <w:pPr>
              <w:pStyle w:val="Tabnad2"/>
              <w:rPr>
                <w:rFonts w:ascii="Times New Roman" w:hAnsi="Times New Roman"/>
              </w:rPr>
            </w:pPr>
            <w:r w:rsidRPr="000F7339">
              <w:rPr>
                <w:rFonts w:ascii="Times New Roman" w:hAnsi="Times New Roman"/>
              </w:rPr>
              <w:t>Očekávané výstupy</w:t>
            </w:r>
          </w:p>
          <w:p w:rsidR="00771693" w:rsidRPr="000F7339" w:rsidRDefault="00771693" w:rsidP="00771693">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771693" w:rsidRPr="000F7339" w:rsidRDefault="00771693" w:rsidP="00771693">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771693" w:rsidRPr="000F7339" w:rsidRDefault="00771693" w:rsidP="00771693">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771693" w:rsidRPr="000F7339" w:rsidRDefault="00771693" w:rsidP="00771693">
            <w:pPr>
              <w:pStyle w:val="Tabnad2"/>
              <w:rPr>
                <w:rFonts w:ascii="Times New Roman" w:hAnsi="Times New Roman"/>
              </w:rPr>
            </w:pPr>
            <w:r w:rsidRPr="000F7339">
              <w:rPr>
                <w:rFonts w:ascii="Times New Roman" w:hAnsi="Times New Roman"/>
              </w:rPr>
              <w:t>Průřezová témata</w:t>
            </w: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pStyle w:val="Tabulkatext"/>
              <w:rPr>
                <w:rFonts w:ascii="Times New Roman" w:hAnsi="Times New Roman"/>
                <w:b/>
                <w:sz w:val="24"/>
              </w:rPr>
            </w:pPr>
            <w:r w:rsidRPr="000F7339">
              <w:rPr>
                <w:rFonts w:ascii="Times New Roman" w:hAnsi="Times New Roman"/>
                <w:b/>
                <w:sz w:val="24"/>
              </w:rPr>
              <w:t>Úvod do chemie</w:t>
            </w:r>
          </w:p>
          <w:p w:rsidR="00771693" w:rsidRPr="000F7339" w:rsidRDefault="00771693" w:rsidP="00C403F3">
            <w:pPr>
              <w:widowControl w:val="0"/>
              <w:numPr>
                <w:ilvl w:val="0"/>
                <w:numId w:val="135"/>
              </w:numPr>
              <w:jc w:val="left"/>
            </w:pPr>
            <w:r w:rsidRPr="000F7339">
              <w:t>uvede, čím se zabývá chemie</w:t>
            </w:r>
          </w:p>
          <w:p w:rsidR="00771693" w:rsidRPr="000F7339" w:rsidRDefault="00771693" w:rsidP="00C403F3">
            <w:pPr>
              <w:widowControl w:val="0"/>
              <w:numPr>
                <w:ilvl w:val="0"/>
                <w:numId w:val="135"/>
              </w:numPr>
              <w:jc w:val="left"/>
            </w:pPr>
            <w:r w:rsidRPr="000F7339">
              <w:t>rozpozná u běžně známých dějů, zda dochází k přeměnám látek</w:t>
            </w:r>
          </w:p>
          <w:p w:rsidR="00771693" w:rsidRPr="000F7339" w:rsidRDefault="00771693" w:rsidP="00C403F3">
            <w:pPr>
              <w:widowControl w:val="0"/>
              <w:numPr>
                <w:ilvl w:val="0"/>
                <w:numId w:val="135"/>
              </w:numPr>
              <w:jc w:val="left"/>
            </w:pPr>
            <w:r w:rsidRPr="000F7339">
              <w:t>uvede příklady chemického děje</w:t>
            </w:r>
          </w:p>
          <w:p w:rsidR="00771693" w:rsidRPr="000F7339" w:rsidRDefault="00771693" w:rsidP="00C403F3">
            <w:pPr>
              <w:widowControl w:val="0"/>
              <w:numPr>
                <w:ilvl w:val="0"/>
                <w:numId w:val="135"/>
              </w:numPr>
              <w:jc w:val="left"/>
            </w:pPr>
            <w:r w:rsidRPr="000F7339">
              <w:t>rozliší fyzikální tělesa a látky</w:t>
            </w:r>
          </w:p>
          <w:p w:rsidR="00771693" w:rsidRPr="000F7339" w:rsidRDefault="00771693" w:rsidP="00C403F3">
            <w:pPr>
              <w:widowControl w:val="0"/>
              <w:numPr>
                <w:ilvl w:val="0"/>
                <w:numId w:val="135"/>
              </w:numPr>
              <w:jc w:val="left"/>
            </w:pPr>
            <w:r w:rsidRPr="000F7339">
              <w:t>vysvětlí na příkladech význam chemie</w:t>
            </w:r>
          </w:p>
          <w:p w:rsidR="00771693" w:rsidRPr="000F7339" w:rsidRDefault="00771693" w:rsidP="00C403F3">
            <w:pPr>
              <w:widowControl w:val="0"/>
              <w:numPr>
                <w:ilvl w:val="0"/>
                <w:numId w:val="135"/>
              </w:numPr>
              <w:jc w:val="left"/>
            </w:pPr>
            <w:r w:rsidRPr="000F7339">
              <w:t xml:space="preserve"> CH-9-1-02 uvede zásady bezpečné</w:t>
            </w:r>
            <w:r w:rsidR="00EC3DF0" w:rsidRPr="000F7339">
              <w:t xml:space="preserve"> práci v laboratoři, poskytne a </w:t>
            </w:r>
            <w:r w:rsidRPr="000F7339">
              <w:t>přivolá první pomoc při úrazech</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widowControl w:val="0"/>
              <w:numPr>
                <w:ilvl w:val="0"/>
                <w:numId w:val="135"/>
              </w:numPr>
              <w:jc w:val="left"/>
            </w:pPr>
            <w:r w:rsidRPr="000F7339">
              <w:t>vymezení chemie</w:t>
            </w:r>
          </w:p>
          <w:p w:rsidR="00771693" w:rsidRPr="000F7339" w:rsidRDefault="00771693" w:rsidP="00C403F3">
            <w:pPr>
              <w:widowControl w:val="0"/>
              <w:numPr>
                <w:ilvl w:val="0"/>
                <w:numId w:val="135"/>
              </w:numPr>
              <w:jc w:val="left"/>
            </w:pPr>
            <w:r w:rsidRPr="000F7339">
              <w:t xml:space="preserve">chemické děje </w:t>
            </w:r>
          </w:p>
          <w:p w:rsidR="00771693" w:rsidRPr="000F7339" w:rsidRDefault="00771693" w:rsidP="00C403F3">
            <w:pPr>
              <w:widowControl w:val="0"/>
              <w:numPr>
                <w:ilvl w:val="0"/>
                <w:numId w:val="135"/>
              </w:numPr>
              <w:jc w:val="left"/>
            </w:pPr>
            <w:r w:rsidRPr="000F7339">
              <w:t>chemické a fyzikální děje</w:t>
            </w:r>
          </w:p>
          <w:p w:rsidR="00771693" w:rsidRPr="000F7339" w:rsidRDefault="00771693" w:rsidP="00C403F3">
            <w:pPr>
              <w:widowControl w:val="0"/>
              <w:numPr>
                <w:ilvl w:val="0"/>
                <w:numId w:val="135"/>
              </w:numPr>
              <w:jc w:val="left"/>
            </w:pPr>
            <w:r w:rsidRPr="000F7339">
              <w:t>látky a tělesa</w:t>
            </w:r>
          </w:p>
          <w:p w:rsidR="00771693" w:rsidRPr="000F7339" w:rsidRDefault="00771693" w:rsidP="00C403F3">
            <w:pPr>
              <w:widowControl w:val="0"/>
              <w:numPr>
                <w:ilvl w:val="0"/>
                <w:numId w:val="135"/>
              </w:numPr>
              <w:jc w:val="left"/>
            </w:pPr>
            <w:r w:rsidRPr="000F7339">
              <w:t>chemická výroba</w:t>
            </w:r>
          </w:p>
          <w:p w:rsidR="00771693" w:rsidRPr="000F7339" w:rsidRDefault="00771693" w:rsidP="00C403F3">
            <w:pPr>
              <w:widowControl w:val="0"/>
              <w:numPr>
                <w:ilvl w:val="0"/>
                <w:numId w:val="135"/>
              </w:numPr>
              <w:jc w:val="left"/>
            </w:pPr>
            <w:r w:rsidRPr="000F7339">
              <w:t xml:space="preserve">zásady bezpečné práce v laboratoři (pracovně), první pomoc při úrazu                      </w:t>
            </w: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jc w:val="left"/>
              <w:rPr>
                <w:b/>
              </w:rPr>
            </w:pPr>
            <w:r w:rsidRPr="000F7339">
              <w:rPr>
                <w:b/>
              </w:rPr>
              <w:t>Environmentální výchova</w:t>
            </w:r>
          </w:p>
          <w:p w:rsidR="00771693" w:rsidRPr="000F7339" w:rsidRDefault="00771693" w:rsidP="00771693">
            <w:pPr>
              <w:jc w:val="left"/>
            </w:pPr>
            <w:r w:rsidRPr="000F7339">
              <w:t>Vztah člověka k prostředí</w:t>
            </w:r>
          </w:p>
          <w:p w:rsidR="00771693" w:rsidRPr="000F7339" w:rsidRDefault="00771693" w:rsidP="00771693">
            <w:pPr>
              <w:jc w:val="left"/>
              <w:rPr>
                <w:rFonts w:ascii="Arial" w:hAnsi="Arial" w:cs="Arial"/>
                <w:sz w:val="20"/>
                <w:szCs w:val="20"/>
              </w:rPr>
            </w:pPr>
          </w:p>
          <w:p w:rsidR="00771693" w:rsidRPr="000F7339" w:rsidRDefault="00771693" w:rsidP="00771693">
            <w:pPr>
              <w:jc w:val="left"/>
              <w:rPr>
                <w:rFonts w:ascii="Arial" w:hAnsi="Arial" w:cs="Arial"/>
                <w:sz w:val="20"/>
                <w:szCs w:val="20"/>
              </w:rPr>
            </w:pPr>
          </w:p>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pStyle w:val="Tabulkatext"/>
              <w:rPr>
                <w:rFonts w:ascii="Times New Roman" w:hAnsi="Times New Roman"/>
                <w:b/>
                <w:sz w:val="24"/>
              </w:rPr>
            </w:pPr>
            <w:r w:rsidRPr="000F7339">
              <w:rPr>
                <w:rFonts w:ascii="Times New Roman" w:hAnsi="Times New Roman"/>
                <w:b/>
                <w:sz w:val="24"/>
              </w:rPr>
              <w:t>Vlastnosti látek</w:t>
            </w:r>
          </w:p>
          <w:p w:rsidR="00771693" w:rsidRPr="000F7339" w:rsidRDefault="00771693" w:rsidP="00C403F3">
            <w:pPr>
              <w:numPr>
                <w:ilvl w:val="0"/>
                <w:numId w:val="137"/>
              </w:numPr>
              <w:jc w:val="left"/>
            </w:pPr>
            <w:r w:rsidRPr="000F7339">
              <w:t>uvede fyzikální a chemické vlastnosti látek</w:t>
            </w:r>
          </w:p>
          <w:p w:rsidR="00771693" w:rsidRPr="000F7339" w:rsidRDefault="00771693" w:rsidP="00C403F3">
            <w:pPr>
              <w:numPr>
                <w:ilvl w:val="0"/>
                <w:numId w:val="137"/>
              </w:numPr>
              <w:jc w:val="left"/>
            </w:pPr>
            <w:r w:rsidRPr="000F7339">
              <w:t>rozliší známé látky podle jejich různých vlastností</w:t>
            </w:r>
          </w:p>
          <w:p w:rsidR="00771693" w:rsidRPr="000F7339" w:rsidRDefault="00771693" w:rsidP="00C403F3">
            <w:pPr>
              <w:numPr>
                <w:ilvl w:val="0"/>
                <w:numId w:val="137"/>
              </w:numPr>
              <w:jc w:val="left"/>
            </w:pPr>
            <w:r w:rsidRPr="000F7339">
              <w:t>CH-9-1-01 popíše společné a rozdílné vlastnosti vybraných látek</w:t>
            </w:r>
          </w:p>
          <w:p w:rsidR="00771693" w:rsidRPr="000F7339" w:rsidRDefault="00771693" w:rsidP="00C403F3">
            <w:pPr>
              <w:numPr>
                <w:ilvl w:val="0"/>
                <w:numId w:val="137"/>
              </w:numPr>
              <w:jc w:val="left"/>
            </w:pPr>
            <w:r w:rsidRPr="000F7339">
              <w:t>vyhledá v tabulkách (u vybraných látek) hodnoty fyzikálních veličin</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numPr>
                <w:ilvl w:val="0"/>
                <w:numId w:val="138"/>
              </w:numPr>
              <w:jc w:val="left"/>
            </w:pPr>
            <w:r w:rsidRPr="000F7339">
              <w:t>vlastnosti látek – barva, skupenství, rozpustnost ve vodě, hustota, kujnost, tepelná a elektrická vodivost, teplota tání a varu</w:t>
            </w:r>
          </w:p>
          <w:p w:rsidR="00771693" w:rsidRPr="000F7339" w:rsidRDefault="00771693" w:rsidP="0025128B">
            <w:pPr>
              <w:pStyle w:val="Odrazky"/>
              <w:numPr>
                <w:ilvl w:val="0"/>
                <w:numId w:val="172"/>
              </w:numPr>
            </w:pPr>
            <w:r w:rsidRPr="000F7339">
              <w:t>změny skupenství</w:t>
            </w:r>
          </w:p>
          <w:p w:rsidR="00771693" w:rsidRPr="000F7339" w:rsidRDefault="00771693" w:rsidP="00771693">
            <w:pPr>
              <w:pStyle w:val="Normlnweb"/>
              <w:ind w:left="720"/>
            </w:pPr>
          </w:p>
        </w:tc>
        <w:tc>
          <w:tcPr>
            <w:tcW w:w="966" w:type="dxa"/>
            <w:tcBorders>
              <w:top w:val="single" w:sz="4" w:space="0" w:color="auto"/>
              <w:left w:val="nil"/>
              <w:bottom w:val="single" w:sz="4" w:space="0" w:color="auto"/>
              <w:right w:val="single" w:sz="4" w:space="0" w:color="auto"/>
            </w:tcBorders>
          </w:tcPr>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r w:rsidRPr="000F7339">
              <w:t>8.</w:t>
            </w:r>
          </w:p>
          <w:p w:rsidR="00771693" w:rsidRPr="000F7339" w:rsidRDefault="00771693" w:rsidP="00771693">
            <w:pPr>
              <w:pStyle w:val="Normlnweb"/>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pStyle w:val="Tabulkatext"/>
              <w:rPr>
                <w:rFonts w:ascii="Times New Roman" w:hAnsi="Times New Roman"/>
                <w:b/>
                <w:sz w:val="24"/>
              </w:rPr>
            </w:pPr>
            <w:r w:rsidRPr="000F7339">
              <w:rPr>
                <w:rFonts w:ascii="Times New Roman" w:hAnsi="Times New Roman"/>
                <w:b/>
                <w:sz w:val="24"/>
              </w:rPr>
              <w:t>Směsi</w:t>
            </w:r>
          </w:p>
          <w:p w:rsidR="00771693" w:rsidRPr="000F7339" w:rsidRDefault="00771693" w:rsidP="00C403F3">
            <w:pPr>
              <w:numPr>
                <w:ilvl w:val="0"/>
                <w:numId w:val="139"/>
              </w:numPr>
              <w:jc w:val="left"/>
            </w:pPr>
            <w:r w:rsidRPr="000F7339">
              <w:t>CH-9-2-01 rozliší různé druhy směsí</w:t>
            </w:r>
            <w:r w:rsidR="00EC3DF0" w:rsidRPr="000F7339">
              <w:t>, směsi a </w:t>
            </w:r>
            <w:r w:rsidRPr="000F7339">
              <w:t>chemické látky</w:t>
            </w:r>
          </w:p>
          <w:p w:rsidR="00771693" w:rsidRPr="000F7339" w:rsidRDefault="00771693" w:rsidP="00C403F3">
            <w:pPr>
              <w:numPr>
                <w:ilvl w:val="0"/>
                <w:numId w:val="139"/>
              </w:numPr>
              <w:jc w:val="left"/>
            </w:pPr>
            <w:r w:rsidRPr="000F7339">
              <w:t xml:space="preserve">použije správně (v souvislostech), pojmy: složky roztoku, rozpuštěná látka, rozpouštědlo, </w:t>
            </w:r>
            <w:r w:rsidRPr="000F7339">
              <w:lastRenderedPageBreak/>
              <w:t>rozpustnost, koncentrovanější, zředěnější, nasycený a nenasycený roztok</w:t>
            </w:r>
          </w:p>
          <w:p w:rsidR="00771693" w:rsidRPr="000F7339" w:rsidRDefault="00771693" w:rsidP="00C403F3">
            <w:pPr>
              <w:numPr>
                <w:ilvl w:val="0"/>
                <w:numId w:val="139"/>
              </w:numPr>
              <w:jc w:val="left"/>
            </w:pPr>
            <w:r w:rsidRPr="000F7339">
              <w:t>CH-9-2-03 v</w:t>
            </w:r>
            <w:r w:rsidR="00EC3DF0" w:rsidRPr="000F7339">
              <w:t>ysvětlí vliv teploty, míchání a </w:t>
            </w:r>
            <w:r w:rsidRPr="000F7339">
              <w:t>plošného obsahu povrchu rozpuštěné látky na rychlost jejího rozpouštění</w:t>
            </w:r>
          </w:p>
          <w:p w:rsidR="00771693" w:rsidRPr="000F7339" w:rsidRDefault="00771693" w:rsidP="00C403F3">
            <w:pPr>
              <w:numPr>
                <w:ilvl w:val="0"/>
                <w:numId w:val="139"/>
              </w:numPr>
              <w:jc w:val="left"/>
            </w:pPr>
            <w:r w:rsidRPr="000F7339">
              <w:t>CH-9-2-02 vypočítá složení roztoků (hmotnostní zlomek rozpuštěné látky)</w:t>
            </w:r>
          </w:p>
          <w:p w:rsidR="00771693" w:rsidRPr="000F7339" w:rsidRDefault="00771693" w:rsidP="00C403F3">
            <w:pPr>
              <w:numPr>
                <w:ilvl w:val="0"/>
                <w:numId w:val="139"/>
              </w:numPr>
              <w:jc w:val="left"/>
            </w:pPr>
            <w:r w:rsidRPr="000F7339">
              <w:t>CH-9-2-04 navrhne postupy a provede oddělení složek běžných směsí, uvede příklady oddělování složek v praxi</w:t>
            </w:r>
          </w:p>
          <w:p w:rsidR="00771693" w:rsidRPr="000F7339" w:rsidRDefault="00771693" w:rsidP="00C403F3">
            <w:pPr>
              <w:numPr>
                <w:ilvl w:val="0"/>
                <w:numId w:val="139"/>
              </w:numPr>
              <w:jc w:val="left"/>
            </w:pPr>
            <w:r w:rsidRPr="000F7339">
              <w:t>CH-9-2-05 rozliší druhy a význam vod podle užití a znečištění</w:t>
            </w:r>
          </w:p>
          <w:p w:rsidR="00771693" w:rsidRPr="000F7339" w:rsidRDefault="00771693" w:rsidP="00C403F3">
            <w:pPr>
              <w:numPr>
                <w:ilvl w:val="0"/>
                <w:numId w:val="139"/>
              </w:numPr>
              <w:jc w:val="left"/>
            </w:pPr>
            <w:r w:rsidRPr="000F7339">
              <w:t>zhodnotí význam vody pro život na Zemi.</w:t>
            </w:r>
          </w:p>
          <w:p w:rsidR="00771693" w:rsidRPr="000F7339" w:rsidRDefault="00771693" w:rsidP="00C403F3">
            <w:pPr>
              <w:numPr>
                <w:ilvl w:val="0"/>
                <w:numId w:val="139"/>
              </w:numPr>
              <w:jc w:val="left"/>
            </w:pPr>
            <w:r w:rsidRPr="000F7339">
              <w:t>uvede princip výroby pitné vody ve vodárnách</w:t>
            </w:r>
          </w:p>
          <w:p w:rsidR="00771693" w:rsidRPr="000F7339" w:rsidRDefault="00771693" w:rsidP="00C403F3">
            <w:pPr>
              <w:numPr>
                <w:ilvl w:val="0"/>
                <w:numId w:val="139"/>
              </w:numPr>
              <w:jc w:val="left"/>
            </w:pPr>
            <w:r w:rsidRPr="000F7339">
              <w:t>popíše složení vzduchu a vysvětlí význam jednotlivých složek</w:t>
            </w:r>
          </w:p>
          <w:p w:rsidR="00771693" w:rsidRPr="000F7339" w:rsidRDefault="00771693" w:rsidP="00C403F3">
            <w:pPr>
              <w:pStyle w:val="Tabulkatext"/>
              <w:numPr>
                <w:ilvl w:val="0"/>
                <w:numId w:val="139"/>
              </w:numPr>
            </w:pPr>
            <w:r w:rsidRPr="000F7339">
              <w:rPr>
                <w:rFonts w:ascii="Times New Roman" w:hAnsi="Times New Roman"/>
                <w:sz w:val="24"/>
              </w:rPr>
              <w:t>CH-9-2-06</w:t>
            </w:r>
            <w:r w:rsidRPr="000F7339">
              <w:t xml:space="preserve"> </w:t>
            </w:r>
            <w:r w:rsidRPr="000F7339">
              <w:rPr>
                <w:rFonts w:ascii="Times New Roman" w:hAnsi="Times New Roman"/>
                <w:sz w:val="24"/>
              </w:rPr>
              <w:t>uvede příklady znečišťování vody a vzduchu v pracovním prostředí a</w:t>
            </w:r>
            <w:r w:rsidR="00EC3DF0" w:rsidRPr="000F7339">
              <w:rPr>
                <w:rFonts w:ascii="Times New Roman" w:hAnsi="Times New Roman"/>
                <w:sz w:val="24"/>
              </w:rPr>
              <w:t> </w:t>
            </w:r>
            <w:r w:rsidRPr="000F7339">
              <w:rPr>
                <w:rFonts w:ascii="Times New Roman" w:hAnsi="Times New Roman"/>
                <w:sz w:val="24"/>
              </w:rPr>
              <w:t>domácnosti.</w:t>
            </w:r>
          </w:p>
          <w:p w:rsidR="00771693" w:rsidRPr="000F7339" w:rsidRDefault="00771693" w:rsidP="00C403F3">
            <w:pPr>
              <w:pStyle w:val="Tabulkatext"/>
              <w:numPr>
                <w:ilvl w:val="0"/>
                <w:numId w:val="139"/>
              </w:numPr>
            </w:pPr>
            <w:r w:rsidRPr="000F7339">
              <w:rPr>
                <w:rFonts w:ascii="Times New Roman" w:hAnsi="Times New Roman"/>
                <w:sz w:val="24"/>
              </w:rPr>
              <w:t>navrhne nejvhodnější preventivní opatření a způsoby likvidace znečištění</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numPr>
                <w:ilvl w:val="0"/>
                <w:numId w:val="139"/>
              </w:numPr>
            </w:pPr>
            <w:r w:rsidRPr="000F7339">
              <w:lastRenderedPageBreak/>
              <w:t xml:space="preserve">různorodé a stejnorodé směsi </w:t>
            </w:r>
          </w:p>
          <w:p w:rsidR="00771693" w:rsidRPr="000F7339" w:rsidRDefault="00771693" w:rsidP="00C403F3">
            <w:pPr>
              <w:numPr>
                <w:ilvl w:val="0"/>
                <w:numId w:val="139"/>
              </w:numPr>
            </w:pPr>
            <w:r w:rsidRPr="000F7339">
              <w:t xml:space="preserve">roztoky, složení roztoků   </w:t>
            </w:r>
          </w:p>
          <w:p w:rsidR="00771693" w:rsidRPr="000F7339" w:rsidRDefault="00771693" w:rsidP="00C403F3">
            <w:pPr>
              <w:numPr>
                <w:ilvl w:val="0"/>
                <w:numId w:val="139"/>
              </w:numPr>
            </w:pPr>
            <w:r w:rsidRPr="000F7339">
              <w:t xml:space="preserve">hmotnostní zlomek  </w:t>
            </w:r>
          </w:p>
          <w:p w:rsidR="00771693" w:rsidRPr="000F7339" w:rsidRDefault="00771693" w:rsidP="00C403F3">
            <w:pPr>
              <w:numPr>
                <w:ilvl w:val="0"/>
                <w:numId w:val="139"/>
              </w:numPr>
              <w:jc w:val="left"/>
            </w:pPr>
            <w:r w:rsidRPr="000F7339">
              <w:t>usazování, filtrace, destilace, krystalizace, sublimace</w:t>
            </w:r>
          </w:p>
          <w:p w:rsidR="00771693" w:rsidRPr="000F7339" w:rsidRDefault="00771693" w:rsidP="00C403F3">
            <w:pPr>
              <w:numPr>
                <w:ilvl w:val="0"/>
                <w:numId w:val="139"/>
              </w:numPr>
              <w:jc w:val="left"/>
            </w:pPr>
            <w:r w:rsidRPr="000F7339">
              <w:t>voda – destilovaná, pitná, odpadní</w:t>
            </w:r>
          </w:p>
          <w:p w:rsidR="00771693" w:rsidRPr="000F7339" w:rsidRDefault="00771693" w:rsidP="00C403F3">
            <w:pPr>
              <w:numPr>
                <w:ilvl w:val="0"/>
                <w:numId w:val="139"/>
              </w:numPr>
            </w:pPr>
            <w:r w:rsidRPr="000F7339">
              <w:lastRenderedPageBreak/>
              <w:t xml:space="preserve">výroba pitné vody, </w:t>
            </w:r>
          </w:p>
          <w:p w:rsidR="00771693" w:rsidRPr="000F7339" w:rsidRDefault="00771693" w:rsidP="00C403F3">
            <w:pPr>
              <w:numPr>
                <w:ilvl w:val="0"/>
                <w:numId w:val="139"/>
              </w:numPr>
              <w:jc w:val="left"/>
            </w:pPr>
            <w:r w:rsidRPr="000F7339">
              <w:t>vzduch – složení, vlastnosti</w:t>
            </w:r>
          </w:p>
          <w:p w:rsidR="00771693" w:rsidRPr="000F7339" w:rsidRDefault="00771693" w:rsidP="0025128B">
            <w:pPr>
              <w:pStyle w:val="Odrazky"/>
              <w:numPr>
                <w:ilvl w:val="0"/>
                <w:numId w:val="172"/>
              </w:numPr>
            </w:pPr>
            <w:r w:rsidRPr="000F7339">
              <w:t xml:space="preserve">čistota vody a ovzduší      </w:t>
            </w:r>
          </w:p>
          <w:p w:rsidR="00771693" w:rsidRPr="000F7339" w:rsidRDefault="00771693" w:rsidP="00771693">
            <w:pPr>
              <w:pStyle w:val="Normlnweb"/>
              <w:ind w:left="720"/>
            </w:pPr>
          </w:p>
        </w:tc>
        <w:tc>
          <w:tcPr>
            <w:tcW w:w="966" w:type="dxa"/>
            <w:tcBorders>
              <w:top w:val="single" w:sz="4" w:space="0" w:color="auto"/>
              <w:left w:val="nil"/>
              <w:bottom w:val="single" w:sz="4" w:space="0" w:color="auto"/>
              <w:right w:val="single" w:sz="4" w:space="0" w:color="auto"/>
            </w:tcBorders>
          </w:tcPr>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p>
          <w:p w:rsidR="00771693" w:rsidRPr="000F7339" w:rsidRDefault="00771693" w:rsidP="00771693">
            <w:pPr>
              <w:jc w:val="center"/>
            </w:pPr>
            <w:r w:rsidRPr="000F7339">
              <w:t>8.</w:t>
            </w:r>
          </w:p>
          <w:p w:rsidR="00771693" w:rsidRPr="000F7339" w:rsidRDefault="00771693" w:rsidP="00771693">
            <w:pPr>
              <w:pStyle w:val="Normlnweb"/>
            </w:pPr>
          </w:p>
        </w:tc>
        <w:tc>
          <w:tcPr>
            <w:tcW w:w="2268" w:type="dxa"/>
            <w:tcBorders>
              <w:top w:val="single" w:sz="4" w:space="0" w:color="auto"/>
              <w:left w:val="nil"/>
              <w:bottom w:val="single" w:sz="4" w:space="0" w:color="auto"/>
              <w:right w:val="double" w:sz="6" w:space="0" w:color="auto"/>
            </w:tcBorders>
          </w:tcPr>
          <w:p w:rsidR="00771693" w:rsidRPr="000F7339" w:rsidRDefault="00771693" w:rsidP="00771693">
            <w:pPr>
              <w:pStyle w:val="Normlnweb"/>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pStyle w:val="Tabulkatext"/>
              <w:rPr>
                <w:rFonts w:ascii="Times New Roman" w:hAnsi="Times New Roman"/>
                <w:b/>
                <w:sz w:val="24"/>
              </w:rPr>
            </w:pPr>
            <w:r w:rsidRPr="000F7339">
              <w:rPr>
                <w:rFonts w:ascii="Times New Roman" w:hAnsi="Times New Roman"/>
                <w:b/>
                <w:sz w:val="24"/>
              </w:rPr>
              <w:lastRenderedPageBreak/>
              <w:t>Částicové složení látek</w:t>
            </w:r>
          </w:p>
          <w:p w:rsidR="00771693" w:rsidRPr="000F7339" w:rsidRDefault="00771693" w:rsidP="00C403F3">
            <w:pPr>
              <w:numPr>
                <w:ilvl w:val="0"/>
                <w:numId w:val="140"/>
              </w:numPr>
              <w:jc w:val="left"/>
            </w:pPr>
            <w:r w:rsidRPr="000F7339">
              <w:t xml:space="preserve">CH-9-3-01 používá správně </w:t>
            </w:r>
            <w:r w:rsidRPr="000F7339">
              <w:lastRenderedPageBreak/>
              <w:t>a v souvislostech základní pojmy</w:t>
            </w:r>
          </w:p>
          <w:p w:rsidR="00771693" w:rsidRPr="000F7339" w:rsidRDefault="00771693" w:rsidP="00C403F3">
            <w:pPr>
              <w:numPr>
                <w:ilvl w:val="0"/>
                <w:numId w:val="140"/>
              </w:numPr>
            </w:pPr>
            <w:r w:rsidRPr="000F7339">
              <w:t>popíše složení atomu, molekuly a vznik iontů.</w:t>
            </w:r>
          </w:p>
          <w:p w:rsidR="00771693" w:rsidRPr="000F7339" w:rsidRDefault="00771693" w:rsidP="00C403F3">
            <w:pPr>
              <w:numPr>
                <w:ilvl w:val="0"/>
                <w:numId w:val="140"/>
              </w:numPr>
              <w:jc w:val="left"/>
            </w:pPr>
            <w:r w:rsidRPr="000F7339">
              <w:t>vysvětlí, co udává protonové a hmotnostní číslo</w:t>
            </w:r>
          </w:p>
          <w:p w:rsidR="00771693" w:rsidRPr="000F7339" w:rsidRDefault="00771693" w:rsidP="00771693">
            <w:pPr>
              <w:pStyle w:val="Normlnweb"/>
              <w:ind w:left="720"/>
            </w:pP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numPr>
                <w:ilvl w:val="0"/>
                <w:numId w:val="140"/>
              </w:numPr>
              <w:jc w:val="left"/>
            </w:pPr>
            <w:r w:rsidRPr="000F7339">
              <w:lastRenderedPageBreak/>
              <w:t>atomové jádro, protony, neutrony</w:t>
            </w:r>
          </w:p>
          <w:p w:rsidR="00771693" w:rsidRPr="000F7339" w:rsidRDefault="00771693" w:rsidP="00C403F3">
            <w:pPr>
              <w:numPr>
                <w:ilvl w:val="0"/>
                <w:numId w:val="140"/>
              </w:numPr>
              <w:jc w:val="left"/>
            </w:pPr>
            <w:r w:rsidRPr="000F7339">
              <w:lastRenderedPageBreak/>
              <w:t>elektronový obal, elektrony, valenční elektrony</w:t>
            </w:r>
          </w:p>
          <w:p w:rsidR="00771693" w:rsidRPr="000F7339" w:rsidRDefault="00771693" w:rsidP="00C403F3">
            <w:pPr>
              <w:numPr>
                <w:ilvl w:val="0"/>
                <w:numId w:val="140"/>
              </w:numPr>
              <w:jc w:val="left"/>
            </w:pPr>
            <w:r w:rsidRPr="000F7339">
              <w:t>protonové a hmotnostní číslo</w:t>
            </w:r>
          </w:p>
          <w:p w:rsidR="00771693" w:rsidRPr="000F7339" w:rsidRDefault="00771693" w:rsidP="00C403F3">
            <w:pPr>
              <w:numPr>
                <w:ilvl w:val="0"/>
                <w:numId w:val="140"/>
              </w:numPr>
              <w:jc w:val="left"/>
            </w:pPr>
            <w:r w:rsidRPr="000F7339">
              <w:t>atomy, molekuly, ionty</w:t>
            </w:r>
          </w:p>
          <w:p w:rsidR="00771693" w:rsidRPr="000F7339" w:rsidRDefault="00771693" w:rsidP="00C403F3">
            <w:pPr>
              <w:numPr>
                <w:ilvl w:val="0"/>
                <w:numId w:val="140"/>
              </w:numPr>
              <w:jc w:val="left"/>
            </w:pPr>
            <w:r w:rsidRPr="000F7339">
              <w:t>chemická vazba</w:t>
            </w:r>
          </w:p>
          <w:p w:rsidR="00771693" w:rsidRPr="000F7339" w:rsidRDefault="00771693"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lastRenderedPageBreak/>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jc w:val="left"/>
              <w:rPr>
                <w:b/>
              </w:rPr>
            </w:pPr>
            <w:r w:rsidRPr="000F7339">
              <w:rPr>
                <w:b/>
              </w:rPr>
              <w:t>Environmentální výchova</w:t>
            </w:r>
          </w:p>
          <w:p w:rsidR="00771693" w:rsidRPr="000F7339" w:rsidRDefault="00771693" w:rsidP="00771693">
            <w:pPr>
              <w:jc w:val="left"/>
            </w:pPr>
            <w:r w:rsidRPr="000F7339">
              <w:lastRenderedPageBreak/>
              <w:t>Lidské aktivity a problémy životního prostředí</w:t>
            </w:r>
          </w:p>
          <w:p w:rsidR="00771693" w:rsidRPr="000F7339" w:rsidRDefault="00771693" w:rsidP="00771693">
            <w:pPr>
              <w:jc w:val="left"/>
            </w:pPr>
          </w:p>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jc w:val="left"/>
              <w:rPr>
                <w:b/>
              </w:rPr>
            </w:pPr>
            <w:r w:rsidRPr="000F7339">
              <w:rPr>
                <w:b/>
              </w:rPr>
              <w:lastRenderedPageBreak/>
              <w:t>Chemické prvky a chemické sloučeniny</w:t>
            </w:r>
          </w:p>
          <w:p w:rsidR="00771693" w:rsidRPr="000F7339" w:rsidRDefault="00771693" w:rsidP="00C403F3">
            <w:pPr>
              <w:numPr>
                <w:ilvl w:val="0"/>
                <w:numId w:val="136"/>
              </w:numPr>
              <w:jc w:val="left"/>
            </w:pPr>
            <w:r w:rsidRPr="000F7339">
              <w:t>používá značky a názvy vybraných prvků</w:t>
            </w:r>
          </w:p>
          <w:p w:rsidR="00771693" w:rsidRPr="000F7339" w:rsidRDefault="00771693" w:rsidP="00C403F3">
            <w:pPr>
              <w:numPr>
                <w:ilvl w:val="0"/>
                <w:numId w:val="136"/>
              </w:numPr>
              <w:jc w:val="left"/>
            </w:pPr>
            <w:r w:rsidRPr="000F7339">
              <w:t>vyhledá v  PSP názvy prvků k daným protonovým číslům a naopak</w:t>
            </w:r>
          </w:p>
          <w:p w:rsidR="00771693" w:rsidRPr="000F7339" w:rsidRDefault="00771693" w:rsidP="00C403F3">
            <w:pPr>
              <w:numPr>
                <w:ilvl w:val="0"/>
                <w:numId w:val="136"/>
              </w:numPr>
              <w:jc w:val="left"/>
            </w:pPr>
            <w:r w:rsidRPr="000F7339">
              <w:t>vysvětlí princip uspořádání prvků v PSP</w:t>
            </w:r>
          </w:p>
          <w:p w:rsidR="00771693" w:rsidRPr="000F7339" w:rsidRDefault="00771693" w:rsidP="00C403F3">
            <w:pPr>
              <w:numPr>
                <w:ilvl w:val="0"/>
                <w:numId w:val="136"/>
              </w:numPr>
              <w:jc w:val="left"/>
            </w:pPr>
            <w:r w:rsidRPr="000F7339">
              <w:t>rozliší periody a skupiny v PSP</w:t>
            </w:r>
          </w:p>
          <w:p w:rsidR="00771693" w:rsidRPr="000F7339" w:rsidRDefault="00771693" w:rsidP="00C403F3">
            <w:pPr>
              <w:numPr>
                <w:ilvl w:val="0"/>
                <w:numId w:val="136"/>
              </w:numPr>
              <w:jc w:val="left"/>
            </w:pPr>
            <w:r w:rsidRPr="000F7339">
              <w:t>CH-9-3-02 používá pojmy chemická látka, chemický prvek, chemická sloučenina ve správných souvislostech</w:t>
            </w:r>
          </w:p>
          <w:p w:rsidR="00771693" w:rsidRPr="000F7339" w:rsidRDefault="00771693" w:rsidP="00C403F3">
            <w:pPr>
              <w:numPr>
                <w:ilvl w:val="0"/>
                <w:numId w:val="136"/>
              </w:numPr>
              <w:jc w:val="left"/>
            </w:pPr>
            <w:r w:rsidRPr="000F7339">
              <w:t>rozliší chemickou značku prvku a chemický vzorec sloučeniny</w:t>
            </w:r>
          </w:p>
          <w:p w:rsidR="00771693" w:rsidRPr="000F7339" w:rsidRDefault="00771693" w:rsidP="00C403F3">
            <w:pPr>
              <w:numPr>
                <w:ilvl w:val="0"/>
                <w:numId w:val="136"/>
              </w:numPr>
              <w:jc w:val="left"/>
            </w:pPr>
            <w:r w:rsidRPr="000F7339">
              <w:t>CH-9-3-03 vyhledá prvek podle s</w:t>
            </w:r>
            <w:r w:rsidR="00EC3DF0" w:rsidRPr="000F7339">
              <w:t>kupiny a </w:t>
            </w:r>
            <w:r w:rsidRPr="000F7339">
              <w:t xml:space="preserve">periody PSP. </w:t>
            </w:r>
          </w:p>
          <w:p w:rsidR="00771693" w:rsidRPr="000F7339" w:rsidRDefault="00771693" w:rsidP="00C403F3">
            <w:pPr>
              <w:numPr>
                <w:ilvl w:val="0"/>
                <w:numId w:val="136"/>
              </w:numPr>
              <w:jc w:val="left"/>
            </w:pPr>
            <w:r w:rsidRPr="000F7339">
              <w:t>CH-9-3-03, CH-9-1-03 rozliší pojmy kovy, nekovy, polokovy a uvede příklady vlastností a využití vybraných prvků</w:t>
            </w:r>
          </w:p>
          <w:p w:rsidR="00771693" w:rsidRPr="000F7339" w:rsidRDefault="00771693" w:rsidP="00C403F3">
            <w:pPr>
              <w:numPr>
                <w:ilvl w:val="0"/>
                <w:numId w:val="136"/>
              </w:numPr>
              <w:jc w:val="left"/>
            </w:pPr>
            <w:r w:rsidRPr="000F7339">
              <w:lastRenderedPageBreak/>
              <w:t>odvodí složení chemické látky ze vzorce</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pStyle w:val="Uivo"/>
              <w:numPr>
                <w:ilvl w:val="0"/>
                <w:numId w:val="136"/>
              </w:numPr>
              <w:spacing w:afterLines="60" w:after="144"/>
              <w:rPr>
                <w:sz w:val="24"/>
                <w:szCs w:val="24"/>
              </w:rPr>
            </w:pPr>
            <w:r w:rsidRPr="000F7339">
              <w:rPr>
                <w:sz w:val="24"/>
                <w:szCs w:val="24"/>
              </w:rPr>
              <w:lastRenderedPageBreak/>
              <w:t xml:space="preserve">názvy, značky, vlastnosti a použití vybraných prvků </w:t>
            </w:r>
          </w:p>
          <w:p w:rsidR="00771693" w:rsidRPr="000F7339" w:rsidRDefault="00771693" w:rsidP="00C403F3">
            <w:pPr>
              <w:pStyle w:val="Uivo"/>
              <w:numPr>
                <w:ilvl w:val="0"/>
                <w:numId w:val="136"/>
              </w:numPr>
              <w:spacing w:afterLines="60" w:after="144"/>
              <w:rPr>
                <w:sz w:val="24"/>
                <w:szCs w:val="24"/>
              </w:rPr>
            </w:pPr>
            <w:r w:rsidRPr="000F7339">
              <w:rPr>
                <w:sz w:val="24"/>
                <w:szCs w:val="24"/>
              </w:rPr>
              <w:t xml:space="preserve">   periodická soustava prvků (PSP)</w:t>
            </w:r>
          </w:p>
          <w:p w:rsidR="00771693" w:rsidRPr="000F7339" w:rsidRDefault="00771693" w:rsidP="00C403F3">
            <w:pPr>
              <w:pStyle w:val="Uivo"/>
              <w:numPr>
                <w:ilvl w:val="0"/>
                <w:numId w:val="136"/>
              </w:numPr>
              <w:spacing w:afterLines="60" w:after="144"/>
              <w:rPr>
                <w:sz w:val="24"/>
                <w:szCs w:val="24"/>
              </w:rPr>
            </w:pPr>
            <w:r w:rsidRPr="000F7339">
              <w:rPr>
                <w:sz w:val="24"/>
                <w:szCs w:val="24"/>
              </w:rPr>
              <w:t xml:space="preserve">   skupiny a periody v periodické soustavě chemických prvků </w:t>
            </w:r>
          </w:p>
          <w:p w:rsidR="00771693" w:rsidRPr="000F7339" w:rsidRDefault="00771693" w:rsidP="0025128B">
            <w:pPr>
              <w:pStyle w:val="Odrazky"/>
            </w:pPr>
          </w:p>
          <w:p w:rsidR="00771693" w:rsidRPr="000F7339" w:rsidRDefault="00771693"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jc w:val="left"/>
              <w:rPr>
                <w:b/>
                <w:bCs/>
              </w:rPr>
            </w:pPr>
            <w:r w:rsidRPr="000F7339">
              <w:rPr>
                <w:b/>
                <w:bCs/>
              </w:rPr>
              <w:lastRenderedPageBreak/>
              <w:t>Chemické reakce a rovnice</w:t>
            </w:r>
          </w:p>
          <w:p w:rsidR="00771693" w:rsidRPr="000F7339" w:rsidRDefault="00771693" w:rsidP="00C403F3">
            <w:pPr>
              <w:numPr>
                <w:ilvl w:val="0"/>
                <w:numId w:val="141"/>
              </w:numPr>
              <w:jc w:val="left"/>
            </w:pPr>
            <w:r w:rsidRPr="000F7339">
              <w:t>CH-9-4-01 rozliší výchozí látky a produkty chemické reakce</w:t>
            </w:r>
          </w:p>
          <w:p w:rsidR="00771693" w:rsidRPr="000F7339" w:rsidRDefault="00771693" w:rsidP="00C403F3">
            <w:pPr>
              <w:numPr>
                <w:ilvl w:val="0"/>
                <w:numId w:val="141"/>
              </w:numPr>
              <w:jc w:val="left"/>
            </w:pPr>
            <w:r w:rsidRPr="000F7339">
              <w:t xml:space="preserve">CH-9-4-03 provede jednoduché chemické reakce </w:t>
            </w:r>
          </w:p>
          <w:p w:rsidR="00771693" w:rsidRPr="000F7339" w:rsidRDefault="00771693" w:rsidP="00771693">
            <w:pPr>
              <w:ind w:left="720"/>
              <w:jc w:val="left"/>
            </w:pPr>
            <w:r w:rsidRPr="000F7339">
              <w:t>ve školní laboratoři (pracovně)</w:t>
            </w:r>
          </w:p>
          <w:p w:rsidR="00771693" w:rsidRPr="000F7339" w:rsidRDefault="00771693" w:rsidP="00C403F3">
            <w:pPr>
              <w:numPr>
                <w:ilvl w:val="0"/>
                <w:numId w:val="141"/>
              </w:numPr>
              <w:jc w:val="left"/>
            </w:pPr>
            <w:r w:rsidRPr="000F7339">
              <w:t>uvede zákon zachování hmotnosti pro chemické reakce a využije ho při vyčíslování jednoduchých chemických rovnic.</w:t>
            </w:r>
          </w:p>
          <w:p w:rsidR="00771693" w:rsidRPr="000F7339" w:rsidRDefault="00771693" w:rsidP="00C403F3">
            <w:pPr>
              <w:numPr>
                <w:ilvl w:val="0"/>
                <w:numId w:val="141"/>
              </w:numPr>
              <w:jc w:val="left"/>
            </w:pPr>
            <w:r w:rsidRPr="000F7339">
              <w:t>zapíše chemickými rovnicemi vybrané chemické reakce</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pStyle w:val="Uivo"/>
              <w:numPr>
                <w:ilvl w:val="0"/>
                <w:numId w:val="141"/>
              </w:numPr>
              <w:tabs>
                <w:tab w:val="clear" w:pos="567"/>
              </w:tabs>
              <w:spacing w:afterLines="60" w:after="144"/>
              <w:rPr>
                <w:sz w:val="24"/>
                <w:szCs w:val="24"/>
              </w:rPr>
            </w:pPr>
            <w:r w:rsidRPr="000F7339">
              <w:rPr>
                <w:sz w:val="24"/>
                <w:szCs w:val="24"/>
              </w:rPr>
              <w:t>zákon zachování hmotnosti</w:t>
            </w:r>
          </w:p>
          <w:p w:rsidR="00771693" w:rsidRPr="000F7339" w:rsidRDefault="00771693" w:rsidP="00C403F3">
            <w:pPr>
              <w:pStyle w:val="Uivo"/>
              <w:numPr>
                <w:ilvl w:val="0"/>
                <w:numId w:val="141"/>
              </w:numPr>
              <w:tabs>
                <w:tab w:val="clear" w:pos="567"/>
              </w:tabs>
              <w:spacing w:afterLines="60" w:after="144"/>
              <w:rPr>
                <w:sz w:val="24"/>
                <w:szCs w:val="24"/>
              </w:rPr>
            </w:pPr>
            <w:r w:rsidRPr="000F7339">
              <w:rPr>
                <w:sz w:val="24"/>
                <w:szCs w:val="24"/>
              </w:rPr>
              <w:t>chemické rovnice</w:t>
            </w:r>
          </w:p>
          <w:p w:rsidR="00771693" w:rsidRPr="000F7339" w:rsidRDefault="00771693" w:rsidP="00C403F3">
            <w:pPr>
              <w:pStyle w:val="Uivo"/>
              <w:numPr>
                <w:ilvl w:val="0"/>
                <w:numId w:val="141"/>
              </w:numPr>
              <w:tabs>
                <w:tab w:val="clear" w:pos="567"/>
              </w:tabs>
              <w:spacing w:afterLines="60" w:after="144"/>
              <w:rPr>
                <w:b/>
                <w:bCs/>
                <w:i/>
                <w:iCs/>
                <w:sz w:val="24"/>
                <w:szCs w:val="24"/>
              </w:rPr>
            </w:pPr>
            <w:r w:rsidRPr="000F7339">
              <w:rPr>
                <w:sz w:val="24"/>
                <w:szCs w:val="24"/>
              </w:rPr>
              <w:t>slučování, rozklad, neutralizace</w:t>
            </w:r>
          </w:p>
          <w:p w:rsidR="00771693" w:rsidRPr="000F7339" w:rsidRDefault="00771693"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jc w:val="left"/>
              <w:rPr>
                <w:b/>
                <w:bCs/>
              </w:rPr>
            </w:pPr>
            <w:r w:rsidRPr="000F7339">
              <w:rPr>
                <w:b/>
                <w:bCs/>
              </w:rPr>
              <w:t>Chemické sloučeniny - anorganické</w:t>
            </w:r>
          </w:p>
          <w:p w:rsidR="00771693" w:rsidRPr="000F7339" w:rsidRDefault="00771693" w:rsidP="00C403F3">
            <w:pPr>
              <w:numPr>
                <w:ilvl w:val="0"/>
                <w:numId w:val="142"/>
              </w:numPr>
              <w:jc w:val="left"/>
            </w:pPr>
            <w:r w:rsidRPr="000F7339">
              <w:t>určí oxidační čísla atomů prvků v halogenidech, oxidech, hydroxidech, kyselinách a solích</w:t>
            </w:r>
          </w:p>
          <w:p w:rsidR="00771693" w:rsidRPr="000F7339" w:rsidRDefault="00771693" w:rsidP="00C403F3">
            <w:pPr>
              <w:numPr>
                <w:ilvl w:val="0"/>
                <w:numId w:val="142"/>
              </w:numPr>
              <w:jc w:val="left"/>
            </w:pPr>
            <w:r w:rsidRPr="000F7339">
              <w:t>zapíše z  názvů vzorce halogenidů, oxidů, hydroxidů, kyselin a solí a naopak ze vzorců jejich názvy</w:t>
            </w:r>
          </w:p>
          <w:p w:rsidR="00771693" w:rsidRPr="000F7339" w:rsidRDefault="00771693" w:rsidP="00C403F3">
            <w:pPr>
              <w:numPr>
                <w:ilvl w:val="0"/>
                <w:numId w:val="142"/>
              </w:numPr>
              <w:jc w:val="left"/>
            </w:pPr>
            <w:r w:rsidRPr="000F7339">
              <w:t>CH-9-5-01 popíše vlastnosti a použití vybraných halogenidů, oxidů, hydroxidů, kyselin a solí a posoudí vliv těchto látek na životní prostředí</w:t>
            </w:r>
          </w:p>
          <w:p w:rsidR="00771693" w:rsidRPr="000F7339" w:rsidRDefault="00771693" w:rsidP="00C403F3">
            <w:pPr>
              <w:numPr>
                <w:ilvl w:val="0"/>
                <w:numId w:val="142"/>
              </w:numPr>
              <w:jc w:val="left"/>
            </w:pPr>
            <w:r w:rsidRPr="000F7339">
              <w:t xml:space="preserve">popíše bezpečné ředění koncentrovaných </w:t>
            </w:r>
            <w:r w:rsidRPr="000F7339">
              <w:lastRenderedPageBreak/>
              <w:t>roztoků kyselin a hydroxidů a první pomoc při zasažení lidského těla těmito látkami</w:t>
            </w:r>
          </w:p>
          <w:p w:rsidR="00771693" w:rsidRPr="000F7339" w:rsidRDefault="00771693" w:rsidP="00C403F3">
            <w:pPr>
              <w:numPr>
                <w:ilvl w:val="0"/>
                <w:numId w:val="142"/>
              </w:numPr>
              <w:jc w:val="left"/>
            </w:pPr>
            <w:r w:rsidRPr="000F7339">
              <w:t>CH-9-5-03 rozliší kyselé a zásadité roztoky pomocí</w:t>
            </w:r>
          </w:p>
          <w:p w:rsidR="00771693" w:rsidRPr="000F7339" w:rsidRDefault="00771693" w:rsidP="00771693">
            <w:pPr>
              <w:ind w:left="720"/>
              <w:jc w:val="left"/>
            </w:pPr>
            <w:r w:rsidRPr="000F7339">
              <w:t>indikátorů pH a změří pH roztoku univerzálním indikátorovým papírkem</w:t>
            </w:r>
          </w:p>
          <w:p w:rsidR="00771693" w:rsidRPr="000F7339" w:rsidRDefault="00771693" w:rsidP="00C403F3">
            <w:pPr>
              <w:numPr>
                <w:ilvl w:val="0"/>
                <w:numId w:val="142"/>
              </w:numPr>
              <w:jc w:val="left"/>
            </w:pPr>
            <w:r w:rsidRPr="000F7339">
              <w:t>CH-9-5-02 vysvětlí vznik kyselých dešťů, zhodnotí jej</w:t>
            </w:r>
            <w:r w:rsidR="00EC3DF0" w:rsidRPr="000F7339">
              <w:t>ich vliv na životní prostředí a </w:t>
            </w:r>
            <w:r w:rsidRPr="000F7339">
              <w:t>uvede příklady opatření, kterými jim lze předcházet</w:t>
            </w:r>
          </w:p>
          <w:p w:rsidR="00771693" w:rsidRPr="000F7339" w:rsidRDefault="00771693" w:rsidP="00C403F3">
            <w:pPr>
              <w:numPr>
                <w:ilvl w:val="0"/>
                <w:numId w:val="142"/>
              </w:numPr>
              <w:jc w:val="left"/>
            </w:pPr>
            <w:r w:rsidRPr="000F7339">
              <w:t>provede neutralizaci velmi zředěných roztoků známých kyselin a hydroxidů, uvede názvy a vzorce výchozích látek a produktů a zapíše je chemickými rovnicemi.</w:t>
            </w:r>
          </w:p>
          <w:p w:rsidR="00771693" w:rsidRPr="000F7339" w:rsidRDefault="00771693" w:rsidP="00C403F3">
            <w:pPr>
              <w:numPr>
                <w:ilvl w:val="0"/>
                <w:numId w:val="142"/>
              </w:numPr>
              <w:jc w:val="left"/>
            </w:pPr>
            <w:r w:rsidRPr="000F7339">
              <w:t>připraví jednoduchým způsobem sůl</w:t>
            </w:r>
          </w:p>
          <w:p w:rsidR="00771693" w:rsidRPr="000F7339" w:rsidRDefault="00771693" w:rsidP="00C403F3">
            <w:pPr>
              <w:numPr>
                <w:ilvl w:val="0"/>
                <w:numId w:val="142"/>
              </w:numPr>
              <w:jc w:val="left"/>
            </w:pPr>
            <w:r w:rsidRPr="000F7339">
              <w:t>uvede příklady uplatnění solí v praxi.</w:t>
            </w: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numPr>
                <w:ilvl w:val="0"/>
                <w:numId w:val="143"/>
              </w:numPr>
              <w:jc w:val="left"/>
            </w:pPr>
            <w:r w:rsidRPr="000F7339">
              <w:lastRenderedPageBreak/>
              <w:t>oxidační číslo</w:t>
            </w:r>
          </w:p>
          <w:p w:rsidR="00771693" w:rsidRPr="000F7339" w:rsidRDefault="00771693" w:rsidP="00C403F3">
            <w:pPr>
              <w:numPr>
                <w:ilvl w:val="0"/>
                <w:numId w:val="143"/>
              </w:numPr>
              <w:jc w:val="left"/>
            </w:pPr>
            <w:r w:rsidRPr="000F7339">
              <w:t>vybrané halogenidy  (</w:t>
            </w:r>
            <w:proofErr w:type="spellStart"/>
            <w:r w:rsidRPr="000F7339">
              <w:t>NaCl</w:t>
            </w:r>
            <w:proofErr w:type="spellEnd"/>
            <w:r w:rsidRPr="000F7339">
              <w:t xml:space="preserve"> ), oxidy(CO, CO</w:t>
            </w:r>
            <w:r w:rsidRPr="000F7339">
              <w:rPr>
                <w:vertAlign w:val="subscript"/>
              </w:rPr>
              <w:t>2</w:t>
            </w:r>
            <w:r w:rsidRPr="000F7339">
              <w:t>, SO</w:t>
            </w:r>
            <w:r w:rsidRPr="000F7339">
              <w:rPr>
                <w:vertAlign w:val="subscript"/>
              </w:rPr>
              <w:t>2</w:t>
            </w:r>
            <w:r w:rsidRPr="000F7339">
              <w:t>,  N</w:t>
            </w:r>
            <w:r w:rsidRPr="000F7339">
              <w:rPr>
                <w:vertAlign w:val="subscript"/>
              </w:rPr>
              <w:t>2</w:t>
            </w:r>
            <w:r w:rsidRPr="000F7339">
              <w:t>O, NO</w:t>
            </w:r>
            <w:r w:rsidRPr="000F7339">
              <w:rPr>
                <w:vertAlign w:val="subscript"/>
              </w:rPr>
              <w:t>2</w:t>
            </w:r>
            <w:r w:rsidRPr="000F7339">
              <w:t xml:space="preserve">, </w:t>
            </w:r>
            <w:proofErr w:type="spellStart"/>
            <w:r w:rsidRPr="000F7339">
              <w:t>CaO</w:t>
            </w:r>
            <w:proofErr w:type="spellEnd"/>
            <w:r w:rsidRPr="000F7339">
              <w:t xml:space="preserve"> ) , hydroxidy  (</w:t>
            </w:r>
            <w:proofErr w:type="spellStart"/>
            <w:r w:rsidRPr="000F7339">
              <w:t>NaOH</w:t>
            </w:r>
            <w:proofErr w:type="spellEnd"/>
            <w:r w:rsidRPr="000F7339">
              <w:t>, KOH, NH</w:t>
            </w:r>
            <w:r w:rsidRPr="000F7339">
              <w:rPr>
                <w:vertAlign w:val="subscript"/>
              </w:rPr>
              <w:t>4</w:t>
            </w:r>
            <w:r w:rsidRPr="000F7339">
              <w:t>OH, Ca(OH)</w:t>
            </w:r>
            <w:r w:rsidRPr="000F7339">
              <w:rPr>
                <w:vertAlign w:val="subscript"/>
              </w:rPr>
              <w:t xml:space="preserve">2 </w:t>
            </w:r>
            <w:r w:rsidRPr="000F7339">
              <w:t>) , kyseliny   (</w:t>
            </w:r>
            <w:proofErr w:type="spellStart"/>
            <w:r w:rsidRPr="000F7339">
              <w:t>HCl</w:t>
            </w:r>
            <w:proofErr w:type="spellEnd"/>
            <w:r w:rsidRPr="000F7339">
              <w:t>, H</w:t>
            </w:r>
            <w:r w:rsidRPr="000F7339">
              <w:rPr>
                <w:vertAlign w:val="subscript"/>
              </w:rPr>
              <w:t>2</w:t>
            </w:r>
            <w:r w:rsidRPr="000F7339">
              <w:t>SO</w:t>
            </w:r>
            <w:r w:rsidRPr="000F7339">
              <w:rPr>
                <w:vertAlign w:val="subscript"/>
              </w:rPr>
              <w:t>4</w:t>
            </w:r>
            <w:r w:rsidRPr="000F7339">
              <w:t>, HNO</w:t>
            </w:r>
            <w:r w:rsidRPr="000F7339">
              <w:rPr>
                <w:vertAlign w:val="subscript"/>
              </w:rPr>
              <w:t xml:space="preserve">3  </w:t>
            </w:r>
            <w:r w:rsidRPr="000F7339">
              <w:t>) a soli</w:t>
            </w:r>
          </w:p>
          <w:p w:rsidR="00771693" w:rsidRPr="000F7339" w:rsidRDefault="00771693" w:rsidP="00C403F3">
            <w:pPr>
              <w:numPr>
                <w:ilvl w:val="0"/>
                <w:numId w:val="143"/>
              </w:numPr>
              <w:jc w:val="left"/>
            </w:pPr>
            <w:r w:rsidRPr="000F7339">
              <w:t>skleníkový efekt</w:t>
            </w:r>
          </w:p>
          <w:p w:rsidR="00771693" w:rsidRPr="000F7339" w:rsidRDefault="00771693" w:rsidP="00C403F3">
            <w:pPr>
              <w:numPr>
                <w:ilvl w:val="0"/>
                <w:numId w:val="143"/>
              </w:numPr>
              <w:jc w:val="left"/>
            </w:pPr>
            <w:r w:rsidRPr="000F7339">
              <w:t>pH, indikátory pH</w:t>
            </w:r>
          </w:p>
          <w:p w:rsidR="00771693" w:rsidRPr="000F7339" w:rsidRDefault="00771693" w:rsidP="00C403F3">
            <w:pPr>
              <w:numPr>
                <w:ilvl w:val="0"/>
                <w:numId w:val="143"/>
              </w:numPr>
              <w:jc w:val="left"/>
            </w:pPr>
            <w:r w:rsidRPr="000F7339">
              <w:t>kyselé deště</w:t>
            </w:r>
          </w:p>
          <w:p w:rsidR="00771693" w:rsidRPr="000F7339" w:rsidRDefault="00771693" w:rsidP="00C403F3">
            <w:pPr>
              <w:numPr>
                <w:ilvl w:val="0"/>
                <w:numId w:val="143"/>
              </w:numPr>
              <w:jc w:val="left"/>
            </w:pPr>
            <w:r w:rsidRPr="000F7339">
              <w:t>podstata neutralizace</w:t>
            </w:r>
          </w:p>
          <w:p w:rsidR="00771693" w:rsidRPr="000F7339" w:rsidRDefault="00771693" w:rsidP="00C403F3">
            <w:pPr>
              <w:numPr>
                <w:ilvl w:val="0"/>
                <w:numId w:val="143"/>
              </w:numPr>
              <w:jc w:val="left"/>
            </w:pPr>
            <w:r w:rsidRPr="000F7339">
              <w:t>vznik solí</w:t>
            </w:r>
          </w:p>
          <w:p w:rsidR="00771693" w:rsidRPr="000F7339" w:rsidRDefault="00771693" w:rsidP="00C403F3">
            <w:pPr>
              <w:numPr>
                <w:ilvl w:val="0"/>
                <w:numId w:val="143"/>
              </w:numPr>
              <w:jc w:val="left"/>
            </w:pPr>
            <w:r w:rsidRPr="000F7339">
              <w:t>průmyslová hnojiva</w:t>
            </w:r>
          </w:p>
          <w:p w:rsidR="00771693" w:rsidRPr="000F7339" w:rsidRDefault="00771693" w:rsidP="00C403F3">
            <w:pPr>
              <w:numPr>
                <w:ilvl w:val="0"/>
                <w:numId w:val="143"/>
              </w:numPr>
              <w:jc w:val="left"/>
            </w:pPr>
            <w:r w:rsidRPr="000F7339">
              <w:t>vápenná malta, sádra</w:t>
            </w:r>
          </w:p>
          <w:p w:rsidR="00771693" w:rsidRPr="000F7339" w:rsidRDefault="00771693" w:rsidP="00C403F3">
            <w:pPr>
              <w:numPr>
                <w:ilvl w:val="0"/>
                <w:numId w:val="143"/>
              </w:numPr>
              <w:jc w:val="left"/>
            </w:pPr>
            <w:r w:rsidRPr="000F7339">
              <w:t>keramika</w:t>
            </w:r>
          </w:p>
          <w:p w:rsidR="00771693" w:rsidRPr="000F7339" w:rsidRDefault="00771693" w:rsidP="00771693">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jc w:val="left"/>
              <w:rPr>
                <w:b/>
              </w:rPr>
            </w:pPr>
            <w:r w:rsidRPr="000F7339">
              <w:rPr>
                <w:b/>
              </w:rPr>
              <w:t>Environmentální výchova</w:t>
            </w:r>
          </w:p>
          <w:p w:rsidR="00771693" w:rsidRPr="000F7339" w:rsidRDefault="00771693" w:rsidP="00771693">
            <w:pPr>
              <w:jc w:val="left"/>
            </w:pPr>
            <w:r w:rsidRPr="000F7339">
              <w:t>Lidské aktivity a problémy životního prostředí</w:t>
            </w:r>
          </w:p>
          <w:p w:rsidR="00771693" w:rsidRPr="000F7339" w:rsidRDefault="00771693" w:rsidP="00771693">
            <w:pPr>
              <w:jc w:val="left"/>
            </w:pPr>
          </w:p>
          <w:p w:rsidR="00771693" w:rsidRPr="000F7339" w:rsidRDefault="00771693" w:rsidP="00771693">
            <w:pPr>
              <w:jc w:val="left"/>
            </w:pPr>
          </w:p>
          <w:p w:rsidR="00771693" w:rsidRPr="000F7339" w:rsidRDefault="00771693" w:rsidP="00771693">
            <w:pPr>
              <w:jc w:val="left"/>
              <w:rPr>
                <w:rFonts w:ascii="Arial" w:hAnsi="Arial" w:cs="Arial"/>
                <w:sz w:val="20"/>
                <w:szCs w:val="20"/>
              </w:rPr>
            </w:pPr>
          </w:p>
          <w:p w:rsidR="00771693" w:rsidRPr="000F7339" w:rsidRDefault="00771693" w:rsidP="00771693">
            <w:pPr>
              <w:jc w:val="left"/>
              <w:rPr>
                <w:rFonts w:ascii="Arial" w:hAnsi="Arial" w:cs="Arial"/>
                <w:sz w:val="20"/>
                <w:szCs w:val="20"/>
              </w:rPr>
            </w:pPr>
          </w:p>
          <w:p w:rsidR="00771693" w:rsidRPr="000F7339" w:rsidRDefault="00771693" w:rsidP="00771693">
            <w:pPr>
              <w:jc w:val="left"/>
            </w:pPr>
            <w:r w:rsidRPr="000F7339">
              <w:rPr>
                <w:b/>
              </w:rPr>
              <w:t>Osobnostní a sociální rozvoj</w:t>
            </w:r>
            <w:r w:rsidRPr="000F7339">
              <w:t xml:space="preserve"> Sebepoznání, sebepojetí</w:t>
            </w:r>
          </w:p>
          <w:p w:rsidR="00771693" w:rsidRPr="000F7339" w:rsidRDefault="00771693" w:rsidP="00771693">
            <w:pPr>
              <w:jc w:val="left"/>
            </w:pPr>
          </w:p>
          <w:p w:rsidR="00771693" w:rsidRPr="000F7339" w:rsidRDefault="00771693" w:rsidP="00771693">
            <w:pPr>
              <w:pStyle w:val="Tabulkatext"/>
              <w:rPr>
                <w:rFonts w:ascii="Times New Roman" w:hAnsi="Times New Roman"/>
                <w:sz w:val="24"/>
              </w:rPr>
            </w:pPr>
          </w:p>
        </w:tc>
      </w:tr>
      <w:tr w:rsidR="00771693" w:rsidRPr="000F7339" w:rsidTr="00771693">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771693" w:rsidRPr="000F7339" w:rsidRDefault="00771693" w:rsidP="00771693">
            <w:pPr>
              <w:jc w:val="left"/>
              <w:rPr>
                <w:b/>
              </w:rPr>
            </w:pPr>
            <w:r w:rsidRPr="000F7339">
              <w:rPr>
                <w:b/>
              </w:rPr>
              <w:lastRenderedPageBreak/>
              <w:t>Opakování</w:t>
            </w:r>
          </w:p>
          <w:p w:rsidR="00771693" w:rsidRPr="000F7339" w:rsidRDefault="00771693" w:rsidP="00C403F3">
            <w:pPr>
              <w:numPr>
                <w:ilvl w:val="0"/>
                <w:numId w:val="142"/>
              </w:numPr>
              <w:jc w:val="left"/>
            </w:pPr>
            <w:r w:rsidRPr="000F7339">
              <w:t>všechny rozpracované očekávané výstupy 8. ročníku</w:t>
            </w:r>
          </w:p>
          <w:p w:rsidR="00771693" w:rsidRPr="000F7339" w:rsidRDefault="00771693" w:rsidP="00771693">
            <w:pPr>
              <w:pStyle w:val="Normlnweb"/>
              <w:ind w:left="720"/>
            </w:pPr>
          </w:p>
        </w:tc>
        <w:tc>
          <w:tcPr>
            <w:tcW w:w="3231" w:type="dxa"/>
            <w:tcBorders>
              <w:top w:val="single" w:sz="4" w:space="0" w:color="auto"/>
              <w:left w:val="nil"/>
              <w:bottom w:val="single" w:sz="4" w:space="0" w:color="auto"/>
              <w:right w:val="single" w:sz="4" w:space="0" w:color="auto"/>
            </w:tcBorders>
          </w:tcPr>
          <w:p w:rsidR="00771693" w:rsidRPr="000F7339" w:rsidRDefault="00771693" w:rsidP="00C403F3">
            <w:pPr>
              <w:numPr>
                <w:ilvl w:val="0"/>
                <w:numId w:val="142"/>
              </w:numPr>
              <w:jc w:val="left"/>
            </w:pPr>
            <w:r w:rsidRPr="000F7339">
              <w:t xml:space="preserve">vlastnosti látek, bezpečnost při experimentální činnosti, směsi, oddělování složek směsí, voda, vzduch, částicové složení látek, chemické prvky a sloučeniny, </w:t>
            </w:r>
          </w:p>
          <w:p w:rsidR="00771693" w:rsidRPr="000F7339" w:rsidRDefault="00771693" w:rsidP="00C403F3">
            <w:pPr>
              <w:numPr>
                <w:ilvl w:val="0"/>
                <w:numId w:val="142"/>
              </w:numPr>
              <w:jc w:val="left"/>
            </w:pPr>
            <w:r w:rsidRPr="000F7339">
              <w:t>chemické reakce a rovnice</w:t>
            </w:r>
          </w:p>
          <w:p w:rsidR="00771693" w:rsidRPr="000F7339" w:rsidRDefault="00771693" w:rsidP="00C403F3">
            <w:pPr>
              <w:numPr>
                <w:ilvl w:val="0"/>
                <w:numId w:val="142"/>
              </w:numPr>
              <w:jc w:val="left"/>
            </w:pPr>
            <w:r w:rsidRPr="000F7339">
              <w:lastRenderedPageBreak/>
              <w:t xml:space="preserve"> halogenidy, oxidy, hydroxidy, kyseliny, soli, neutralizace</w:t>
            </w:r>
          </w:p>
        </w:tc>
        <w:tc>
          <w:tcPr>
            <w:tcW w:w="966" w:type="dxa"/>
            <w:tcBorders>
              <w:top w:val="single" w:sz="4" w:space="0" w:color="auto"/>
              <w:left w:val="nil"/>
              <w:bottom w:val="single" w:sz="4" w:space="0" w:color="auto"/>
              <w:right w:val="single" w:sz="4" w:space="0" w:color="auto"/>
            </w:tcBorders>
            <w:vAlign w:val="center"/>
          </w:tcPr>
          <w:p w:rsidR="00771693" w:rsidRPr="000F7339" w:rsidRDefault="00771693" w:rsidP="00771693">
            <w:pPr>
              <w:jc w:val="center"/>
            </w:pPr>
            <w:r w:rsidRPr="000F7339">
              <w:lastRenderedPageBreak/>
              <w:t>8.</w:t>
            </w:r>
          </w:p>
          <w:p w:rsidR="00771693" w:rsidRPr="000F7339" w:rsidRDefault="00771693" w:rsidP="00771693">
            <w:pPr>
              <w:pStyle w:val="Tabulkatext"/>
              <w:jc w:val="center"/>
              <w:rPr>
                <w:rFonts w:ascii="Times New Roman" w:hAnsi="Times New Roman"/>
                <w:sz w:val="24"/>
              </w:rPr>
            </w:pPr>
          </w:p>
        </w:tc>
        <w:tc>
          <w:tcPr>
            <w:tcW w:w="2268" w:type="dxa"/>
            <w:tcBorders>
              <w:top w:val="single" w:sz="4" w:space="0" w:color="auto"/>
              <w:left w:val="nil"/>
              <w:bottom w:val="single" w:sz="4" w:space="0" w:color="auto"/>
              <w:right w:val="double" w:sz="6" w:space="0" w:color="auto"/>
            </w:tcBorders>
            <w:vAlign w:val="center"/>
          </w:tcPr>
          <w:p w:rsidR="00771693" w:rsidRPr="000F7339" w:rsidRDefault="00771693" w:rsidP="00771693">
            <w:pPr>
              <w:pStyle w:val="Tabulkatext"/>
              <w:rPr>
                <w:rFonts w:ascii="Times New Roman" w:hAnsi="Times New Roman"/>
                <w:sz w:val="24"/>
              </w:rPr>
            </w:pPr>
          </w:p>
        </w:tc>
      </w:tr>
    </w:tbl>
    <w:p w:rsidR="00C83007" w:rsidRPr="000F7339" w:rsidRDefault="00C8300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56D8F" w:rsidRPr="000F7339" w:rsidRDefault="00256D8F" w:rsidP="00780373">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t>Oblast:</w:t>
            </w:r>
          </w:p>
          <w:p w:rsidR="00256D8F" w:rsidRPr="000F7339" w:rsidRDefault="00256D8F" w:rsidP="00256D8F">
            <w:pPr>
              <w:spacing w:before="120"/>
              <w:jc w:val="center"/>
              <w:rPr>
                <w:b/>
              </w:rPr>
            </w:pPr>
            <w:r w:rsidRPr="000F7339">
              <w:rPr>
                <w:b/>
              </w:rPr>
              <w:t>Člověk a příroda</w:t>
            </w:r>
          </w:p>
          <w:p w:rsidR="00256D8F" w:rsidRPr="000F7339" w:rsidRDefault="00256D8F" w:rsidP="00256D8F">
            <w:pPr>
              <w:pStyle w:val="Tabnad1"/>
              <w:jc w:val="left"/>
              <w:rPr>
                <w:rFonts w:ascii="Times New Roman" w:hAnsi="Times New Roman"/>
                <w:b w:val="0"/>
                <w:sz w:val="24"/>
              </w:rPr>
            </w:pP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Chemie</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pStyle w:val="Tabnad1"/>
              <w:ind w:right="1096"/>
              <w:rPr>
                <w:rFonts w:ascii="Times New Roman" w:hAnsi="Times New Roman"/>
                <w:sz w:val="24"/>
              </w:rPr>
            </w:pPr>
            <w:r w:rsidRPr="000F7339">
              <w:rPr>
                <w:rFonts w:ascii="Times New Roman" w:hAnsi="Times New Roman"/>
                <w:sz w:val="24"/>
              </w:rPr>
              <w:t>8. - 9.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jc w:val="left"/>
              <w:rPr>
                <w:b/>
              </w:rPr>
            </w:pPr>
            <w:r w:rsidRPr="000F7339">
              <w:rPr>
                <w:b/>
              </w:rPr>
              <w:t>Chemické sloučeniny</w:t>
            </w:r>
          </w:p>
          <w:p w:rsidR="00256D8F" w:rsidRPr="000F7339" w:rsidRDefault="00256D8F" w:rsidP="00C403F3">
            <w:pPr>
              <w:numPr>
                <w:ilvl w:val="0"/>
                <w:numId w:val="144"/>
              </w:numPr>
              <w:jc w:val="left"/>
            </w:pPr>
            <w:r w:rsidRPr="000F7339">
              <w:t>určí oxidační čísla atomů prvků v solích</w:t>
            </w:r>
          </w:p>
          <w:p w:rsidR="00256D8F" w:rsidRPr="000F7339" w:rsidRDefault="00256D8F" w:rsidP="00C403F3">
            <w:pPr>
              <w:numPr>
                <w:ilvl w:val="0"/>
                <w:numId w:val="144"/>
              </w:numPr>
              <w:jc w:val="left"/>
            </w:pPr>
            <w:r w:rsidRPr="000F7339">
              <w:t>zapíše z názvů vzorce solí a naopak ze vzorců jejich názvy</w:t>
            </w:r>
          </w:p>
          <w:p w:rsidR="00256D8F" w:rsidRPr="000F7339" w:rsidRDefault="00256D8F" w:rsidP="00C403F3">
            <w:pPr>
              <w:numPr>
                <w:ilvl w:val="0"/>
                <w:numId w:val="144"/>
              </w:numPr>
              <w:jc w:val="left"/>
            </w:pPr>
            <w:r w:rsidRPr="000F7339">
              <w:t>CH-9-5-01 popíše vlastn</w:t>
            </w:r>
            <w:r w:rsidR="00EC3DF0" w:rsidRPr="000F7339">
              <w:t>osti a použití vybraných solí a </w:t>
            </w:r>
            <w:r w:rsidRPr="000F7339">
              <w:t>posoudí vliv těchto látek na životní prostředí</w:t>
            </w:r>
          </w:p>
          <w:p w:rsidR="00256D8F" w:rsidRPr="000F7339" w:rsidRDefault="00256D8F" w:rsidP="00C403F3">
            <w:pPr>
              <w:numPr>
                <w:ilvl w:val="0"/>
                <w:numId w:val="144"/>
              </w:numPr>
              <w:jc w:val="left"/>
            </w:pPr>
            <w:r w:rsidRPr="000F7339">
              <w:t>připraví jednoduchým způsobem sůl</w:t>
            </w:r>
          </w:p>
          <w:p w:rsidR="00256D8F" w:rsidRPr="000F7339" w:rsidRDefault="00256D8F" w:rsidP="00C403F3">
            <w:pPr>
              <w:numPr>
                <w:ilvl w:val="0"/>
                <w:numId w:val="144"/>
              </w:numPr>
              <w:jc w:val="left"/>
            </w:pPr>
            <w:r w:rsidRPr="000F7339">
              <w:t>uvede příklady uplatnění solí v praxi</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Odstavecseseznamem"/>
              <w:numPr>
                <w:ilvl w:val="0"/>
                <w:numId w:val="144"/>
              </w:numPr>
              <w:spacing w:before="100" w:beforeAutospacing="1" w:after="100" w:afterAutospacing="1"/>
              <w:jc w:val="left"/>
            </w:pPr>
            <w:r w:rsidRPr="000F7339">
              <w:t>oxidační číslo</w:t>
            </w:r>
          </w:p>
          <w:p w:rsidR="00256D8F" w:rsidRPr="000F7339" w:rsidRDefault="00256D8F" w:rsidP="00C403F3">
            <w:pPr>
              <w:pStyle w:val="Odstavecseseznamem"/>
              <w:numPr>
                <w:ilvl w:val="0"/>
                <w:numId w:val="144"/>
              </w:numPr>
              <w:spacing w:before="100" w:beforeAutospacing="1" w:after="100" w:afterAutospacing="1"/>
              <w:jc w:val="left"/>
            </w:pPr>
            <w:r w:rsidRPr="000F7339">
              <w:t>vybrané soli</w:t>
            </w:r>
          </w:p>
          <w:p w:rsidR="00256D8F" w:rsidRPr="000F7339" w:rsidRDefault="00256D8F" w:rsidP="00C403F3">
            <w:pPr>
              <w:pStyle w:val="Odstavecseseznamem"/>
              <w:numPr>
                <w:ilvl w:val="0"/>
                <w:numId w:val="144"/>
              </w:numPr>
              <w:spacing w:before="100" w:beforeAutospacing="1" w:after="100" w:afterAutospacing="1"/>
              <w:jc w:val="left"/>
            </w:pPr>
            <w:r w:rsidRPr="000F7339">
              <w:t>vznik solí</w:t>
            </w:r>
          </w:p>
          <w:p w:rsidR="00256D8F" w:rsidRPr="000F7339" w:rsidRDefault="00256D8F" w:rsidP="00C403F3">
            <w:pPr>
              <w:pStyle w:val="Odstavecseseznamem"/>
              <w:numPr>
                <w:ilvl w:val="0"/>
                <w:numId w:val="144"/>
              </w:numPr>
              <w:spacing w:before="100" w:beforeAutospacing="1" w:after="100" w:afterAutospacing="1"/>
              <w:jc w:val="left"/>
            </w:pPr>
            <w:r w:rsidRPr="000F7339">
              <w:t>průmyslová hnojiva</w:t>
            </w:r>
          </w:p>
          <w:p w:rsidR="00256D8F" w:rsidRPr="000F7339" w:rsidRDefault="00256D8F" w:rsidP="00C403F3">
            <w:pPr>
              <w:pStyle w:val="Odstavecseseznamem"/>
              <w:numPr>
                <w:ilvl w:val="0"/>
                <w:numId w:val="144"/>
              </w:numPr>
              <w:spacing w:before="100" w:beforeAutospacing="1" w:after="100" w:afterAutospacing="1"/>
              <w:jc w:val="left"/>
            </w:pPr>
            <w:r w:rsidRPr="000F7339">
              <w:t>vápenná malta, sádra</w:t>
            </w:r>
          </w:p>
          <w:p w:rsidR="00256D8F" w:rsidRPr="000F7339" w:rsidRDefault="00256D8F" w:rsidP="00C403F3">
            <w:pPr>
              <w:pStyle w:val="Odstavecseseznamem"/>
              <w:numPr>
                <w:ilvl w:val="0"/>
                <w:numId w:val="144"/>
              </w:numPr>
              <w:spacing w:before="100" w:beforeAutospacing="1" w:after="100" w:afterAutospacing="1"/>
              <w:jc w:val="left"/>
            </w:pPr>
            <w:r w:rsidRPr="000F7339">
              <w:t>keramika</w:t>
            </w:r>
          </w:p>
          <w:p w:rsidR="00256D8F" w:rsidRPr="000F7339" w:rsidRDefault="00256D8F" w:rsidP="00256D8F">
            <w:pPr>
              <w:pStyle w:val="Odstavecseseznamem"/>
              <w:spacing w:before="100" w:beforeAutospacing="1" w:after="100" w:afterAutospacing="1"/>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rPr>
                <w:b/>
              </w:rPr>
            </w:pPr>
            <w:r w:rsidRPr="000F7339">
              <w:rPr>
                <w:b/>
              </w:rPr>
              <w:t>Redoxní reakce</w:t>
            </w:r>
          </w:p>
          <w:p w:rsidR="00256D8F" w:rsidRPr="000F7339" w:rsidRDefault="00256D8F" w:rsidP="00C403F3">
            <w:pPr>
              <w:numPr>
                <w:ilvl w:val="0"/>
                <w:numId w:val="144"/>
              </w:numPr>
              <w:jc w:val="left"/>
            </w:pPr>
            <w:r w:rsidRPr="000F7339">
              <w:t>vysvětlí pojmy redukce a oxidace</w:t>
            </w:r>
          </w:p>
          <w:p w:rsidR="00256D8F" w:rsidRPr="000F7339" w:rsidRDefault="00256D8F" w:rsidP="00C403F3">
            <w:pPr>
              <w:numPr>
                <w:ilvl w:val="0"/>
                <w:numId w:val="144"/>
              </w:numPr>
              <w:jc w:val="left"/>
            </w:pPr>
            <w:r w:rsidRPr="000F7339">
              <w:t>určí, které ze známých reakcí patří mezi redoxní reakce</w:t>
            </w:r>
          </w:p>
          <w:p w:rsidR="00256D8F" w:rsidRPr="000F7339" w:rsidRDefault="00256D8F" w:rsidP="00C403F3">
            <w:pPr>
              <w:numPr>
                <w:ilvl w:val="0"/>
                <w:numId w:val="144"/>
              </w:numPr>
              <w:jc w:val="left"/>
            </w:pPr>
            <w:r w:rsidRPr="000F7339">
              <w:t>popíše princip výroby železa a oceli</w:t>
            </w:r>
          </w:p>
          <w:p w:rsidR="00256D8F" w:rsidRPr="000F7339" w:rsidRDefault="00256D8F" w:rsidP="00C403F3">
            <w:pPr>
              <w:numPr>
                <w:ilvl w:val="0"/>
                <w:numId w:val="144"/>
              </w:numPr>
              <w:jc w:val="left"/>
            </w:pPr>
            <w:r w:rsidRPr="000F7339">
              <w:t>vysvětlí pojem koroze, uvede příklady činitelů ovlivňující její rychlost</w:t>
            </w:r>
          </w:p>
          <w:p w:rsidR="00256D8F" w:rsidRPr="000F7339" w:rsidRDefault="00256D8F" w:rsidP="00C403F3">
            <w:pPr>
              <w:numPr>
                <w:ilvl w:val="0"/>
                <w:numId w:val="144"/>
              </w:numPr>
              <w:jc w:val="left"/>
            </w:pPr>
            <w:r w:rsidRPr="000F7339">
              <w:t xml:space="preserve"> vysvětlí podstatu galvanických článků a elektrolýzy a uvede příklady jejich praktického využití</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pPr>
            <w:r w:rsidRPr="000F7339">
              <w:t>oxidace a redukce</w:t>
            </w:r>
          </w:p>
          <w:p w:rsidR="00256D8F" w:rsidRPr="000F7339" w:rsidRDefault="00256D8F" w:rsidP="00C403F3">
            <w:pPr>
              <w:numPr>
                <w:ilvl w:val="0"/>
                <w:numId w:val="144"/>
              </w:numPr>
            </w:pPr>
            <w:r w:rsidRPr="000F7339">
              <w:t>výroba železa a oceli</w:t>
            </w:r>
          </w:p>
          <w:p w:rsidR="00256D8F" w:rsidRPr="000F7339" w:rsidRDefault="00256D8F" w:rsidP="00C403F3">
            <w:pPr>
              <w:numPr>
                <w:ilvl w:val="0"/>
                <w:numId w:val="144"/>
              </w:numPr>
            </w:pPr>
            <w:r w:rsidRPr="000F7339">
              <w:t>galvanický článek</w:t>
            </w:r>
          </w:p>
          <w:p w:rsidR="00256D8F" w:rsidRPr="000F7339" w:rsidRDefault="00256D8F" w:rsidP="00C403F3">
            <w:pPr>
              <w:numPr>
                <w:ilvl w:val="0"/>
                <w:numId w:val="144"/>
              </w:numPr>
            </w:pPr>
            <w:r w:rsidRPr="000F7339">
              <w:t>elektrolýza</w:t>
            </w:r>
          </w:p>
          <w:p w:rsidR="00256D8F" w:rsidRPr="000F7339" w:rsidRDefault="00256D8F" w:rsidP="00C403F3">
            <w:pPr>
              <w:numPr>
                <w:ilvl w:val="0"/>
                <w:numId w:val="144"/>
              </w:numPr>
            </w:pPr>
            <w:r w:rsidRPr="000F7339">
              <w:t>koroze</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ind w:left="360"/>
              <w:jc w:val="left"/>
              <w:rPr>
                <w:b/>
              </w:rPr>
            </w:pPr>
            <w:r w:rsidRPr="000F7339">
              <w:rPr>
                <w:b/>
              </w:rPr>
              <w:t>Chemické reakce a energie</w:t>
            </w:r>
          </w:p>
          <w:p w:rsidR="00256D8F" w:rsidRPr="000F7339" w:rsidRDefault="00256D8F" w:rsidP="00C403F3">
            <w:pPr>
              <w:numPr>
                <w:ilvl w:val="0"/>
                <w:numId w:val="144"/>
              </w:numPr>
              <w:jc w:val="left"/>
            </w:pPr>
            <w:r w:rsidRPr="000F7339">
              <w:t xml:space="preserve">CH-9-4-02 vypočítá úlohy s užitím veličin </w:t>
            </w:r>
            <w:r w:rsidRPr="000F7339">
              <w:rPr>
                <w:i/>
                <w:iCs/>
              </w:rPr>
              <w:t xml:space="preserve">n, M, m </w:t>
            </w:r>
            <w:r w:rsidRPr="000F7339">
              <w:t>a chemických rovnic.</w:t>
            </w:r>
          </w:p>
          <w:p w:rsidR="00256D8F" w:rsidRPr="000F7339" w:rsidRDefault="00256D8F" w:rsidP="00C403F3">
            <w:pPr>
              <w:numPr>
                <w:ilvl w:val="0"/>
                <w:numId w:val="144"/>
              </w:numPr>
              <w:jc w:val="left"/>
            </w:pPr>
            <w:r w:rsidRPr="000F7339">
              <w:t xml:space="preserve"> rozliší, které ze známých reakcí jsou exotermické a které endotermické</w:t>
            </w:r>
          </w:p>
          <w:p w:rsidR="00256D8F" w:rsidRPr="000F7339" w:rsidRDefault="00256D8F" w:rsidP="00C403F3">
            <w:pPr>
              <w:numPr>
                <w:ilvl w:val="0"/>
                <w:numId w:val="144"/>
              </w:numPr>
              <w:jc w:val="left"/>
            </w:pPr>
            <w:r w:rsidRPr="000F7339">
              <w:lastRenderedPageBreak/>
              <w:t>uvede příklady fosilních a průmyslově vyráběných paliv, popíše jejich vlastnosti a zhodnotí jejich využívání</w:t>
            </w:r>
          </w:p>
          <w:p w:rsidR="00256D8F" w:rsidRPr="000F7339" w:rsidRDefault="00256D8F" w:rsidP="00C403F3">
            <w:pPr>
              <w:numPr>
                <w:ilvl w:val="0"/>
                <w:numId w:val="144"/>
              </w:numPr>
              <w:jc w:val="left"/>
            </w:pPr>
            <w:r w:rsidRPr="000F7339">
              <w:t>posoudí vliv spalování různých paliv (včetně motorových paliv) na životní prostředí</w:t>
            </w:r>
          </w:p>
          <w:p w:rsidR="00256D8F" w:rsidRPr="000F7339" w:rsidRDefault="00256D8F" w:rsidP="00C403F3">
            <w:pPr>
              <w:numPr>
                <w:ilvl w:val="0"/>
                <w:numId w:val="144"/>
              </w:numPr>
              <w:jc w:val="left"/>
            </w:pPr>
            <w:r w:rsidRPr="000F7339">
              <w:t>rozliší obnovitelné a neobnovitelné zdroje paliv</w:t>
            </w:r>
          </w:p>
          <w:p w:rsidR="00256D8F" w:rsidRPr="000F7339" w:rsidRDefault="00256D8F" w:rsidP="00C403F3">
            <w:pPr>
              <w:numPr>
                <w:ilvl w:val="0"/>
                <w:numId w:val="144"/>
              </w:numPr>
              <w:jc w:val="left"/>
            </w:pPr>
            <w:r w:rsidRPr="000F7339">
              <w:t>používá bezpečně spotřebiče na topné plyny v domácnosti a plynové kahany při školních experimentech</w:t>
            </w:r>
          </w:p>
          <w:p w:rsidR="00256D8F" w:rsidRPr="000F7339" w:rsidRDefault="00256D8F" w:rsidP="00C403F3">
            <w:pPr>
              <w:numPr>
                <w:ilvl w:val="0"/>
                <w:numId w:val="144"/>
              </w:numPr>
              <w:jc w:val="left"/>
            </w:pPr>
            <w:r w:rsidRPr="000F7339">
              <w:t>rozpozná označení hořlavých látek, uvede zásady bezpečné manipulace s těmito látkami</w:t>
            </w:r>
          </w:p>
          <w:p w:rsidR="00256D8F" w:rsidRPr="000F7339" w:rsidRDefault="00256D8F" w:rsidP="00C403F3">
            <w:pPr>
              <w:numPr>
                <w:ilvl w:val="0"/>
                <w:numId w:val="144"/>
              </w:numPr>
              <w:jc w:val="left"/>
            </w:pPr>
            <w:r w:rsidRPr="000F7339">
              <w:t>CH-9-7-02 uvede, jak postupovat při vzniku požáru, zná telefonní číslo pro přivolání hasičů, poskytne první pomoc při popálení</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jc w:val="left"/>
            </w:pPr>
            <w:r w:rsidRPr="000F7339">
              <w:lastRenderedPageBreak/>
              <w:t>látkové množství</w:t>
            </w:r>
          </w:p>
          <w:p w:rsidR="00256D8F" w:rsidRPr="000F7339" w:rsidRDefault="00256D8F" w:rsidP="00C403F3">
            <w:pPr>
              <w:numPr>
                <w:ilvl w:val="0"/>
                <w:numId w:val="144"/>
              </w:numPr>
              <w:jc w:val="left"/>
            </w:pPr>
            <w:r w:rsidRPr="000F7339">
              <w:t xml:space="preserve">molární hmotnost </w:t>
            </w:r>
          </w:p>
          <w:p w:rsidR="00256D8F" w:rsidRPr="000F7339" w:rsidRDefault="00256D8F" w:rsidP="00C403F3">
            <w:pPr>
              <w:numPr>
                <w:ilvl w:val="0"/>
                <w:numId w:val="144"/>
              </w:numPr>
              <w:jc w:val="left"/>
            </w:pPr>
            <w:r w:rsidRPr="000F7339">
              <w:t>faktory ovlivňující rychlost reakcí</w:t>
            </w:r>
          </w:p>
          <w:p w:rsidR="00256D8F" w:rsidRPr="000F7339" w:rsidRDefault="00256D8F" w:rsidP="00C403F3">
            <w:pPr>
              <w:numPr>
                <w:ilvl w:val="0"/>
                <w:numId w:val="144"/>
              </w:numPr>
              <w:jc w:val="left"/>
            </w:pPr>
            <w:r w:rsidRPr="000F7339">
              <w:t>exotermické a endotermické reakce</w:t>
            </w:r>
          </w:p>
          <w:p w:rsidR="00256D8F" w:rsidRPr="000F7339" w:rsidRDefault="00256D8F" w:rsidP="00C403F3">
            <w:pPr>
              <w:numPr>
                <w:ilvl w:val="0"/>
                <w:numId w:val="144"/>
              </w:numPr>
              <w:jc w:val="left"/>
            </w:pPr>
            <w:r w:rsidRPr="000F7339">
              <w:t>obnovitelné a neobnovitelné zdroje paliv</w:t>
            </w:r>
          </w:p>
          <w:p w:rsidR="00256D8F" w:rsidRPr="000F7339" w:rsidRDefault="00256D8F" w:rsidP="00C403F3">
            <w:pPr>
              <w:numPr>
                <w:ilvl w:val="0"/>
                <w:numId w:val="144"/>
              </w:numPr>
              <w:jc w:val="left"/>
            </w:pPr>
            <w:r w:rsidRPr="000F7339">
              <w:lastRenderedPageBreak/>
              <w:t>fosilní paliva (ropa, uhlí, zemní plyn)</w:t>
            </w:r>
          </w:p>
          <w:p w:rsidR="00256D8F" w:rsidRPr="000F7339" w:rsidRDefault="00256D8F" w:rsidP="00C403F3">
            <w:pPr>
              <w:numPr>
                <w:ilvl w:val="0"/>
                <w:numId w:val="144"/>
              </w:numPr>
              <w:jc w:val="left"/>
            </w:pPr>
            <w:r w:rsidRPr="000F7339">
              <w:t>průmyslově vyráběná paliva</w:t>
            </w:r>
          </w:p>
          <w:p w:rsidR="00256D8F" w:rsidRPr="000F7339" w:rsidRDefault="00256D8F" w:rsidP="00C403F3">
            <w:pPr>
              <w:numPr>
                <w:ilvl w:val="0"/>
                <w:numId w:val="144"/>
              </w:numPr>
              <w:jc w:val="left"/>
            </w:pPr>
            <w:r w:rsidRPr="000F7339">
              <w:t xml:space="preserve">hasicí přístroje     </w:t>
            </w: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spacing w:before="2160" w:beforeAutospacing="0"/>
              <w:jc w:val="center"/>
            </w:pPr>
            <w:r w:rsidRPr="000F7339">
              <w:lastRenderedPageBreak/>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rPr>
                <w:b/>
              </w:rPr>
            </w:pPr>
            <w:r w:rsidRPr="000F7339">
              <w:rPr>
                <w:b/>
              </w:rPr>
              <w:t>Environmentální výchova</w:t>
            </w:r>
          </w:p>
          <w:p w:rsidR="00256D8F" w:rsidRPr="000F7339" w:rsidRDefault="00256D8F" w:rsidP="00256D8F">
            <w:pPr>
              <w:jc w:val="left"/>
            </w:pPr>
            <w:r w:rsidRPr="000F7339">
              <w:t>Lidské aktivity a problémy životního prostředí</w:t>
            </w:r>
          </w:p>
          <w:p w:rsidR="00256D8F" w:rsidRPr="000F7339" w:rsidRDefault="00256D8F" w:rsidP="00256D8F">
            <w:pPr>
              <w:jc w:val="left"/>
            </w:pPr>
          </w:p>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jc w:val="left"/>
              <w:rPr>
                <w:b/>
              </w:rPr>
            </w:pPr>
            <w:r w:rsidRPr="000F7339">
              <w:rPr>
                <w:b/>
              </w:rPr>
              <w:lastRenderedPageBreak/>
              <w:t>Organické sloučeniny -uhlovodíky</w:t>
            </w:r>
          </w:p>
          <w:p w:rsidR="00256D8F" w:rsidRPr="000F7339" w:rsidRDefault="00256D8F" w:rsidP="00C403F3">
            <w:pPr>
              <w:numPr>
                <w:ilvl w:val="0"/>
                <w:numId w:val="144"/>
              </w:numPr>
              <w:jc w:val="left"/>
            </w:pPr>
            <w:r w:rsidRPr="000F7339">
              <w:t>rozliší anorganické a organické sloučeniny</w:t>
            </w:r>
          </w:p>
          <w:p w:rsidR="00256D8F" w:rsidRPr="000F7339" w:rsidRDefault="00256D8F" w:rsidP="00C403F3">
            <w:pPr>
              <w:numPr>
                <w:ilvl w:val="0"/>
                <w:numId w:val="144"/>
              </w:numPr>
              <w:jc w:val="left"/>
            </w:pPr>
            <w:r w:rsidRPr="000F7339">
              <w:t>CH-9-6-01 rozliší nejjednodušší uhlovodíky, uvede jejich vzorce, vlastnosti a použití</w:t>
            </w:r>
          </w:p>
          <w:p w:rsidR="00256D8F" w:rsidRPr="000F7339" w:rsidRDefault="00256D8F" w:rsidP="00C403F3">
            <w:pPr>
              <w:numPr>
                <w:ilvl w:val="0"/>
                <w:numId w:val="144"/>
              </w:numPr>
              <w:jc w:val="left"/>
            </w:pPr>
            <w:r w:rsidRPr="000F7339">
              <w:t xml:space="preserve">CH-9-6-02 </w:t>
            </w:r>
            <w:r w:rsidR="00EC3DF0" w:rsidRPr="000F7339">
              <w:t>vyhledá a </w:t>
            </w:r>
            <w:r w:rsidRPr="000F7339">
              <w:t>uvede příklady produktů zpracování ropy a zemního plynu.</w:t>
            </w:r>
          </w:p>
          <w:p w:rsidR="00256D8F" w:rsidRPr="000F7339" w:rsidRDefault="00256D8F" w:rsidP="00C403F3">
            <w:pPr>
              <w:numPr>
                <w:ilvl w:val="0"/>
                <w:numId w:val="144"/>
              </w:numPr>
              <w:jc w:val="left"/>
            </w:pPr>
            <w:r w:rsidRPr="000F7339">
              <w:lastRenderedPageBreak/>
              <w:t>vyhledá a uvede příklady havárií způsobených ropou, ropnými produkty a zemním plynem</w:t>
            </w:r>
          </w:p>
          <w:p w:rsidR="00256D8F" w:rsidRPr="000F7339" w:rsidRDefault="00256D8F" w:rsidP="00C403F3">
            <w:pPr>
              <w:numPr>
                <w:ilvl w:val="0"/>
                <w:numId w:val="144"/>
              </w:numPr>
              <w:jc w:val="left"/>
            </w:pPr>
            <w:r w:rsidRPr="000F7339">
              <w:t>zhodnotí pohonné látky z hlediska péče o životní prostředí</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pPr>
            <w:r w:rsidRPr="000F7339">
              <w:lastRenderedPageBreak/>
              <w:t xml:space="preserve">alkany, alkeny, </w:t>
            </w:r>
            <w:proofErr w:type="spellStart"/>
            <w:r w:rsidRPr="000F7339">
              <w:t>alkyny</w:t>
            </w:r>
            <w:proofErr w:type="spellEnd"/>
            <w:r w:rsidRPr="000F7339">
              <w:t xml:space="preserve">  (</w:t>
            </w:r>
            <w:proofErr w:type="spellStart"/>
            <w:r w:rsidRPr="000F7339">
              <w:t>methan</w:t>
            </w:r>
            <w:proofErr w:type="spellEnd"/>
            <w:r w:rsidRPr="000F7339">
              <w:t xml:space="preserve">, </w:t>
            </w:r>
            <w:proofErr w:type="spellStart"/>
            <w:r w:rsidRPr="000F7339">
              <w:t>ethan</w:t>
            </w:r>
            <w:proofErr w:type="spellEnd"/>
            <w:r w:rsidRPr="000F7339">
              <w:t xml:space="preserve">, propan, butan, </w:t>
            </w:r>
            <w:proofErr w:type="spellStart"/>
            <w:r w:rsidRPr="000F7339">
              <w:t>ethylen</w:t>
            </w:r>
            <w:proofErr w:type="spellEnd"/>
            <w:r w:rsidRPr="000F7339">
              <w:t>, acetylen, benzen, naftalen)</w:t>
            </w:r>
          </w:p>
          <w:p w:rsidR="00256D8F" w:rsidRPr="000F7339" w:rsidRDefault="00256D8F" w:rsidP="00C403F3">
            <w:pPr>
              <w:numPr>
                <w:ilvl w:val="0"/>
                <w:numId w:val="144"/>
              </w:numPr>
              <w:jc w:val="left"/>
            </w:pPr>
            <w:r w:rsidRPr="000F7339">
              <w:t>průmyslové zpracování ropy</w:t>
            </w: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spacing w:before="2400" w:beforeAutospacing="0"/>
              <w:jc w:val="center"/>
            </w:pPr>
            <w:r w:rsidRPr="000F7339">
              <w:t>9.</w:t>
            </w:r>
          </w:p>
        </w:tc>
        <w:tc>
          <w:tcPr>
            <w:tcW w:w="2268" w:type="dxa"/>
            <w:tcBorders>
              <w:top w:val="single" w:sz="4" w:space="0" w:color="auto"/>
              <w:left w:val="nil"/>
              <w:bottom w:val="single" w:sz="4" w:space="0" w:color="auto"/>
              <w:right w:val="double" w:sz="6" w:space="0" w:color="auto"/>
            </w:tcBorders>
          </w:tcPr>
          <w:p w:rsidR="00256D8F" w:rsidRPr="000F7339" w:rsidRDefault="00256D8F" w:rsidP="00256D8F">
            <w:pPr>
              <w:pStyle w:val="Normlnweb"/>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r w:rsidRPr="000F7339">
              <w:rPr>
                <w:b/>
                <w:bCs/>
              </w:rPr>
              <w:lastRenderedPageBreak/>
              <w:t>Deriváty uhlovodíků</w:t>
            </w:r>
          </w:p>
          <w:p w:rsidR="00256D8F" w:rsidRPr="000F7339" w:rsidRDefault="00256D8F" w:rsidP="00C403F3">
            <w:pPr>
              <w:numPr>
                <w:ilvl w:val="0"/>
                <w:numId w:val="144"/>
              </w:numPr>
              <w:jc w:val="left"/>
            </w:pPr>
            <w:r w:rsidRPr="000F7339">
              <w:t xml:space="preserve">CH-9-6-03 </w:t>
            </w:r>
            <w:r w:rsidR="00EC3DF0" w:rsidRPr="000F7339">
              <w:t>rozliší pojmy uhlovodíky a </w:t>
            </w:r>
            <w:r w:rsidRPr="000F7339">
              <w:t>deriváty uhlovodíků</w:t>
            </w:r>
          </w:p>
          <w:p w:rsidR="00256D8F" w:rsidRPr="000F7339" w:rsidRDefault="00256D8F" w:rsidP="00C403F3">
            <w:pPr>
              <w:numPr>
                <w:ilvl w:val="0"/>
                <w:numId w:val="144"/>
              </w:numPr>
              <w:jc w:val="left"/>
            </w:pPr>
            <w:r w:rsidRPr="000F7339">
              <w:t>rozliší a uvede zástupce nejjednodušších derivátů uhlovodíků, jejich vzorce, vlastnosti a použití</w:t>
            </w:r>
          </w:p>
          <w:p w:rsidR="00256D8F" w:rsidRPr="000F7339" w:rsidRDefault="00256D8F" w:rsidP="00C403F3">
            <w:pPr>
              <w:numPr>
                <w:ilvl w:val="0"/>
                <w:numId w:val="144"/>
              </w:numPr>
              <w:jc w:val="left"/>
            </w:pPr>
            <w:r w:rsidRPr="000F7339">
              <w:t>rozliší esterifikaci mezi ostatními typy chemických reakcí a uvede její výchozí látky a produkty</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pPr>
            <w:r w:rsidRPr="000F7339">
              <w:t>halogenové deriváty</w:t>
            </w:r>
          </w:p>
          <w:p w:rsidR="00256D8F" w:rsidRPr="000F7339" w:rsidRDefault="00256D8F" w:rsidP="00C403F3">
            <w:pPr>
              <w:numPr>
                <w:ilvl w:val="0"/>
                <w:numId w:val="144"/>
              </w:numPr>
            </w:pPr>
            <w:r w:rsidRPr="000F7339">
              <w:t>alkoholy</w:t>
            </w:r>
          </w:p>
          <w:p w:rsidR="00256D8F" w:rsidRPr="000F7339" w:rsidRDefault="00256D8F" w:rsidP="00C403F3">
            <w:pPr>
              <w:numPr>
                <w:ilvl w:val="0"/>
                <w:numId w:val="144"/>
              </w:numPr>
            </w:pPr>
            <w:r w:rsidRPr="000F7339">
              <w:t>fenoly</w:t>
            </w:r>
          </w:p>
          <w:p w:rsidR="00256D8F" w:rsidRPr="000F7339" w:rsidRDefault="00256D8F" w:rsidP="00C403F3">
            <w:pPr>
              <w:numPr>
                <w:ilvl w:val="0"/>
                <w:numId w:val="144"/>
              </w:numPr>
            </w:pPr>
            <w:r w:rsidRPr="000F7339">
              <w:t>aldehydy</w:t>
            </w:r>
          </w:p>
          <w:p w:rsidR="00256D8F" w:rsidRPr="000F7339" w:rsidRDefault="00256D8F" w:rsidP="00C403F3">
            <w:pPr>
              <w:numPr>
                <w:ilvl w:val="0"/>
                <w:numId w:val="144"/>
              </w:numPr>
            </w:pPr>
            <w:r w:rsidRPr="000F7339">
              <w:t>ketony</w:t>
            </w:r>
          </w:p>
          <w:p w:rsidR="00256D8F" w:rsidRPr="000F7339" w:rsidRDefault="00256D8F" w:rsidP="00C403F3">
            <w:pPr>
              <w:numPr>
                <w:ilvl w:val="0"/>
                <w:numId w:val="144"/>
              </w:numPr>
            </w:pPr>
            <w:r w:rsidRPr="000F7339">
              <w:t>karboxylové kyseliny</w:t>
            </w:r>
          </w:p>
          <w:p w:rsidR="00256D8F" w:rsidRPr="000F7339" w:rsidRDefault="00256D8F" w:rsidP="007558C2">
            <w:pPr>
              <w:numPr>
                <w:ilvl w:val="0"/>
                <w:numId w:val="28"/>
              </w:numPr>
              <w:spacing w:before="100" w:beforeAutospacing="1" w:after="100" w:afterAutospacing="1"/>
              <w:jc w:val="left"/>
            </w:pPr>
            <w:r w:rsidRPr="000F7339">
              <w:t>estery, esterifikace</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rPr>
                <w:b/>
              </w:rPr>
            </w:pPr>
            <w:r w:rsidRPr="000F7339">
              <w:rPr>
                <w:b/>
              </w:rPr>
              <w:t>Přírodní látky</w:t>
            </w:r>
          </w:p>
          <w:p w:rsidR="00256D8F" w:rsidRPr="000F7339" w:rsidRDefault="00256D8F" w:rsidP="00C403F3">
            <w:pPr>
              <w:numPr>
                <w:ilvl w:val="0"/>
                <w:numId w:val="144"/>
              </w:numPr>
              <w:jc w:val="left"/>
            </w:pPr>
            <w:r w:rsidRPr="000F7339">
              <w:t>CH-9-6-06 rozliší sacharidy, tuky, bílkoviny, vitamíny, uvede příklady zdrojů těchto látek pro člověka.</w:t>
            </w:r>
          </w:p>
          <w:p w:rsidR="00256D8F" w:rsidRPr="000F7339" w:rsidRDefault="00256D8F" w:rsidP="00C403F3">
            <w:pPr>
              <w:numPr>
                <w:ilvl w:val="0"/>
                <w:numId w:val="144"/>
              </w:numPr>
              <w:jc w:val="left"/>
            </w:pPr>
            <w:r w:rsidRPr="000F7339">
              <w:t>CH-9-6-04 uvede výchozí látky a produkty dýchání a fotosyntézy</w:t>
            </w:r>
          </w:p>
          <w:p w:rsidR="00256D8F" w:rsidRPr="000F7339" w:rsidRDefault="00256D8F" w:rsidP="00C403F3">
            <w:pPr>
              <w:numPr>
                <w:ilvl w:val="0"/>
                <w:numId w:val="144"/>
              </w:numPr>
              <w:jc w:val="left"/>
            </w:pPr>
            <w:r w:rsidRPr="000F7339">
              <w:t>CH-9-6-05 uvede podmínky pro průběh fotosyntézy a její význam pro život na Zemi</w:t>
            </w:r>
          </w:p>
          <w:p w:rsidR="00256D8F" w:rsidRPr="000F7339" w:rsidRDefault="00256D8F" w:rsidP="00C403F3">
            <w:pPr>
              <w:pStyle w:val="Normlnweb"/>
              <w:numPr>
                <w:ilvl w:val="0"/>
                <w:numId w:val="172"/>
              </w:numPr>
            </w:pP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pPr>
            <w:r w:rsidRPr="000F7339">
              <w:t>sacharidy</w:t>
            </w:r>
          </w:p>
          <w:p w:rsidR="00256D8F" w:rsidRPr="000F7339" w:rsidRDefault="00256D8F" w:rsidP="00C403F3">
            <w:pPr>
              <w:numPr>
                <w:ilvl w:val="0"/>
                <w:numId w:val="144"/>
              </w:numPr>
            </w:pPr>
            <w:r w:rsidRPr="000F7339">
              <w:t>tuky</w:t>
            </w:r>
          </w:p>
          <w:p w:rsidR="00256D8F" w:rsidRPr="000F7339" w:rsidRDefault="00256D8F" w:rsidP="00C403F3">
            <w:pPr>
              <w:numPr>
                <w:ilvl w:val="0"/>
                <w:numId w:val="144"/>
              </w:numPr>
            </w:pPr>
            <w:r w:rsidRPr="000F7339">
              <w:t>bílkoviny</w:t>
            </w:r>
          </w:p>
          <w:p w:rsidR="00256D8F" w:rsidRPr="000F7339" w:rsidRDefault="00256D8F" w:rsidP="00C403F3">
            <w:pPr>
              <w:numPr>
                <w:ilvl w:val="0"/>
                <w:numId w:val="144"/>
              </w:numPr>
            </w:pPr>
            <w:r w:rsidRPr="000F7339">
              <w:t>vitamíny</w:t>
            </w:r>
          </w:p>
          <w:p w:rsidR="00256D8F" w:rsidRPr="000F7339" w:rsidRDefault="00256D8F" w:rsidP="00C403F3">
            <w:pPr>
              <w:numPr>
                <w:ilvl w:val="0"/>
                <w:numId w:val="144"/>
              </w:numPr>
            </w:pPr>
            <w:r w:rsidRPr="000F7339">
              <w:t>fotosyntéza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rPr>
                <w:b/>
                <w:bCs/>
              </w:rPr>
            </w:pPr>
            <w:r w:rsidRPr="000F7339">
              <w:rPr>
                <w:b/>
                <w:bCs/>
              </w:rPr>
              <w:t>Plasty a syntetická vlákna</w:t>
            </w:r>
          </w:p>
          <w:p w:rsidR="00256D8F" w:rsidRPr="000F7339" w:rsidRDefault="00256D8F" w:rsidP="00C403F3">
            <w:pPr>
              <w:numPr>
                <w:ilvl w:val="0"/>
                <w:numId w:val="144"/>
              </w:numPr>
              <w:jc w:val="left"/>
            </w:pPr>
            <w:r w:rsidRPr="000F7339">
              <w:lastRenderedPageBreak/>
              <w:t>rozliší plasty od dalších látek, uvede příklady jejich názvů, vlastností a použití</w:t>
            </w:r>
          </w:p>
          <w:p w:rsidR="00256D8F" w:rsidRPr="000F7339" w:rsidRDefault="00256D8F" w:rsidP="00C403F3">
            <w:pPr>
              <w:numPr>
                <w:ilvl w:val="0"/>
                <w:numId w:val="144"/>
              </w:numPr>
              <w:jc w:val="left"/>
            </w:pPr>
            <w:r w:rsidRPr="000F7339">
              <w:t>posoudí vliv používání plastů na životní prostředí</w:t>
            </w:r>
          </w:p>
          <w:p w:rsidR="00256D8F" w:rsidRPr="000F7339" w:rsidRDefault="00256D8F" w:rsidP="00C403F3">
            <w:pPr>
              <w:numPr>
                <w:ilvl w:val="0"/>
                <w:numId w:val="144"/>
              </w:numPr>
              <w:jc w:val="left"/>
            </w:pPr>
            <w:r w:rsidRPr="000F7339">
              <w:t>rozliší přírodní a syntetická vlákna a uvede výhody a nevýhody jejich používání</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Odstavecseseznamem"/>
              <w:numPr>
                <w:ilvl w:val="0"/>
                <w:numId w:val="144"/>
              </w:numPr>
            </w:pPr>
            <w:proofErr w:type="spellStart"/>
            <w:r w:rsidRPr="000F7339">
              <w:lastRenderedPageBreak/>
              <w:t>polyethylen</w:t>
            </w:r>
            <w:proofErr w:type="spellEnd"/>
            <w:r w:rsidRPr="000F7339">
              <w:t>, polystyren, polyvinylchlorid, teflon</w:t>
            </w:r>
          </w:p>
          <w:p w:rsidR="00256D8F" w:rsidRPr="000F7339" w:rsidRDefault="00256D8F" w:rsidP="0025128B">
            <w:pPr>
              <w:pStyle w:val="Odrazky"/>
              <w:numPr>
                <w:ilvl w:val="0"/>
                <w:numId w:val="172"/>
              </w:numPr>
            </w:pPr>
            <w:r w:rsidRPr="000F7339">
              <w:lastRenderedPageBreak/>
              <w:t>polyamidová a polyesterová vlákna</w:t>
            </w:r>
          </w:p>
          <w:p w:rsidR="00256D8F" w:rsidRPr="000F7339" w:rsidRDefault="00256D8F" w:rsidP="00256D8F">
            <w:pPr>
              <w:spacing w:before="100" w:beforeAutospacing="1" w:after="100" w:afterAutospacing="1"/>
              <w:ind w:left="36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rPr>
                <w:b/>
                <w:bCs/>
              </w:rPr>
            </w:pPr>
            <w:r w:rsidRPr="000F7339">
              <w:rPr>
                <w:b/>
                <w:bCs/>
              </w:rPr>
              <w:lastRenderedPageBreak/>
              <w:t>Chemie a společnost</w:t>
            </w:r>
          </w:p>
          <w:p w:rsidR="00256D8F" w:rsidRPr="000F7339" w:rsidRDefault="00256D8F" w:rsidP="00C403F3">
            <w:pPr>
              <w:numPr>
                <w:ilvl w:val="0"/>
                <w:numId w:val="144"/>
              </w:numPr>
              <w:jc w:val="left"/>
            </w:pPr>
            <w:r w:rsidRPr="000F7339">
              <w:t>CH-9-7-01 doloží na příkladech význam chemických v</w:t>
            </w:r>
            <w:r w:rsidR="00EC3DF0" w:rsidRPr="000F7339">
              <w:t>ýrob pro národní hospodářství a </w:t>
            </w:r>
            <w:r w:rsidRPr="000F7339">
              <w:t>pro člověka</w:t>
            </w:r>
          </w:p>
          <w:p w:rsidR="00256D8F" w:rsidRPr="000F7339" w:rsidRDefault="00256D8F" w:rsidP="00C403F3">
            <w:pPr>
              <w:numPr>
                <w:ilvl w:val="0"/>
                <w:numId w:val="144"/>
              </w:numPr>
              <w:jc w:val="left"/>
              <w:rPr>
                <w:b/>
                <w:bCs/>
              </w:rPr>
            </w:pPr>
            <w:r w:rsidRPr="000F7339">
              <w:t>uvede příklady prvotních a druhotných surovin pro chemické výroby a zhodnotí je z hlediska udržitelného rozvoje</w:t>
            </w:r>
          </w:p>
          <w:p w:rsidR="00256D8F" w:rsidRPr="000F7339" w:rsidRDefault="00256D8F" w:rsidP="00C403F3">
            <w:pPr>
              <w:numPr>
                <w:ilvl w:val="0"/>
                <w:numId w:val="144"/>
              </w:numPr>
              <w:jc w:val="left"/>
            </w:pPr>
            <w:r w:rsidRPr="000F7339">
              <w:t>zhodnotí ekonomický a ekologický význam recyklace odpadů.</w:t>
            </w:r>
          </w:p>
          <w:p w:rsidR="00256D8F" w:rsidRPr="000F7339" w:rsidRDefault="00256D8F" w:rsidP="00C403F3">
            <w:pPr>
              <w:numPr>
                <w:ilvl w:val="0"/>
                <w:numId w:val="144"/>
              </w:numPr>
              <w:jc w:val="left"/>
            </w:pPr>
            <w:r w:rsidRPr="000F7339">
              <w:t>vysvětlí pojem biotechnologie a uvede příklady</w:t>
            </w:r>
          </w:p>
          <w:p w:rsidR="00256D8F" w:rsidRPr="000F7339" w:rsidRDefault="00256D8F" w:rsidP="00C403F3">
            <w:pPr>
              <w:numPr>
                <w:ilvl w:val="0"/>
                <w:numId w:val="144"/>
              </w:numPr>
              <w:jc w:val="left"/>
            </w:pPr>
            <w:r w:rsidRPr="000F7339">
              <w:t>CH-9-7-03 zachází bezpečně s běžnými mycími a čisticími prostředky</w:t>
            </w:r>
          </w:p>
          <w:p w:rsidR="00256D8F" w:rsidRPr="000F7339" w:rsidRDefault="00256D8F" w:rsidP="00C403F3">
            <w:pPr>
              <w:numPr>
                <w:ilvl w:val="0"/>
                <w:numId w:val="144"/>
              </w:numPr>
              <w:jc w:val="left"/>
            </w:pPr>
            <w:r w:rsidRPr="000F7339">
              <w:t>rozpozná označení hořlavých, toxických a výbušných látek, uvede zásady bezpečné práce s běžně prodávanými hořlavinami a výbušninami</w:t>
            </w:r>
          </w:p>
          <w:p w:rsidR="00256D8F" w:rsidRPr="000F7339" w:rsidRDefault="00256D8F" w:rsidP="00C403F3">
            <w:pPr>
              <w:numPr>
                <w:ilvl w:val="0"/>
                <w:numId w:val="144"/>
              </w:numPr>
              <w:jc w:val="left"/>
            </w:pPr>
            <w:r w:rsidRPr="000F7339">
              <w:lastRenderedPageBreak/>
              <w:t>uvede příklady otravných látek a způsoby boje proti nim</w:t>
            </w:r>
          </w:p>
          <w:p w:rsidR="00256D8F" w:rsidRPr="000F7339" w:rsidRDefault="00256D8F" w:rsidP="00C403F3">
            <w:pPr>
              <w:numPr>
                <w:ilvl w:val="0"/>
                <w:numId w:val="144"/>
              </w:numPr>
              <w:jc w:val="left"/>
            </w:pPr>
            <w:r w:rsidRPr="000F7339">
              <w:t>uvede příklady volně i nezákonně prodávaných drog a popíše příklady následků, kterým se vystavuje jejich konzument</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numPr>
                <w:ilvl w:val="0"/>
                <w:numId w:val="144"/>
              </w:numPr>
            </w:pPr>
            <w:r w:rsidRPr="000F7339">
              <w:lastRenderedPageBreak/>
              <w:t>chemické výroby</w:t>
            </w:r>
          </w:p>
          <w:p w:rsidR="00256D8F" w:rsidRPr="000F7339" w:rsidRDefault="00256D8F" w:rsidP="00C403F3">
            <w:pPr>
              <w:numPr>
                <w:ilvl w:val="0"/>
                <w:numId w:val="144"/>
              </w:numPr>
            </w:pPr>
            <w:r w:rsidRPr="000F7339">
              <w:t>otravné látky</w:t>
            </w:r>
          </w:p>
          <w:p w:rsidR="00256D8F" w:rsidRPr="000F7339" w:rsidRDefault="00256D8F" w:rsidP="00C403F3">
            <w:pPr>
              <w:numPr>
                <w:ilvl w:val="0"/>
                <w:numId w:val="144"/>
              </w:numPr>
            </w:pPr>
            <w:r w:rsidRPr="000F7339">
              <w:t>pesticidy</w:t>
            </w:r>
          </w:p>
          <w:p w:rsidR="00256D8F" w:rsidRPr="000F7339" w:rsidRDefault="00256D8F" w:rsidP="00C403F3">
            <w:pPr>
              <w:numPr>
                <w:ilvl w:val="0"/>
                <w:numId w:val="144"/>
              </w:numPr>
            </w:pPr>
            <w:r w:rsidRPr="000F7339">
              <w:t>léčiva</w:t>
            </w: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256D8F">
            <w:pPr>
              <w:ind w:left="720"/>
            </w:pPr>
          </w:p>
          <w:p w:rsidR="00256D8F" w:rsidRPr="000F7339" w:rsidRDefault="00256D8F" w:rsidP="00C403F3">
            <w:pPr>
              <w:numPr>
                <w:ilvl w:val="0"/>
                <w:numId w:val="144"/>
              </w:numPr>
            </w:pPr>
            <w:r w:rsidRPr="000F7339">
              <w:t>drogy</w:t>
            </w:r>
          </w:p>
          <w:p w:rsidR="00256D8F" w:rsidRPr="000F7339" w:rsidRDefault="00256D8F" w:rsidP="00C403F3">
            <w:pPr>
              <w:numPr>
                <w:ilvl w:val="0"/>
                <w:numId w:val="144"/>
              </w:numPr>
            </w:pPr>
            <w:r w:rsidRPr="000F7339">
              <w:t>detergenty</w:t>
            </w:r>
          </w:p>
          <w:p w:rsidR="00256D8F" w:rsidRPr="000F7339" w:rsidRDefault="00256D8F" w:rsidP="00C403F3">
            <w:pPr>
              <w:numPr>
                <w:ilvl w:val="0"/>
                <w:numId w:val="144"/>
              </w:numPr>
            </w:pPr>
            <w:r w:rsidRPr="000F7339">
              <w:t>biotechnologie, enzymy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r w:rsidRPr="000F7339">
              <w:rPr>
                <w:b/>
              </w:rPr>
              <w:t>Morální rozvo</w:t>
            </w:r>
            <w:r w:rsidRPr="000F7339">
              <w:t>j Hodnoty, postoje</w:t>
            </w:r>
            <w:r w:rsidR="00E131B7">
              <w:t>, praktická etika</w:t>
            </w:r>
            <w:r w:rsidRPr="000F7339">
              <w:t xml:space="preserve"> </w:t>
            </w:r>
          </w:p>
          <w:p w:rsidR="00256D8F" w:rsidRPr="000F7339" w:rsidRDefault="00256D8F" w:rsidP="00256D8F">
            <w:pPr>
              <w:jc w:val="left"/>
            </w:pPr>
          </w:p>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rPr>
                <w:b/>
              </w:rPr>
            </w:pPr>
            <w:r w:rsidRPr="000F7339">
              <w:rPr>
                <w:b/>
              </w:rPr>
              <w:lastRenderedPageBreak/>
              <w:t>Opakování</w:t>
            </w:r>
          </w:p>
          <w:p w:rsidR="00256D8F" w:rsidRPr="000F7339" w:rsidRDefault="00256D8F" w:rsidP="00256D8F">
            <w:pPr>
              <w:ind w:left="720"/>
            </w:pPr>
          </w:p>
          <w:p w:rsidR="00256D8F" w:rsidRPr="000F7339" w:rsidRDefault="00256D8F" w:rsidP="00C403F3">
            <w:pPr>
              <w:numPr>
                <w:ilvl w:val="0"/>
                <w:numId w:val="144"/>
              </w:numPr>
              <w:jc w:val="left"/>
            </w:pPr>
            <w:r w:rsidRPr="000F7339">
              <w:t xml:space="preserve">všechny rozpracované očekávané výstupy </w:t>
            </w:r>
          </w:p>
          <w:p w:rsidR="00256D8F" w:rsidRPr="000F7339" w:rsidRDefault="00256D8F" w:rsidP="00256D8F">
            <w:pPr>
              <w:ind w:left="360"/>
              <w:jc w:val="left"/>
            </w:pPr>
            <w:r w:rsidRPr="000F7339">
              <w:t xml:space="preserve">      9. ročníku</w:t>
            </w:r>
          </w:p>
          <w:p w:rsidR="00256D8F" w:rsidRPr="000F7339" w:rsidRDefault="00256D8F" w:rsidP="00256D8F">
            <w:pPr>
              <w:pStyle w:val="Normlnweb"/>
            </w:pP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jc w:val="left"/>
              <w:rPr>
                <w:rFonts w:ascii="Arial" w:hAnsi="Arial" w:cs="Arial"/>
              </w:rPr>
            </w:pPr>
          </w:p>
          <w:p w:rsidR="00256D8F" w:rsidRPr="000F7339" w:rsidRDefault="00256D8F" w:rsidP="00C403F3">
            <w:pPr>
              <w:numPr>
                <w:ilvl w:val="0"/>
                <w:numId w:val="144"/>
              </w:numPr>
              <w:jc w:val="left"/>
            </w:pPr>
            <w:r w:rsidRPr="000F7339">
              <w:t>redoxní reakce, chemické výpočty, uhlovodíky, deriváty uhlovodíků, přírodní látky, plasty, syntetická vlákna, chemie a společnost</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bl>
    <w:p w:rsidR="00256D8F" w:rsidRPr="000F7339" w:rsidRDefault="00256D8F" w:rsidP="00780373">
      <w:pPr>
        <w:pStyle w:val="Zkladntext"/>
        <w:tabs>
          <w:tab w:val="left" w:pos="284"/>
        </w:tabs>
        <w:spacing w:before="120"/>
        <w:jc w:val="both"/>
        <w:rPr>
          <w:sz w:val="24"/>
        </w:rPr>
      </w:pPr>
    </w:p>
    <w:p w:rsidR="00256D8F" w:rsidRPr="000F7339" w:rsidRDefault="00256D8F" w:rsidP="00256D8F">
      <w:pPr>
        <w:rPr>
          <w:b/>
          <w:i/>
        </w:rPr>
      </w:pPr>
      <w:r w:rsidRPr="000F7339">
        <w:rPr>
          <w:b/>
          <w:i/>
        </w:rPr>
        <w:t xml:space="preserve">Minimální doporučená úroveň pro úpravy očekávaných výstupů v rámci podpůrných opatření: </w:t>
      </w:r>
    </w:p>
    <w:p w:rsidR="00EC3DF0" w:rsidRPr="000F7339" w:rsidRDefault="00EC3DF0" w:rsidP="00256D8F">
      <w:pPr>
        <w:rPr>
          <w:b/>
          <w:i/>
        </w:rPr>
      </w:pPr>
    </w:p>
    <w:p w:rsidR="00256D8F" w:rsidRPr="000F7339" w:rsidRDefault="00256D8F" w:rsidP="00256D8F">
      <w:pPr>
        <w:rPr>
          <w:i/>
        </w:rPr>
      </w:pPr>
      <w:r w:rsidRPr="000F7339">
        <w:rPr>
          <w:i/>
        </w:rPr>
        <w:t>POZOROVÁNÍ, POKUS A BEZPEČNOST PRÁCE</w:t>
      </w:r>
    </w:p>
    <w:p w:rsidR="00256D8F" w:rsidRPr="000F7339" w:rsidRDefault="00256D8F" w:rsidP="00256D8F">
      <w:pPr>
        <w:rPr>
          <w:i/>
        </w:rPr>
      </w:pPr>
      <w:r w:rsidRPr="000F7339">
        <w:rPr>
          <w:i/>
        </w:rPr>
        <w:t xml:space="preserve">Žák: </w:t>
      </w:r>
    </w:p>
    <w:p w:rsidR="00256D8F" w:rsidRPr="000F7339" w:rsidRDefault="00256D8F" w:rsidP="00256D8F">
      <w:pPr>
        <w:rPr>
          <w:i/>
        </w:rPr>
      </w:pPr>
      <w:r w:rsidRPr="000F7339">
        <w:rPr>
          <w:i/>
        </w:rPr>
        <w:t xml:space="preserve">CH-9-1-01p rozliší společné a rozdílné vlastnosti látek </w:t>
      </w:r>
    </w:p>
    <w:p w:rsidR="00256D8F" w:rsidRPr="000F7339" w:rsidRDefault="00256D8F" w:rsidP="00256D8F">
      <w:pPr>
        <w:rPr>
          <w:i/>
        </w:rPr>
      </w:pPr>
      <w:r w:rsidRPr="000F7339">
        <w:rPr>
          <w:i/>
        </w:rPr>
        <w:t xml:space="preserve">CH-9-1-02p pracuje bezpečně s vybranými běžně používanými nebezpečnými látkami </w:t>
      </w:r>
    </w:p>
    <w:p w:rsidR="00256D8F" w:rsidRPr="000F7339" w:rsidRDefault="00256D8F" w:rsidP="00256D8F">
      <w:pPr>
        <w:rPr>
          <w:i/>
        </w:rPr>
      </w:pPr>
      <w:r w:rsidRPr="000F7339">
        <w:rPr>
          <w:i/>
        </w:rPr>
        <w:t>CH-9-1-03p reaguje na případy úniku nebezpečných látek - rozpozná přeměny skupenství látek</w:t>
      </w:r>
    </w:p>
    <w:p w:rsidR="00256D8F" w:rsidRPr="000F7339" w:rsidRDefault="00256D8F" w:rsidP="00256D8F">
      <w:pPr>
        <w:rPr>
          <w:i/>
        </w:rPr>
      </w:pPr>
    </w:p>
    <w:p w:rsidR="00256D8F" w:rsidRPr="000F7339" w:rsidRDefault="00256D8F" w:rsidP="00256D8F">
      <w:pPr>
        <w:rPr>
          <w:i/>
        </w:rPr>
      </w:pPr>
      <w:r w:rsidRPr="000F7339">
        <w:rPr>
          <w:i/>
        </w:rPr>
        <w:t>SMĚSI</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CH-9-2-01p pozná směsi a chemické látky </w:t>
      </w:r>
    </w:p>
    <w:p w:rsidR="00256D8F" w:rsidRPr="000F7339" w:rsidRDefault="00256D8F" w:rsidP="00256D8F">
      <w:pPr>
        <w:rPr>
          <w:i/>
        </w:rPr>
      </w:pPr>
      <w:r w:rsidRPr="000F7339">
        <w:rPr>
          <w:i/>
        </w:rPr>
        <w:t xml:space="preserve">CH-9-2-02p rozezná druhy roztoků a jejich využití v běžném životě </w:t>
      </w:r>
    </w:p>
    <w:p w:rsidR="00256D8F" w:rsidRPr="000F7339" w:rsidRDefault="00256D8F" w:rsidP="00256D8F">
      <w:pPr>
        <w:rPr>
          <w:i/>
        </w:rPr>
      </w:pPr>
      <w:r w:rsidRPr="000F7339">
        <w:rPr>
          <w:i/>
        </w:rPr>
        <w:t xml:space="preserve">CH-9-2-05p rozliší různé druhy vody a uvede příklady jejich použití </w:t>
      </w:r>
    </w:p>
    <w:p w:rsidR="00256D8F" w:rsidRPr="000F7339" w:rsidRDefault="00256D8F" w:rsidP="00256D8F">
      <w:pPr>
        <w:rPr>
          <w:i/>
        </w:rPr>
      </w:pPr>
      <w:r w:rsidRPr="000F7339">
        <w:rPr>
          <w:i/>
        </w:rPr>
        <w:t>CH-9-2-06p uvede zdroje znečišťování vody a vzduchu ve svém nejbližším okolí</w:t>
      </w:r>
    </w:p>
    <w:p w:rsidR="00256D8F" w:rsidRPr="000F7339" w:rsidRDefault="00256D8F" w:rsidP="00256D8F">
      <w:pPr>
        <w:rPr>
          <w:i/>
        </w:rPr>
      </w:pPr>
    </w:p>
    <w:p w:rsidR="00256D8F" w:rsidRPr="000F7339" w:rsidRDefault="00256D8F" w:rsidP="00256D8F">
      <w:pPr>
        <w:rPr>
          <w:i/>
        </w:rPr>
      </w:pPr>
      <w:r w:rsidRPr="000F7339">
        <w:rPr>
          <w:i/>
        </w:rPr>
        <w:t>ČÁSTICOVÉ SLOŽENÍ LÁTEK A CHEMICKÉ PRVKY</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CH-9-3-02p uvede nejobvyklejší chemické prvky a jednoduché chemické sloučeniny a jejich značky </w:t>
      </w:r>
    </w:p>
    <w:p w:rsidR="00256D8F" w:rsidRPr="000F7339" w:rsidRDefault="00256D8F" w:rsidP="00256D8F">
      <w:pPr>
        <w:rPr>
          <w:i/>
        </w:rPr>
      </w:pPr>
      <w:r w:rsidRPr="000F7339">
        <w:rPr>
          <w:i/>
        </w:rPr>
        <w:t>CH-9-3-03p rozpozná vybrané kovy a nekovy a jejich možné vlastnosti</w:t>
      </w:r>
    </w:p>
    <w:p w:rsidR="00256D8F" w:rsidRPr="000F7339" w:rsidRDefault="00256D8F" w:rsidP="00256D8F">
      <w:pPr>
        <w:rPr>
          <w:i/>
        </w:rPr>
      </w:pPr>
    </w:p>
    <w:p w:rsidR="00256D8F" w:rsidRPr="000F7339" w:rsidRDefault="00256D8F" w:rsidP="00256D8F">
      <w:pPr>
        <w:rPr>
          <w:i/>
        </w:rPr>
      </w:pPr>
      <w:r w:rsidRPr="000F7339">
        <w:rPr>
          <w:i/>
        </w:rPr>
        <w:lastRenderedPageBreak/>
        <w:t>CHEMICKÉ REAKCE</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CH-9-4-01p pojmenuje výchozí látky a produkty nejjednodušších chemických reakcí</w:t>
      </w:r>
    </w:p>
    <w:p w:rsidR="00256D8F" w:rsidRPr="000F7339" w:rsidRDefault="00256D8F" w:rsidP="00256D8F">
      <w:pPr>
        <w:rPr>
          <w:i/>
        </w:rPr>
      </w:pPr>
    </w:p>
    <w:p w:rsidR="00256D8F" w:rsidRPr="000F7339" w:rsidRDefault="00256D8F" w:rsidP="00256D8F">
      <w:pPr>
        <w:rPr>
          <w:i/>
        </w:rPr>
      </w:pPr>
      <w:r w:rsidRPr="000F7339">
        <w:rPr>
          <w:i/>
        </w:rPr>
        <w:t>ANORGANICKÉ SLOUČENINY</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CH-9-5-01p popíše vlastnosti a použití vybraných prakticky využitelných oxidů, kyselin, hydroxidů a solí a zná vliv těchto látek na životní prostředí </w:t>
      </w:r>
    </w:p>
    <w:p w:rsidR="00256D8F" w:rsidRPr="000F7339" w:rsidRDefault="00256D8F" w:rsidP="00256D8F">
      <w:pPr>
        <w:rPr>
          <w:i/>
        </w:rPr>
      </w:pPr>
      <w:r w:rsidRPr="000F7339">
        <w:rPr>
          <w:i/>
        </w:rPr>
        <w:t>CH-9-5-03p orientuje se na stupnici pH, změří pH roztoku univerzálním indikátorovým papírkem - poskytne první pomoc při zasažení pokožky kyselinou nebo hydroxidem</w:t>
      </w:r>
    </w:p>
    <w:p w:rsidR="00256D8F" w:rsidRPr="000F7339" w:rsidRDefault="00256D8F" w:rsidP="00256D8F">
      <w:pPr>
        <w:rPr>
          <w:i/>
        </w:rPr>
      </w:pPr>
    </w:p>
    <w:p w:rsidR="00256D8F" w:rsidRPr="000F7339" w:rsidRDefault="00256D8F" w:rsidP="00256D8F">
      <w:pPr>
        <w:rPr>
          <w:i/>
        </w:rPr>
      </w:pPr>
      <w:r w:rsidRPr="000F7339">
        <w:rPr>
          <w:i/>
        </w:rPr>
        <w:t>ORGANICKÉ SLOUČENINY</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CH-9-6-02p zhodnotí užívání paliv jako zdrojů energie </w:t>
      </w:r>
    </w:p>
    <w:p w:rsidR="00256D8F" w:rsidRPr="000F7339" w:rsidRDefault="00256D8F" w:rsidP="00256D8F">
      <w:pPr>
        <w:rPr>
          <w:i/>
        </w:rPr>
      </w:pPr>
      <w:r w:rsidRPr="000F7339">
        <w:rPr>
          <w:i/>
        </w:rPr>
        <w:t xml:space="preserve">CH-9-6-02p vyjmenuje některé produkty průmyslového zpracování ropy </w:t>
      </w:r>
    </w:p>
    <w:p w:rsidR="00256D8F" w:rsidRPr="000F7339" w:rsidRDefault="00256D8F" w:rsidP="00256D8F">
      <w:pPr>
        <w:rPr>
          <w:i/>
        </w:rPr>
      </w:pPr>
      <w:r w:rsidRPr="000F7339">
        <w:rPr>
          <w:i/>
        </w:rPr>
        <w:t>CH-9-6-06p uvede příklady bílkovin, tuků, sacharidů a vitaminů v potravě z hlediska obecně uznávaných zásad správné výživy</w:t>
      </w:r>
    </w:p>
    <w:p w:rsidR="00256D8F" w:rsidRPr="000F7339" w:rsidRDefault="00256D8F" w:rsidP="00256D8F">
      <w:pPr>
        <w:rPr>
          <w:i/>
        </w:rPr>
      </w:pPr>
    </w:p>
    <w:p w:rsidR="00256D8F" w:rsidRPr="000F7339" w:rsidRDefault="00256D8F" w:rsidP="00256D8F">
      <w:pPr>
        <w:rPr>
          <w:i/>
        </w:rPr>
      </w:pPr>
      <w:r w:rsidRPr="000F7339">
        <w:rPr>
          <w:i/>
        </w:rPr>
        <w:t>CHEMIE A SPOLEČNOST</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CH-9-7-01p uvede příklady využívání prvotních a druhotných surovin </w:t>
      </w:r>
    </w:p>
    <w:p w:rsidR="00256D8F" w:rsidRPr="000F7339" w:rsidRDefault="00256D8F" w:rsidP="00256D8F">
      <w:r w:rsidRPr="000F7339">
        <w:rPr>
          <w:i/>
        </w:rPr>
        <w:t>CH-9-7-03p zhodnotí využívání různých látek v praxi vzhledem k životnímu prostředí a zdraví člověka</w:t>
      </w:r>
    </w:p>
    <w:p w:rsidR="00256D8F" w:rsidRPr="000F7339" w:rsidRDefault="00256D8F" w:rsidP="00256D8F"/>
    <w:p w:rsidR="00C83007" w:rsidRPr="000F7339" w:rsidRDefault="00C8300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243947" w:rsidRPr="000F7339" w:rsidRDefault="00243947" w:rsidP="00780373">
      <w:pPr>
        <w:pStyle w:val="Zkladntext"/>
        <w:tabs>
          <w:tab w:val="left" w:pos="284"/>
        </w:tabs>
        <w:spacing w:before="120"/>
        <w:jc w:val="both"/>
        <w:rPr>
          <w:sz w:val="24"/>
        </w:rPr>
      </w:pPr>
    </w:p>
    <w:p w:rsidR="00C83007" w:rsidRPr="000F7339" w:rsidRDefault="00C83007" w:rsidP="00780373">
      <w:pPr>
        <w:pStyle w:val="Zkladntext"/>
        <w:tabs>
          <w:tab w:val="left" w:pos="284"/>
        </w:tabs>
        <w:spacing w:before="120"/>
        <w:jc w:val="both"/>
        <w:rPr>
          <w:sz w:val="24"/>
        </w:rPr>
      </w:pPr>
    </w:p>
    <w:p w:rsidR="002C6754" w:rsidRPr="000F7339" w:rsidRDefault="00CA61F1" w:rsidP="00CA61F1">
      <w:pPr>
        <w:pStyle w:val="Nadpis3"/>
      </w:pPr>
      <w:bookmarkStart w:id="276" w:name="_Toc463944683"/>
      <w:r w:rsidRPr="000F7339">
        <w:lastRenderedPageBreak/>
        <w:t>Přírodopis</w:t>
      </w:r>
      <w:bookmarkEnd w:id="276"/>
    </w:p>
    <w:p w:rsidR="00CA61F1" w:rsidRPr="000F7339" w:rsidRDefault="00CA61F1" w:rsidP="000B06CA">
      <w:pPr>
        <w:spacing w:before="120" w:after="120"/>
        <w:rPr>
          <w:b/>
          <w:bCs/>
        </w:rPr>
      </w:pPr>
      <w:r w:rsidRPr="000F7339">
        <w:rPr>
          <w:b/>
          <w:bCs/>
        </w:rPr>
        <w:t xml:space="preserve">Charakteristika vyučovacího předmětu </w:t>
      </w:r>
    </w:p>
    <w:p w:rsidR="00CA61F1" w:rsidRPr="000F7339" w:rsidRDefault="000B06CA" w:rsidP="000B06CA">
      <w:pPr>
        <w:spacing w:before="120" w:after="120"/>
      </w:pPr>
      <w:r w:rsidRPr="000F7339">
        <w:t xml:space="preserve">Předmět </w:t>
      </w:r>
      <w:r w:rsidRPr="000F7339">
        <w:rPr>
          <w:bCs/>
        </w:rPr>
        <w:t>Přírodopis</w:t>
      </w:r>
      <w:r w:rsidRPr="000F7339">
        <w:t xml:space="preserve"> se vyučuje jako samostatný předmět v 6. - 9. ročníku po dvou hodinách týdně ve všech ročnících. Je jedním z vyučovacích předmětů </w:t>
      </w:r>
      <w:r w:rsidR="00CA61F1" w:rsidRPr="000F7339">
        <w:t>vzdě</w:t>
      </w:r>
      <w:r w:rsidRPr="000F7339">
        <w:t xml:space="preserve">lávací oblasti Člověk a příroda </w:t>
      </w:r>
      <w:r w:rsidR="00CA61F1" w:rsidRPr="000F7339">
        <w:t>(Fyzika, Chemie, Zeměpis, Přírodopis), který žákovi umožňuje poznávání přírody jako systému, chápání důležitosti udržování přírodní rovnováhy, uvědomování si užitečnosti přírodovědných poznatků a jejich aplikaci v praktickém životě, rozvíjení dovedností objektivně a spolehlivě pozorovat, experimentovat, vytvářet a ověřovat hy</w:t>
      </w:r>
      <w:r w:rsidRPr="000F7339">
        <w:t xml:space="preserve">potézy, vyvozovat z nich závěry </w:t>
      </w:r>
      <w:r w:rsidR="00452E7C" w:rsidRPr="000F7339">
        <w:t>a ty ústně i </w:t>
      </w:r>
      <w:r w:rsidR="00CA61F1" w:rsidRPr="000F7339">
        <w:t>písemně interpretovat. Učí žáky rozlišovat příčiny</w:t>
      </w:r>
      <w:r w:rsidR="00243947" w:rsidRPr="000F7339">
        <w:t xml:space="preserve"> přírodních dějů, souvislosti a </w:t>
      </w:r>
      <w:r w:rsidR="00CA61F1" w:rsidRPr="000F7339">
        <w:t>vztahy mezi nimi, předvídat je, popř. ovlivňovat, a to hlavně v souvislosti s řešením praktických problémů.</w:t>
      </w:r>
    </w:p>
    <w:p w:rsidR="00CA61F1" w:rsidRPr="000F7339" w:rsidRDefault="00CA61F1" w:rsidP="000B06CA">
      <w:pPr>
        <w:spacing w:before="120" w:after="120"/>
      </w:pPr>
      <w:r w:rsidRPr="000F7339">
        <w:t>Formy a metody se užívají podle charakteru učiva a cílů vzdělávání (</w:t>
      </w:r>
      <w:r w:rsidR="000B06CA" w:rsidRPr="000F7339">
        <w:t xml:space="preserve">frontální výuka </w:t>
      </w:r>
      <w:r w:rsidRPr="000F7339">
        <w:t>s demonstračními pomůckami, skupinové práce s využitím přírodnin, pracovních listů, odborné literatury, přírodovědné vycházky s po</w:t>
      </w:r>
      <w:r w:rsidR="000B06CA" w:rsidRPr="000F7339">
        <w:t>zorováním a krátkodobé projekty</w:t>
      </w:r>
      <w:r w:rsidRPr="000F7339">
        <w:t>).</w:t>
      </w:r>
    </w:p>
    <w:p w:rsidR="00CA61F1" w:rsidRPr="000F7339" w:rsidRDefault="00CA61F1" w:rsidP="000B06CA">
      <w:pPr>
        <w:spacing w:before="120" w:after="120"/>
      </w:pPr>
      <w:r w:rsidRPr="000F7339">
        <w:t xml:space="preserve">Předmět </w:t>
      </w:r>
      <w:r w:rsidRPr="000F7339">
        <w:rPr>
          <w:bCs/>
        </w:rPr>
        <w:t>Přírodopis</w:t>
      </w:r>
      <w:r w:rsidRPr="000F7339">
        <w:t xml:space="preserve"> je úzce spjat s ostatními předměty vzdělávací oblasti </w:t>
      </w:r>
      <w:r w:rsidRPr="000F7339">
        <w:rPr>
          <w:bCs/>
        </w:rPr>
        <w:t>Člověk a příroda</w:t>
      </w:r>
      <w:r w:rsidR="006D2D70" w:rsidRPr="000F7339">
        <w:t xml:space="preserve"> a </w:t>
      </w:r>
      <w:r w:rsidRPr="000F7339">
        <w:t xml:space="preserve">zčásti zasahuje i do oblasti </w:t>
      </w:r>
      <w:r w:rsidRPr="000F7339">
        <w:rPr>
          <w:bCs/>
        </w:rPr>
        <w:t>Člověk a zdraví</w:t>
      </w:r>
      <w:r w:rsidRPr="000F7339">
        <w:t xml:space="preserve">. Předmětem prolínají </w:t>
      </w:r>
      <w:r w:rsidRPr="000F7339">
        <w:rPr>
          <w:bCs/>
        </w:rPr>
        <w:t>průřezová témata</w:t>
      </w:r>
      <w:r w:rsidRPr="000F7339">
        <w:t>, důraz je kladen na zodpovědnost každého jedince za své zdraví a angažovaný přístup k ochraně přírodního prostředí.</w:t>
      </w:r>
    </w:p>
    <w:p w:rsidR="00CA61F1" w:rsidRPr="000F7339" w:rsidRDefault="00CA61F1" w:rsidP="006D2D70">
      <w:pPr>
        <w:pStyle w:val="Nadpis5"/>
      </w:pPr>
      <w:r w:rsidRPr="000F7339">
        <w:t>Kompetence k učení</w:t>
      </w:r>
    </w:p>
    <w:p w:rsidR="00CA61F1" w:rsidRPr="000F7339" w:rsidRDefault="006D2D70" w:rsidP="00C403F3">
      <w:pPr>
        <w:numPr>
          <w:ilvl w:val="0"/>
          <w:numId w:val="144"/>
        </w:numPr>
        <w:rPr>
          <w:b/>
          <w:bCs/>
          <w:i/>
        </w:rPr>
      </w:pPr>
      <w:r w:rsidRPr="000F7339">
        <w:t>Učit se</w:t>
      </w:r>
      <w:r w:rsidR="00CA61F1" w:rsidRPr="000F7339">
        <w:t xml:space="preserve"> různým metodám poznávání přírodních objektů, procesů a jevů,</w:t>
      </w:r>
    </w:p>
    <w:p w:rsidR="00CA61F1" w:rsidRPr="000F7339" w:rsidRDefault="006D2D70" w:rsidP="00C403F3">
      <w:pPr>
        <w:numPr>
          <w:ilvl w:val="0"/>
          <w:numId w:val="144"/>
        </w:numPr>
      </w:pPr>
      <w:r w:rsidRPr="000F7339">
        <w:t>učit</w:t>
      </w:r>
      <w:r w:rsidR="00CA61F1" w:rsidRPr="000F7339">
        <w:t xml:space="preserve"> se vyhledávání, třídění a propojování informací,</w:t>
      </w:r>
    </w:p>
    <w:p w:rsidR="006D2D70" w:rsidRPr="000F7339" w:rsidRDefault="006D2D70" w:rsidP="00C403F3">
      <w:pPr>
        <w:numPr>
          <w:ilvl w:val="0"/>
          <w:numId w:val="144"/>
        </w:numPr>
        <w:jc w:val="left"/>
      </w:pPr>
      <w:r w:rsidRPr="000F7339">
        <w:t xml:space="preserve">umožnit žákům samostatně či ve skupinách pozorovat a experimentovat, porovnávat výsledky a vyvozovat závěry,   </w:t>
      </w:r>
    </w:p>
    <w:p w:rsidR="006D2D70" w:rsidRPr="000F7339" w:rsidRDefault="006D2D70" w:rsidP="00C403F3">
      <w:pPr>
        <w:numPr>
          <w:ilvl w:val="0"/>
          <w:numId w:val="144"/>
        </w:numPr>
        <w:jc w:val="left"/>
      </w:pPr>
      <w:r w:rsidRPr="000F7339">
        <w:t xml:space="preserve">učit žáky správně zaznamenat a zdokumentovat experiment. </w:t>
      </w:r>
    </w:p>
    <w:p w:rsidR="00CA61F1" w:rsidRPr="000F7339" w:rsidRDefault="00CA61F1" w:rsidP="006D2D70">
      <w:pPr>
        <w:pStyle w:val="Nadpis5"/>
      </w:pPr>
      <w:r w:rsidRPr="000F7339">
        <w:t>Kompetence k řešení problémů</w:t>
      </w:r>
    </w:p>
    <w:p w:rsidR="00CA61F1" w:rsidRPr="000F7339" w:rsidRDefault="00052994" w:rsidP="00C403F3">
      <w:pPr>
        <w:numPr>
          <w:ilvl w:val="0"/>
          <w:numId w:val="144"/>
        </w:numPr>
      </w:pPr>
      <w:r w:rsidRPr="000F7339">
        <w:t>Vést žáky k praktickému objevování</w:t>
      </w:r>
      <w:r w:rsidR="00CA61F1" w:rsidRPr="000F7339">
        <w:t xml:space="preserve"> a formulov</w:t>
      </w:r>
      <w:r w:rsidRPr="000F7339">
        <w:t>ání</w:t>
      </w:r>
      <w:r w:rsidR="00CA61F1" w:rsidRPr="000F7339">
        <w:t xml:space="preserve"> problém</w:t>
      </w:r>
      <w:r w:rsidRPr="000F7339">
        <w:t>ů a hledání různých</w:t>
      </w:r>
      <w:r w:rsidR="00CA61F1" w:rsidRPr="000F7339">
        <w:t xml:space="preserve"> varia</w:t>
      </w:r>
      <w:r w:rsidRPr="000F7339">
        <w:t xml:space="preserve">nt a </w:t>
      </w:r>
      <w:r w:rsidR="00CA61F1" w:rsidRPr="000F7339">
        <w:t>řešení,</w:t>
      </w:r>
    </w:p>
    <w:p w:rsidR="00CA61F1" w:rsidRPr="000F7339" w:rsidRDefault="00052994" w:rsidP="00C403F3">
      <w:pPr>
        <w:numPr>
          <w:ilvl w:val="0"/>
          <w:numId w:val="144"/>
        </w:numPr>
      </w:pPr>
      <w:r w:rsidRPr="000F7339">
        <w:t>vést žáky</w:t>
      </w:r>
      <w:r w:rsidR="00CA61F1" w:rsidRPr="000F7339">
        <w:t xml:space="preserve"> </w:t>
      </w:r>
      <w:r w:rsidRPr="000F7339">
        <w:t>k praktickému ověřování</w:t>
      </w:r>
      <w:r w:rsidR="00CA61F1" w:rsidRPr="000F7339">
        <w:t xml:space="preserve"> správnost</w:t>
      </w:r>
      <w:r w:rsidRPr="000F7339">
        <w:t>i</w:t>
      </w:r>
      <w:r w:rsidR="00CA61F1" w:rsidRPr="000F7339">
        <w:t xml:space="preserve"> řešení problémů a osvědčené postupy aplikovat při řešení podobných situací.</w:t>
      </w:r>
    </w:p>
    <w:p w:rsidR="00CA61F1" w:rsidRPr="000F7339" w:rsidRDefault="00CA61F1" w:rsidP="006D2D70">
      <w:pPr>
        <w:pStyle w:val="Nadpis5"/>
      </w:pPr>
      <w:r w:rsidRPr="000F7339">
        <w:t>Kompetence komunikativní</w:t>
      </w:r>
    </w:p>
    <w:p w:rsidR="00CA61F1" w:rsidRPr="000F7339" w:rsidRDefault="00052994" w:rsidP="00C403F3">
      <w:pPr>
        <w:numPr>
          <w:ilvl w:val="0"/>
          <w:numId w:val="144"/>
        </w:numPr>
      </w:pPr>
      <w:r w:rsidRPr="000F7339">
        <w:t xml:space="preserve">Vést žáky k </w:t>
      </w:r>
      <w:r w:rsidR="00CA61F1" w:rsidRPr="000F7339">
        <w:t>přesnému a logicky uspořádanému vyjadřování či argumentaci,</w:t>
      </w:r>
    </w:p>
    <w:p w:rsidR="00CA61F1" w:rsidRPr="000F7339" w:rsidRDefault="00052994" w:rsidP="00C403F3">
      <w:pPr>
        <w:numPr>
          <w:ilvl w:val="0"/>
          <w:numId w:val="144"/>
        </w:numPr>
      </w:pPr>
      <w:r w:rsidRPr="000F7339">
        <w:t xml:space="preserve">vést žáky, aby uměli </w:t>
      </w:r>
      <w:r w:rsidR="00CA61F1" w:rsidRPr="000F7339">
        <w:t>stručně a přehledně sdělovat (ústně i písemně) postup a výsledky svých pozorování a experimentů,</w:t>
      </w:r>
    </w:p>
    <w:p w:rsidR="00CA61F1" w:rsidRPr="000F7339" w:rsidRDefault="00CA61F1" w:rsidP="00C403F3">
      <w:pPr>
        <w:numPr>
          <w:ilvl w:val="0"/>
          <w:numId w:val="144"/>
        </w:numPr>
      </w:pPr>
      <w:r w:rsidRPr="000F7339">
        <w:t>umožňuje žákům prezentaci jejich práce, obhajovat své názory a účinně se zapojovat do diskuse.</w:t>
      </w:r>
    </w:p>
    <w:p w:rsidR="00CA61F1" w:rsidRPr="000F7339" w:rsidRDefault="00CA61F1" w:rsidP="006D2D70">
      <w:pPr>
        <w:pStyle w:val="Nadpis5"/>
      </w:pPr>
      <w:r w:rsidRPr="000F7339">
        <w:t>Kompetence sociální a personální</w:t>
      </w:r>
    </w:p>
    <w:p w:rsidR="00CA61F1" w:rsidRPr="000F7339" w:rsidRDefault="003415BE" w:rsidP="00C403F3">
      <w:pPr>
        <w:numPr>
          <w:ilvl w:val="0"/>
          <w:numId w:val="144"/>
        </w:numPr>
      </w:pPr>
      <w:r w:rsidRPr="000F7339">
        <w:t xml:space="preserve">Vést žáky k </w:t>
      </w:r>
      <w:r w:rsidR="00CA61F1" w:rsidRPr="000F7339">
        <w:t xml:space="preserve">osvojování dovednosti spolupracovat a společně hledat optimální řešení problémů, </w:t>
      </w:r>
    </w:p>
    <w:p w:rsidR="00CA61F1" w:rsidRPr="000F7339" w:rsidRDefault="003415BE" w:rsidP="00C403F3">
      <w:pPr>
        <w:numPr>
          <w:ilvl w:val="0"/>
          <w:numId w:val="144"/>
        </w:numPr>
      </w:pPr>
      <w:r w:rsidRPr="000F7339">
        <w:t xml:space="preserve">vést žáky ke </w:t>
      </w:r>
      <w:r w:rsidR="00052994" w:rsidRPr="000F7339">
        <w:t>kritickému hodnocení své práce i práce skupiny a jejích členů a </w:t>
      </w:r>
      <w:r w:rsidR="00CA61F1" w:rsidRPr="000F7339">
        <w:t>respektovat názory jiných.</w:t>
      </w:r>
    </w:p>
    <w:p w:rsidR="00CA61F1" w:rsidRPr="000F7339" w:rsidRDefault="00CA61F1" w:rsidP="00052994">
      <w:pPr>
        <w:pStyle w:val="Nadpis5"/>
      </w:pPr>
      <w:r w:rsidRPr="000F7339">
        <w:t>Kompetence občanské</w:t>
      </w:r>
    </w:p>
    <w:p w:rsidR="00CA61F1" w:rsidRPr="000F7339" w:rsidRDefault="003415BE" w:rsidP="00C403F3">
      <w:pPr>
        <w:numPr>
          <w:ilvl w:val="0"/>
          <w:numId w:val="144"/>
        </w:numPr>
      </w:pPr>
      <w:r w:rsidRPr="000F7339">
        <w:t>Vést žáky</w:t>
      </w:r>
      <w:r w:rsidR="006D2D70" w:rsidRPr="000F7339">
        <w:t xml:space="preserve"> k </w:t>
      </w:r>
      <w:r w:rsidRPr="000F7339">
        <w:t xml:space="preserve"> pochopení </w:t>
      </w:r>
      <w:r w:rsidR="00CA61F1" w:rsidRPr="000F7339">
        <w:t xml:space="preserve">práv a povinností v souvislosti s ochranou životního prostředí, ochranou vlastního zdraví i zdraví svých blízkých, </w:t>
      </w:r>
    </w:p>
    <w:p w:rsidR="00CA61F1" w:rsidRPr="000F7339" w:rsidRDefault="00052994" w:rsidP="00C403F3">
      <w:pPr>
        <w:numPr>
          <w:ilvl w:val="0"/>
          <w:numId w:val="144"/>
        </w:numPr>
      </w:pPr>
      <w:r w:rsidRPr="000F7339">
        <w:t>vést žáky k správnému jednání</w:t>
      </w:r>
      <w:r w:rsidR="00CA61F1" w:rsidRPr="000F7339">
        <w:t xml:space="preserve"> v různých mimořádných život ohrožujících situací,</w:t>
      </w:r>
    </w:p>
    <w:p w:rsidR="00CA61F1" w:rsidRPr="000F7339" w:rsidRDefault="003415BE" w:rsidP="00C403F3">
      <w:pPr>
        <w:numPr>
          <w:ilvl w:val="0"/>
          <w:numId w:val="144"/>
        </w:numPr>
      </w:pPr>
      <w:r w:rsidRPr="000F7339">
        <w:lastRenderedPageBreak/>
        <w:t xml:space="preserve">vést žáky k preventivnímu předcházení nemocem a úrazům a poskytování účinné </w:t>
      </w:r>
      <w:r w:rsidR="00CA61F1" w:rsidRPr="000F7339">
        <w:t>první pomoc</w:t>
      </w:r>
      <w:r w:rsidRPr="000F7339">
        <w:t>i</w:t>
      </w:r>
      <w:r w:rsidR="00CA61F1" w:rsidRPr="000F7339">
        <w:t>.</w:t>
      </w:r>
    </w:p>
    <w:p w:rsidR="00CA61F1" w:rsidRPr="000F7339" w:rsidRDefault="00CA61F1" w:rsidP="006D2D70">
      <w:pPr>
        <w:pStyle w:val="Nadpis5"/>
      </w:pPr>
      <w:r w:rsidRPr="000F7339">
        <w:t>Kompetence pracovní</w:t>
      </w:r>
    </w:p>
    <w:p w:rsidR="00CA61F1" w:rsidRPr="000F7339" w:rsidRDefault="003415BE" w:rsidP="00C403F3">
      <w:pPr>
        <w:numPr>
          <w:ilvl w:val="0"/>
          <w:numId w:val="144"/>
        </w:numPr>
      </w:pPr>
      <w:r w:rsidRPr="000F7339">
        <w:t>Vést žáky k provádění</w:t>
      </w:r>
      <w:r w:rsidR="00CA61F1" w:rsidRPr="000F7339">
        <w:t xml:space="preserve"> pozoro</w:t>
      </w:r>
      <w:r w:rsidRPr="000F7339">
        <w:t>vání a experimentů</w:t>
      </w:r>
      <w:r w:rsidR="00CA61F1" w:rsidRPr="000F7339">
        <w:t xml:space="preserve"> a získaná data zpracovávat a vyhodnocovat,</w:t>
      </w:r>
    </w:p>
    <w:p w:rsidR="00CA61F1" w:rsidRPr="000F7339" w:rsidRDefault="003415BE" w:rsidP="00C403F3">
      <w:pPr>
        <w:numPr>
          <w:ilvl w:val="0"/>
          <w:numId w:val="144"/>
        </w:numPr>
      </w:pPr>
      <w:r w:rsidRPr="000F7339">
        <w:t xml:space="preserve">vést </w:t>
      </w:r>
      <w:r w:rsidR="00CA61F1" w:rsidRPr="000F7339">
        <w:t>k dodržování bezpečnostních a hygienických pravidel při práci s preparáty a přírodninami,</w:t>
      </w:r>
    </w:p>
    <w:p w:rsidR="00CA61F1" w:rsidRPr="000F7339" w:rsidRDefault="003415BE" w:rsidP="00C403F3">
      <w:pPr>
        <w:numPr>
          <w:ilvl w:val="0"/>
          <w:numId w:val="144"/>
        </w:numPr>
      </w:pPr>
      <w:r w:rsidRPr="000F7339">
        <w:t xml:space="preserve">vést </w:t>
      </w:r>
      <w:r w:rsidR="00CA61F1" w:rsidRPr="000F7339">
        <w:t>žák</w:t>
      </w:r>
      <w:r w:rsidRPr="000F7339">
        <w:t>y</w:t>
      </w:r>
      <w:r w:rsidR="00CA61F1" w:rsidRPr="000F7339">
        <w:t xml:space="preserve"> </w:t>
      </w:r>
      <w:r w:rsidRPr="000F7339">
        <w:t xml:space="preserve">k </w:t>
      </w:r>
      <w:r w:rsidR="00CA61F1" w:rsidRPr="000F7339">
        <w:t>využív</w:t>
      </w:r>
      <w:r w:rsidRPr="000F7339">
        <w:t>ání moderní technologie, postupy</w:t>
      </w:r>
      <w:r w:rsidR="00CA61F1" w:rsidRPr="000F7339">
        <w:t>, pomůcky a techniku,</w:t>
      </w:r>
    </w:p>
    <w:p w:rsidR="00CA61F1" w:rsidRPr="000F7339" w:rsidRDefault="003415BE" w:rsidP="00C403F3">
      <w:pPr>
        <w:numPr>
          <w:ilvl w:val="0"/>
          <w:numId w:val="144"/>
        </w:numPr>
      </w:pPr>
      <w:r w:rsidRPr="000F7339">
        <w:t xml:space="preserve">seznamovat žáky s různými profesemi </w:t>
      </w:r>
      <w:r w:rsidR="00CA61F1" w:rsidRPr="000F7339">
        <w:t>z oblastí přírodn</w:t>
      </w:r>
      <w:r w:rsidR="00452E7C" w:rsidRPr="000F7339">
        <w:t>ích věd a odvětví založených na </w:t>
      </w:r>
      <w:r w:rsidR="00CA61F1" w:rsidRPr="000F7339">
        <w:t>biotechnologiích.</w:t>
      </w:r>
    </w:p>
    <w:p w:rsidR="00CA61F1" w:rsidRPr="000F7339" w:rsidRDefault="00CA61F1" w:rsidP="00CA61F1"/>
    <w:p w:rsidR="00CA61F1" w:rsidRPr="000F7339" w:rsidRDefault="00CA61F1" w:rsidP="00CA61F1">
      <w:pPr>
        <w:jc w:val="left"/>
      </w:pPr>
    </w:p>
    <w:p w:rsidR="006D2D70" w:rsidRPr="000F7339" w:rsidRDefault="006D2D70"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4473FF" w:rsidRPr="000F7339" w:rsidRDefault="004473FF" w:rsidP="006D2D70">
      <w:pPr>
        <w:pStyle w:val="Zkladntext"/>
        <w:tabs>
          <w:tab w:val="left" w:pos="284"/>
        </w:tabs>
        <w:spacing w:before="120"/>
        <w:jc w:val="both"/>
        <w:rPr>
          <w:sz w:val="24"/>
        </w:rPr>
      </w:pPr>
    </w:p>
    <w:p w:rsidR="004473FF" w:rsidRPr="000F7339" w:rsidRDefault="004473FF" w:rsidP="006D2D70">
      <w:pPr>
        <w:pStyle w:val="Zkladntext"/>
        <w:tabs>
          <w:tab w:val="left" w:pos="284"/>
        </w:tabs>
        <w:spacing w:before="120"/>
        <w:jc w:val="both"/>
        <w:rPr>
          <w:sz w:val="24"/>
        </w:rPr>
      </w:pPr>
    </w:p>
    <w:p w:rsidR="004473FF" w:rsidRPr="000F7339" w:rsidRDefault="004473FF" w:rsidP="006D2D70">
      <w:pPr>
        <w:pStyle w:val="Zkladntext"/>
        <w:tabs>
          <w:tab w:val="left" w:pos="284"/>
        </w:tabs>
        <w:spacing w:before="120"/>
        <w:jc w:val="both"/>
        <w:rPr>
          <w:sz w:val="24"/>
        </w:rPr>
      </w:pPr>
    </w:p>
    <w:p w:rsidR="004473FF" w:rsidRPr="000F7339" w:rsidRDefault="004473FF"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p w:rsidR="00081AD3" w:rsidRPr="000F7339" w:rsidRDefault="00081AD3" w:rsidP="006D2D70">
      <w:pPr>
        <w:pStyle w:val="Zkladntext"/>
        <w:tabs>
          <w:tab w:val="left" w:pos="284"/>
        </w:tabs>
        <w:spacing w:before="120"/>
        <w:jc w:val="both"/>
        <w:rPr>
          <w:sz w:val="24"/>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 xml:space="preserve">Člověk a příroda </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Přírodopis</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pStyle w:val="Tabnad1"/>
              <w:ind w:right="1096"/>
              <w:rPr>
                <w:rFonts w:ascii="Times New Roman" w:hAnsi="Times New Roman"/>
                <w:sz w:val="24"/>
              </w:rPr>
            </w:pPr>
            <w:r w:rsidRPr="000F7339">
              <w:rPr>
                <w:rFonts w:ascii="Times New Roman" w:hAnsi="Times New Roman"/>
                <w:sz w:val="24"/>
              </w:rPr>
              <w:t>6. – 9.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rPr>
            </w:pPr>
            <w:r w:rsidRPr="000F7339">
              <w:rPr>
                <w:b/>
              </w:rPr>
              <w:t>Obecná biologie a genetika</w:t>
            </w:r>
          </w:p>
          <w:p w:rsidR="00256D8F" w:rsidRPr="000F7339" w:rsidRDefault="00256D8F" w:rsidP="00C403F3">
            <w:pPr>
              <w:pStyle w:val="Standard"/>
              <w:numPr>
                <w:ilvl w:val="0"/>
                <w:numId w:val="174"/>
              </w:numPr>
              <w:jc w:val="left"/>
            </w:pPr>
            <w:r w:rsidRPr="000F7339">
              <w:t>P-9-1-03 popíše stavbu prokaryotické a eukaryotické buňky</w:t>
            </w:r>
          </w:p>
          <w:p w:rsidR="00256D8F" w:rsidRPr="000F7339" w:rsidRDefault="00256D8F" w:rsidP="00C403F3">
            <w:pPr>
              <w:pStyle w:val="Standard"/>
              <w:numPr>
                <w:ilvl w:val="0"/>
                <w:numId w:val="174"/>
              </w:numPr>
              <w:jc w:val="left"/>
            </w:pPr>
            <w:r w:rsidRPr="000F7339">
              <w:t>P-9-1-02 porovná stavbu jednotlivých typů buněk</w:t>
            </w:r>
          </w:p>
          <w:p w:rsidR="00256D8F" w:rsidRPr="000F7339" w:rsidRDefault="00256D8F" w:rsidP="00C403F3">
            <w:pPr>
              <w:pStyle w:val="Standard"/>
              <w:numPr>
                <w:ilvl w:val="0"/>
                <w:numId w:val="174"/>
              </w:numPr>
              <w:jc w:val="left"/>
            </w:pPr>
            <w:r w:rsidRPr="000F7339">
              <w:t>pozoruje buňku mikroskopem, provede její jednoduchý nákres</w:t>
            </w:r>
          </w:p>
          <w:p w:rsidR="00256D8F" w:rsidRPr="000F7339" w:rsidRDefault="00256D8F" w:rsidP="00C403F3">
            <w:pPr>
              <w:pStyle w:val="Standard"/>
              <w:numPr>
                <w:ilvl w:val="0"/>
                <w:numId w:val="174"/>
              </w:numPr>
              <w:jc w:val="left"/>
            </w:pPr>
            <w:r w:rsidRPr="000F7339">
              <w:t>P-9-1-05 objasní buněčně rozmnožování</w:t>
            </w:r>
          </w:p>
          <w:p w:rsidR="00256D8F" w:rsidRPr="000F7339" w:rsidRDefault="00256D8F" w:rsidP="00C403F3">
            <w:pPr>
              <w:pStyle w:val="Standard"/>
              <w:numPr>
                <w:ilvl w:val="0"/>
                <w:numId w:val="174"/>
              </w:numPr>
              <w:jc w:val="left"/>
            </w:pPr>
            <w:r w:rsidRPr="000F7339">
              <w:t>P-9-1-06 porovná jednotlivé typy výživy buňky</w:t>
            </w:r>
          </w:p>
          <w:p w:rsidR="00256D8F" w:rsidRPr="000F7339" w:rsidRDefault="00256D8F" w:rsidP="00C403F3">
            <w:pPr>
              <w:pStyle w:val="Standard"/>
              <w:numPr>
                <w:ilvl w:val="0"/>
                <w:numId w:val="174"/>
              </w:numPr>
              <w:jc w:val="left"/>
            </w:pPr>
            <w:r w:rsidRPr="000F7339">
              <w:t>vysvětlí pojmy fotosyntéza a dýchání</w:t>
            </w:r>
          </w:p>
          <w:p w:rsidR="00256D8F" w:rsidRPr="000F7339" w:rsidRDefault="00256D8F" w:rsidP="00C403F3">
            <w:pPr>
              <w:pStyle w:val="Standard"/>
              <w:numPr>
                <w:ilvl w:val="0"/>
                <w:numId w:val="174"/>
              </w:numPr>
              <w:jc w:val="left"/>
            </w:pPr>
            <w:r w:rsidRPr="000F7339">
              <w:t xml:space="preserve">P-9-1-01 </w:t>
            </w:r>
            <w:r w:rsidR="00243947" w:rsidRPr="000F7339">
              <w:t>rozliší základní projevy a </w:t>
            </w:r>
            <w:r w:rsidRPr="000F7339">
              <w:t>podmínky života</w:t>
            </w:r>
          </w:p>
          <w:p w:rsidR="00256D8F" w:rsidRPr="000F7339" w:rsidRDefault="00256D8F" w:rsidP="00C403F3">
            <w:pPr>
              <w:pStyle w:val="Standard"/>
              <w:numPr>
                <w:ilvl w:val="0"/>
                <w:numId w:val="174"/>
              </w:numPr>
              <w:jc w:val="left"/>
            </w:pPr>
            <w:r w:rsidRPr="000F7339">
              <w:t>P-9-1-07 uvede na příkladech</w:t>
            </w:r>
            <w:r w:rsidR="00243947" w:rsidRPr="000F7339">
              <w:t xml:space="preserve"> z běžného života význam virů a bakterií v přírodě i </w:t>
            </w:r>
            <w:r w:rsidRPr="000F7339">
              <w:t>pro člověka</w:t>
            </w:r>
          </w:p>
          <w:p w:rsidR="00256D8F" w:rsidRPr="000F7339" w:rsidRDefault="00256D8F" w:rsidP="00C403F3">
            <w:pPr>
              <w:pStyle w:val="Standard"/>
              <w:numPr>
                <w:ilvl w:val="0"/>
                <w:numId w:val="174"/>
              </w:numPr>
              <w:jc w:val="left"/>
            </w:pPr>
            <w:r w:rsidRPr="000F7339">
              <w:t>P-9-1-04 třídí organismy a zařadí vybrané organismy do říší a nižších taxonomických jednotek</w:t>
            </w:r>
          </w:p>
          <w:p w:rsidR="00256D8F" w:rsidRPr="000F7339" w:rsidRDefault="00256D8F" w:rsidP="00256D8F">
            <w:pPr>
              <w:pStyle w:val="Standard"/>
            </w:pP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pStyle w:val="Standard"/>
              <w:numPr>
                <w:ilvl w:val="0"/>
                <w:numId w:val="96"/>
              </w:numPr>
              <w:jc w:val="left"/>
            </w:pPr>
            <w:r w:rsidRPr="000F7339">
              <w:t>základní stavba prokaryotické (bakterie, sinice) a eukaryotické buňky (rostliny, houby, živočichové)</w:t>
            </w:r>
          </w:p>
          <w:p w:rsidR="00256D8F" w:rsidRPr="000F7339" w:rsidRDefault="00256D8F" w:rsidP="007558C2">
            <w:pPr>
              <w:pStyle w:val="Standard"/>
              <w:numPr>
                <w:ilvl w:val="0"/>
                <w:numId w:val="96"/>
              </w:numPr>
              <w:jc w:val="left"/>
            </w:pPr>
            <w:r w:rsidRPr="000F7339">
              <w:t>fotosyntéza a dýchání</w:t>
            </w:r>
          </w:p>
          <w:p w:rsidR="00256D8F" w:rsidRPr="000F7339" w:rsidRDefault="00256D8F" w:rsidP="007558C2">
            <w:pPr>
              <w:pStyle w:val="Standard"/>
              <w:numPr>
                <w:ilvl w:val="0"/>
                <w:numId w:val="96"/>
              </w:numPr>
              <w:jc w:val="left"/>
            </w:pPr>
            <w:r w:rsidRPr="000F7339">
              <w:t>pohlavní a nepohlavní rozmnožování jednobuněčných organismů</w:t>
            </w:r>
          </w:p>
          <w:p w:rsidR="00256D8F" w:rsidRPr="000F7339" w:rsidRDefault="00256D8F" w:rsidP="007558C2">
            <w:pPr>
              <w:pStyle w:val="Standard"/>
              <w:numPr>
                <w:ilvl w:val="0"/>
                <w:numId w:val="96"/>
              </w:numPr>
              <w:jc w:val="left"/>
            </w:pPr>
            <w:r w:rsidRPr="000F7339">
              <w:t>jednobuněčné a mnohobuněčné organismy – rozdíly</w:t>
            </w:r>
          </w:p>
          <w:p w:rsidR="00256D8F" w:rsidRPr="000F7339" w:rsidRDefault="00256D8F" w:rsidP="007558C2">
            <w:pPr>
              <w:pStyle w:val="Standard"/>
              <w:numPr>
                <w:ilvl w:val="0"/>
                <w:numId w:val="96"/>
              </w:numPr>
              <w:jc w:val="left"/>
            </w:pPr>
            <w:r w:rsidRPr="000F7339">
              <w:t>vznik a vývoj života na Zemi</w:t>
            </w:r>
          </w:p>
          <w:p w:rsidR="00256D8F" w:rsidRPr="000F7339" w:rsidRDefault="00256D8F" w:rsidP="007558C2">
            <w:pPr>
              <w:pStyle w:val="Standard"/>
              <w:numPr>
                <w:ilvl w:val="0"/>
                <w:numId w:val="96"/>
              </w:numPr>
              <w:jc w:val="left"/>
            </w:pPr>
            <w:r w:rsidRPr="000F7339">
              <w:t>podmínky a projevy života na Zemi</w:t>
            </w:r>
          </w:p>
          <w:p w:rsidR="00256D8F" w:rsidRPr="000F7339" w:rsidRDefault="00256D8F" w:rsidP="007558C2">
            <w:pPr>
              <w:pStyle w:val="Standard"/>
              <w:numPr>
                <w:ilvl w:val="0"/>
                <w:numId w:val="96"/>
              </w:numPr>
              <w:jc w:val="left"/>
            </w:pPr>
            <w:r w:rsidRPr="000F7339">
              <w:t>zásady třídění organismů</w:t>
            </w:r>
          </w:p>
          <w:p w:rsidR="00256D8F" w:rsidRPr="000F7339" w:rsidRDefault="00256D8F" w:rsidP="007558C2">
            <w:pPr>
              <w:numPr>
                <w:ilvl w:val="0"/>
                <w:numId w:val="96"/>
              </w:numPr>
              <w:spacing w:before="100" w:beforeAutospacing="1" w:after="100" w:afterAutospacing="1"/>
              <w:jc w:val="left"/>
            </w:pPr>
            <w:r w:rsidRPr="000F7339">
              <w:t>význam virů, bakterií a sinic</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Základní podmínky života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rPr>
            </w:pPr>
          </w:p>
          <w:p w:rsidR="00256D8F" w:rsidRPr="000F7339" w:rsidRDefault="00256D8F" w:rsidP="00256D8F">
            <w:pPr>
              <w:pStyle w:val="Standard"/>
              <w:rPr>
                <w:b/>
              </w:rPr>
            </w:pPr>
            <w:r w:rsidRPr="000F7339">
              <w:rPr>
                <w:b/>
              </w:rPr>
              <w:t>Biologie hub a nižších rostlin</w:t>
            </w:r>
          </w:p>
          <w:p w:rsidR="00256D8F" w:rsidRPr="000F7339" w:rsidRDefault="00256D8F" w:rsidP="00C403F3">
            <w:pPr>
              <w:pStyle w:val="Standard"/>
              <w:numPr>
                <w:ilvl w:val="0"/>
                <w:numId w:val="174"/>
              </w:numPr>
              <w:jc w:val="left"/>
            </w:pPr>
            <w:r w:rsidRPr="000F7339">
              <w:t>popíše stavbu těla jednobuněčných a mnohobuněčných hub</w:t>
            </w:r>
          </w:p>
          <w:p w:rsidR="00256D8F" w:rsidRPr="000F7339" w:rsidRDefault="00256D8F" w:rsidP="00C403F3">
            <w:pPr>
              <w:pStyle w:val="Standard"/>
              <w:numPr>
                <w:ilvl w:val="0"/>
                <w:numId w:val="174"/>
              </w:numPr>
              <w:jc w:val="left"/>
            </w:pPr>
            <w:r w:rsidRPr="000F7339">
              <w:t xml:space="preserve">P-9-2-01 pozná základní zástupce hub (kvasinky, plísně, </w:t>
            </w:r>
            <w:r w:rsidRPr="000F7339">
              <w:lastRenderedPageBreak/>
              <w:t>jedlé a jedovaté houby)</w:t>
            </w:r>
          </w:p>
          <w:p w:rsidR="00256D8F" w:rsidRPr="000F7339" w:rsidRDefault="00256D8F" w:rsidP="00C403F3">
            <w:pPr>
              <w:pStyle w:val="Standard"/>
              <w:numPr>
                <w:ilvl w:val="0"/>
                <w:numId w:val="174"/>
              </w:numPr>
              <w:jc w:val="left"/>
            </w:pPr>
            <w:r w:rsidRPr="000F7339">
              <w:t xml:space="preserve">P-9-2-03 objasní funkci dvou organizmů  </w:t>
            </w:r>
          </w:p>
          <w:p w:rsidR="00256D8F" w:rsidRPr="000F7339" w:rsidRDefault="00256D8F" w:rsidP="00256D8F">
            <w:pPr>
              <w:pStyle w:val="Standard"/>
              <w:ind w:left="924"/>
              <w:jc w:val="left"/>
            </w:pPr>
            <w:r w:rsidRPr="000F7339">
              <w:t>z jejichž těl jsou tvořeny lišejníky a objasní význam lišejníků v přírodě</w:t>
            </w:r>
          </w:p>
          <w:p w:rsidR="00256D8F" w:rsidRPr="000F7339" w:rsidRDefault="00256D8F" w:rsidP="00C403F3">
            <w:pPr>
              <w:pStyle w:val="Standard"/>
              <w:numPr>
                <w:ilvl w:val="0"/>
                <w:numId w:val="174"/>
              </w:numPr>
              <w:jc w:val="left"/>
            </w:pPr>
            <w:r w:rsidRPr="000F7339">
              <w:t>P-9-2-03 popíše stavbu těla jednobuněčných a mnohobuněčných řas</w:t>
            </w:r>
          </w:p>
          <w:p w:rsidR="00256D8F" w:rsidRPr="000F7339" w:rsidRDefault="00256D8F" w:rsidP="00C403F3">
            <w:pPr>
              <w:pStyle w:val="Standard"/>
              <w:numPr>
                <w:ilvl w:val="0"/>
                <w:numId w:val="174"/>
              </w:numPr>
              <w:jc w:val="left"/>
            </w:pPr>
            <w:r w:rsidRPr="000F7339">
              <w:t>P-9-2-02 uvede základní příklady řas a vysvětlí jejich význam v ekosystémech</w:t>
            </w: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pStyle w:val="Standard"/>
            </w:pPr>
          </w:p>
          <w:p w:rsidR="00256D8F" w:rsidRPr="000F7339" w:rsidRDefault="00256D8F" w:rsidP="00C403F3">
            <w:pPr>
              <w:pStyle w:val="Standard"/>
              <w:numPr>
                <w:ilvl w:val="0"/>
                <w:numId w:val="174"/>
              </w:numPr>
              <w:jc w:val="left"/>
            </w:pPr>
            <w:r w:rsidRPr="000F7339">
              <w:t>kvasinky, plísně, „vyšší“ houby</w:t>
            </w:r>
          </w:p>
          <w:p w:rsidR="00256D8F" w:rsidRPr="000F7339" w:rsidRDefault="00256D8F" w:rsidP="00C403F3">
            <w:pPr>
              <w:pStyle w:val="Standard"/>
              <w:numPr>
                <w:ilvl w:val="0"/>
                <w:numId w:val="174"/>
              </w:numPr>
              <w:jc w:val="left"/>
            </w:pPr>
            <w:r w:rsidRPr="000F7339">
              <w:t>houby – stavba těla, rozmnožování, význam v ekosystémech</w:t>
            </w:r>
          </w:p>
          <w:p w:rsidR="00256D8F" w:rsidRPr="000F7339" w:rsidRDefault="00256D8F" w:rsidP="00C403F3">
            <w:pPr>
              <w:pStyle w:val="Standard"/>
              <w:numPr>
                <w:ilvl w:val="0"/>
                <w:numId w:val="174"/>
              </w:numPr>
              <w:jc w:val="left"/>
            </w:pPr>
            <w:r w:rsidRPr="000F7339">
              <w:lastRenderedPageBreak/>
              <w:t xml:space="preserve"> lišejníky - stavba těla, význam v ekosystémech</w:t>
            </w:r>
          </w:p>
          <w:p w:rsidR="00256D8F" w:rsidRPr="000F7339" w:rsidRDefault="00256D8F" w:rsidP="00C403F3">
            <w:pPr>
              <w:pStyle w:val="Standard"/>
              <w:numPr>
                <w:ilvl w:val="0"/>
                <w:numId w:val="174"/>
              </w:numPr>
              <w:jc w:val="left"/>
            </w:pPr>
            <w:r w:rsidRPr="000F7339">
              <w:t xml:space="preserve"> řasy – jednobuněčné, mnohobuněčné, stavba těla, rozmnožování, výskyt a význam</w:t>
            </w:r>
          </w:p>
          <w:p w:rsidR="00256D8F" w:rsidRPr="000F7339" w:rsidRDefault="00256D8F" w:rsidP="00256D8F">
            <w:pPr>
              <w:pStyle w:val="Standard"/>
              <w:ind w:left="1080"/>
              <w:jc w:val="left"/>
            </w:pPr>
          </w:p>
          <w:p w:rsidR="00256D8F" w:rsidRPr="000F7339" w:rsidRDefault="00256D8F" w:rsidP="00256D8F">
            <w:pPr>
              <w:pStyle w:val="Normlnweb"/>
              <w:ind w:left="720"/>
            </w:pP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rPr>
            </w:pPr>
          </w:p>
          <w:p w:rsidR="00256D8F" w:rsidRPr="000F7339" w:rsidRDefault="00256D8F" w:rsidP="00256D8F">
            <w:pPr>
              <w:pStyle w:val="Standard"/>
              <w:rPr>
                <w:b/>
              </w:rPr>
            </w:pPr>
            <w:r w:rsidRPr="000F7339">
              <w:rPr>
                <w:b/>
              </w:rPr>
              <w:t>Biologie živočichů 1.</w:t>
            </w:r>
          </w:p>
          <w:p w:rsidR="00256D8F" w:rsidRPr="000F7339" w:rsidRDefault="00256D8F" w:rsidP="00C403F3">
            <w:pPr>
              <w:pStyle w:val="Standard"/>
              <w:numPr>
                <w:ilvl w:val="0"/>
                <w:numId w:val="174"/>
              </w:numPr>
              <w:jc w:val="left"/>
            </w:pPr>
            <w:r w:rsidRPr="000F7339">
              <w:t>vyjmenuje základní skupiny bezobratlých živočichů</w:t>
            </w:r>
          </w:p>
          <w:p w:rsidR="00256D8F" w:rsidRPr="000F7339" w:rsidRDefault="00256D8F" w:rsidP="00C403F3">
            <w:pPr>
              <w:pStyle w:val="Standard"/>
              <w:numPr>
                <w:ilvl w:val="0"/>
                <w:numId w:val="174"/>
              </w:numPr>
              <w:jc w:val="left"/>
            </w:pPr>
            <w:r w:rsidRPr="000F7339">
              <w:t>P-9-4-01 uvede význam je</w:t>
            </w:r>
            <w:r w:rsidR="00243947" w:rsidRPr="000F7339">
              <w:t>dnotlivých orgánových soustav a </w:t>
            </w:r>
            <w:r w:rsidRPr="000F7339">
              <w:t>popíše rozdíly mezi orgánovými soustavami jednotlivých skupin</w:t>
            </w:r>
          </w:p>
          <w:p w:rsidR="00256D8F" w:rsidRPr="000F7339" w:rsidRDefault="00256D8F" w:rsidP="00C403F3">
            <w:pPr>
              <w:pStyle w:val="Standard"/>
              <w:numPr>
                <w:ilvl w:val="0"/>
                <w:numId w:val="174"/>
              </w:numPr>
              <w:jc w:val="left"/>
            </w:pPr>
            <w:r w:rsidRPr="000F7339">
              <w:t>P-9-4-02 charakterizuje a pozná základní zástupce jednotlivých skupin bezobratlých</w:t>
            </w:r>
          </w:p>
          <w:p w:rsidR="00256D8F" w:rsidRPr="000F7339" w:rsidRDefault="00256D8F" w:rsidP="00C403F3">
            <w:pPr>
              <w:pStyle w:val="Standard"/>
              <w:numPr>
                <w:ilvl w:val="0"/>
                <w:numId w:val="174"/>
              </w:numPr>
              <w:jc w:val="left"/>
            </w:pPr>
            <w:r w:rsidRPr="000F7339">
              <w:t>P-9-4-04 popíše na konkrétních příkladech význam bezobratlých pro člověka a vliv člověka na bezobratlé živočichy</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Standard"/>
              <w:numPr>
                <w:ilvl w:val="0"/>
                <w:numId w:val="174"/>
              </w:numPr>
              <w:jc w:val="left"/>
            </w:pPr>
            <w:r w:rsidRPr="000F7339">
              <w:t>stavba těla, rozmnožování, ekologie jednotlivých skupin a zástupců bezobratlých živočichů</w:t>
            </w:r>
          </w:p>
          <w:p w:rsidR="00256D8F" w:rsidRPr="000F7339" w:rsidRDefault="00256D8F" w:rsidP="00C403F3">
            <w:pPr>
              <w:pStyle w:val="Standard"/>
              <w:numPr>
                <w:ilvl w:val="0"/>
                <w:numId w:val="174"/>
              </w:numPr>
              <w:jc w:val="left"/>
            </w:pPr>
            <w:r w:rsidRPr="000F7339">
              <w:t>význam bezobratlých živočichů pro člověka</w:t>
            </w:r>
          </w:p>
          <w:p w:rsidR="00256D8F" w:rsidRPr="000F7339" w:rsidRDefault="00256D8F" w:rsidP="00C403F3">
            <w:pPr>
              <w:pStyle w:val="Standard"/>
              <w:numPr>
                <w:ilvl w:val="0"/>
                <w:numId w:val="174"/>
              </w:numPr>
              <w:jc w:val="left"/>
            </w:pPr>
            <w:r w:rsidRPr="000F7339">
              <w:t>prvoci (bičíkovci, kořenonožci, obrvení)</w:t>
            </w:r>
          </w:p>
          <w:p w:rsidR="00256D8F" w:rsidRPr="000F7339" w:rsidRDefault="00256D8F" w:rsidP="00C403F3">
            <w:pPr>
              <w:pStyle w:val="Standard"/>
              <w:numPr>
                <w:ilvl w:val="0"/>
                <w:numId w:val="174"/>
              </w:numPr>
              <w:jc w:val="left"/>
            </w:pPr>
            <w:r w:rsidRPr="000F7339">
              <w:t xml:space="preserve">žahavci (polypovci, korálnatci, </w:t>
            </w:r>
            <w:proofErr w:type="spellStart"/>
            <w:r w:rsidRPr="000F7339">
              <w:t>medůzovci</w:t>
            </w:r>
            <w:proofErr w:type="spellEnd"/>
            <w:r w:rsidRPr="000F7339">
              <w:t>)</w:t>
            </w:r>
          </w:p>
          <w:p w:rsidR="00256D8F" w:rsidRPr="000F7339" w:rsidRDefault="00256D8F" w:rsidP="00C403F3">
            <w:pPr>
              <w:pStyle w:val="Standard"/>
              <w:numPr>
                <w:ilvl w:val="0"/>
                <w:numId w:val="174"/>
              </w:numPr>
              <w:jc w:val="left"/>
            </w:pPr>
            <w:r w:rsidRPr="000F7339">
              <w:t>ploštěnci (ploštěnky, motolice, tasemnice)</w:t>
            </w:r>
          </w:p>
          <w:p w:rsidR="00256D8F" w:rsidRPr="000F7339" w:rsidRDefault="00256D8F" w:rsidP="00C403F3">
            <w:pPr>
              <w:pStyle w:val="Standard"/>
              <w:numPr>
                <w:ilvl w:val="0"/>
                <w:numId w:val="174"/>
              </w:numPr>
              <w:jc w:val="left"/>
            </w:pPr>
            <w:r w:rsidRPr="000F7339">
              <w:t>hlísti</w:t>
            </w:r>
          </w:p>
          <w:p w:rsidR="00256D8F" w:rsidRPr="000F7339" w:rsidRDefault="00256D8F" w:rsidP="00C403F3">
            <w:pPr>
              <w:pStyle w:val="Standard"/>
              <w:numPr>
                <w:ilvl w:val="0"/>
                <w:numId w:val="174"/>
              </w:numPr>
              <w:jc w:val="left"/>
            </w:pPr>
            <w:r w:rsidRPr="000F7339">
              <w:t>měkkýši (plži, mlži, hlavonožci)</w:t>
            </w:r>
          </w:p>
          <w:p w:rsidR="00256D8F" w:rsidRPr="000F7339" w:rsidRDefault="00256D8F" w:rsidP="00C403F3">
            <w:pPr>
              <w:pStyle w:val="Standard"/>
              <w:numPr>
                <w:ilvl w:val="0"/>
                <w:numId w:val="174"/>
              </w:numPr>
              <w:jc w:val="left"/>
            </w:pPr>
            <w:r w:rsidRPr="000F7339">
              <w:t xml:space="preserve">kroužkovci (mnohoštětinatci, </w:t>
            </w:r>
            <w:proofErr w:type="spellStart"/>
            <w:r w:rsidRPr="000F7339">
              <w:t>opaskovci</w:t>
            </w:r>
            <w:proofErr w:type="spellEnd"/>
            <w:r w:rsidRPr="000F7339">
              <w:t>)</w:t>
            </w:r>
          </w:p>
          <w:p w:rsidR="00256D8F" w:rsidRPr="000F7339" w:rsidRDefault="00256D8F" w:rsidP="00C403F3">
            <w:pPr>
              <w:pStyle w:val="Standard"/>
              <w:numPr>
                <w:ilvl w:val="0"/>
                <w:numId w:val="174"/>
              </w:numPr>
              <w:jc w:val="left"/>
            </w:pPr>
            <w:r w:rsidRPr="000F7339">
              <w:t xml:space="preserve">členovci (pavoukovci, korýši, </w:t>
            </w:r>
            <w:proofErr w:type="spellStart"/>
            <w:r w:rsidRPr="000F7339">
              <w:t>vzdušnicovci</w:t>
            </w:r>
            <w:proofErr w:type="spellEnd"/>
            <w:r w:rsidRPr="000F7339">
              <w:t>)</w:t>
            </w: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pPr>
          </w:p>
          <w:p w:rsidR="00256D8F" w:rsidRPr="000F7339" w:rsidRDefault="00256D8F" w:rsidP="00256D8F">
            <w:pPr>
              <w:pStyle w:val="Normlnweb"/>
              <w:jc w:val="center"/>
              <w:rPr>
                <w:b/>
              </w:rPr>
            </w:pPr>
            <w:r w:rsidRPr="000F7339">
              <w:t>6.</w:t>
            </w:r>
          </w:p>
        </w:tc>
        <w:tc>
          <w:tcPr>
            <w:tcW w:w="2268" w:type="dxa"/>
            <w:tcBorders>
              <w:top w:val="single" w:sz="4" w:space="0" w:color="auto"/>
              <w:left w:val="nil"/>
              <w:bottom w:val="single" w:sz="4" w:space="0" w:color="auto"/>
              <w:right w:val="double" w:sz="6" w:space="0" w:color="auto"/>
            </w:tcBorders>
          </w:tcPr>
          <w:p w:rsidR="00256D8F" w:rsidRPr="000F7339" w:rsidRDefault="00256D8F" w:rsidP="00256D8F">
            <w:pPr>
              <w:pStyle w:val="Tabulkatext"/>
              <w:rPr>
                <w:rFonts w:ascii="Times New Roman" w:hAnsi="Times New Roman"/>
                <w:b/>
                <w:bCs/>
                <w:sz w:val="24"/>
              </w:rPr>
            </w:pPr>
          </w:p>
          <w:p w:rsidR="00256D8F" w:rsidRPr="000F7339" w:rsidRDefault="00256D8F" w:rsidP="00256D8F">
            <w:pPr>
              <w:pStyle w:val="Tabulkatext"/>
              <w:rPr>
                <w:rFonts w:ascii="Times New Roman" w:hAnsi="Times New Roman"/>
                <w:b/>
                <w:bCs/>
                <w:sz w:val="24"/>
              </w:rPr>
            </w:pPr>
          </w:p>
          <w:p w:rsidR="00256D8F" w:rsidRPr="000F7339" w:rsidRDefault="00256D8F" w:rsidP="00256D8F">
            <w:pPr>
              <w:pStyle w:val="Tabulkatext"/>
              <w:rPr>
                <w:rFonts w:ascii="Times New Roman" w:hAnsi="Times New Roman"/>
                <w:b/>
                <w:bCs/>
                <w:sz w:val="24"/>
              </w:rPr>
            </w:pPr>
          </w:p>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Normlnweb"/>
              <w:spacing w:before="0" w:beforeAutospacing="0" w:after="0" w:afterAutospacing="0"/>
            </w:pPr>
            <w:r w:rsidRPr="000F7339">
              <w:t>Ekosystémy</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jc w:val="left"/>
              <w:rPr>
                <w:b/>
              </w:rPr>
            </w:pPr>
            <w:r w:rsidRPr="000F7339">
              <w:rPr>
                <w:b/>
              </w:rPr>
              <w:lastRenderedPageBreak/>
              <w:t>Biologie živočichů 2.</w:t>
            </w:r>
          </w:p>
          <w:p w:rsidR="00256D8F" w:rsidRPr="000F7339" w:rsidRDefault="00256D8F" w:rsidP="00C403F3">
            <w:pPr>
              <w:pStyle w:val="Standard"/>
              <w:numPr>
                <w:ilvl w:val="0"/>
                <w:numId w:val="174"/>
              </w:numPr>
              <w:jc w:val="left"/>
            </w:pPr>
            <w:r w:rsidRPr="000F7339">
              <w:t>vyjmenuje základní skupiny strunatců (obratlovců)</w:t>
            </w:r>
          </w:p>
          <w:p w:rsidR="00256D8F" w:rsidRPr="000F7339" w:rsidRDefault="00256D8F" w:rsidP="00C403F3">
            <w:pPr>
              <w:pStyle w:val="Standard"/>
              <w:numPr>
                <w:ilvl w:val="0"/>
                <w:numId w:val="174"/>
              </w:numPr>
              <w:jc w:val="left"/>
            </w:pPr>
            <w:r w:rsidRPr="000F7339">
              <w:t>P-9-4-01 uvede význam je</w:t>
            </w:r>
            <w:r w:rsidR="00243947" w:rsidRPr="000F7339">
              <w:t>dnotlivých orgánových soustav a </w:t>
            </w:r>
            <w:r w:rsidRPr="000F7339">
              <w:t>popíše rozdíly mezi orgánovými soustavami jednotlivých skupin</w:t>
            </w:r>
          </w:p>
          <w:p w:rsidR="00256D8F" w:rsidRPr="000F7339" w:rsidRDefault="00256D8F" w:rsidP="00C403F3">
            <w:pPr>
              <w:pStyle w:val="Standard"/>
              <w:numPr>
                <w:ilvl w:val="0"/>
                <w:numId w:val="174"/>
              </w:numPr>
              <w:jc w:val="left"/>
            </w:pPr>
            <w:r w:rsidRPr="000F7339">
              <w:t>P-9-4-02 charakterizuje a pozná základní zástupce jednotlivých skupin strunatců (obratlovců)</w:t>
            </w:r>
          </w:p>
          <w:p w:rsidR="00256D8F" w:rsidRPr="000F7339" w:rsidRDefault="00256D8F" w:rsidP="00C403F3">
            <w:pPr>
              <w:pStyle w:val="Standard"/>
              <w:numPr>
                <w:ilvl w:val="0"/>
                <w:numId w:val="174"/>
              </w:numPr>
              <w:jc w:val="left"/>
            </w:pPr>
            <w:r w:rsidRPr="000F7339">
              <w:t>P-9-4-01 porovná základní vnější a vnitřní stavbu vybraných živočichů</w:t>
            </w:r>
          </w:p>
          <w:p w:rsidR="00256D8F" w:rsidRPr="000F7339" w:rsidRDefault="00256D8F" w:rsidP="00C403F3">
            <w:pPr>
              <w:pStyle w:val="Standard"/>
              <w:numPr>
                <w:ilvl w:val="0"/>
                <w:numId w:val="174"/>
              </w:numPr>
              <w:jc w:val="left"/>
            </w:pPr>
            <w:r w:rsidRPr="000F7339">
              <w:t>P-9-4-04 popíše na konkrétních příkladech význam živočichů pro člověka</w:t>
            </w:r>
          </w:p>
          <w:p w:rsidR="00256D8F" w:rsidRPr="000F7339" w:rsidRDefault="00256D8F" w:rsidP="00256D8F">
            <w:pPr>
              <w:pStyle w:val="Standard"/>
              <w:ind w:left="1080"/>
              <w:jc w:val="left"/>
            </w:pPr>
          </w:p>
          <w:p w:rsidR="00256D8F" w:rsidRPr="000F7339" w:rsidRDefault="00256D8F" w:rsidP="00256D8F">
            <w:pPr>
              <w:pStyle w:val="Standard"/>
              <w:ind w:left="1080"/>
              <w:jc w:val="left"/>
            </w:pPr>
          </w:p>
          <w:p w:rsidR="00256D8F" w:rsidRPr="000F7339" w:rsidRDefault="00256D8F" w:rsidP="00256D8F">
            <w:pPr>
              <w:pStyle w:val="Standard"/>
              <w:ind w:left="1080"/>
              <w:jc w:val="left"/>
            </w:pPr>
          </w:p>
          <w:p w:rsidR="00256D8F" w:rsidRPr="000F7339" w:rsidRDefault="00256D8F" w:rsidP="00256D8F">
            <w:pPr>
              <w:pStyle w:val="Standard"/>
              <w:ind w:left="1080"/>
              <w:jc w:val="left"/>
            </w:pPr>
          </w:p>
          <w:p w:rsidR="00256D8F" w:rsidRPr="000F7339" w:rsidRDefault="00256D8F" w:rsidP="00256D8F">
            <w:pPr>
              <w:pStyle w:val="Standard"/>
              <w:ind w:left="1080"/>
              <w:jc w:val="left"/>
            </w:pP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Standard"/>
              <w:numPr>
                <w:ilvl w:val="0"/>
                <w:numId w:val="174"/>
              </w:numPr>
              <w:jc w:val="left"/>
            </w:pPr>
            <w:r w:rsidRPr="000F7339">
              <w:t>stavba těla, rozmnožování, ekologie jednotlivých skupin a zástupců strunatců, význam pro člověka</w:t>
            </w:r>
          </w:p>
          <w:p w:rsidR="00256D8F" w:rsidRPr="000F7339" w:rsidRDefault="00256D8F" w:rsidP="00C403F3">
            <w:pPr>
              <w:pStyle w:val="Standard"/>
              <w:numPr>
                <w:ilvl w:val="0"/>
                <w:numId w:val="174"/>
              </w:numPr>
              <w:jc w:val="left"/>
            </w:pPr>
            <w:r w:rsidRPr="000F7339">
              <w:t>strunatci</w:t>
            </w:r>
          </w:p>
          <w:p w:rsidR="00256D8F" w:rsidRPr="000F7339" w:rsidRDefault="00256D8F" w:rsidP="00C403F3">
            <w:pPr>
              <w:pStyle w:val="Standard"/>
              <w:numPr>
                <w:ilvl w:val="0"/>
                <w:numId w:val="174"/>
              </w:numPr>
              <w:jc w:val="left"/>
            </w:pPr>
            <w:r w:rsidRPr="000F7339">
              <w:t>pláštěnci – sumky, salpy</w:t>
            </w:r>
          </w:p>
          <w:p w:rsidR="00256D8F" w:rsidRPr="000F7339" w:rsidRDefault="00256D8F" w:rsidP="00C403F3">
            <w:pPr>
              <w:pStyle w:val="Standard"/>
              <w:numPr>
                <w:ilvl w:val="0"/>
                <w:numId w:val="174"/>
              </w:numPr>
              <w:jc w:val="left"/>
            </w:pPr>
            <w:r w:rsidRPr="000F7339">
              <w:t>kopinatci</w:t>
            </w:r>
          </w:p>
          <w:p w:rsidR="00256D8F" w:rsidRPr="000F7339" w:rsidRDefault="00256D8F" w:rsidP="00C403F3">
            <w:pPr>
              <w:pStyle w:val="Standard"/>
              <w:numPr>
                <w:ilvl w:val="0"/>
                <w:numId w:val="174"/>
              </w:numPr>
              <w:jc w:val="left"/>
            </w:pPr>
            <w:r w:rsidRPr="000F7339">
              <w:t>obratlovci</w:t>
            </w:r>
          </w:p>
          <w:p w:rsidR="00256D8F" w:rsidRPr="000F7339" w:rsidRDefault="00256D8F" w:rsidP="00C403F3">
            <w:pPr>
              <w:pStyle w:val="Standard"/>
              <w:numPr>
                <w:ilvl w:val="0"/>
                <w:numId w:val="174"/>
              </w:numPr>
              <w:jc w:val="left"/>
            </w:pPr>
            <w:r w:rsidRPr="000F7339">
              <w:t>kruhoústí – sliznatky, mihule</w:t>
            </w:r>
          </w:p>
          <w:p w:rsidR="00256D8F" w:rsidRPr="000F7339" w:rsidRDefault="00256D8F" w:rsidP="00C403F3">
            <w:pPr>
              <w:pStyle w:val="Standard"/>
              <w:numPr>
                <w:ilvl w:val="0"/>
                <w:numId w:val="174"/>
              </w:numPr>
              <w:jc w:val="left"/>
            </w:pPr>
            <w:r w:rsidRPr="000F7339">
              <w:t>paryby – chiméry, rejnoci, žraloci</w:t>
            </w:r>
          </w:p>
          <w:p w:rsidR="00256D8F" w:rsidRPr="000F7339" w:rsidRDefault="00256D8F" w:rsidP="00C403F3">
            <w:pPr>
              <w:pStyle w:val="Standard"/>
              <w:numPr>
                <w:ilvl w:val="0"/>
                <w:numId w:val="174"/>
              </w:numPr>
              <w:jc w:val="left"/>
            </w:pPr>
            <w:r w:rsidRPr="000F7339">
              <w:t>ryby – lalokoploutvé ryby, dvojdyšní, paprskoploutvé ryby</w:t>
            </w:r>
          </w:p>
          <w:p w:rsidR="00256D8F" w:rsidRPr="000F7339" w:rsidRDefault="00256D8F" w:rsidP="00C403F3">
            <w:pPr>
              <w:pStyle w:val="Standard"/>
              <w:numPr>
                <w:ilvl w:val="0"/>
                <w:numId w:val="174"/>
              </w:numPr>
              <w:jc w:val="left"/>
            </w:pPr>
            <w:r w:rsidRPr="000F7339">
              <w:t>obojživelníci – ocasatí, žáby</w:t>
            </w:r>
          </w:p>
          <w:p w:rsidR="00256D8F" w:rsidRPr="000F7339" w:rsidRDefault="00256D8F" w:rsidP="00C403F3">
            <w:pPr>
              <w:pStyle w:val="Standard"/>
              <w:numPr>
                <w:ilvl w:val="0"/>
                <w:numId w:val="174"/>
              </w:numPr>
              <w:jc w:val="left"/>
            </w:pPr>
            <w:r w:rsidRPr="000F7339">
              <w:t>plazi – haterie, želvy, krokodýli, šupinatí</w:t>
            </w:r>
          </w:p>
          <w:p w:rsidR="00256D8F" w:rsidRPr="000F7339" w:rsidRDefault="00256D8F" w:rsidP="00C403F3">
            <w:pPr>
              <w:pStyle w:val="Standard"/>
              <w:numPr>
                <w:ilvl w:val="0"/>
                <w:numId w:val="174"/>
              </w:numPr>
              <w:jc w:val="left"/>
            </w:pPr>
            <w:r w:rsidRPr="000F7339">
              <w:t>ptáci</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Ekosystémy</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rPr>
            </w:pPr>
            <w:r w:rsidRPr="000F7339">
              <w:rPr>
                <w:b/>
              </w:rPr>
              <w:t>Biologie rostlin</w:t>
            </w:r>
          </w:p>
          <w:p w:rsidR="00256D8F" w:rsidRPr="000F7339" w:rsidRDefault="00256D8F" w:rsidP="00C403F3">
            <w:pPr>
              <w:pStyle w:val="Standard"/>
              <w:numPr>
                <w:ilvl w:val="0"/>
                <w:numId w:val="174"/>
              </w:numPr>
              <w:jc w:val="left"/>
            </w:pPr>
            <w:r w:rsidRPr="000F7339">
              <w:t>P-9-3-01 popíše stavbu a funkci jednotlivých částí vyšších rostlin</w:t>
            </w:r>
          </w:p>
          <w:p w:rsidR="00256D8F" w:rsidRPr="000F7339" w:rsidRDefault="00256D8F" w:rsidP="00C403F3">
            <w:pPr>
              <w:pStyle w:val="Standard"/>
              <w:numPr>
                <w:ilvl w:val="0"/>
                <w:numId w:val="174"/>
              </w:numPr>
              <w:jc w:val="left"/>
            </w:pPr>
            <w:r w:rsidRPr="000F7339">
              <w:t>P-9-3-05 objasní původ suchozemských rostlin a podmínky jejich vzniku</w:t>
            </w:r>
          </w:p>
          <w:p w:rsidR="00256D8F" w:rsidRPr="000F7339" w:rsidRDefault="00256D8F" w:rsidP="00C403F3">
            <w:pPr>
              <w:pStyle w:val="Standard"/>
              <w:numPr>
                <w:ilvl w:val="0"/>
                <w:numId w:val="174"/>
              </w:numPr>
              <w:jc w:val="left"/>
            </w:pPr>
            <w:r w:rsidRPr="000F7339">
              <w:t>P-9-3-02 uvede různé příklady stavby kořene, stonku, listu, květu, plodu a semene</w:t>
            </w:r>
          </w:p>
          <w:p w:rsidR="00256D8F" w:rsidRPr="000F7339" w:rsidRDefault="00256D8F" w:rsidP="00C403F3">
            <w:pPr>
              <w:pStyle w:val="Standard"/>
              <w:numPr>
                <w:ilvl w:val="0"/>
                <w:numId w:val="174"/>
              </w:numPr>
              <w:jc w:val="left"/>
            </w:pPr>
            <w:r w:rsidRPr="000F7339">
              <w:lastRenderedPageBreak/>
              <w:t>P-9-3-031 vysvětlí princip základních rostlinných fyziologických procesů</w:t>
            </w:r>
          </w:p>
          <w:p w:rsidR="00256D8F" w:rsidRPr="000F7339" w:rsidRDefault="00256D8F" w:rsidP="00C403F3">
            <w:pPr>
              <w:pStyle w:val="Standard"/>
              <w:numPr>
                <w:ilvl w:val="0"/>
                <w:numId w:val="174"/>
              </w:numPr>
              <w:jc w:val="left"/>
            </w:pPr>
            <w:r w:rsidRPr="000F7339">
              <w:t>P-9-3-04 objasní rozdíl mezi rostlinami výtrusnými a semennými, uvede příklady výtrusných rostlin</w:t>
            </w:r>
          </w:p>
          <w:p w:rsidR="00256D8F" w:rsidRPr="000F7339" w:rsidRDefault="00256D8F" w:rsidP="00C403F3">
            <w:pPr>
              <w:pStyle w:val="Standard"/>
              <w:numPr>
                <w:ilvl w:val="0"/>
                <w:numId w:val="174"/>
              </w:numPr>
              <w:jc w:val="left"/>
            </w:pPr>
            <w:r w:rsidRPr="000F7339">
              <w:t>P-9-3-04 objasní rozdíl mezi rostlinami nahosemennými a krytosemennými, uvede příklady nahosemenných rostlin</w:t>
            </w:r>
          </w:p>
          <w:p w:rsidR="00256D8F" w:rsidRPr="000F7339" w:rsidRDefault="00256D8F" w:rsidP="00C403F3">
            <w:pPr>
              <w:pStyle w:val="Standard"/>
              <w:numPr>
                <w:ilvl w:val="0"/>
                <w:numId w:val="174"/>
              </w:numPr>
              <w:jc w:val="left"/>
            </w:pPr>
            <w:r w:rsidRPr="000F7339">
              <w:t>P-9-3-04 objasní rozdíly mezi dvouděložnými a jednoděložnými rostlinami a uvede příklady významných zástupců</w:t>
            </w:r>
          </w:p>
          <w:p w:rsidR="00256D8F" w:rsidRPr="000F7339" w:rsidRDefault="00256D8F" w:rsidP="00C403F3">
            <w:pPr>
              <w:pStyle w:val="Standard"/>
              <w:numPr>
                <w:ilvl w:val="0"/>
                <w:numId w:val="174"/>
              </w:numPr>
              <w:jc w:val="left"/>
            </w:pPr>
            <w:r w:rsidRPr="000F7339">
              <w:t>uvede hlavní zástupce kulturních rostlin a popíše jejich význam</w:t>
            </w:r>
          </w:p>
          <w:p w:rsidR="00256D8F" w:rsidRPr="000F7339" w:rsidRDefault="00256D8F" w:rsidP="00C403F3">
            <w:pPr>
              <w:pStyle w:val="Standard"/>
              <w:numPr>
                <w:ilvl w:val="0"/>
                <w:numId w:val="174"/>
              </w:numPr>
              <w:jc w:val="left"/>
            </w:pPr>
            <w:r w:rsidRPr="000F7339">
              <w:t>P-9-8-01 aplikuje praktické metody poznávání přírody</w:t>
            </w:r>
          </w:p>
          <w:p w:rsidR="00256D8F" w:rsidRPr="000F7339" w:rsidRDefault="00256D8F" w:rsidP="00C403F3">
            <w:pPr>
              <w:pStyle w:val="Standard"/>
              <w:numPr>
                <w:ilvl w:val="0"/>
                <w:numId w:val="174"/>
              </w:numPr>
              <w:jc w:val="left"/>
            </w:pPr>
            <w:r w:rsidRPr="000F7339">
              <w:t>P-9-8-02 dodržuje základ</w:t>
            </w:r>
            <w:r w:rsidR="00243947" w:rsidRPr="000F7339">
              <w:t>ní pravidla bezpečnosti práce a chování při poznávání živé a </w:t>
            </w:r>
            <w:r w:rsidRPr="000F7339">
              <w:t>neživé přírody</w:t>
            </w: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Standard"/>
              <w:numPr>
                <w:ilvl w:val="0"/>
                <w:numId w:val="172"/>
              </w:numPr>
              <w:jc w:val="left"/>
            </w:pPr>
            <w:r w:rsidRPr="000F7339">
              <w:lastRenderedPageBreak/>
              <w:t>vyšší rostliny – přechod rostlin na souš, vývoj suchozemských rostlin</w:t>
            </w:r>
          </w:p>
          <w:p w:rsidR="00256D8F" w:rsidRPr="000F7339" w:rsidRDefault="00256D8F" w:rsidP="00C403F3">
            <w:pPr>
              <w:pStyle w:val="Standard"/>
              <w:numPr>
                <w:ilvl w:val="0"/>
                <w:numId w:val="172"/>
              </w:numPr>
              <w:jc w:val="left"/>
            </w:pPr>
            <w:r w:rsidRPr="000F7339">
              <w:t>význam rostlin</w:t>
            </w:r>
          </w:p>
          <w:p w:rsidR="00256D8F" w:rsidRPr="000F7339" w:rsidRDefault="00256D8F" w:rsidP="00C403F3">
            <w:pPr>
              <w:pStyle w:val="Standard"/>
              <w:numPr>
                <w:ilvl w:val="0"/>
                <w:numId w:val="172"/>
              </w:numPr>
              <w:jc w:val="left"/>
            </w:pPr>
            <w:r w:rsidRPr="000F7339">
              <w:t>fotosyntéza a dýchání rostlin</w:t>
            </w:r>
          </w:p>
          <w:p w:rsidR="00256D8F" w:rsidRPr="000F7339" w:rsidRDefault="00256D8F" w:rsidP="00C403F3">
            <w:pPr>
              <w:pStyle w:val="Standard"/>
              <w:numPr>
                <w:ilvl w:val="0"/>
                <w:numId w:val="172"/>
              </w:numPr>
              <w:jc w:val="left"/>
            </w:pPr>
            <w:r w:rsidRPr="000F7339">
              <w:t>stavba a význam jednotlivých částí těla vyšších rostlin – kořen, stonek, list, květ, květenství, plod, semeno</w:t>
            </w:r>
          </w:p>
          <w:p w:rsidR="00256D8F" w:rsidRPr="000F7339" w:rsidRDefault="00256D8F" w:rsidP="00C403F3">
            <w:pPr>
              <w:pStyle w:val="Standard"/>
              <w:numPr>
                <w:ilvl w:val="0"/>
                <w:numId w:val="172"/>
              </w:numPr>
              <w:jc w:val="left"/>
            </w:pPr>
            <w:r w:rsidRPr="000F7339">
              <w:lastRenderedPageBreak/>
              <w:t>výtrusné rostliny – mechorosty, plavuně, přesličky, kapradiny</w:t>
            </w:r>
          </w:p>
          <w:p w:rsidR="00256D8F" w:rsidRPr="000F7339" w:rsidRDefault="00256D8F" w:rsidP="00C403F3">
            <w:pPr>
              <w:pStyle w:val="Standard"/>
              <w:numPr>
                <w:ilvl w:val="0"/>
                <w:numId w:val="172"/>
              </w:numPr>
              <w:jc w:val="left"/>
            </w:pPr>
            <w:r w:rsidRPr="000F7339">
              <w:t>nahosemenné rostliny – cykasy, jinany, jehličnany</w:t>
            </w:r>
          </w:p>
          <w:p w:rsidR="00256D8F" w:rsidRPr="000F7339" w:rsidRDefault="00256D8F" w:rsidP="00C403F3">
            <w:pPr>
              <w:pStyle w:val="Standard"/>
              <w:numPr>
                <w:ilvl w:val="0"/>
                <w:numId w:val="172"/>
              </w:numPr>
              <w:jc w:val="left"/>
            </w:pPr>
            <w:r w:rsidRPr="000F7339">
              <w:t>krytosemenné rostliny - dvouděložné a jednoděložné rostliny</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Lidské aktivity a problémy životního prostředí</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rPr>
            </w:pPr>
            <w:r w:rsidRPr="000F7339">
              <w:rPr>
                <w:b/>
              </w:rPr>
              <w:lastRenderedPageBreak/>
              <w:t>Biologie živočichů 3.</w:t>
            </w:r>
          </w:p>
          <w:p w:rsidR="00256D8F" w:rsidRPr="000F7339" w:rsidRDefault="00256D8F" w:rsidP="00C403F3">
            <w:pPr>
              <w:pStyle w:val="Standard"/>
              <w:numPr>
                <w:ilvl w:val="0"/>
                <w:numId w:val="172"/>
              </w:numPr>
              <w:jc w:val="left"/>
            </w:pPr>
            <w:r w:rsidRPr="000F7339">
              <w:t>popíše vznik a vývoj savců</w:t>
            </w:r>
          </w:p>
          <w:p w:rsidR="00256D8F" w:rsidRPr="000F7339" w:rsidRDefault="00256D8F" w:rsidP="00C403F3">
            <w:pPr>
              <w:pStyle w:val="Standard"/>
              <w:numPr>
                <w:ilvl w:val="0"/>
                <w:numId w:val="172"/>
              </w:numPr>
              <w:jc w:val="left"/>
            </w:pPr>
            <w:r w:rsidRPr="000F7339">
              <w:lastRenderedPageBreak/>
              <w:t>P-9-4-02 charakt</w:t>
            </w:r>
            <w:r w:rsidR="00243947" w:rsidRPr="000F7339">
              <w:t>erizuje jednotlivé řády savců a </w:t>
            </w:r>
            <w:r w:rsidRPr="000F7339">
              <w:t>jejich zástupce</w:t>
            </w:r>
          </w:p>
          <w:p w:rsidR="00256D8F" w:rsidRPr="000F7339" w:rsidRDefault="00256D8F" w:rsidP="00C403F3">
            <w:pPr>
              <w:pStyle w:val="Standard"/>
              <w:numPr>
                <w:ilvl w:val="0"/>
                <w:numId w:val="172"/>
              </w:numPr>
              <w:jc w:val="left"/>
            </w:pPr>
            <w:r w:rsidRPr="000F7339">
              <w:t>P-9-4-04 charakterizuje význam jednotlivých zástupců savců pro ekosystémy a pro člověka</w:t>
            </w:r>
          </w:p>
          <w:p w:rsidR="00256D8F" w:rsidRPr="000F7339" w:rsidRDefault="00256D8F" w:rsidP="00C403F3">
            <w:pPr>
              <w:pStyle w:val="Standard"/>
              <w:numPr>
                <w:ilvl w:val="0"/>
                <w:numId w:val="172"/>
              </w:numPr>
              <w:jc w:val="left"/>
            </w:pPr>
            <w:r w:rsidRPr="000F7339">
              <w:t>P-9-4-03 na vybraných zástupcích objasní jejich způsob života a přizpůsobení danému prostředí</w:t>
            </w:r>
          </w:p>
          <w:p w:rsidR="00256D8F" w:rsidRPr="000F7339" w:rsidRDefault="00256D8F" w:rsidP="00C403F3">
            <w:pPr>
              <w:pStyle w:val="Standard"/>
              <w:numPr>
                <w:ilvl w:val="0"/>
                <w:numId w:val="172"/>
              </w:numPr>
              <w:jc w:val="left"/>
            </w:pPr>
            <w:r w:rsidRPr="000F7339">
              <w:t>popíše vliv člověka na živočichy</w:t>
            </w:r>
          </w:p>
          <w:p w:rsidR="00256D8F" w:rsidRPr="000F7339" w:rsidRDefault="00256D8F" w:rsidP="00256D8F">
            <w:pPr>
              <w:pStyle w:val="Normlnweb"/>
              <w:ind w:left="720"/>
            </w:pP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Standard"/>
              <w:numPr>
                <w:ilvl w:val="0"/>
                <w:numId w:val="172"/>
              </w:numPr>
              <w:jc w:val="left"/>
            </w:pPr>
            <w:r w:rsidRPr="000F7339">
              <w:lastRenderedPageBreak/>
              <w:t>savci – vznik a vývoj savců</w:t>
            </w:r>
          </w:p>
          <w:p w:rsidR="00256D8F" w:rsidRPr="000F7339" w:rsidRDefault="00256D8F" w:rsidP="00C403F3">
            <w:pPr>
              <w:pStyle w:val="Standard"/>
              <w:numPr>
                <w:ilvl w:val="0"/>
                <w:numId w:val="172"/>
              </w:numPr>
              <w:jc w:val="left"/>
            </w:pPr>
            <w:r w:rsidRPr="000F7339">
              <w:t xml:space="preserve"> rozdělení savců – vejcorodí, živorodí</w:t>
            </w:r>
          </w:p>
          <w:p w:rsidR="00256D8F" w:rsidRPr="000F7339" w:rsidRDefault="00256D8F" w:rsidP="00C403F3">
            <w:pPr>
              <w:pStyle w:val="Standard"/>
              <w:numPr>
                <w:ilvl w:val="0"/>
                <w:numId w:val="172"/>
              </w:numPr>
              <w:jc w:val="left"/>
            </w:pPr>
            <w:r w:rsidRPr="000F7339">
              <w:t xml:space="preserve">živorodí – vačnatci, </w:t>
            </w:r>
          </w:p>
          <w:p w:rsidR="00256D8F" w:rsidRPr="000F7339" w:rsidRDefault="00256D8F" w:rsidP="00C403F3">
            <w:pPr>
              <w:pStyle w:val="Standard"/>
              <w:numPr>
                <w:ilvl w:val="0"/>
                <w:numId w:val="172"/>
              </w:numPr>
              <w:jc w:val="left"/>
            </w:pPr>
            <w:proofErr w:type="spellStart"/>
            <w:r w:rsidRPr="000F7339">
              <w:lastRenderedPageBreak/>
              <w:t>placentálové</w:t>
            </w:r>
            <w:proofErr w:type="spellEnd"/>
            <w:r w:rsidRPr="000F7339">
              <w:t xml:space="preserve"> – hmyzožravci, letouni, primáti, šelmy, hlodavci, </w:t>
            </w:r>
            <w:proofErr w:type="spellStart"/>
            <w:r w:rsidRPr="000F7339">
              <w:t>zajícovci</w:t>
            </w:r>
            <w:proofErr w:type="spellEnd"/>
            <w:r w:rsidRPr="000F7339">
              <w:t>, sudokopytníci, lichokopytníci, chobotnatci, kytovci</w:t>
            </w:r>
          </w:p>
          <w:p w:rsidR="00256D8F" w:rsidRPr="000F7339" w:rsidRDefault="00256D8F" w:rsidP="00C403F3">
            <w:pPr>
              <w:pStyle w:val="Standard"/>
              <w:numPr>
                <w:ilvl w:val="0"/>
                <w:numId w:val="172"/>
              </w:numPr>
              <w:jc w:val="left"/>
            </w:pPr>
            <w:r w:rsidRPr="000F7339">
              <w:t>rozšíření, význam a ochrana živočichů</w:t>
            </w:r>
          </w:p>
          <w:p w:rsidR="00256D8F" w:rsidRPr="000F7339" w:rsidRDefault="00256D8F" w:rsidP="00C403F3">
            <w:pPr>
              <w:pStyle w:val="Standard"/>
              <w:numPr>
                <w:ilvl w:val="0"/>
                <w:numId w:val="172"/>
              </w:numPr>
              <w:jc w:val="left"/>
            </w:pPr>
            <w:r w:rsidRPr="000F7339">
              <w:t>významné druhy, péče o vybrané domácí živočichy, chov domestikovaných živočichů, živočišná společenstva</w:t>
            </w:r>
          </w:p>
          <w:p w:rsidR="00256D8F" w:rsidRPr="000F7339" w:rsidRDefault="00256D8F" w:rsidP="00C403F3">
            <w:pPr>
              <w:pStyle w:val="Standard"/>
              <w:numPr>
                <w:ilvl w:val="0"/>
                <w:numId w:val="172"/>
              </w:numPr>
              <w:jc w:val="left"/>
            </w:pPr>
            <w:r w:rsidRPr="000F7339">
              <w:t>projevy chování živočichů</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Základní podmínky života, vztah člověka k prostředí</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jc w:val="left"/>
              <w:rPr>
                <w:b/>
              </w:rPr>
            </w:pPr>
            <w:r w:rsidRPr="000F7339">
              <w:rPr>
                <w:b/>
              </w:rPr>
              <w:lastRenderedPageBreak/>
              <w:t>Biologie člověka</w:t>
            </w:r>
          </w:p>
          <w:p w:rsidR="00256D8F" w:rsidRPr="000F7339" w:rsidRDefault="00256D8F" w:rsidP="00C403F3">
            <w:pPr>
              <w:pStyle w:val="Standard"/>
              <w:numPr>
                <w:ilvl w:val="0"/>
                <w:numId w:val="172"/>
              </w:numPr>
              <w:jc w:val="left"/>
            </w:pPr>
            <w:r w:rsidRPr="000F7339">
              <w:t>objasní biologickou a společenskou podstatu člověka</w:t>
            </w:r>
          </w:p>
          <w:p w:rsidR="00256D8F" w:rsidRPr="000F7339" w:rsidRDefault="00256D8F" w:rsidP="00C403F3">
            <w:pPr>
              <w:pStyle w:val="Standard"/>
              <w:numPr>
                <w:ilvl w:val="0"/>
                <w:numId w:val="172"/>
              </w:numPr>
              <w:jc w:val="left"/>
            </w:pPr>
            <w:r w:rsidRPr="000F7339">
              <w:t>P-9-5-01 vysvětlí základní stavbu, funkci jednotlivých orgánových soustav člověka, uvede vzájemné vztahy</w:t>
            </w:r>
          </w:p>
          <w:p w:rsidR="00256D8F" w:rsidRPr="000F7339" w:rsidRDefault="00256D8F" w:rsidP="00C403F3">
            <w:pPr>
              <w:pStyle w:val="Standard"/>
              <w:numPr>
                <w:ilvl w:val="0"/>
                <w:numId w:val="172"/>
              </w:numPr>
              <w:jc w:val="left"/>
            </w:pPr>
            <w:r w:rsidRPr="000F7339">
              <w:t>P-9-5-05 na modelových příkladech popíše základy první pomoci, apli</w:t>
            </w:r>
            <w:r w:rsidR="00243947" w:rsidRPr="000F7339">
              <w:t>kuje první pomoc při poranění a </w:t>
            </w:r>
            <w:r w:rsidRPr="000F7339">
              <w:t>jiném poškození těla</w:t>
            </w:r>
          </w:p>
          <w:p w:rsidR="00256D8F" w:rsidRPr="000F7339" w:rsidRDefault="00256D8F" w:rsidP="00C403F3">
            <w:pPr>
              <w:pStyle w:val="Standard"/>
              <w:numPr>
                <w:ilvl w:val="0"/>
                <w:numId w:val="172"/>
              </w:numPr>
              <w:jc w:val="left"/>
            </w:pPr>
            <w:r w:rsidRPr="000F7339">
              <w:t>P-9-5-04 rozlišuje příčiny, případně příznaky běžných nemocí a uplatňuje zásady jejich prevence a léčby, objasní význam zdravého způsobu života</w:t>
            </w:r>
          </w:p>
          <w:p w:rsidR="00256D8F" w:rsidRPr="000F7339" w:rsidRDefault="00256D8F" w:rsidP="00C403F3">
            <w:pPr>
              <w:pStyle w:val="Standard"/>
              <w:numPr>
                <w:ilvl w:val="0"/>
                <w:numId w:val="172"/>
              </w:numPr>
              <w:jc w:val="left"/>
            </w:pPr>
            <w:r w:rsidRPr="000F7339">
              <w:t xml:space="preserve">P-9-5-02 orientuje se v základních </w:t>
            </w:r>
            <w:r w:rsidRPr="000F7339">
              <w:lastRenderedPageBreak/>
              <w:t>vývojových stupních fylogeneze člověka</w:t>
            </w:r>
          </w:p>
          <w:p w:rsidR="00256D8F" w:rsidRPr="000F7339" w:rsidRDefault="00256D8F" w:rsidP="00C403F3">
            <w:pPr>
              <w:pStyle w:val="Standard"/>
              <w:numPr>
                <w:ilvl w:val="0"/>
                <w:numId w:val="172"/>
              </w:numPr>
              <w:jc w:val="left"/>
            </w:pPr>
            <w:r w:rsidRPr="000F7339">
              <w:t>P-9-5-03 popíše rozmnožování a nitroděložní vývoj člověka</w:t>
            </w: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pStyle w:val="Standard"/>
              <w:ind w:left="720"/>
              <w:jc w:val="left"/>
            </w:pPr>
          </w:p>
          <w:p w:rsidR="00256D8F" w:rsidRPr="000F7339" w:rsidRDefault="00256D8F" w:rsidP="00C403F3">
            <w:pPr>
              <w:pStyle w:val="Standard"/>
              <w:numPr>
                <w:ilvl w:val="0"/>
                <w:numId w:val="172"/>
              </w:numPr>
              <w:jc w:val="left"/>
            </w:pPr>
            <w:r w:rsidRPr="000F7339">
              <w:t>fylogeneze a ontogeneze člověka – rozmnožování člověka</w:t>
            </w:r>
          </w:p>
          <w:p w:rsidR="00256D8F" w:rsidRPr="000F7339" w:rsidRDefault="00256D8F" w:rsidP="00C403F3">
            <w:pPr>
              <w:pStyle w:val="Standard"/>
              <w:numPr>
                <w:ilvl w:val="0"/>
                <w:numId w:val="172"/>
              </w:numPr>
              <w:jc w:val="left"/>
            </w:pPr>
            <w:r w:rsidRPr="000F7339">
              <w:t>anatomie a fyziologie – stavba a funkce jednotlivých částí lidského těla, orgány, orgánové soustavy (opěrná, pohybová, oběhová, dýchací, trávicí, vylučovací a rozmnožovací, řídící)</w:t>
            </w:r>
          </w:p>
          <w:p w:rsidR="00256D8F" w:rsidRPr="000F7339" w:rsidRDefault="00256D8F" w:rsidP="00C403F3">
            <w:pPr>
              <w:pStyle w:val="Standard"/>
              <w:numPr>
                <w:ilvl w:val="0"/>
                <w:numId w:val="172"/>
              </w:numPr>
              <w:jc w:val="left"/>
            </w:pPr>
            <w:r w:rsidRPr="000F7339">
              <w:t>nemoci, úrazy a prevence – příčiny, příznaky, praktické zásady, postupy při léčení běžných nemocí; závažná onemocnění a život ohrožující stavy, epidemie</w:t>
            </w:r>
          </w:p>
          <w:p w:rsidR="00256D8F" w:rsidRPr="000F7339" w:rsidRDefault="00256D8F" w:rsidP="00C403F3">
            <w:pPr>
              <w:pStyle w:val="Standard"/>
              <w:numPr>
                <w:ilvl w:val="0"/>
                <w:numId w:val="172"/>
              </w:numPr>
              <w:jc w:val="left"/>
            </w:pPr>
            <w:r w:rsidRPr="000F7339">
              <w:t>životní styl – pozitivní a negativní dopad prostředí a životního stylu na zdraví člověka</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8.</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r w:rsidRPr="000F7339">
              <w:rPr>
                <w:rFonts w:ascii="Times New Roman" w:hAnsi="Times New Roman"/>
                <w:b/>
                <w:bCs/>
                <w:sz w:val="24"/>
              </w:rPr>
              <w:t>Osobní a sociální rozvoj- osobnostní rozvoj</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Sebepoznání a sebepojetí</w:t>
            </w: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b/>
                <w:sz w:val="24"/>
              </w:rPr>
            </w:pPr>
            <w:proofErr w:type="spellStart"/>
            <w:r w:rsidRPr="000F7339">
              <w:rPr>
                <w:rFonts w:ascii="Times New Roman" w:hAnsi="Times New Roman"/>
                <w:b/>
                <w:sz w:val="24"/>
              </w:rPr>
              <w:t>Enviromentální</w:t>
            </w:r>
            <w:proofErr w:type="spellEnd"/>
            <w:r w:rsidRPr="000F7339">
              <w:rPr>
                <w:rFonts w:ascii="Times New Roman" w:hAnsi="Times New Roman"/>
                <w:b/>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Základní podmínky života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Projekt: Já člověk</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rFonts w:cs="Arial"/>
                <w:b/>
                <w:bCs/>
              </w:rPr>
            </w:pPr>
            <w:r w:rsidRPr="000F7339">
              <w:rPr>
                <w:rFonts w:cs="Arial"/>
                <w:b/>
                <w:bCs/>
              </w:rPr>
              <w:lastRenderedPageBreak/>
              <w:t>Neživá příroda</w:t>
            </w:r>
          </w:p>
          <w:p w:rsidR="00256D8F" w:rsidRPr="000F7339" w:rsidRDefault="00256D8F" w:rsidP="00C403F3">
            <w:pPr>
              <w:pStyle w:val="Standard"/>
              <w:numPr>
                <w:ilvl w:val="0"/>
                <w:numId w:val="172"/>
              </w:numPr>
              <w:jc w:val="left"/>
              <w:rPr>
                <w:bCs/>
              </w:rPr>
            </w:pPr>
            <w:r w:rsidRPr="000F7339">
              <w:rPr>
                <w:bCs/>
              </w:rPr>
              <w:t>P-9-6-01objasní vliv jednotlivých sfér Země na vznik a trvání života</w:t>
            </w:r>
          </w:p>
          <w:p w:rsidR="00256D8F" w:rsidRPr="000F7339" w:rsidRDefault="00256D8F" w:rsidP="00C403F3">
            <w:pPr>
              <w:pStyle w:val="Standard"/>
              <w:numPr>
                <w:ilvl w:val="0"/>
                <w:numId w:val="172"/>
              </w:numPr>
              <w:jc w:val="left"/>
            </w:pPr>
            <w:r w:rsidRPr="000F7339">
              <w:rPr>
                <w:bCs/>
              </w:rPr>
              <w:t xml:space="preserve">P-9-6-02 </w:t>
            </w:r>
            <w:r w:rsidRPr="000F7339">
              <w:t>rozpozná podle charakteristických vlastností vybrané nerosty a horniny s použitím určovacích pomůcek</w:t>
            </w:r>
          </w:p>
          <w:p w:rsidR="00256D8F" w:rsidRPr="000F7339" w:rsidRDefault="00256D8F" w:rsidP="00C403F3">
            <w:pPr>
              <w:pStyle w:val="Standard"/>
              <w:numPr>
                <w:ilvl w:val="0"/>
                <w:numId w:val="172"/>
              </w:numPr>
              <w:jc w:val="left"/>
            </w:pPr>
            <w:r w:rsidRPr="000F7339">
              <w:rPr>
                <w:bCs/>
              </w:rPr>
              <w:t>P-9-8-01</w:t>
            </w:r>
            <w:r w:rsidRPr="000F7339">
              <w:t>aplikuje praktické metody poznávání přírody</w:t>
            </w:r>
          </w:p>
          <w:p w:rsidR="00256D8F" w:rsidRPr="000F7339" w:rsidRDefault="00256D8F" w:rsidP="00C403F3">
            <w:pPr>
              <w:pStyle w:val="Standard"/>
              <w:numPr>
                <w:ilvl w:val="0"/>
                <w:numId w:val="172"/>
              </w:numPr>
              <w:jc w:val="left"/>
            </w:pPr>
            <w:r w:rsidRPr="000F7339">
              <w:rPr>
                <w:bCs/>
              </w:rPr>
              <w:t xml:space="preserve">P-9-6-03 </w:t>
            </w:r>
            <w:r w:rsidR="00243947" w:rsidRPr="000F7339">
              <w:t>rozlišuje důsledky vnitřních a </w:t>
            </w:r>
            <w:r w:rsidRPr="000F7339">
              <w:t>vnějších geologických dějů, včetně geologického oběhu hornin i oběhu vody</w:t>
            </w:r>
          </w:p>
          <w:p w:rsidR="00256D8F" w:rsidRPr="000F7339" w:rsidRDefault="00256D8F" w:rsidP="00C403F3">
            <w:pPr>
              <w:pStyle w:val="Standard"/>
              <w:numPr>
                <w:ilvl w:val="0"/>
                <w:numId w:val="172"/>
              </w:numPr>
              <w:jc w:val="left"/>
            </w:pPr>
            <w:r w:rsidRPr="000F7339">
              <w:rPr>
                <w:bCs/>
              </w:rPr>
              <w:t xml:space="preserve">P-9-6-04 </w:t>
            </w:r>
            <w:r w:rsidRPr="000F7339">
              <w:t>porovná význam půdotvorných činitelů pro vznik půdy, rozlišuje hlavní půdní typy a půdní druhy v naší přírodě</w:t>
            </w:r>
          </w:p>
          <w:p w:rsidR="00256D8F" w:rsidRPr="000F7339" w:rsidRDefault="00256D8F" w:rsidP="00C403F3">
            <w:pPr>
              <w:pStyle w:val="Standard"/>
              <w:numPr>
                <w:ilvl w:val="0"/>
                <w:numId w:val="172"/>
              </w:numPr>
              <w:jc w:val="left"/>
            </w:pPr>
            <w:r w:rsidRPr="000F7339">
              <w:rPr>
                <w:bCs/>
              </w:rPr>
              <w:t xml:space="preserve">P-9-6-05, </w:t>
            </w:r>
            <w:r w:rsidRPr="000F7339">
              <w:t>rozlišuje jednotlivá geologická období podle charakteristických znaků</w:t>
            </w:r>
          </w:p>
          <w:p w:rsidR="00256D8F" w:rsidRPr="000F7339" w:rsidRDefault="00256D8F" w:rsidP="00C403F3">
            <w:pPr>
              <w:pStyle w:val="Standard"/>
              <w:numPr>
                <w:ilvl w:val="0"/>
                <w:numId w:val="172"/>
              </w:numPr>
              <w:jc w:val="left"/>
            </w:pPr>
            <w:r w:rsidRPr="000F7339">
              <w:rPr>
                <w:bCs/>
              </w:rPr>
              <w:t xml:space="preserve">P-9-6-06 </w:t>
            </w:r>
            <w:r w:rsidRPr="000F7339">
              <w:t xml:space="preserve">uvede význam vlivu podnebí a počasí na rozvoj různých ekosystémů </w:t>
            </w:r>
            <w:r w:rsidR="00243947" w:rsidRPr="000F7339">
              <w:t>a </w:t>
            </w:r>
            <w:r w:rsidRPr="000F7339">
              <w:t xml:space="preserve">charakterizuje mimořádné události způsobené výkyvy </w:t>
            </w:r>
            <w:r w:rsidRPr="000F7339">
              <w:lastRenderedPageBreak/>
              <w:t>počasí a dalšími přírodními jevy, jejich d</w:t>
            </w:r>
            <w:r w:rsidR="00243947" w:rsidRPr="000F7339">
              <w:t>oprovodné jevy a možné dopady i </w:t>
            </w:r>
            <w:r w:rsidRPr="000F7339">
              <w:t>ochranu před nimi</w:t>
            </w:r>
          </w:p>
          <w:p w:rsidR="00256D8F" w:rsidRPr="000F7339" w:rsidRDefault="00256D8F" w:rsidP="00256D8F">
            <w:pPr>
              <w:pStyle w:val="Standard"/>
              <w:ind w:left="924"/>
              <w:jc w:val="left"/>
            </w:pPr>
          </w:p>
          <w:p w:rsidR="00256D8F" w:rsidRPr="000F7339" w:rsidRDefault="00256D8F" w:rsidP="00256D8F">
            <w:pPr>
              <w:pStyle w:val="Normlnweb"/>
              <w:ind w:left="720"/>
            </w:pP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pStyle w:val="Standard"/>
              <w:ind w:left="720"/>
              <w:jc w:val="left"/>
            </w:pPr>
          </w:p>
          <w:p w:rsidR="00256D8F" w:rsidRPr="000F7339" w:rsidRDefault="00256D8F" w:rsidP="00C403F3">
            <w:pPr>
              <w:pStyle w:val="Standard"/>
              <w:numPr>
                <w:ilvl w:val="0"/>
                <w:numId w:val="172"/>
              </w:numPr>
              <w:jc w:val="left"/>
            </w:pPr>
            <w:r w:rsidRPr="000F7339">
              <w:t>vznik vesmíru a sluneční soustavy, složení sluneční soustavy</w:t>
            </w:r>
          </w:p>
          <w:p w:rsidR="00256D8F" w:rsidRPr="000F7339" w:rsidRDefault="00256D8F" w:rsidP="00C403F3">
            <w:pPr>
              <w:pStyle w:val="Standard"/>
              <w:numPr>
                <w:ilvl w:val="0"/>
                <w:numId w:val="172"/>
              </w:numPr>
              <w:jc w:val="left"/>
            </w:pPr>
            <w:r w:rsidRPr="000F7339">
              <w:t>zemská kůra, plášť, jádro, pohyby zemské kůry</w:t>
            </w:r>
          </w:p>
          <w:p w:rsidR="00256D8F" w:rsidRPr="000F7339" w:rsidRDefault="00256D8F" w:rsidP="00C403F3">
            <w:pPr>
              <w:pStyle w:val="Odstavecseseznamem"/>
              <w:numPr>
                <w:ilvl w:val="0"/>
                <w:numId w:val="172"/>
              </w:numPr>
              <w:spacing w:before="100" w:beforeAutospacing="1" w:after="100" w:afterAutospacing="1"/>
              <w:jc w:val="left"/>
            </w:pPr>
            <w:r w:rsidRPr="000F7339">
              <w:t xml:space="preserve">litosféra, hydrosféra, atmosféra, </w:t>
            </w:r>
            <w:proofErr w:type="spellStart"/>
            <w:r w:rsidRPr="000F7339">
              <w:t>pedosféra</w:t>
            </w:r>
            <w:proofErr w:type="spellEnd"/>
            <w:r w:rsidRPr="000F7339">
              <w:t>, biosféra</w:t>
            </w:r>
          </w:p>
          <w:p w:rsidR="00256D8F" w:rsidRPr="000F7339" w:rsidRDefault="00256D8F" w:rsidP="00C403F3">
            <w:pPr>
              <w:pStyle w:val="Standard"/>
              <w:numPr>
                <w:ilvl w:val="0"/>
                <w:numId w:val="172"/>
              </w:numPr>
              <w:jc w:val="left"/>
            </w:pPr>
            <w:r w:rsidRPr="000F7339">
              <w:t>vznik, vlastnosti, kvalitativní třídění nerostů a hornin, praktický význam a využití vybraných zástupců, určování jejich vzorků</w:t>
            </w:r>
          </w:p>
          <w:p w:rsidR="00256D8F" w:rsidRPr="000F7339" w:rsidRDefault="00256D8F" w:rsidP="00C403F3">
            <w:pPr>
              <w:pStyle w:val="Standard"/>
              <w:numPr>
                <w:ilvl w:val="0"/>
                <w:numId w:val="172"/>
              </w:numPr>
              <w:jc w:val="left"/>
            </w:pPr>
            <w:r w:rsidRPr="000F7339">
              <w:t>principy krystalografie</w:t>
            </w:r>
          </w:p>
          <w:p w:rsidR="00256D8F" w:rsidRPr="000F7339" w:rsidRDefault="00256D8F" w:rsidP="00C403F3">
            <w:pPr>
              <w:pStyle w:val="Standard"/>
              <w:numPr>
                <w:ilvl w:val="0"/>
                <w:numId w:val="172"/>
              </w:numPr>
              <w:jc w:val="left"/>
            </w:pPr>
            <w:r w:rsidRPr="000F7339">
              <w:t>sopečná činnost, zemětřesení, poruchy zemské kůry, horotvorné děje</w:t>
            </w:r>
          </w:p>
          <w:p w:rsidR="00256D8F" w:rsidRPr="000F7339" w:rsidRDefault="00256D8F" w:rsidP="00C403F3">
            <w:pPr>
              <w:pStyle w:val="Standard"/>
              <w:numPr>
                <w:ilvl w:val="0"/>
                <w:numId w:val="172"/>
              </w:numPr>
              <w:jc w:val="left"/>
            </w:pPr>
            <w:r w:rsidRPr="000F7339">
              <w:t>zvětrávání, eroze, sedimentace, geologická činnost vody, větru, ledovce</w:t>
            </w:r>
          </w:p>
          <w:p w:rsidR="00256D8F" w:rsidRPr="000F7339" w:rsidRDefault="00256D8F" w:rsidP="00C403F3">
            <w:pPr>
              <w:pStyle w:val="Standard"/>
              <w:numPr>
                <w:ilvl w:val="0"/>
                <w:numId w:val="172"/>
              </w:numPr>
              <w:jc w:val="left"/>
            </w:pPr>
            <w:r w:rsidRPr="000F7339">
              <w:t>půdní činitelé, půdní druhy a typy</w:t>
            </w:r>
          </w:p>
          <w:p w:rsidR="00256D8F" w:rsidRPr="000F7339" w:rsidRDefault="00256D8F" w:rsidP="00C403F3">
            <w:pPr>
              <w:pStyle w:val="Odstavecseseznamem"/>
              <w:numPr>
                <w:ilvl w:val="0"/>
                <w:numId w:val="172"/>
              </w:numPr>
              <w:spacing w:before="100" w:beforeAutospacing="1" w:after="100" w:afterAutospacing="1"/>
              <w:jc w:val="left"/>
            </w:pPr>
            <w:r w:rsidRPr="000F7339">
              <w:t>horninotvorný cyklus</w:t>
            </w:r>
          </w:p>
          <w:p w:rsidR="00256D8F" w:rsidRPr="000F7339" w:rsidRDefault="00256D8F" w:rsidP="00C403F3">
            <w:pPr>
              <w:pStyle w:val="Standard"/>
              <w:numPr>
                <w:ilvl w:val="0"/>
                <w:numId w:val="172"/>
              </w:numPr>
              <w:jc w:val="left"/>
            </w:pPr>
            <w:r w:rsidRPr="000F7339">
              <w:t>vývoj zemské kůry a organismů na Zemi - geologické změny, vznik života, výskyt typických organismů a jejich přizpůsobování prostředí</w:t>
            </w:r>
          </w:p>
          <w:p w:rsidR="00256D8F" w:rsidRPr="000F7339" w:rsidRDefault="00256D8F" w:rsidP="00C403F3">
            <w:pPr>
              <w:pStyle w:val="Standard"/>
              <w:numPr>
                <w:ilvl w:val="0"/>
                <w:numId w:val="172"/>
              </w:numPr>
              <w:jc w:val="left"/>
            </w:pPr>
            <w:r w:rsidRPr="000F7339">
              <w:lastRenderedPageBreak/>
              <w:t xml:space="preserve">geologický vývoj a stavba území ČR - Český masiv, Karpaty   </w:t>
            </w:r>
          </w:p>
          <w:p w:rsidR="00256D8F" w:rsidRPr="000F7339" w:rsidRDefault="00256D8F" w:rsidP="00C403F3">
            <w:pPr>
              <w:pStyle w:val="Standard"/>
              <w:numPr>
                <w:ilvl w:val="0"/>
                <w:numId w:val="172"/>
              </w:numPr>
              <w:jc w:val="left"/>
            </w:pPr>
            <w:r w:rsidRPr="000F7339">
              <w:t>podnebí a počasí ve vztahu k životu- význam vody a teploty prostředí na život, ochrana a využití přírodních zdrojů, význam jednotlivých vrstev ovzduší pro život, vlivy znečištěného ovzduší a klimatických změn na živé organismy a na člověka</w:t>
            </w:r>
          </w:p>
          <w:p w:rsidR="00256D8F" w:rsidRPr="000F7339" w:rsidRDefault="00256D8F" w:rsidP="00C403F3">
            <w:pPr>
              <w:pStyle w:val="Standard"/>
              <w:numPr>
                <w:ilvl w:val="0"/>
                <w:numId w:val="172"/>
              </w:numPr>
              <w:jc w:val="left"/>
            </w:pPr>
            <w:r w:rsidRPr="000F7339">
              <w:t>mimořádné události způsobené přírodními vlivy- příčiny vzniku mimořádných událostí, přírodní světové katastrofy, nejčastější mimořádné přírodní události v ČR (povodně, větrné bouře, sněhové kalamity, laviny, náledí) a ochrana před nimi</w:t>
            </w:r>
          </w:p>
          <w:p w:rsidR="00256D8F" w:rsidRPr="000F7339" w:rsidRDefault="00256D8F" w:rsidP="00C403F3">
            <w:pPr>
              <w:pStyle w:val="Standard"/>
              <w:numPr>
                <w:ilvl w:val="0"/>
                <w:numId w:val="172"/>
              </w:numPr>
              <w:jc w:val="left"/>
            </w:pPr>
            <w:r w:rsidRPr="000F7339">
              <w:t>předchůdci člověka</w:t>
            </w:r>
          </w:p>
          <w:p w:rsidR="00256D8F" w:rsidRPr="000F7339" w:rsidRDefault="00256D8F" w:rsidP="00C403F3">
            <w:pPr>
              <w:pStyle w:val="Standard"/>
              <w:numPr>
                <w:ilvl w:val="0"/>
                <w:numId w:val="172"/>
              </w:numPr>
              <w:jc w:val="left"/>
            </w:pPr>
            <w:r w:rsidRPr="000F7339">
              <w:t>různé názory na vznik a vývoj života</w:t>
            </w:r>
          </w:p>
          <w:p w:rsidR="00256D8F" w:rsidRPr="000F7339" w:rsidRDefault="00256D8F" w:rsidP="00C403F3">
            <w:pPr>
              <w:pStyle w:val="Standard"/>
              <w:numPr>
                <w:ilvl w:val="0"/>
                <w:numId w:val="172"/>
              </w:numPr>
              <w:jc w:val="left"/>
            </w:pPr>
            <w:r w:rsidRPr="000F7339">
              <w:t>Charles Darwin</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pPr>
            <w:r w:rsidRPr="000F7339">
              <w:rPr>
                <w:rFonts w:ascii="Times New Roman" w:hAnsi="Times New Roman"/>
                <w:b/>
                <w:bCs/>
                <w:sz w:val="24"/>
              </w:rPr>
              <w:t>Výchova k myšlení v evropských a globálních souvislostech</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 xml:space="preserve">Evropa </w:t>
            </w:r>
            <w:r w:rsidR="005C7FDB">
              <w:rPr>
                <w:rFonts w:ascii="Times New Roman" w:hAnsi="Times New Roman"/>
                <w:sz w:val="24"/>
              </w:rPr>
              <w:t xml:space="preserve">a </w:t>
            </w:r>
            <w:r w:rsidRPr="000F7339">
              <w:rPr>
                <w:rFonts w:ascii="Times New Roman" w:hAnsi="Times New Roman"/>
                <w:sz w:val="24"/>
              </w:rPr>
              <w:t>svět nás zajímá (globální problémy a evropská integrace)</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Standard"/>
              <w:rPr>
                <w:b/>
                <w:bCs/>
              </w:rPr>
            </w:pPr>
            <w:r w:rsidRPr="000F7339">
              <w:rPr>
                <w:b/>
                <w:bCs/>
              </w:rPr>
              <w:lastRenderedPageBreak/>
              <w:t>Základy ekologie</w:t>
            </w:r>
          </w:p>
          <w:p w:rsidR="00256D8F" w:rsidRPr="000F7339" w:rsidRDefault="00256D8F" w:rsidP="00C403F3">
            <w:pPr>
              <w:pStyle w:val="Standard"/>
              <w:numPr>
                <w:ilvl w:val="0"/>
                <w:numId w:val="172"/>
              </w:numPr>
              <w:jc w:val="left"/>
            </w:pPr>
            <w:r w:rsidRPr="000F7339">
              <w:rPr>
                <w:bCs/>
              </w:rPr>
              <w:t xml:space="preserve">P-9-7-01 </w:t>
            </w:r>
            <w:r w:rsidRPr="000F7339">
              <w:t>uvede příklady výskytu organismů v určitém prostředí a vztahy mezi nimi</w:t>
            </w:r>
          </w:p>
          <w:p w:rsidR="00256D8F" w:rsidRPr="000F7339" w:rsidRDefault="00256D8F" w:rsidP="00C403F3">
            <w:pPr>
              <w:pStyle w:val="Standard"/>
              <w:numPr>
                <w:ilvl w:val="0"/>
                <w:numId w:val="172"/>
              </w:numPr>
              <w:jc w:val="left"/>
            </w:pPr>
            <w:r w:rsidRPr="000F7339">
              <w:rPr>
                <w:bCs/>
              </w:rPr>
              <w:t xml:space="preserve">P-9-7-02 </w:t>
            </w:r>
            <w:r w:rsidR="00243947" w:rsidRPr="000F7339">
              <w:t>rozlišuje a </w:t>
            </w:r>
            <w:r w:rsidRPr="000F7339">
              <w:t xml:space="preserve">uvede příklady systémů organismů - populace, společenstva, ekosystémy a objasní na základě příkladu základní princip </w:t>
            </w:r>
            <w:r w:rsidRPr="000F7339">
              <w:lastRenderedPageBreak/>
              <w:t>existence živých a neživých složek ekosystému</w:t>
            </w:r>
          </w:p>
          <w:p w:rsidR="00256D8F" w:rsidRPr="000F7339" w:rsidRDefault="00256D8F" w:rsidP="00C403F3">
            <w:pPr>
              <w:pStyle w:val="Standard"/>
              <w:numPr>
                <w:ilvl w:val="0"/>
                <w:numId w:val="172"/>
              </w:numPr>
              <w:jc w:val="left"/>
            </w:pPr>
            <w:r w:rsidRPr="000F7339">
              <w:rPr>
                <w:bCs/>
              </w:rPr>
              <w:t xml:space="preserve">P-9-7-03 </w:t>
            </w:r>
            <w:r w:rsidRPr="000F7339">
              <w:t>vysvětlí podstatu jednoduchých potravních řetězců v různých ekosystémech a zhodnotí jejich význam</w:t>
            </w:r>
          </w:p>
          <w:p w:rsidR="00256D8F" w:rsidRPr="000F7339" w:rsidRDefault="00256D8F" w:rsidP="00C403F3">
            <w:pPr>
              <w:pStyle w:val="Standard"/>
              <w:numPr>
                <w:ilvl w:val="0"/>
                <w:numId w:val="172"/>
              </w:numPr>
              <w:jc w:val="left"/>
            </w:pPr>
            <w:r w:rsidRPr="000F7339">
              <w:rPr>
                <w:bCs/>
              </w:rPr>
              <w:t xml:space="preserve">P-9-7-04 </w:t>
            </w:r>
            <w:r w:rsidRPr="000F7339">
              <w:t>uvede příklady kladných i záporných vlivů člověka na životní prostředí a příklady narušení rovnováhy ekosystému</w:t>
            </w:r>
          </w:p>
          <w:p w:rsidR="00256D8F" w:rsidRPr="000F7339" w:rsidRDefault="00256D8F" w:rsidP="00256D8F">
            <w:pPr>
              <w:pStyle w:val="Normlnweb"/>
              <w:ind w:left="720"/>
            </w:pPr>
          </w:p>
        </w:tc>
        <w:tc>
          <w:tcPr>
            <w:tcW w:w="3231" w:type="dxa"/>
            <w:tcBorders>
              <w:top w:val="single" w:sz="4" w:space="0" w:color="auto"/>
              <w:left w:val="nil"/>
              <w:bottom w:val="single" w:sz="4" w:space="0" w:color="auto"/>
              <w:right w:val="single" w:sz="4" w:space="0" w:color="auto"/>
            </w:tcBorders>
          </w:tcPr>
          <w:p w:rsidR="00256D8F" w:rsidRPr="000F7339" w:rsidRDefault="00256D8F" w:rsidP="00C403F3">
            <w:pPr>
              <w:pStyle w:val="Standard"/>
              <w:numPr>
                <w:ilvl w:val="0"/>
                <w:numId w:val="172"/>
              </w:numPr>
              <w:jc w:val="left"/>
            </w:pPr>
            <w:r w:rsidRPr="000F7339">
              <w:lastRenderedPageBreak/>
              <w:t>vzájemné vztahy mezi organismy, mezi organismy a prostředím;  rovnováha v ekosystému</w:t>
            </w:r>
          </w:p>
          <w:p w:rsidR="00256D8F" w:rsidRPr="000F7339" w:rsidRDefault="00256D8F" w:rsidP="00C403F3">
            <w:pPr>
              <w:pStyle w:val="Standard"/>
              <w:numPr>
                <w:ilvl w:val="0"/>
                <w:numId w:val="172"/>
              </w:numPr>
              <w:jc w:val="left"/>
            </w:pPr>
            <w:r w:rsidRPr="000F7339">
              <w:t>populace, společenstva, přirozené a umělé ekosystémy, rovnováha v ekosystému, cykly biogenních prvků</w:t>
            </w:r>
          </w:p>
          <w:p w:rsidR="00256D8F" w:rsidRPr="000F7339" w:rsidRDefault="00256D8F" w:rsidP="00C403F3">
            <w:pPr>
              <w:pStyle w:val="Standard"/>
              <w:numPr>
                <w:ilvl w:val="0"/>
                <w:numId w:val="172"/>
              </w:numPr>
              <w:jc w:val="left"/>
            </w:pPr>
            <w:r w:rsidRPr="000F7339">
              <w:t>potravní řetězce</w:t>
            </w:r>
          </w:p>
          <w:p w:rsidR="00256D8F" w:rsidRPr="000F7339" w:rsidRDefault="00256D8F" w:rsidP="00C403F3">
            <w:pPr>
              <w:pStyle w:val="Standard"/>
              <w:numPr>
                <w:ilvl w:val="0"/>
                <w:numId w:val="172"/>
              </w:numPr>
              <w:jc w:val="left"/>
            </w:pPr>
            <w:r w:rsidRPr="000F7339">
              <w:lastRenderedPageBreak/>
              <w:t>ochrana přírody a životního prostředí - globální problémy a jejich řešení, chráněná území</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bCs/>
                <w:sz w:val="24"/>
              </w:rPr>
            </w:pPr>
            <w:proofErr w:type="spellStart"/>
            <w:r w:rsidRPr="000F7339">
              <w:rPr>
                <w:rFonts w:ascii="Times New Roman" w:hAnsi="Times New Roman"/>
                <w:b/>
                <w:bCs/>
                <w:sz w:val="24"/>
              </w:rPr>
              <w:t>Enviromentální</w:t>
            </w:r>
            <w:proofErr w:type="spellEnd"/>
            <w:r w:rsidRPr="000F7339">
              <w:rPr>
                <w:rFonts w:ascii="Times New Roman" w:hAnsi="Times New Roman"/>
                <w:b/>
                <w:bCs/>
                <w:sz w:val="24"/>
              </w:rPr>
              <w:t xml:space="preserve">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Ekosystémy</w:t>
            </w:r>
          </w:p>
        </w:tc>
      </w:tr>
    </w:tbl>
    <w:p w:rsidR="00E64DFE" w:rsidRPr="000F7339" w:rsidRDefault="00E64DFE" w:rsidP="00256D8F">
      <w:pPr>
        <w:pStyle w:val="Zkladntext"/>
        <w:tabs>
          <w:tab w:val="left" w:pos="284"/>
        </w:tabs>
        <w:spacing w:before="120"/>
        <w:jc w:val="both"/>
        <w:rPr>
          <w:b/>
          <w:i/>
          <w:sz w:val="24"/>
        </w:rPr>
      </w:pPr>
    </w:p>
    <w:p w:rsidR="00E64DFE" w:rsidRPr="000F7339" w:rsidRDefault="00E64DFE" w:rsidP="00256D8F">
      <w:pPr>
        <w:pStyle w:val="Zkladntext"/>
        <w:tabs>
          <w:tab w:val="left" w:pos="284"/>
        </w:tabs>
        <w:spacing w:before="120"/>
        <w:jc w:val="both"/>
        <w:rPr>
          <w:b/>
          <w:i/>
          <w:sz w:val="24"/>
        </w:rPr>
      </w:pPr>
    </w:p>
    <w:p w:rsidR="00E64DFE" w:rsidRPr="000F7339" w:rsidRDefault="00E64DFE" w:rsidP="00256D8F">
      <w:pPr>
        <w:pStyle w:val="Zkladntext"/>
        <w:tabs>
          <w:tab w:val="left" w:pos="284"/>
        </w:tabs>
        <w:spacing w:before="120"/>
        <w:jc w:val="both"/>
        <w:rPr>
          <w:b/>
          <w:i/>
          <w:sz w:val="24"/>
        </w:rPr>
      </w:pPr>
    </w:p>
    <w:p w:rsidR="00256D8F" w:rsidRPr="000F7339" w:rsidRDefault="00256D8F" w:rsidP="00256D8F">
      <w:pPr>
        <w:pStyle w:val="Zkladntext"/>
        <w:tabs>
          <w:tab w:val="left" w:pos="284"/>
        </w:tabs>
        <w:spacing w:before="120"/>
        <w:jc w:val="both"/>
        <w:rPr>
          <w:b/>
          <w:i/>
          <w:sz w:val="24"/>
        </w:rPr>
      </w:pPr>
      <w:r w:rsidRPr="000F7339">
        <w:rPr>
          <w:b/>
          <w:i/>
          <w:sz w:val="24"/>
        </w:rPr>
        <w:t xml:space="preserve">Minimální doporučená úroveň pro úpravy očekávaných výstupů v rámci podpůrných opatření: </w:t>
      </w:r>
    </w:p>
    <w:p w:rsidR="000B783E" w:rsidRDefault="000B783E"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OBECNÁ BIOLOGIE A GENETIKA</w:t>
      </w:r>
    </w:p>
    <w:p w:rsidR="00256D8F" w:rsidRPr="000F7339" w:rsidRDefault="00256D8F" w:rsidP="00256D8F">
      <w:pPr>
        <w:pStyle w:val="Zkladntext"/>
        <w:tabs>
          <w:tab w:val="left" w:pos="284"/>
        </w:tabs>
        <w:spacing w:before="120"/>
        <w:jc w:val="both"/>
        <w:rPr>
          <w:i/>
          <w:sz w:val="24"/>
        </w:rPr>
      </w:pPr>
      <w:r w:rsidRPr="000F7339">
        <w:rPr>
          <w:i/>
          <w:sz w:val="24"/>
        </w:rPr>
        <w:t xml:space="preserve">Žák: </w:t>
      </w:r>
    </w:p>
    <w:p w:rsidR="00256D8F" w:rsidRPr="000F7339" w:rsidRDefault="00256D8F" w:rsidP="00256D8F">
      <w:pPr>
        <w:pStyle w:val="Zkladntext"/>
        <w:tabs>
          <w:tab w:val="left" w:pos="284"/>
        </w:tabs>
        <w:spacing w:before="120"/>
        <w:jc w:val="both"/>
        <w:rPr>
          <w:i/>
          <w:sz w:val="24"/>
        </w:rPr>
      </w:pPr>
      <w:r w:rsidRPr="000F7339">
        <w:rPr>
          <w:i/>
          <w:sz w:val="24"/>
        </w:rPr>
        <w:t xml:space="preserve">P-9-1-01p orientuje se v přehledu vývoje organismů a rozliší základní projevy a podmínky života  </w:t>
      </w:r>
    </w:p>
    <w:p w:rsidR="00256D8F" w:rsidRPr="000F7339" w:rsidRDefault="00256D8F" w:rsidP="00256D8F">
      <w:pPr>
        <w:pStyle w:val="Zkladntext"/>
        <w:tabs>
          <w:tab w:val="left" w:pos="284"/>
        </w:tabs>
        <w:spacing w:before="120"/>
        <w:jc w:val="both"/>
        <w:rPr>
          <w:i/>
          <w:sz w:val="24"/>
        </w:rPr>
      </w:pPr>
      <w:r w:rsidRPr="000F7339">
        <w:rPr>
          <w:i/>
          <w:sz w:val="24"/>
        </w:rPr>
        <w:t xml:space="preserve">P-9-1-03p zná základní funkce hlavních orgánů a orgánových soustav rostlin i živočichů </w:t>
      </w:r>
    </w:p>
    <w:p w:rsidR="00256D8F" w:rsidRPr="000F7339" w:rsidRDefault="00256D8F" w:rsidP="00256D8F">
      <w:pPr>
        <w:pStyle w:val="Zkladntext"/>
        <w:tabs>
          <w:tab w:val="left" w:pos="284"/>
        </w:tabs>
        <w:spacing w:before="120"/>
        <w:jc w:val="both"/>
        <w:rPr>
          <w:i/>
          <w:sz w:val="24"/>
        </w:rPr>
      </w:pPr>
      <w:r w:rsidRPr="000F7339">
        <w:rPr>
          <w:i/>
          <w:sz w:val="24"/>
        </w:rPr>
        <w:t xml:space="preserve">P-9-1-04p rozpozná rozdíl mezi jednobuněčnými a mnohobuněčnými organismy </w:t>
      </w:r>
    </w:p>
    <w:p w:rsidR="00256D8F" w:rsidRPr="000F7339" w:rsidRDefault="00256D8F" w:rsidP="00256D8F">
      <w:pPr>
        <w:pStyle w:val="Zkladntext"/>
        <w:tabs>
          <w:tab w:val="left" w:pos="284"/>
        </w:tabs>
        <w:spacing w:before="120"/>
        <w:jc w:val="both"/>
        <w:rPr>
          <w:i/>
          <w:sz w:val="24"/>
        </w:rPr>
      </w:pPr>
      <w:r w:rsidRPr="000F7339">
        <w:rPr>
          <w:i/>
          <w:sz w:val="24"/>
        </w:rPr>
        <w:t>P-9-1-07p uvede na příkladech vliv virů a bakterií v přírodě a na člověka - má základní vědomosti o přírodě a přírodních dějích - pozná význam rostlin a živočichů v přírodě i pro člověka</w:t>
      </w:r>
    </w:p>
    <w:p w:rsidR="00256D8F" w:rsidRPr="000F7339" w:rsidRDefault="00256D8F"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BIOLOGIE HUB</w:t>
      </w:r>
    </w:p>
    <w:p w:rsidR="00256D8F" w:rsidRPr="000F7339" w:rsidRDefault="00256D8F" w:rsidP="00256D8F">
      <w:pPr>
        <w:pStyle w:val="Zkladntext"/>
        <w:tabs>
          <w:tab w:val="left" w:pos="284"/>
        </w:tabs>
        <w:spacing w:before="120"/>
        <w:jc w:val="both"/>
        <w:rPr>
          <w:i/>
          <w:sz w:val="24"/>
        </w:rPr>
      </w:pPr>
      <w:r w:rsidRPr="000F7339">
        <w:rPr>
          <w:i/>
          <w:sz w:val="24"/>
        </w:rPr>
        <w:t xml:space="preserve">Žák: </w:t>
      </w:r>
    </w:p>
    <w:p w:rsidR="00256D8F" w:rsidRPr="000F7339" w:rsidRDefault="00256D8F" w:rsidP="00256D8F">
      <w:pPr>
        <w:pStyle w:val="Zkladntext"/>
        <w:tabs>
          <w:tab w:val="left" w:pos="284"/>
        </w:tabs>
        <w:spacing w:before="120"/>
        <w:jc w:val="both"/>
        <w:rPr>
          <w:i/>
          <w:sz w:val="24"/>
        </w:rPr>
      </w:pPr>
      <w:r w:rsidRPr="000F7339">
        <w:rPr>
          <w:i/>
          <w:sz w:val="24"/>
        </w:rPr>
        <w:t>P-9-2-01p rozpozná naše nejznámější jedlé a jedovaté houby podle charakteristických znaků P-9-2-03p pozná lišejníky</w:t>
      </w:r>
    </w:p>
    <w:p w:rsidR="00256D8F" w:rsidRPr="000F7339" w:rsidRDefault="00256D8F"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BIOLOGIE ROSTLIN</w:t>
      </w:r>
    </w:p>
    <w:p w:rsidR="00256D8F" w:rsidRPr="000F7339" w:rsidRDefault="00256D8F" w:rsidP="00256D8F">
      <w:pPr>
        <w:pStyle w:val="Zkladntext"/>
        <w:tabs>
          <w:tab w:val="left" w:pos="284"/>
        </w:tabs>
        <w:spacing w:before="120"/>
        <w:jc w:val="both"/>
        <w:rPr>
          <w:i/>
          <w:sz w:val="24"/>
        </w:rPr>
      </w:pPr>
      <w:r w:rsidRPr="000F7339">
        <w:rPr>
          <w:i/>
          <w:sz w:val="24"/>
        </w:rPr>
        <w:t>Žák:</w:t>
      </w:r>
    </w:p>
    <w:p w:rsidR="00256D8F" w:rsidRPr="000F7339" w:rsidRDefault="00256D8F" w:rsidP="00256D8F">
      <w:pPr>
        <w:pStyle w:val="Zkladntext"/>
        <w:tabs>
          <w:tab w:val="left" w:pos="284"/>
        </w:tabs>
        <w:spacing w:before="120"/>
        <w:jc w:val="both"/>
        <w:rPr>
          <w:i/>
          <w:sz w:val="24"/>
        </w:rPr>
      </w:pPr>
      <w:r w:rsidRPr="000F7339">
        <w:rPr>
          <w:i/>
          <w:sz w:val="24"/>
        </w:rPr>
        <w:t>P-9-3-02p porovná vnější a vnitřní stavbu rostlinného těla a zná funkce jednotlivých částí těla rostlin P-9-3-03p rozlišuje základní rostlinné fyziologické procesy a jejich využití P-9-3-03p uvede význam hospodářsky důležitých rostlin a způsob jejich pěstování P-9-3-04p rozliší základní systematické skupiny rostlin a zná jejich zástupce P-9-3-05p popíše přizpůsobení některých rostlin podmínkám prostředí</w:t>
      </w:r>
    </w:p>
    <w:p w:rsidR="00256D8F" w:rsidRPr="000F7339" w:rsidRDefault="00256D8F"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BIOLOGIE ŽIVOČICHŮ</w:t>
      </w:r>
    </w:p>
    <w:p w:rsidR="00256D8F" w:rsidRPr="000F7339" w:rsidRDefault="00256D8F" w:rsidP="00256D8F">
      <w:pPr>
        <w:pStyle w:val="Zkladntext"/>
        <w:tabs>
          <w:tab w:val="left" w:pos="284"/>
        </w:tabs>
        <w:spacing w:before="120"/>
        <w:jc w:val="both"/>
        <w:rPr>
          <w:i/>
          <w:sz w:val="24"/>
        </w:rPr>
      </w:pPr>
      <w:r w:rsidRPr="000F7339">
        <w:rPr>
          <w:i/>
          <w:sz w:val="24"/>
        </w:rPr>
        <w:t>Žák:</w:t>
      </w:r>
    </w:p>
    <w:p w:rsidR="00256D8F" w:rsidRPr="000F7339" w:rsidRDefault="00256D8F" w:rsidP="00256D8F">
      <w:pPr>
        <w:pStyle w:val="Zkladntext"/>
        <w:tabs>
          <w:tab w:val="left" w:pos="284"/>
        </w:tabs>
        <w:spacing w:before="120"/>
        <w:jc w:val="both"/>
        <w:rPr>
          <w:i/>
          <w:sz w:val="24"/>
        </w:rPr>
      </w:pPr>
      <w:r w:rsidRPr="000F7339">
        <w:rPr>
          <w:i/>
          <w:sz w:val="24"/>
        </w:rPr>
        <w:t xml:space="preserve">P-9-4-01p  porovná vnější a vnitřní stavbu vybraných živočichů a vysvětlí funkci jednotlivých orgánů </w:t>
      </w:r>
    </w:p>
    <w:p w:rsidR="00256D8F" w:rsidRPr="000F7339" w:rsidRDefault="00256D8F" w:rsidP="00256D8F">
      <w:pPr>
        <w:pStyle w:val="Zkladntext"/>
        <w:tabs>
          <w:tab w:val="left" w:pos="284"/>
        </w:tabs>
        <w:spacing w:before="120"/>
        <w:jc w:val="both"/>
        <w:rPr>
          <w:i/>
          <w:sz w:val="24"/>
        </w:rPr>
      </w:pPr>
      <w:r w:rsidRPr="000F7339">
        <w:rPr>
          <w:i/>
          <w:sz w:val="24"/>
        </w:rPr>
        <w:t>P-9-4-02p rozliší jednotlivé skupiny živočichů a zná jejich hlavní zástupce</w:t>
      </w:r>
    </w:p>
    <w:p w:rsidR="00256D8F" w:rsidRPr="000F7339" w:rsidRDefault="00256D8F" w:rsidP="00256D8F">
      <w:pPr>
        <w:pStyle w:val="Zkladntext"/>
        <w:tabs>
          <w:tab w:val="left" w:pos="284"/>
        </w:tabs>
        <w:spacing w:before="120"/>
        <w:jc w:val="both"/>
        <w:rPr>
          <w:i/>
          <w:sz w:val="24"/>
        </w:rPr>
      </w:pPr>
      <w:r w:rsidRPr="000F7339">
        <w:rPr>
          <w:i/>
          <w:sz w:val="24"/>
        </w:rPr>
        <w:t xml:space="preserve">P-9-4-03 odvodí na základě vlastního pozorování základní projevy chování živočichů v přírodě, objasní jejich způsob života a přizpůsobení danému prostředí </w:t>
      </w:r>
    </w:p>
    <w:p w:rsidR="00256D8F" w:rsidRPr="000F7339" w:rsidRDefault="00256D8F" w:rsidP="00256D8F">
      <w:pPr>
        <w:pStyle w:val="Zkladntext"/>
        <w:tabs>
          <w:tab w:val="left" w:pos="284"/>
        </w:tabs>
        <w:spacing w:before="120"/>
        <w:jc w:val="both"/>
        <w:rPr>
          <w:i/>
          <w:sz w:val="24"/>
        </w:rPr>
      </w:pPr>
      <w:r w:rsidRPr="000F7339">
        <w:rPr>
          <w:i/>
          <w:sz w:val="24"/>
        </w:rPr>
        <w:t>P-9-4-04p ví o významu živočichů v přírodě i pro člověka a uplatňuje zásady bezpečného chování ve styku se živočichy - využívá zkušenosti s chovem</w:t>
      </w:r>
      <w:r w:rsidR="00E64DFE" w:rsidRPr="000F7339">
        <w:rPr>
          <w:i/>
          <w:sz w:val="24"/>
        </w:rPr>
        <w:t xml:space="preserve"> vybraných domácích živočichů k </w:t>
      </w:r>
      <w:r w:rsidRPr="000F7339">
        <w:rPr>
          <w:i/>
          <w:sz w:val="24"/>
        </w:rPr>
        <w:t>zajišťování jejich životních potřeb</w:t>
      </w:r>
    </w:p>
    <w:p w:rsidR="00256D8F" w:rsidRPr="000F7339" w:rsidRDefault="00256D8F"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BIOLOGIE ČLOVĚKA</w:t>
      </w:r>
    </w:p>
    <w:p w:rsidR="00256D8F" w:rsidRPr="000F7339" w:rsidRDefault="00256D8F" w:rsidP="00256D8F">
      <w:pPr>
        <w:pStyle w:val="Zkladntext"/>
        <w:tabs>
          <w:tab w:val="left" w:pos="284"/>
        </w:tabs>
        <w:spacing w:before="120"/>
        <w:jc w:val="both"/>
        <w:rPr>
          <w:i/>
          <w:sz w:val="24"/>
        </w:rPr>
      </w:pPr>
      <w:r w:rsidRPr="000F7339">
        <w:rPr>
          <w:i/>
          <w:sz w:val="24"/>
        </w:rPr>
        <w:t>Žák:</w:t>
      </w:r>
    </w:p>
    <w:p w:rsidR="00256D8F" w:rsidRPr="000F7339" w:rsidRDefault="00256D8F" w:rsidP="00256D8F">
      <w:pPr>
        <w:pStyle w:val="Zkladntext"/>
        <w:tabs>
          <w:tab w:val="left" w:pos="284"/>
        </w:tabs>
        <w:spacing w:before="120"/>
        <w:jc w:val="both"/>
        <w:rPr>
          <w:i/>
          <w:sz w:val="24"/>
        </w:rPr>
      </w:pPr>
      <w:r w:rsidRPr="000F7339">
        <w:rPr>
          <w:i/>
          <w:sz w:val="24"/>
        </w:rPr>
        <w:t xml:space="preserve">P-9-5-01p popíše stavbu orgánů a orgánových soustav lidského těla a jejich funkce </w:t>
      </w:r>
    </w:p>
    <w:p w:rsidR="00256D8F" w:rsidRPr="000F7339" w:rsidRDefault="00256D8F" w:rsidP="00256D8F">
      <w:pPr>
        <w:pStyle w:val="Zkladntext"/>
        <w:tabs>
          <w:tab w:val="left" w:pos="284"/>
        </w:tabs>
        <w:spacing w:before="120"/>
        <w:jc w:val="both"/>
        <w:rPr>
          <w:i/>
          <w:sz w:val="24"/>
        </w:rPr>
      </w:pPr>
      <w:r w:rsidRPr="000F7339">
        <w:rPr>
          <w:i/>
          <w:sz w:val="24"/>
        </w:rPr>
        <w:t xml:space="preserve">P-9-5-02p charakterizuje hlavní etapy vývoje člověka </w:t>
      </w:r>
    </w:p>
    <w:p w:rsidR="00256D8F" w:rsidRPr="000F7339" w:rsidRDefault="00256D8F" w:rsidP="00256D8F">
      <w:pPr>
        <w:pStyle w:val="Zkladntext"/>
        <w:tabs>
          <w:tab w:val="left" w:pos="284"/>
        </w:tabs>
        <w:spacing w:before="120"/>
        <w:jc w:val="both"/>
        <w:rPr>
          <w:i/>
          <w:sz w:val="24"/>
        </w:rPr>
      </w:pPr>
      <w:r w:rsidRPr="000F7339">
        <w:rPr>
          <w:i/>
          <w:sz w:val="24"/>
        </w:rPr>
        <w:t xml:space="preserve">P-9-5-03p popíše vznik a vývin jedince </w:t>
      </w:r>
    </w:p>
    <w:p w:rsidR="00256D8F" w:rsidRPr="000F7339" w:rsidRDefault="00256D8F" w:rsidP="00256D8F">
      <w:pPr>
        <w:pStyle w:val="Zkladntext"/>
        <w:tabs>
          <w:tab w:val="left" w:pos="284"/>
        </w:tabs>
        <w:spacing w:before="120"/>
        <w:jc w:val="both"/>
        <w:rPr>
          <w:i/>
          <w:sz w:val="24"/>
        </w:rPr>
      </w:pPr>
      <w:r w:rsidRPr="000F7339">
        <w:rPr>
          <w:i/>
          <w:sz w:val="24"/>
        </w:rPr>
        <w:t xml:space="preserve">P-9-5-04p rozliší příčiny, případně příznaky běžných nemocí a uplatňuje zásady jejich prevence a léčby </w:t>
      </w:r>
    </w:p>
    <w:p w:rsidR="00256D8F" w:rsidRPr="000F7339" w:rsidRDefault="00256D8F" w:rsidP="00256D8F">
      <w:pPr>
        <w:pStyle w:val="Zkladntext"/>
        <w:tabs>
          <w:tab w:val="left" w:pos="284"/>
        </w:tabs>
        <w:spacing w:before="120"/>
        <w:jc w:val="both"/>
        <w:rPr>
          <w:i/>
          <w:sz w:val="24"/>
        </w:rPr>
      </w:pPr>
      <w:r w:rsidRPr="000F7339">
        <w:rPr>
          <w:i/>
          <w:sz w:val="24"/>
        </w:rPr>
        <w:t>P-9-5-05p zná zásady poskytování první pomoci při poranění</w:t>
      </w:r>
    </w:p>
    <w:p w:rsidR="00256D8F" w:rsidRPr="000F7339" w:rsidRDefault="00256D8F" w:rsidP="00256D8F">
      <w:pPr>
        <w:pStyle w:val="Zkladntext"/>
        <w:tabs>
          <w:tab w:val="left" w:pos="284"/>
        </w:tabs>
        <w:spacing w:before="120"/>
        <w:jc w:val="both"/>
        <w:rPr>
          <w:i/>
          <w:sz w:val="24"/>
        </w:rPr>
      </w:pPr>
    </w:p>
    <w:p w:rsidR="00256D8F" w:rsidRPr="000F7339" w:rsidRDefault="00256D8F" w:rsidP="00256D8F">
      <w:pPr>
        <w:pStyle w:val="Zkladntext"/>
        <w:tabs>
          <w:tab w:val="left" w:pos="284"/>
        </w:tabs>
        <w:spacing w:before="120"/>
        <w:jc w:val="both"/>
        <w:rPr>
          <w:i/>
          <w:sz w:val="24"/>
        </w:rPr>
      </w:pPr>
      <w:r w:rsidRPr="000F7339">
        <w:rPr>
          <w:i/>
          <w:sz w:val="24"/>
        </w:rPr>
        <w:t>NEŽIVÁ PŘÍRODA</w:t>
      </w:r>
    </w:p>
    <w:p w:rsidR="00256D8F" w:rsidRPr="000F7339" w:rsidRDefault="00256D8F" w:rsidP="00256D8F">
      <w:pPr>
        <w:pStyle w:val="Zkladntext"/>
        <w:tabs>
          <w:tab w:val="left" w:pos="284"/>
        </w:tabs>
        <w:spacing w:before="120"/>
        <w:jc w:val="both"/>
        <w:rPr>
          <w:i/>
          <w:sz w:val="24"/>
        </w:rPr>
      </w:pPr>
      <w:r w:rsidRPr="000F7339">
        <w:rPr>
          <w:i/>
          <w:sz w:val="24"/>
        </w:rPr>
        <w:t>Žák:</w:t>
      </w:r>
    </w:p>
    <w:p w:rsidR="00256D8F" w:rsidRPr="000F7339" w:rsidRDefault="00256D8F" w:rsidP="00256D8F">
      <w:pPr>
        <w:pStyle w:val="Zkladntext"/>
        <w:tabs>
          <w:tab w:val="left" w:pos="284"/>
        </w:tabs>
        <w:spacing w:before="120"/>
        <w:jc w:val="both"/>
        <w:rPr>
          <w:i/>
          <w:sz w:val="24"/>
        </w:rPr>
      </w:pPr>
      <w:r w:rsidRPr="000F7339">
        <w:rPr>
          <w:i/>
          <w:sz w:val="24"/>
        </w:rPr>
        <w:t xml:space="preserve">P-9-6-01p popíše jednotlivé vrstvy Země </w:t>
      </w:r>
    </w:p>
    <w:p w:rsidR="00256D8F" w:rsidRPr="000F7339" w:rsidRDefault="00256D8F" w:rsidP="00256D8F">
      <w:pPr>
        <w:pStyle w:val="Zkladntext"/>
        <w:tabs>
          <w:tab w:val="left" w:pos="284"/>
        </w:tabs>
        <w:spacing w:before="120"/>
        <w:jc w:val="both"/>
        <w:rPr>
          <w:i/>
          <w:sz w:val="24"/>
        </w:rPr>
      </w:pPr>
      <w:r w:rsidRPr="000F7339">
        <w:rPr>
          <w:i/>
          <w:sz w:val="24"/>
        </w:rPr>
        <w:t xml:space="preserve">P-9-6-02p pozná podle charakteristických vlastností vybrané nerosty a horniny </w:t>
      </w:r>
    </w:p>
    <w:p w:rsidR="00256D8F" w:rsidRPr="000F7339" w:rsidRDefault="00256D8F" w:rsidP="00256D8F">
      <w:pPr>
        <w:pStyle w:val="Zkladntext"/>
        <w:tabs>
          <w:tab w:val="left" w:pos="284"/>
        </w:tabs>
        <w:spacing w:before="120"/>
        <w:jc w:val="both"/>
        <w:rPr>
          <w:i/>
          <w:sz w:val="24"/>
        </w:rPr>
      </w:pPr>
      <w:r w:rsidRPr="000F7339">
        <w:rPr>
          <w:i/>
          <w:sz w:val="24"/>
        </w:rPr>
        <w:t xml:space="preserve">P-9-6-03p rozliší důsledky vnitřních a vnějších geologických dějů  </w:t>
      </w:r>
    </w:p>
    <w:p w:rsidR="00256D8F" w:rsidRPr="000F7339" w:rsidRDefault="00256D8F" w:rsidP="00256D8F">
      <w:pPr>
        <w:pStyle w:val="Zkladntext"/>
        <w:tabs>
          <w:tab w:val="left" w:pos="284"/>
        </w:tabs>
        <w:spacing w:before="120"/>
        <w:jc w:val="both"/>
        <w:rPr>
          <w:i/>
          <w:sz w:val="24"/>
        </w:rPr>
      </w:pPr>
      <w:r w:rsidRPr="000F7339">
        <w:rPr>
          <w:i/>
          <w:sz w:val="24"/>
        </w:rPr>
        <w:t xml:space="preserve">P-9-6-04p rozezná některé druhy půd a objasní jejich vznik </w:t>
      </w:r>
    </w:p>
    <w:p w:rsidR="00256D8F" w:rsidRPr="000F7339" w:rsidRDefault="00256D8F" w:rsidP="00256D8F">
      <w:pPr>
        <w:pStyle w:val="Zkladntext"/>
        <w:tabs>
          <w:tab w:val="left" w:pos="284"/>
        </w:tabs>
        <w:spacing w:before="120"/>
        <w:jc w:val="both"/>
        <w:rPr>
          <w:i/>
          <w:sz w:val="24"/>
        </w:rPr>
      </w:pPr>
      <w:r w:rsidRPr="000F7339">
        <w:rPr>
          <w:i/>
          <w:sz w:val="24"/>
        </w:rPr>
        <w:t>P-9-6-06p na příkladech uvede význam vlivu podnebí a počasí na rozvoj a udržení života na Zemi</w:t>
      </w:r>
    </w:p>
    <w:p w:rsidR="00081AD3" w:rsidRPr="000F7339" w:rsidRDefault="00081AD3" w:rsidP="006D2D70">
      <w:pPr>
        <w:pStyle w:val="Zkladntext"/>
        <w:tabs>
          <w:tab w:val="left" w:pos="284"/>
        </w:tabs>
        <w:spacing w:before="120"/>
        <w:jc w:val="both"/>
        <w:rPr>
          <w:sz w:val="24"/>
        </w:rPr>
      </w:pPr>
    </w:p>
    <w:p w:rsidR="00081AD3" w:rsidRPr="000F7339" w:rsidRDefault="00803662" w:rsidP="00803662">
      <w:pPr>
        <w:pStyle w:val="Nadpis3"/>
      </w:pPr>
      <w:bookmarkStart w:id="277" w:name="_Toc463944684"/>
      <w:r w:rsidRPr="000F7339">
        <w:lastRenderedPageBreak/>
        <w:t>Zeměpis</w:t>
      </w:r>
      <w:bookmarkEnd w:id="277"/>
    </w:p>
    <w:p w:rsidR="00803662" w:rsidRPr="000F7339" w:rsidRDefault="001130D6" w:rsidP="00987CD7">
      <w:pPr>
        <w:pStyle w:val="Nadpis5"/>
      </w:pPr>
      <w:bookmarkStart w:id="278" w:name="_Toc176678070"/>
      <w:bookmarkStart w:id="279" w:name="_Toc176940086"/>
      <w:bookmarkStart w:id="280" w:name="_Toc334525349"/>
      <w:r w:rsidRPr="000F7339">
        <w:t xml:space="preserve">Charakteristika vyučovacího </w:t>
      </w:r>
      <w:r w:rsidR="00803662" w:rsidRPr="000F7339">
        <w:t>předmětu</w:t>
      </w:r>
      <w:bookmarkEnd w:id="278"/>
      <w:bookmarkEnd w:id="279"/>
      <w:bookmarkEnd w:id="280"/>
      <w:r w:rsidR="00803662" w:rsidRPr="000F7339">
        <w:t xml:space="preserve"> </w:t>
      </w:r>
    </w:p>
    <w:p w:rsidR="00803662" w:rsidRPr="000F7339" w:rsidRDefault="00803662" w:rsidP="00803662">
      <w:pPr>
        <w:spacing w:before="120" w:after="120"/>
      </w:pPr>
      <w:r w:rsidRPr="000F7339">
        <w:t>Předmět Zeměpis se vyučuje v 6. – 9. ročníku vždy 2 vyučovací hodiny týdně. Je jedním z vyučovacích předmětů vzdělávací oblasti Člověk a příroda (Fyzika, Chemie, Zeměpis, Přírodopis), který žákovi umožňuje poznávání přírody jako systému, chápání důležitosti udržování přírodní rovnováhy, uvědomování si užitečnosti přírodovědných poznatků a jejich aplikaci v praktickém životě, rozvíjení dovedností objektivně a spolehlivě pozorovat, experimentovat, vytvářet a ověřovat hypotézy, vyvozovat z nich závěry a ty ústně i písemně interpretovat.</w:t>
      </w:r>
      <w:r w:rsidR="001130D6" w:rsidRPr="000F7339">
        <w:t xml:space="preserve"> Vzdělávání </w:t>
      </w:r>
      <w:r w:rsidRPr="000F7339">
        <w:t>v předmětu Zeměpis směřuje k zí</w:t>
      </w:r>
      <w:r w:rsidR="001130D6" w:rsidRPr="000F7339">
        <w:t>skávání a rozvíjení orientace v </w:t>
      </w:r>
      <w:r w:rsidRPr="000F7339">
        <w:t>geografickém prostředí, osvojování hlavních geogr</w:t>
      </w:r>
      <w:r w:rsidR="001130D6" w:rsidRPr="000F7339">
        <w:t>afických objektů, jevů, pojmů a </w:t>
      </w:r>
      <w:r w:rsidRPr="000F7339">
        <w:t>používání poznávacích metod. Získávají a rozvíjejí dovednosti pracovat se zdroji geografických informací a respektují přírodní hodnoty, lidské výtvory a ochranu ži</w:t>
      </w:r>
      <w:r w:rsidR="00E64DFE" w:rsidRPr="000F7339">
        <w:t>votního prostředí. Vedou žáky k </w:t>
      </w:r>
      <w:r w:rsidRPr="000F7339">
        <w:t>rozvoji trvalého zájmu o poznávání vlastní země a regionů světa jako nedílné součásti životního způsobu moderního člověka. Žáci se učí aplikovat geografické poznatky v praktickém životě.</w:t>
      </w:r>
    </w:p>
    <w:p w:rsidR="00803662" w:rsidRPr="000F7339" w:rsidRDefault="00803662" w:rsidP="00803662">
      <w:pPr>
        <w:pStyle w:val="Nadpis5"/>
      </w:pPr>
      <w:r w:rsidRPr="000F7339">
        <w:t>Kompetence k učení</w:t>
      </w:r>
    </w:p>
    <w:p w:rsidR="00803662" w:rsidRPr="000F7339" w:rsidRDefault="001130D6" w:rsidP="00C403F3">
      <w:pPr>
        <w:numPr>
          <w:ilvl w:val="0"/>
          <w:numId w:val="146"/>
        </w:numPr>
      </w:pPr>
      <w:r w:rsidRPr="000F7339">
        <w:t>Učit žáky vybírat a využívat</w:t>
      </w:r>
      <w:r w:rsidR="00803662" w:rsidRPr="000F7339">
        <w:t xml:space="preserve"> vhodné způsoby a metody pro efek</w:t>
      </w:r>
      <w:r w:rsidRPr="000F7339">
        <w:t xml:space="preserve">tivní učení, propojovat </w:t>
      </w:r>
      <w:r w:rsidR="00803662" w:rsidRPr="000F7339">
        <w:t>získané poz</w:t>
      </w:r>
      <w:r w:rsidRPr="000F7339">
        <w:t>natky do širších celků, nalézat</w:t>
      </w:r>
      <w:r w:rsidR="00803662" w:rsidRPr="000F7339">
        <w:t xml:space="preserve"> souvislosti,</w:t>
      </w:r>
    </w:p>
    <w:p w:rsidR="00803662" w:rsidRPr="000F7339" w:rsidRDefault="001130D6" w:rsidP="00C403F3">
      <w:pPr>
        <w:numPr>
          <w:ilvl w:val="0"/>
          <w:numId w:val="146"/>
        </w:numPr>
      </w:pPr>
      <w:r w:rsidRPr="000F7339">
        <w:t>vést žáky k tomu, aby</w:t>
      </w:r>
      <w:r w:rsidR="00803662" w:rsidRPr="000F7339">
        <w:t xml:space="preserve"> zí</w:t>
      </w:r>
      <w:r w:rsidRPr="000F7339">
        <w:t>skané poznatky kriticky posuzovali, porovnávali a formulovali</w:t>
      </w:r>
      <w:r w:rsidR="00803662" w:rsidRPr="000F7339">
        <w:t xml:space="preserve"> závěry,</w:t>
      </w:r>
    </w:p>
    <w:p w:rsidR="00803662" w:rsidRPr="000F7339" w:rsidRDefault="001130D6" w:rsidP="00C403F3">
      <w:pPr>
        <w:numPr>
          <w:ilvl w:val="0"/>
          <w:numId w:val="146"/>
        </w:numPr>
      </w:pPr>
      <w:r w:rsidRPr="000F7339">
        <w:t>vést žáky k vyhledávání, shromažďování, třídění</w:t>
      </w:r>
      <w:r w:rsidR="00803662" w:rsidRPr="000F7339">
        <w:t>, porovn</w:t>
      </w:r>
      <w:r w:rsidRPr="000F7339">
        <w:t>ávaní informací</w:t>
      </w:r>
      <w:r w:rsidR="00803662" w:rsidRPr="000F7339">
        <w:t>,</w:t>
      </w:r>
    </w:p>
    <w:p w:rsidR="00803662" w:rsidRPr="000F7339" w:rsidRDefault="001130D6" w:rsidP="00C403F3">
      <w:pPr>
        <w:numPr>
          <w:ilvl w:val="0"/>
          <w:numId w:val="146"/>
        </w:numPr>
      </w:pPr>
      <w:r w:rsidRPr="000F7339">
        <w:t xml:space="preserve">používání </w:t>
      </w:r>
      <w:r w:rsidR="00803662" w:rsidRPr="000F7339">
        <w:t>odborné terminologie,</w:t>
      </w:r>
    </w:p>
    <w:p w:rsidR="00803662" w:rsidRPr="000F7339" w:rsidRDefault="001130D6" w:rsidP="00C403F3">
      <w:pPr>
        <w:numPr>
          <w:ilvl w:val="0"/>
          <w:numId w:val="146"/>
        </w:numPr>
      </w:pPr>
      <w:r w:rsidRPr="000F7339">
        <w:t>nalézání souvislostí</w:t>
      </w:r>
      <w:r w:rsidR="00803662" w:rsidRPr="000F7339">
        <w:t xml:space="preserve"> mezi získanými poznatky a využití</w:t>
      </w:r>
      <w:r w:rsidRPr="000F7339">
        <w:t>m</w:t>
      </w:r>
      <w:r w:rsidR="00803662" w:rsidRPr="000F7339">
        <w:t xml:space="preserve"> v praxi,</w:t>
      </w:r>
    </w:p>
    <w:p w:rsidR="00803662" w:rsidRPr="000F7339" w:rsidRDefault="001130D6" w:rsidP="00C403F3">
      <w:pPr>
        <w:numPr>
          <w:ilvl w:val="0"/>
          <w:numId w:val="146"/>
        </w:numPr>
      </w:pPr>
      <w:r w:rsidRPr="000F7339">
        <w:t>využívání vlastní zkušenosti a poznatků</w:t>
      </w:r>
      <w:r w:rsidR="00803662" w:rsidRPr="000F7339">
        <w:t xml:space="preserve"> z jiných předmětů.</w:t>
      </w:r>
    </w:p>
    <w:p w:rsidR="00803662" w:rsidRPr="000F7339" w:rsidRDefault="00803662" w:rsidP="001130D6">
      <w:pPr>
        <w:pStyle w:val="Nadpis5"/>
      </w:pPr>
      <w:r w:rsidRPr="000F7339">
        <w:t>Kompetence komunikativní</w:t>
      </w:r>
    </w:p>
    <w:p w:rsidR="00803662" w:rsidRPr="000F7339" w:rsidRDefault="001130D6" w:rsidP="00C403F3">
      <w:pPr>
        <w:numPr>
          <w:ilvl w:val="0"/>
          <w:numId w:val="146"/>
        </w:numPr>
      </w:pPr>
      <w:r w:rsidRPr="000F7339">
        <w:t>Vést žáky k formulování a vyjadřování své myšlenky a názoru</w:t>
      </w:r>
      <w:r w:rsidR="00803662" w:rsidRPr="000F7339">
        <w:t xml:space="preserve"> v logick</w:t>
      </w:r>
      <w:r w:rsidRPr="000F7339">
        <w:t>ém sledu, vyjadřování</w:t>
      </w:r>
      <w:r w:rsidR="00803662" w:rsidRPr="000F7339">
        <w:t xml:space="preserve"> se souvisle a kultivovaně v písemném i ústním projevu,</w:t>
      </w:r>
    </w:p>
    <w:p w:rsidR="00584880" w:rsidRPr="000F7339" w:rsidRDefault="00584880" w:rsidP="00C403F3">
      <w:pPr>
        <w:numPr>
          <w:ilvl w:val="0"/>
          <w:numId w:val="146"/>
        </w:numPr>
      </w:pPr>
      <w:r w:rsidRPr="000F7339">
        <w:t>vést žáky k správnému používání geografických pojmů,</w:t>
      </w:r>
    </w:p>
    <w:p w:rsidR="00803662" w:rsidRPr="000F7339" w:rsidRDefault="001130D6" w:rsidP="00C403F3">
      <w:pPr>
        <w:numPr>
          <w:ilvl w:val="0"/>
          <w:numId w:val="146"/>
        </w:numPr>
      </w:pPr>
      <w:r w:rsidRPr="000F7339">
        <w:t>vést žáky k naslouchání promluvám druhých lidí, vhodné reakci na ně</w:t>
      </w:r>
      <w:r w:rsidR="00803662" w:rsidRPr="000F7339">
        <w:t>.</w:t>
      </w:r>
    </w:p>
    <w:p w:rsidR="00803662" w:rsidRPr="000F7339" w:rsidRDefault="00803662" w:rsidP="001130D6">
      <w:pPr>
        <w:pStyle w:val="Nadpis5"/>
      </w:pPr>
      <w:r w:rsidRPr="000F7339">
        <w:t>Kompetence k řešení problémů</w:t>
      </w:r>
    </w:p>
    <w:p w:rsidR="00803662" w:rsidRPr="000F7339" w:rsidRDefault="001130D6" w:rsidP="00C403F3">
      <w:pPr>
        <w:numPr>
          <w:ilvl w:val="0"/>
          <w:numId w:val="146"/>
        </w:numPr>
      </w:pPr>
      <w:r w:rsidRPr="000F7339">
        <w:t>Vést žáky k tomu, aby byli</w:t>
      </w:r>
      <w:r w:rsidR="00803662" w:rsidRPr="000F7339">
        <w:t xml:space="preserve"> sc</w:t>
      </w:r>
      <w:r w:rsidRPr="000F7339">
        <w:t>hopni pochopit problém, vyhledali</w:t>
      </w:r>
      <w:r w:rsidR="00803662" w:rsidRPr="000F7339">
        <w:t xml:space="preserve"> k n</w:t>
      </w:r>
      <w:r w:rsidRPr="000F7339">
        <w:t>ěmu vhodné informace, diskutovali</w:t>
      </w:r>
      <w:r w:rsidR="00803662" w:rsidRPr="000F7339">
        <w:t xml:space="preserve"> o možnostech řešení</w:t>
      </w:r>
      <w:r w:rsidRPr="000F7339">
        <w:t>,</w:t>
      </w:r>
    </w:p>
    <w:p w:rsidR="00803662" w:rsidRPr="000F7339" w:rsidRDefault="001130D6" w:rsidP="00C403F3">
      <w:pPr>
        <w:numPr>
          <w:ilvl w:val="0"/>
          <w:numId w:val="146"/>
        </w:numPr>
      </w:pPr>
      <w:r w:rsidRPr="000F7339">
        <w:t>vést žáky ke kritickému myšlení</w:t>
      </w:r>
      <w:r w:rsidR="00803662" w:rsidRPr="000F7339">
        <w:t>,</w:t>
      </w:r>
      <w:r w:rsidRPr="000F7339">
        <w:t xml:space="preserve"> aby byli s</w:t>
      </w:r>
      <w:r w:rsidR="00803662" w:rsidRPr="000F7339">
        <w:t>chopni hájit svá rozhodnutí.</w:t>
      </w:r>
    </w:p>
    <w:p w:rsidR="00803662" w:rsidRPr="000F7339" w:rsidRDefault="00803662" w:rsidP="001130D6">
      <w:pPr>
        <w:pStyle w:val="Nadpis5"/>
      </w:pPr>
      <w:r w:rsidRPr="000F7339">
        <w:t>Kompetence sociální a personální</w:t>
      </w:r>
    </w:p>
    <w:p w:rsidR="00803662" w:rsidRPr="000F7339" w:rsidRDefault="001130D6" w:rsidP="00C403F3">
      <w:pPr>
        <w:numPr>
          <w:ilvl w:val="0"/>
          <w:numId w:val="146"/>
        </w:numPr>
      </w:pPr>
      <w:r w:rsidRPr="000F7339">
        <w:t>vést žáky ke spolupráci</w:t>
      </w:r>
      <w:r w:rsidR="00803662" w:rsidRPr="000F7339">
        <w:t xml:space="preserve"> ve skupinách na základ</w:t>
      </w:r>
      <w:r w:rsidRPr="000F7339">
        <w:t>ě vytvořených pravidel, upevňování dobrých mezilidských vztahů</w:t>
      </w:r>
      <w:r w:rsidR="00803662" w:rsidRPr="000F7339">
        <w:t>,</w:t>
      </w:r>
    </w:p>
    <w:p w:rsidR="00803662" w:rsidRPr="000F7339" w:rsidRDefault="001130D6" w:rsidP="00C403F3">
      <w:pPr>
        <w:numPr>
          <w:ilvl w:val="0"/>
          <w:numId w:val="146"/>
        </w:numPr>
      </w:pPr>
      <w:r w:rsidRPr="000F7339">
        <w:t>vést žáky k tomu, aby si pomáhali a byli</w:t>
      </w:r>
      <w:r w:rsidR="00584880" w:rsidRPr="000F7339">
        <w:t xml:space="preserve"> schopni o pomoc požádat, učili</w:t>
      </w:r>
      <w:r w:rsidR="00803662" w:rsidRPr="000F7339">
        <w:t xml:space="preserve"> se vzájemnému naslouchání.</w:t>
      </w:r>
    </w:p>
    <w:p w:rsidR="00803662" w:rsidRPr="000F7339" w:rsidRDefault="00803662" w:rsidP="00584880">
      <w:pPr>
        <w:pStyle w:val="Nadpis5"/>
      </w:pPr>
      <w:r w:rsidRPr="000F7339">
        <w:t>Kompetence občanské</w:t>
      </w:r>
    </w:p>
    <w:p w:rsidR="00803662" w:rsidRPr="000F7339" w:rsidRDefault="00584880" w:rsidP="00C403F3">
      <w:pPr>
        <w:numPr>
          <w:ilvl w:val="0"/>
          <w:numId w:val="146"/>
        </w:numPr>
      </w:pPr>
      <w:r w:rsidRPr="000F7339">
        <w:t xml:space="preserve">Vést žáky k </w:t>
      </w:r>
      <w:r w:rsidR="00803662" w:rsidRPr="000F7339">
        <w:t>respekt</w:t>
      </w:r>
      <w:r w:rsidRPr="000F7339">
        <w:t xml:space="preserve">ování názoru </w:t>
      </w:r>
      <w:r w:rsidR="00803662" w:rsidRPr="000F7339">
        <w:t xml:space="preserve">druhých, </w:t>
      </w:r>
      <w:r w:rsidRPr="000F7339">
        <w:t>k uvědomění si svých práva a povinností</w:t>
      </w:r>
      <w:r w:rsidR="00803662" w:rsidRPr="000F7339">
        <w:t xml:space="preserve"> ve škole i mimo školu</w:t>
      </w:r>
      <w:r w:rsidRPr="000F7339">
        <w:t>,</w:t>
      </w:r>
    </w:p>
    <w:p w:rsidR="00803662" w:rsidRPr="000F7339" w:rsidRDefault="00584880" w:rsidP="00C403F3">
      <w:pPr>
        <w:numPr>
          <w:ilvl w:val="0"/>
          <w:numId w:val="146"/>
        </w:numPr>
      </w:pPr>
      <w:r w:rsidRPr="000F7339">
        <w:t>vést žáky k zodpovědnému rozhodování</w:t>
      </w:r>
      <w:r w:rsidR="00803662" w:rsidRPr="000F7339">
        <w:t xml:space="preserve"> podle dané situace.</w:t>
      </w:r>
    </w:p>
    <w:p w:rsidR="00803662" w:rsidRPr="000F7339" w:rsidRDefault="00584880" w:rsidP="00C403F3">
      <w:pPr>
        <w:numPr>
          <w:ilvl w:val="0"/>
          <w:numId w:val="146"/>
        </w:numPr>
      </w:pPr>
      <w:r w:rsidRPr="000F7339">
        <w:t>pochopit</w:t>
      </w:r>
      <w:r w:rsidR="00803662" w:rsidRPr="000F7339">
        <w:t xml:space="preserve"> základní envir</w:t>
      </w:r>
      <w:r w:rsidRPr="000F7339">
        <w:t>onmentální problémy, respektovat</w:t>
      </w:r>
      <w:r w:rsidR="00803662" w:rsidRPr="000F7339">
        <w:t xml:space="preserve"> požadavky na kva</w:t>
      </w:r>
      <w:r w:rsidRPr="000F7339">
        <w:t>litní životní prostředí, jednat</w:t>
      </w:r>
      <w:r w:rsidR="00803662" w:rsidRPr="000F7339">
        <w:t xml:space="preserve"> v zájmu trvale udržitelného rozvoje.</w:t>
      </w:r>
    </w:p>
    <w:p w:rsidR="00803662" w:rsidRPr="000F7339" w:rsidRDefault="00803662" w:rsidP="00584880">
      <w:pPr>
        <w:pStyle w:val="Nadpis5"/>
      </w:pPr>
      <w:r w:rsidRPr="000F7339">
        <w:lastRenderedPageBreak/>
        <w:t>Kompetence pracovní</w:t>
      </w:r>
    </w:p>
    <w:p w:rsidR="00803662" w:rsidRPr="000F7339" w:rsidRDefault="00584880" w:rsidP="00C403F3">
      <w:pPr>
        <w:numPr>
          <w:ilvl w:val="0"/>
          <w:numId w:val="146"/>
        </w:numPr>
      </w:pPr>
      <w:r w:rsidRPr="000F7339">
        <w:t xml:space="preserve">Seznamovat žáky </w:t>
      </w:r>
      <w:r w:rsidR="00803662" w:rsidRPr="000F7339">
        <w:t>s pravidly bezpečného chování v terénu,</w:t>
      </w:r>
    </w:p>
    <w:p w:rsidR="00803662" w:rsidRPr="000F7339" w:rsidRDefault="00584880" w:rsidP="00C403F3">
      <w:pPr>
        <w:numPr>
          <w:ilvl w:val="0"/>
          <w:numId w:val="146"/>
        </w:numPr>
      </w:pPr>
      <w:r w:rsidRPr="000F7339">
        <w:t xml:space="preserve">vést žáky k </w:t>
      </w:r>
      <w:r w:rsidR="00803662" w:rsidRPr="000F7339">
        <w:t>efektivní práci.</w:t>
      </w:r>
    </w:p>
    <w:p w:rsidR="00803662" w:rsidRPr="000F7339" w:rsidRDefault="00803662" w:rsidP="00803662">
      <w:pPr>
        <w:rPr>
          <w:b/>
        </w:rPr>
      </w:pPr>
    </w:p>
    <w:p w:rsidR="00803662" w:rsidRPr="000F7339" w:rsidRDefault="00803662"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2854D6" w:rsidRPr="000F7339" w:rsidRDefault="002854D6" w:rsidP="00803662"/>
    <w:p w:rsidR="00C53741" w:rsidRPr="000F7339" w:rsidRDefault="00C53741" w:rsidP="00803662"/>
    <w:p w:rsidR="00C53741" w:rsidRPr="000F7339" w:rsidRDefault="00C53741" w:rsidP="00803662"/>
    <w:p w:rsidR="00C53741" w:rsidRPr="000F7339" w:rsidRDefault="00C53741" w:rsidP="00803662"/>
    <w:tbl>
      <w:tblPr>
        <w:tblW w:w="9696" w:type="dxa"/>
        <w:tblCellMar>
          <w:left w:w="70" w:type="dxa"/>
          <w:right w:w="70" w:type="dxa"/>
        </w:tblCellMar>
        <w:tblLook w:val="0000" w:firstRow="0" w:lastRow="0" w:firstColumn="0" w:lastColumn="0" w:noHBand="0" w:noVBand="0"/>
      </w:tblPr>
      <w:tblGrid>
        <w:gridCol w:w="3230"/>
        <w:gridCol w:w="3231"/>
        <w:gridCol w:w="966"/>
        <w:gridCol w:w="2269"/>
      </w:tblGrid>
      <w:tr w:rsidR="00256D8F" w:rsidRPr="000F7339" w:rsidTr="00256D8F">
        <w:trPr>
          <w:trHeight w:val="964"/>
          <w:tblHeader/>
        </w:trPr>
        <w:tc>
          <w:tcPr>
            <w:tcW w:w="3230"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Člověk a příroda</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Zeměpis</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pStyle w:val="Tabnad2"/>
              <w:rPr>
                <w:rFonts w:ascii="Times New Roman" w:hAnsi="Times New Roman"/>
              </w:rPr>
            </w:pPr>
          </w:p>
        </w:tc>
        <w:tc>
          <w:tcPr>
            <w:tcW w:w="2269"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pStyle w:val="Tabnad1"/>
              <w:ind w:right="1096"/>
              <w:rPr>
                <w:rFonts w:ascii="Times New Roman" w:hAnsi="Times New Roman"/>
                <w:sz w:val="24"/>
              </w:rPr>
            </w:pPr>
            <w:r w:rsidRPr="000F7339">
              <w:rPr>
                <w:rFonts w:ascii="Times New Roman" w:hAnsi="Times New Roman"/>
                <w:sz w:val="24"/>
              </w:rPr>
              <w:t>6. – 9. ročník</w:t>
            </w:r>
          </w:p>
        </w:tc>
      </w:tr>
      <w:tr w:rsidR="00256D8F" w:rsidRPr="000F7339" w:rsidTr="00256D8F">
        <w:trPr>
          <w:trHeight w:val="567"/>
          <w:tblHeader/>
        </w:trPr>
        <w:tc>
          <w:tcPr>
            <w:tcW w:w="3230"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Ročník</w:t>
            </w:r>
          </w:p>
        </w:tc>
        <w:tc>
          <w:tcPr>
            <w:tcW w:w="2269"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Průřezová témata</w:t>
            </w: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t>Geografické informace, zdroje dat, kartografie a topografie</w:t>
            </w:r>
          </w:p>
          <w:p w:rsidR="00256D8F" w:rsidRPr="000F7339" w:rsidRDefault="00256D8F" w:rsidP="0025128B">
            <w:pPr>
              <w:pStyle w:val="Odrazky"/>
              <w:numPr>
                <w:ilvl w:val="0"/>
                <w:numId w:val="172"/>
              </w:numPr>
            </w:pPr>
            <w:r w:rsidRPr="000F7339">
              <w:t xml:space="preserve">Z-9-1-01 </w:t>
            </w:r>
            <w:r w:rsidR="00E64DFE" w:rsidRPr="000F7339">
              <w:t>organizuje a </w:t>
            </w:r>
            <w:r w:rsidRPr="000F7339">
              <w:t xml:space="preserve">přiměřeně </w:t>
            </w:r>
            <w:r w:rsidR="00E64DFE" w:rsidRPr="000F7339">
              <w:t>hodnotí geografické informace a </w:t>
            </w:r>
            <w:r w:rsidRPr="000F7339">
              <w:t>zdroje dat z dostupných kartografických produktů a elaborátů, z grafů, diagramů, statistických a dalších informačních zdrojů</w:t>
            </w:r>
          </w:p>
          <w:p w:rsidR="00256D8F" w:rsidRPr="000F7339" w:rsidRDefault="00256D8F" w:rsidP="0025128B">
            <w:pPr>
              <w:pStyle w:val="Odrazky"/>
              <w:numPr>
                <w:ilvl w:val="0"/>
                <w:numId w:val="172"/>
              </w:numPr>
            </w:pPr>
            <w:r w:rsidRPr="000F7339">
              <w:t xml:space="preserve">Z-9-1-02 </w:t>
            </w:r>
            <w:r w:rsidR="00E64DFE" w:rsidRPr="000F7339">
              <w:t>používá s </w:t>
            </w:r>
            <w:r w:rsidRPr="000F7339">
              <w:t>porozuměním základní geografickou, topografickou a kartografickou terminologii</w:t>
            </w:r>
          </w:p>
          <w:p w:rsidR="00256D8F" w:rsidRPr="000F7339" w:rsidRDefault="00256D8F" w:rsidP="0025128B">
            <w:pPr>
              <w:pStyle w:val="Odrazky"/>
              <w:numPr>
                <w:ilvl w:val="0"/>
                <w:numId w:val="172"/>
              </w:numPr>
            </w:pPr>
            <w:r w:rsidRPr="000F7339">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256D8F" w:rsidRPr="000F7339" w:rsidRDefault="00256D8F" w:rsidP="0025128B">
            <w:pPr>
              <w:pStyle w:val="Odrazky"/>
              <w:numPr>
                <w:ilvl w:val="0"/>
                <w:numId w:val="172"/>
              </w:numPr>
            </w:pPr>
            <w:r w:rsidRPr="000F7339">
              <w:t xml:space="preserve">Z-9-1-04 </w:t>
            </w:r>
            <w:r w:rsidR="00E64DFE" w:rsidRPr="000F7339">
              <w:t>vytváří a </w:t>
            </w:r>
            <w:r w:rsidRPr="000F7339">
              <w:t xml:space="preserve">využívá osobní myšlenková (mentální) schémata a myšlenkové (mentální) mapy pro orientaci v konkrétních regionech, pro prostorové vnímání a hodnocení míst, </w:t>
            </w:r>
            <w:r w:rsidRPr="000F7339">
              <w:lastRenderedPageBreak/>
              <w:t>objektů, jevů a procesů v nich, pro vytváření postojů k okolnímu světu</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6"/>
              </w:numPr>
              <w:spacing w:before="100" w:beforeAutospacing="1" w:after="100" w:afterAutospacing="1"/>
              <w:jc w:val="left"/>
            </w:pPr>
            <w:r w:rsidRPr="000F7339">
              <w:lastRenderedPageBreak/>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256D8F" w:rsidRPr="000F7339" w:rsidRDefault="00256D8F" w:rsidP="007558C2">
            <w:pPr>
              <w:numPr>
                <w:ilvl w:val="0"/>
                <w:numId w:val="96"/>
              </w:numPr>
              <w:spacing w:before="100" w:beforeAutospacing="1" w:after="100" w:afterAutospacing="1"/>
              <w:jc w:val="left"/>
            </w:pPr>
            <w:r w:rsidRPr="000F7339">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 xml:space="preserve">Environmentální výchova </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Vztah člověka k prostředí</w:t>
            </w: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 xml:space="preserve">Osobnostní a sociální výchova </w:t>
            </w:r>
          </w:p>
          <w:p w:rsidR="00256D8F" w:rsidRPr="000F7339" w:rsidRDefault="00256D8F" w:rsidP="00256D8F">
            <w:pPr>
              <w:pStyle w:val="Tabulkatext"/>
              <w:rPr>
                <w:rFonts w:ascii="Times New Roman" w:hAnsi="Times New Roman"/>
                <w:sz w:val="24"/>
              </w:rPr>
            </w:pPr>
            <w:r w:rsidRPr="005C7FDB">
              <w:rPr>
                <w:rFonts w:ascii="Times New Roman" w:hAnsi="Times New Roman"/>
                <w:b/>
                <w:sz w:val="24"/>
              </w:rPr>
              <w:t>Osobnostní rozvoj</w:t>
            </w:r>
            <w:r w:rsidRPr="000F7339">
              <w:rPr>
                <w:rFonts w:ascii="Times New Roman" w:hAnsi="Times New Roman"/>
                <w:sz w:val="24"/>
              </w:rPr>
              <w:t xml:space="preserve"> </w:t>
            </w:r>
            <w:proofErr w:type="spellStart"/>
            <w:r w:rsidRPr="000F7339">
              <w:rPr>
                <w:rFonts w:ascii="Times New Roman" w:hAnsi="Times New Roman"/>
                <w:sz w:val="24"/>
              </w:rPr>
              <w:t>Rozvoj</w:t>
            </w:r>
            <w:proofErr w:type="spellEnd"/>
            <w:r w:rsidRPr="000F7339">
              <w:rPr>
                <w:rFonts w:ascii="Times New Roman" w:hAnsi="Times New Roman"/>
                <w:sz w:val="24"/>
              </w:rPr>
              <w:t xml:space="preserve"> schopnosti poznávání</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 xml:space="preserve"> </w:t>
            </w:r>
          </w:p>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Environmentální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 xml:space="preserve">Ekosystémy; </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vztah člověka k prostředí; lidské aktivity a problémy životního prostředí</w:t>
            </w: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Přírodní obraz Země</w:t>
            </w:r>
          </w:p>
          <w:p w:rsidR="00256D8F" w:rsidRPr="000F7339" w:rsidRDefault="00256D8F" w:rsidP="00C403F3">
            <w:pPr>
              <w:pStyle w:val="Normlnweb"/>
              <w:numPr>
                <w:ilvl w:val="0"/>
                <w:numId w:val="154"/>
              </w:numPr>
            </w:pPr>
            <w:r w:rsidRPr="000F7339">
              <w:t>Z-9-2-01 zhodnotí postavení Země ve vesmíru a srovnává podstatné vlastnosti Země s ostatními tělesy sluneční soustavy</w:t>
            </w:r>
          </w:p>
          <w:p w:rsidR="00256D8F" w:rsidRPr="000F7339" w:rsidRDefault="00256D8F" w:rsidP="00C403F3">
            <w:pPr>
              <w:pStyle w:val="Normlnweb"/>
              <w:numPr>
                <w:ilvl w:val="0"/>
                <w:numId w:val="154"/>
              </w:numPr>
            </w:pPr>
            <w:r w:rsidRPr="000F7339">
              <w:t>Z-9-2-02 prokáže na konkrétních příkladech tvar planety Země, zhodnotí důsledky pohybů Země na život lidí a organismů</w:t>
            </w:r>
          </w:p>
          <w:p w:rsidR="00256D8F" w:rsidRPr="000F7339" w:rsidRDefault="00256D8F" w:rsidP="00C403F3">
            <w:pPr>
              <w:pStyle w:val="Normlnweb"/>
              <w:numPr>
                <w:ilvl w:val="0"/>
                <w:numId w:val="154"/>
              </w:numPr>
            </w:pPr>
            <w:r w:rsidRPr="000F7339">
              <w:t xml:space="preserve">Z-9-2-03 </w:t>
            </w:r>
            <w:r w:rsidR="00E64DFE" w:rsidRPr="000F7339">
              <w:t>rozlišuje a </w:t>
            </w:r>
            <w:r w:rsidRPr="000F7339">
              <w:t>porovnává slož</w:t>
            </w:r>
            <w:r w:rsidR="00E64DFE" w:rsidRPr="000F7339">
              <w:t>ky a </w:t>
            </w:r>
            <w:r w:rsidRPr="000F7339">
              <w:t>prvky přírodní sféry, jejich vzájemnou souvislost a podmíněnost, rozeznává, pojmenuje a klasifikuje tvary zemského povrchu</w:t>
            </w:r>
          </w:p>
          <w:p w:rsidR="00256D8F" w:rsidRPr="000F7339" w:rsidRDefault="00256D8F" w:rsidP="00C403F3">
            <w:pPr>
              <w:pStyle w:val="Normlnweb"/>
              <w:numPr>
                <w:ilvl w:val="0"/>
                <w:numId w:val="154"/>
              </w:numPr>
            </w:pPr>
            <w:r w:rsidRPr="000F7339">
              <w:t xml:space="preserve">Z-9-2-04 </w:t>
            </w:r>
            <w:r w:rsidR="00E64DFE" w:rsidRPr="000F7339">
              <w:t>porovná působení vnitřních a vnějších procesů v </w:t>
            </w:r>
            <w:r w:rsidRPr="000F7339">
              <w:t>přírodní sféře a jejich vliv na přírodu a na lidskou společnost</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6"/>
              </w:numPr>
              <w:spacing w:before="100" w:beforeAutospacing="1" w:after="100" w:afterAutospacing="1"/>
              <w:jc w:val="left"/>
            </w:pPr>
            <w:r w:rsidRPr="000F7339">
              <w:t>Země jako vesmírné těleso – tvar, velikost a pohyby Země, střídání dne a noci, střídání ročních období, světový čas, časová pásma, pásmový čas, datová hranice, smluvený čas</w:t>
            </w:r>
          </w:p>
          <w:p w:rsidR="00256D8F" w:rsidRPr="000F7339" w:rsidRDefault="00256D8F" w:rsidP="007558C2">
            <w:pPr>
              <w:numPr>
                <w:ilvl w:val="0"/>
                <w:numId w:val="96"/>
              </w:numPr>
              <w:spacing w:before="100" w:beforeAutospacing="1" w:after="100" w:afterAutospacing="1"/>
              <w:jc w:val="left"/>
            </w:pPr>
            <w:r w:rsidRPr="000F7339">
              <w:t>krajinná sféra – přírodní sféra, společenská a hospodářská sféra, složky a prvky přírodní sféry</w:t>
            </w:r>
          </w:p>
          <w:p w:rsidR="00256D8F" w:rsidRPr="000F7339" w:rsidRDefault="00256D8F" w:rsidP="007558C2">
            <w:pPr>
              <w:numPr>
                <w:ilvl w:val="0"/>
                <w:numId w:val="96"/>
              </w:numPr>
              <w:spacing w:before="100" w:beforeAutospacing="1" w:after="100" w:afterAutospacing="1"/>
              <w:jc w:val="left"/>
            </w:pPr>
            <w:r w:rsidRPr="000F7339">
              <w:t>systém přírodní sféry na planetární úrovni – geografické pásy, geografická (šířková) pásma, výškové stupně</w:t>
            </w:r>
          </w:p>
          <w:p w:rsidR="00256D8F" w:rsidRPr="000F7339" w:rsidRDefault="00256D8F" w:rsidP="007558C2">
            <w:pPr>
              <w:numPr>
                <w:ilvl w:val="0"/>
                <w:numId w:val="96"/>
              </w:numPr>
              <w:spacing w:before="100" w:beforeAutospacing="1" w:after="100" w:afterAutospacing="1"/>
              <w:jc w:val="left"/>
            </w:pPr>
            <w:r w:rsidRPr="000F7339">
              <w:t>systém přírodní sféry na regionální úrovni – přírodní oblasti</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t>Regiony světa</w:t>
            </w:r>
          </w:p>
          <w:p w:rsidR="00256D8F" w:rsidRPr="000F7339" w:rsidRDefault="00256D8F" w:rsidP="0025128B">
            <w:pPr>
              <w:pStyle w:val="Odrazky"/>
              <w:numPr>
                <w:ilvl w:val="0"/>
                <w:numId w:val="172"/>
              </w:numPr>
            </w:pPr>
            <w:r w:rsidRPr="000F7339">
              <w:t xml:space="preserve">Z-9-3-01 </w:t>
            </w:r>
            <w:r w:rsidR="00E64DFE" w:rsidRPr="000F7339">
              <w:t>rozlišuje zásadní přírodní a </w:t>
            </w:r>
            <w:r w:rsidRPr="000F7339">
              <w:t>společenské atributy jako kritéria pro vymezení, ohraničení a lokalizaci regionů světa</w:t>
            </w:r>
          </w:p>
          <w:p w:rsidR="00256D8F" w:rsidRPr="000F7339" w:rsidRDefault="00256D8F" w:rsidP="0025128B">
            <w:pPr>
              <w:pStyle w:val="Odrazky"/>
              <w:numPr>
                <w:ilvl w:val="0"/>
                <w:numId w:val="172"/>
              </w:numPr>
            </w:pPr>
            <w:r w:rsidRPr="000F7339">
              <w:lastRenderedPageBreak/>
              <w:t>Z-9-3-02 lokalizuje na mapách světadíly, oceány a makroregiony světa podle zvolených kritérií, srovnává jejich postavení, rozvojová jádra a periferní zóny</w:t>
            </w:r>
          </w:p>
          <w:p w:rsidR="00256D8F" w:rsidRPr="000F7339" w:rsidRDefault="00256D8F" w:rsidP="0025128B">
            <w:pPr>
              <w:pStyle w:val="Odrazky"/>
              <w:numPr>
                <w:ilvl w:val="0"/>
                <w:numId w:val="172"/>
              </w:numPr>
            </w:pPr>
            <w:r w:rsidRPr="000F7339">
              <w:t xml:space="preserve">Z-9-3-03 </w:t>
            </w:r>
            <w:r w:rsidR="00E64DFE" w:rsidRPr="000F7339">
              <w:t>porovnává a </w:t>
            </w:r>
            <w:r w:rsidRPr="000F7339">
              <w:t>přiměřeně hodnotí polohu, rozlohu, přírodní, kul</w:t>
            </w:r>
            <w:r w:rsidR="00E64DFE" w:rsidRPr="000F7339">
              <w:t>turní, společenské, politické a </w:t>
            </w:r>
            <w:r w:rsidRPr="000F7339">
              <w:t>hospodářské poměry, zvláštnosti a podobnosti, potenciál a bariéry jednotlivých světadílů, oceánů, vybraných makroregionů světa a vybraných (modelových) států</w:t>
            </w:r>
          </w:p>
          <w:p w:rsidR="00256D8F" w:rsidRPr="000F7339" w:rsidRDefault="00256D8F" w:rsidP="0025128B">
            <w:pPr>
              <w:pStyle w:val="Odrazky"/>
              <w:numPr>
                <w:ilvl w:val="0"/>
                <w:numId w:val="172"/>
              </w:numPr>
            </w:pPr>
            <w:r w:rsidRPr="000F7339">
              <w:t>Z-9-3-04 zvažuje, jaké změny ve vybraných regionech světa nastaly, nastávají, mohou nastat a co je příčinou zásadních změn v nich</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pStyle w:val="Normlnweb"/>
              <w:numPr>
                <w:ilvl w:val="0"/>
                <w:numId w:val="69"/>
              </w:numPr>
            </w:pPr>
            <w:r w:rsidRPr="000F7339">
              <w:lastRenderedPageBreak/>
              <w:t xml:space="preserve">zeměpis světadílů – Afrika - poloha, rozloha, členitost pobřeží, povrch, podnebí, vodstvo, rostlinstvo, živočišstvo, přírodní zdroje, </w:t>
            </w:r>
            <w:r w:rsidRPr="000F7339">
              <w:lastRenderedPageBreak/>
              <w:t>obyvatelstvo a hospodářství</w:t>
            </w: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spacing w:before="1200" w:beforeAutospacing="0"/>
              <w:jc w:val="center"/>
            </w:pPr>
            <w:r w:rsidRPr="000F7339">
              <w:lastRenderedPageBreak/>
              <w:t>6.</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Regiony světa</w:t>
            </w:r>
          </w:p>
          <w:p w:rsidR="00256D8F" w:rsidRPr="000F7339" w:rsidRDefault="00256D8F" w:rsidP="0025128B">
            <w:pPr>
              <w:pStyle w:val="Odrazky"/>
              <w:numPr>
                <w:ilvl w:val="0"/>
                <w:numId w:val="172"/>
              </w:numPr>
            </w:pPr>
            <w:r w:rsidRPr="000F7339">
              <w:t xml:space="preserve">Z-9-3-01 </w:t>
            </w:r>
            <w:r w:rsidR="00E64DFE" w:rsidRPr="000F7339">
              <w:t>rozlišuje zásadní přírodní a </w:t>
            </w:r>
            <w:r w:rsidRPr="000F7339">
              <w:t>společenské atributy jako kritéria pro vymezení, ohraničení a lokalizaci regionů světa</w:t>
            </w:r>
          </w:p>
          <w:p w:rsidR="00256D8F" w:rsidRPr="000F7339" w:rsidRDefault="00256D8F" w:rsidP="0025128B">
            <w:pPr>
              <w:pStyle w:val="Odrazky"/>
              <w:numPr>
                <w:ilvl w:val="0"/>
                <w:numId w:val="172"/>
              </w:numPr>
            </w:pPr>
            <w:r w:rsidRPr="000F7339">
              <w:t>Z-9-3-02 lokalizuje na mapách světadíly, oceány a makroregiony světa podle zvolených kritérií, srovnává jejich postavení, rozvojová jádra a periferní zóny</w:t>
            </w:r>
          </w:p>
          <w:p w:rsidR="00256D8F" w:rsidRPr="000F7339" w:rsidRDefault="00256D8F" w:rsidP="0025128B">
            <w:pPr>
              <w:pStyle w:val="Odrazky"/>
              <w:numPr>
                <w:ilvl w:val="0"/>
                <w:numId w:val="172"/>
              </w:numPr>
            </w:pPr>
            <w:r w:rsidRPr="000F7339">
              <w:lastRenderedPageBreak/>
              <w:t xml:space="preserve">Z-9-3-03 </w:t>
            </w:r>
            <w:r w:rsidR="00E64DFE" w:rsidRPr="000F7339">
              <w:t>porovnává a </w:t>
            </w:r>
            <w:r w:rsidRPr="000F7339">
              <w:t>přiměřeně hodnotí polohu, rozlohu, přírodní, kul</w:t>
            </w:r>
            <w:r w:rsidR="00E64DFE" w:rsidRPr="000F7339">
              <w:t>turní, společenské, politické a </w:t>
            </w:r>
            <w:r w:rsidRPr="000F7339">
              <w:t>hospodářské poměry, zvláštnosti a podobnosti, potenciál a bariéry jednotlivých světadílů, oceánů, vybraných makroregionů světa a vybraných (modelových) států</w:t>
            </w:r>
          </w:p>
          <w:p w:rsidR="00256D8F" w:rsidRPr="000F7339" w:rsidRDefault="00256D8F" w:rsidP="0025128B">
            <w:pPr>
              <w:pStyle w:val="Odrazky"/>
              <w:numPr>
                <w:ilvl w:val="0"/>
                <w:numId w:val="172"/>
              </w:numPr>
            </w:pPr>
            <w:r w:rsidRPr="000F7339">
              <w:t>Z-9-3-04 zvažuje, jaké změny ve vybraných regionech světa nastaly, nastávají, mohou nastat a co je příčinou zásadních změn v nich</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pStyle w:val="Normlnweb"/>
              <w:numPr>
                <w:ilvl w:val="0"/>
                <w:numId w:val="28"/>
              </w:numPr>
            </w:pPr>
            <w:r w:rsidRPr="000F7339">
              <w:lastRenderedPageBreak/>
              <w:t xml:space="preserve">zeměpis světadílů – Amerika, Evropa </w:t>
            </w:r>
          </w:p>
          <w:p w:rsidR="00256D8F" w:rsidRPr="000F7339" w:rsidRDefault="00256D8F" w:rsidP="007558C2">
            <w:pPr>
              <w:pStyle w:val="Normlnweb"/>
              <w:numPr>
                <w:ilvl w:val="0"/>
                <w:numId w:val="28"/>
              </w:numPr>
            </w:pPr>
            <w:r w:rsidRPr="000F7339">
              <w:t xml:space="preserve">Amerika- </w:t>
            </w:r>
            <w:proofErr w:type="spellStart"/>
            <w:r w:rsidRPr="000F7339">
              <w:t>fyzickogeografická</w:t>
            </w:r>
            <w:proofErr w:type="spellEnd"/>
            <w:r w:rsidRPr="000F7339">
              <w:t xml:space="preserve"> sféra</w:t>
            </w:r>
          </w:p>
          <w:p w:rsidR="00256D8F" w:rsidRPr="000F7339" w:rsidRDefault="00256D8F" w:rsidP="007558C2">
            <w:pPr>
              <w:pStyle w:val="Normlnweb"/>
              <w:numPr>
                <w:ilvl w:val="0"/>
                <w:numId w:val="28"/>
              </w:numPr>
            </w:pPr>
            <w:r w:rsidRPr="000F7339">
              <w:t xml:space="preserve">Amerika – socioekonomická sféra, regionalizace, </w:t>
            </w:r>
            <w:proofErr w:type="spellStart"/>
            <w:r w:rsidRPr="000F7339">
              <w:t>char</w:t>
            </w:r>
            <w:proofErr w:type="spellEnd"/>
            <w:r w:rsidRPr="000F7339">
              <w:t>. států</w:t>
            </w:r>
          </w:p>
          <w:p w:rsidR="00256D8F" w:rsidRPr="000F7339" w:rsidRDefault="00256D8F" w:rsidP="007558C2">
            <w:pPr>
              <w:pStyle w:val="Normlnweb"/>
              <w:numPr>
                <w:ilvl w:val="0"/>
                <w:numId w:val="28"/>
              </w:numPr>
            </w:pPr>
            <w:r w:rsidRPr="000F7339">
              <w:t>Amerika – charakteristika států</w:t>
            </w:r>
          </w:p>
          <w:p w:rsidR="00256D8F" w:rsidRPr="000F7339" w:rsidRDefault="00256D8F" w:rsidP="007558C2">
            <w:pPr>
              <w:pStyle w:val="Normlnweb"/>
              <w:numPr>
                <w:ilvl w:val="0"/>
                <w:numId w:val="28"/>
              </w:numPr>
            </w:pPr>
            <w:r w:rsidRPr="000F7339">
              <w:t xml:space="preserve">Evropa - </w:t>
            </w:r>
            <w:proofErr w:type="spellStart"/>
            <w:r w:rsidRPr="000F7339">
              <w:t>fyzickogeogr</w:t>
            </w:r>
            <w:proofErr w:type="spellEnd"/>
            <w:r w:rsidRPr="000F7339">
              <w:t>. socioekonomická charakteristika Evropa – regionalizace, státy</w:t>
            </w:r>
          </w:p>
        </w:tc>
        <w:tc>
          <w:tcPr>
            <w:tcW w:w="966" w:type="dxa"/>
            <w:tcBorders>
              <w:top w:val="single" w:sz="4" w:space="0" w:color="auto"/>
              <w:left w:val="nil"/>
              <w:bottom w:val="single" w:sz="4" w:space="0" w:color="auto"/>
              <w:right w:val="single" w:sz="4" w:space="0" w:color="auto"/>
            </w:tcBorders>
          </w:tcPr>
          <w:p w:rsidR="00256D8F" w:rsidRPr="000F7339" w:rsidRDefault="00256D8F" w:rsidP="00256D8F">
            <w:pPr>
              <w:pStyle w:val="Normlnweb"/>
              <w:spacing w:before="1560" w:beforeAutospacing="0"/>
              <w:jc w:val="center"/>
            </w:pPr>
            <w:r w:rsidRPr="000F7339">
              <w:t>7.</w:t>
            </w:r>
          </w:p>
        </w:tc>
        <w:tc>
          <w:tcPr>
            <w:tcW w:w="2269" w:type="dxa"/>
            <w:tcBorders>
              <w:top w:val="single" w:sz="4" w:space="0" w:color="auto"/>
              <w:left w:val="nil"/>
              <w:bottom w:val="single" w:sz="4" w:space="0" w:color="auto"/>
              <w:right w:val="double" w:sz="6" w:space="0" w:color="auto"/>
            </w:tcBorders>
          </w:tcPr>
          <w:p w:rsidR="00256D8F" w:rsidRPr="000F7339" w:rsidRDefault="00256D8F" w:rsidP="00256D8F">
            <w:pPr>
              <w:pStyle w:val="Normlnweb"/>
              <w:rPr>
                <w:b/>
              </w:rPr>
            </w:pPr>
            <w:r w:rsidRPr="000F7339">
              <w:rPr>
                <w:b/>
              </w:rPr>
              <w:t xml:space="preserve">Výchova k myšlení v evropských a globálních souvislostech </w:t>
            </w:r>
          </w:p>
          <w:p w:rsidR="00256D8F" w:rsidRPr="000F7339" w:rsidRDefault="00256D8F" w:rsidP="00256D8F">
            <w:pPr>
              <w:pStyle w:val="Normlnweb"/>
            </w:pPr>
            <w:r w:rsidRPr="000F7339">
              <w:t>Jsme Evropané;</w:t>
            </w:r>
          </w:p>
          <w:p w:rsidR="00256D8F" w:rsidRPr="000F7339" w:rsidRDefault="005C7FDB" w:rsidP="00256D8F">
            <w:pPr>
              <w:pStyle w:val="Normlnweb"/>
            </w:pPr>
            <w:r>
              <w:t>O</w:t>
            </w:r>
            <w:r w:rsidR="00256D8F" w:rsidRPr="000F7339">
              <w:t>bjevujeme Evropu a svět</w:t>
            </w:r>
          </w:p>
          <w:p w:rsidR="00256D8F" w:rsidRPr="000F7339" w:rsidRDefault="00256D8F" w:rsidP="00256D8F">
            <w:pPr>
              <w:pStyle w:val="Normlnweb"/>
            </w:pPr>
            <w:r w:rsidRPr="000F7339">
              <w:t>Evropa a svět nás zajímá</w:t>
            </w:r>
          </w:p>
          <w:p w:rsidR="00256D8F" w:rsidRDefault="00256D8F" w:rsidP="00256D8F">
            <w:pPr>
              <w:pStyle w:val="Normlnweb"/>
            </w:pPr>
            <w:r w:rsidRPr="000F7339">
              <w:t>Projekt: „Projdeme se po Evropě“</w:t>
            </w:r>
          </w:p>
          <w:p w:rsidR="00FE13E0" w:rsidRPr="007F315F" w:rsidRDefault="00FE13E0" w:rsidP="00FE13E0">
            <w:pPr>
              <w:pStyle w:val="Tabulkatext"/>
              <w:rPr>
                <w:rFonts w:ascii="Times New Roman" w:hAnsi="Times New Roman"/>
                <w:b/>
                <w:sz w:val="24"/>
              </w:rPr>
            </w:pPr>
            <w:r w:rsidRPr="007F315F">
              <w:rPr>
                <w:rFonts w:ascii="Times New Roman" w:hAnsi="Times New Roman"/>
                <w:b/>
                <w:sz w:val="24"/>
              </w:rPr>
              <w:lastRenderedPageBreak/>
              <w:t>Multikulturní výchova</w:t>
            </w:r>
          </w:p>
          <w:p w:rsidR="00FE13E0" w:rsidRPr="000F7339" w:rsidRDefault="00FE13E0" w:rsidP="00FE13E0">
            <w:pPr>
              <w:pStyle w:val="Normlnweb"/>
            </w:pPr>
            <w:r>
              <w:t>Princip sociálního smíru a solidarity</w:t>
            </w: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Česká republika</w:t>
            </w:r>
          </w:p>
          <w:p w:rsidR="00256D8F" w:rsidRPr="000F7339" w:rsidRDefault="00256D8F" w:rsidP="0025128B">
            <w:pPr>
              <w:pStyle w:val="Odrazky"/>
              <w:numPr>
                <w:ilvl w:val="0"/>
                <w:numId w:val="172"/>
              </w:numPr>
            </w:pPr>
            <w:r w:rsidRPr="000F7339">
              <w:t xml:space="preserve">Z-9-6-01 </w:t>
            </w:r>
            <w:r w:rsidR="00E64DFE" w:rsidRPr="000F7339">
              <w:t>vymezí a </w:t>
            </w:r>
            <w:r w:rsidRPr="000F7339">
              <w:t>lokalizuje místní oblast (region) podle bydliště nebo školy</w:t>
            </w:r>
          </w:p>
          <w:p w:rsidR="00256D8F" w:rsidRPr="000F7339" w:rsidRDefault="00256D8F" w:rsidP="0025128B">
            <w:pPr>
              <w:pStyle w:val="Odrazky"/>
              <w:numPr>
                <w:ilvl w:val="0"/>
                <w:numId w:val="172"/>
              </w:numPr>
            </w:pPr>
            <w:r w:rsidRPr="000F7339">
              <w:t>Z-9-6-02 hodnotí na přiměřené</w:t>
            </w:r>
            <w:r w:rsidR="00E64DFE" w:rsidRPr="000F7339">
              <w:t xml:space="preserve"> úrovni přírodní, hospodářské a </w:t>
            </w:r>
            <w:r w:rsidRPr="000F7339">
              <w:t>kulturní poměry místního regionu, možnosti dalšího rozvoje, přiměřeně ana</w:t>
            </w:r>
            <w:r w:rsidR="00E64DFE" w:rsidRPr="000F7339">
              <w:t>lyzuje vazby místního regionu k </w:t>
            </w:r>
            <w:r w:rsidRPr="000F7339">
              <w:t>vyšším územním celkům</w:t>
            </w:r>
          </w:p>
          <w:p w:rsidR="00256D8F" w:rsidRPr="000F7339" w:rsidRDefault="00256D8F" w:rsidP="0025128B">
            <w:pPr>
              <w:pStyle w:val="Odrazky"/>
              <w:numPr>
                <w:ilvl w:val="0"/>
                <w:numId w:val="172"/>
              </w:numPr>
            </w:pPr>
            <w:r w:rsidRPr="000F7339">
              <w:t xml:space="preserve">Z-9-6-03 </w:t>
            </w:r>
            <w:r w:rsidR="00E64DFE" w:rsidRPr="000F7339">
              <w:t>hodnotí a </w:t>
            </w:r>
            <w:r w:rsidRPr="000F7339">
              <w:t xml:space="preserve">porovnává na přiměřené úrovni polohu, přírodní poměry, přírodní zdroje, lidský a hospodářský </w:t>
            </w:r>
            <w:r w:rsidRPr="000F7339">
              <w:lastRenderedPageBreak/>
              <w:t>potenciál České republiky v evropském a světovém kontextu</w:t>
            </w:r>
          </w:p>
          <w:p w:rsidR="00256D8F" w:rsidRPr="000F7339" w:rsidRDefault="00256D8F" w:rsidP="0025128B">
            <w:pPr>
              <w:pStyle w:val="Odrazky"/>
              <w:numPr>
                <w:ilvl w:val="0"/>
                <w:numId w:val="172"/>
              </w:numPr>
            </w:pPr>
            <w:r w:rsidRPr="000F7339">
              <w:t>Z-9-6-04 lokalizuje na mapách jed</w:t>
            </w:r>
            <w:r w:rsidR="00E64DFE" w:rsidRPr="000F7339">
              <w:t>notlivé kraje České republiky a hlavní jádrové a periferní oblasti z </w:t>
            </w:r>
            <w:r w:rsidRPr="000F7339">
              <w:t>hlediska osídlení a hospodářských aktivit</w:t>
            </w:r>
          </w:p>
          <w:p w:rsidR="00256D8F" w:rsidRPr="000F7339" w:rsidRDefault="00256D8F" w:rsidP="0025128B">
            <w:pPr>
              <w:pStyle w:val="Odrazky"/>
              <w:numPr>
                <w:ilvl w:val="0"/>
                <w:numId w:val="172"/>
              </w:numPr>
            </w:pPr>
            <w:r w:rsidRPr="000F7339">
              <w:t>Z-9-6-05 uvádí příklady účasti a působnosti České republiky ve světových mezinárodních a nadnárodních institucích, organizacích a integracích států</w:t>
            </w: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spacing w:before="100" w:beforeAutospacing="1" w:after="100" w:afterAutospacing="1"/>
              <w:ind w:left="720"/>
              <w:jc w:val="left"/>
            </w:pPr>
          </w:p>
          <w:p w:rsidR="00256D8F" w:rsidRPr="000F7339" w:rsidRDefault="00256D8F" w:rsidP="00256D8F">
            <w:pPr>
              <w:spacing w:before="100" w:beforeAutospacing="1" w:after="100" w:afterAutospacing="1"/>
              <w:ind w:left="720"/>
              <w:jc w:val="left"/>
            </w:pPr>
          </w:p>
          <w:p w:rsidR="00256D8F" w:rsidRPr="000F7339" w:rsidRDefault="00256D8F" w:rsidP="007558C2">
            <w:pPr>
              <w:numPr>
                <w:ilvl w:val="0"/>
                <w:numId w:val="28"/>
              </w:numPr>
              <w:spacing w:before="100" w:beforeAutospacing="1" w:after="100" w:afterAutospacing="1"/>
              <w:jc w:val="left"/>
            </w:pPr>
            <w:r w:rsidRPr="000F7339">
              <w:t>místní region – zeměpisná poloha, kritéria pro vymezení místního regionu, vztahy k okolním regionům, základní přírodní a socioekonomické charakteristiky s důrazem na specifika regionu důležitá pro jeho další rozvoj (potenciál x bariéry)</w:t>
            </w:r>
          </w:p>
          <w:p w:rsidR="00256D8F" w:rsidRPr="000F7339" w:rsidRDefault="00256D8F" w:rsidP="007558C2">
            <w:pPr>
              <w:numPr>
                <w:ilvl w:val="0"/>
                <w:numId w:val="28"/>
              </w:numPr>
              <w:spacing w:before="100" w:beforeAutospacing="1" w:after="100" w:afterAutospacing="1"/>
              <w:jc w:val="left"/>
            </w:pPr>
            <w:r w:rsidRPr="000F7339">
              <w:t xml:space="preserve">Česká republika – zeměpisná poloha, rozloha, členitost, přírodní poměry a zdroje; obyvatelstvo: základní geografické, </w:t>
            </w:r>
            <w:r w:rsidRPr="000F7339">
              <w:lastRenderedPageBreak/>
              <w:t>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256D8F" w:rsidRPr="000F7339" w:rsidRDefault="00256D8F" w:rsidP="007558C2">
            <w:pPr>
              <w:numPr>
                <w:ilvl w:val="0"/>
                <w:numId w:val="28"/>
              </w:numPr>
              <w:spacing w:before="100" w:beforeAutospacing="1" w:after="100" w:afterAutospacing="1"/>
              <w:jc w:val="left"/>
            </w:pPr>
            <w:r w:rsidRPr="000F7339">
              <w:t>regiony České republiky – územní jednotky státní správy a samosprávy, krajské členění, kraj místního regionu, přeshraniční spolupráce se sousedními státy v euroregionech</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8.</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Výchova k myšlení v evropských a globálních souvislostech</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Jsme Evropané</w:t>
            </w: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 xml:space="preserve">Multikulturní výchova </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Etnický původ</w:t>
            </w: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Regiony světa</w:t>
            </w:r>
          </w:p>
          <w:p w:rsidR="00256D8F" w:rsidRPr="000F7339" w:rsidRDefault="00256D8F" w:rsidP="0025128B">
            <w:pPr>
              <w:pStyle w:val="Odrazky"/>
              <w:numPr>
                <w:ilvl w:val="0"/>
                <w:numId w:val="172"/>
              </w:numPr>
            </w:pPr>
            <w:r w:rsidRPr="000F7339">
              <w:t xml:space="preserve">Z-9-3-01 </w:t>
            </w:r>
            <w:r w:rsidR="00E64DFE" w:rsidRPr="000F7339">
              <w:t>rozlišuje zásadní přírodní a </w:t>
            </w:r>
            <w:r w:rsidRPr="000F7339">
              <w:t>společenské atributy jako kritéria pro vymezení, ohraničení a lokalizaci regionů světa</w:t>
            </w:r>
          </w:p>
          <w:p w:rsidR="00256D8F" w:rsidRPr="000F7339" w:rsidRDefault="00256D8F" w:rsidP="0025128B">
            <w:pPr>
              <w:pStyle w:val="Odrazky"/>
              <w:numPr>
                <w:ilvl w:val="0"/>
                <w:numId w:val="172"/>
              </w:numPr>
            </w:pPr>
            <w:r w:rsidRPr="000F7339">
              <w:t>Z-9-3-02 na mapách světadíly, oceány a makroregiony světa podle zvolených kritérií, srovnává jejich postavení, rozvojová jádra a periferní zóny</w:t>
            </w:r>
          </w:p>
          <w:p w:rsidR="00256D8F" w:rsidRPr="000F7339" w:rsidRDefault="00256D8F" w:rsidP="0025128B">
            <w:pPr>
              <w:pStyle w:val="Odrazky"/>
              <w:numPr>
                <w:ilvl w:val="0"/>
                <w:numId w:val="172"/>
              </w:numPr>
            </w:pPr>
            <w:r w:rsidRPr="000F7339">
              <w:lastRenderedPageBreak/>
              <w:t xml:space="preserve">Z-9-3-03 </w:t>
            </w:r>
            <w:r w:rsidR="00E64DFE" w:rsidRPr="000F7339">
              <w:t>porovnává a </w:t>
            </w:r>
            <w:r w:rsidRPr="000F7339">
              <w:t>přiměřeně hodnotí polohu, rozlohu, přírodní, kul</w:t>
            </w:r>
            <w:r w:rsidR="00E64DFE" w:rsidRPr="000F7339">
              <w:t>turní, společenské, politické a </w:t>
            </w:r>
            <w:r w:rsidRPr="000F7339">
              <w:t>hospodářské poměry, zvláštnosti a podobnosti, potenciál a bariéry jednotlivých světadílů, oceánů, vybraných makroregionů světa a vybraných (modelových) států</w:t>
            </w:r>
          </w:p>
          <w:p w:rsidR="00256D8F" w:rsidRPr="000F7339" w:rsidRDefault="00256D8F" w:rsidP="0025128B">
            <w:pPr>
              <w:pStyle w:val="Odrazky"/>
              <w:numPr>
                <w:ilvl w:val="0"/>
                <w:numId w:val="172"/>
              </w:numPr>
            </w:pPr>
            <w:r w:rsidRPr="000F7339">
              <w:t>Z-9-3-04 zvažuje, jaké změny ve vybraných regionech světa nastaly, nastávají, mohou nastat a co je příčinou zásadních změn v nich</w:t>
            </w:r>
          </w:p>
        </w:tc>
        <w:tc>
          <w:tcPr>
            <w:tcW w:w="3231" w:type="dxa"/>
            <w:tcBorders>
              <w:top w:val="single" w:sz="4" w:space="0" w:color="auto"/>
              <w:left w:val="nil"/>
              <w:bottom w:val="single" w:sz="4" w:space="0" w:color="auto"/>
              <w:right w:val="single" w:sz="4" w:space="0" w:color="auto"/>
            </w:tcBorders>
          </w:tcPr>
          <w:p w:rsidR="00256D8F" w:rsidRPr="000F7339" w:rsidRDefault="00256D8F" w:rsidP="00256D8F">
            <w:pPr>
              <w:spacing w:before="100" w:beforeAutospacing="1" w:after="100" w:afterAutospacing="1"/>
              <w:ind w:left="360"/>
              <w:jc w:val="left"/>
            </w:pPr>
          </w:p>
          <w:p w:rsidR="00256D8F" w:rsidRPr="000F7339" w:rsidRDefault="00256D8F" w:rsidP="00256D8F">
            <w:pPr>
              <w:spacing w:before="100" w:beforeAutospacing="1" w:after="100" w:afterAutospacing="1"/>
              <w:ind w:left="720"/>
              <w:jc w:val="left"/>
            </w:pPr>
          </w:p>
          <w:p w:rsidR="00256D8F" w:rsidRPr="000F7339" w:rsidRDefault="00256D8F" w:rsidP="00256D8F">
            <w:pPr>
              <w:spacing w:before="100" w:beforeAutospacing="1" w:after="100" w:afterAutospacing="1"/>
              <w:ind w:left="720"/>
              <w:jc w:val="left"/>
            </w:pPr>
          </w:p>
          <w:p w:rsidR="00256D8F" w:rsidRPr="000F7339" w:rsidRDefault="00256D8F" w:rsidP="007558C2">
            <w:pPr>
              <w:numPr>
                <w:ilvl w:val="0"/>
                <w:numId w:val="28"/>
              </w:numPr>
              <w:spacing w:before="100" w:beforeAutospacing="1" w:after="100" w:afterAutospacing="1"/>
              <w:jc w:val="left"/>
            </w:pPr>
            <w:r w:rsidRPr="000F7339">
              <w:t xml:space="preserve">zeměpis světadílů – Asie, Austrálie </w:t>
            </w:r>
          </w:p>
          <w:p w:rsidR="00256D8F" w:rsidRPr="000F7339" w:rsidRDefault="00256D8F" w:rsidP="007558C2">
            <w:pPr>
              <w:numPr>
                <w:ilvl w:val="0"/>
                <w:numId w:val="28"/>
              </w:numPr>
              <w:spacing w:before="100" w:beforeAutospacing="1" w:after="100" w:afterAutospacing="1"/>
              <w:jc w:val="left"/>
            </w:pPr>
            <w:r w:rsidRPr="000F7339">
              <w:t xml:space="preserve">Asie - </w:t>
            </w:r>
            <w:proofErr w:type="spellStart"/>
            <w:r w:rsidRPr="000F7339">
              <w:t>fyzickogeografická</w:t>
            </w:r>
            <w:proofErr w:type="spellEnd"/>
            <w:r w:rsidRPr="000F7339">
              <w:t xml:space="preserve"> sféra</w:t>
            </w:r>
          </w:p>
          <w:p w:rsidR="00256D8F" w:rsidRPr="000F7339" w:rsidRDefault="00256D8F" w:rsidP="007558C2">
            <w:pPr>
              <w:numPr>
                <w:ilvl w:val="0"/>
                <w:numId w:val="28"/>
              </w:numPr>
              <w:spacing w:before="100" w:beforeAutospacing="1" w:after="100" w:afterAutospacing="1"/>
              <w:jc w:val="left"/>
            </w:pPr>
            <w:r w:rsidRPr="000F7339">
              <w:t xml:space="preserve">Asie – socioekonomická sféra, regionalizace, </w:t>
            </w:r>
            <w:proofErr w:type="spellStart"/>
            <w:r w:rsidRPr="000F7339">
              <w:t>char</w:t>
            </w:r>
            <w:proofErr w:type="spellEnd"/>
            <w:r w:rsidRPr="000F7339">
              <w:t>. států</w:t>
            </w:r>
          </w:p>
          <w:p w:rsidR="00256D8F" w:rsidRPr="000F7339" w:rsidRDefault="00256D8F" w:rsidP="007558C2">
            <w:pPr>
              <w:numPr>
                <w:ilvl w:val="0"/>
                <w:numId w:val="28"/>
              </w:numPr>
              <w:spacing w:before="100" w:beforeAutospacing="1" w:after="100" w:afterAutospacing="1"/>
              <w:jc w:val="left"/>
            </w:pPr>
            <w:r w:rsidRPr="000F7339">
              <w:t>Asie – charakteristika států</w:t>
            </w:r>
          </w:p>
          <w:p w:rsidR="00256D8F" w:rsidRPr="000F7339" w:rsidRDefault="00256D8F" w:rsidP="007558C2">
            <w:pPr>
              <w:numPr>
                <w:ilvl w:val="0"/>
                <w:numId w:val="28"/>
              </w:numPr>
              <w:spacing w:before="100" w:beforeAutospacing="1" w:after="100" w:afterAutospacing="1"/>
              <w:jc w:val="left"/>
            </w:pPr>
            <w:r w:rsidRPr="000F7339">
              <w:lastRenderedPageBreak/>
              <w:t>Austrálie -  fyzicko-geografická a socioekonomická charakteristika Austrálie – regionalizace, státy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9.</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r w:rsidRPr="000F7339">
              <w:rPr>
                <w:rFonts w:ascii="Times New Roman" w:hAnsi="Times New Roman"/>
                <w:b/>
                <w:sz w:val="24"/>
              </w:rPr>
              <w:t>Výchova k myšlení v evropských a globálních souvislostech</w:t>
            </w:r>
            <w:r w:rsidRPr="000F7339">
              <w:rPr>
                <w:rFonts w:ascii="Times New Roman" w:hAnsi="Times New Roman"/>
                <w:sz w:val="24"/>
              </w:rPr>
              <w:t xml:space="preserve"> </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Evropa a svět nás zajímá</w:t>
            </w: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r w:rsidRPr="000F7339">
              <w:rPr>
                <w:rFonts w:ascii="Times New Roman" w:hAnsi="Times New Roman"/>
                <w:b/>
                <w:sz w:val="24"/>
              </w:rPr>
              <w:t xml:space="preserve">Multikulturní výchova </w:t>
            </w:r>
            <w:proofErr w:type="spellStart"/>
            <w:r w:rsidRPr="000F7339">
              <w:rPr>
                <w:rFonts w:ascii="Times New Roman" w:hAnsi="Times New Roman"/>
                <w:sz w:val="24"/>
              </w:rPr>
              <w:t>Multikulturalita</w:t>
            </w:r>
            <w:proofErr w:type="spellEnd"/>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sz w:val="24"/>
              </w:rPr>
            </w:pPr>
          </w:p>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lastRenderedPageBreak/>
              <w:t>Environmentální výchova</w:t>
            </w:r>
          </w:p>
          <w:p w:rsidR="00256D8F" w:rsidRDefault="00256D8F" w:rsidP="00256D8F">
            <w:pPr>
              <w:pStyle w:val="Tabulkatext"/>
              <w:rPr>
                <w:rFonts w:ascii="Times New Roman" w:hAnsi="Times New Roman"/>
                <w:sz w:val="24"/>
              </w:rPr>
            </w:pPr>
            <w:r w:rsidRPr="000F7339">
              <w:rPr>
                <w:rFonts w:ascii="Times New Roman" w:hAnsi="Times New Roman"/>
                <w:sz w:val="24"/>
              </w:rPr>
              <w:t>Lidské aktivity a problémy životního prostředí</w:t>
            </w:r>
          </w:p>
          <w:p w:rsidR="00FE13E0" w:rsidRDefault="00FE13E0" w:rsidP="00256D8F">
            <w:pPr>
              <w:pStyle w:val="Tabulkatext"/>
              <w:rPr>
                <w:rFonts w:ascii="Times New Roman" w:hAnsi="Times New Roman"/>
                <w:sz w:val="24"/>
              </w:rPr>
            </w:pPr>
          </w:p>
          <w:p w:rsidR="00FE13E0" w:rsidRPr="000F7339" w:rsidRDefault="00FE13E0" w:rsidP="00FE13E0">
            <w:pPr>
              <w:pStyle w:val="Tabulkatext"/>
              <w:rPr>
                <w:rFonts w:ascii="Times New Roman" w:hAnsi="Times New Roman"/>
                <w:sz w:val="24"/>
              </w:rPr>
            </w:pP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Společenské a hospodářské prostředí</w:t>
            </w:r>
          </w:p>
          <w:p w:rsidR="00256D8F" w:rsidRPr="000F7339" w:rsidRDefault="00256D8F" w:rsidP="0025128B">
            <w:pPr>
              <w:pStyle w:val="Odrazky"/>
              <w:numPr>
                <w:ilvl w:val="0"/>
                <w:numId w:val="172"/>
              </w:numPr>
            </w:pPr>
            <w:r w:rsidRPr="000F7339">
              <w:t>Z-9-4-01 posoudí na přiměřené úrovni prostorovou organizaci světové populace, její rozložení, strukturu, růst, pohyby a dynamiku růstu a pohybů, zhodnotí na vybraných příkladech mozaiku multikulturního světa</w:t>
            </w:r>
          </w:p>
          <w:p w:rsidR="00256D8F" w:rsidRPr="000F7339" w:rsidRDefault="00256D8F" w:rsidP="0025128B">
            <w:pPr>
              <w:pStyle w:val="Odrazky"/>
              <w:numPr>
                <w:ilvl w:val="0"/>
                <w:numId w:val="172"/>
              </w:numPr>
            </w:pPr>
            <w:r w:rsidRPr="000F7339">
              <w:t>Z-9-4-02 posoudí, jak přírodní podmínky souvisí s funkcí lidského sídla, pojmenuje obecné základní geografické znaky sídel</w:t>
            </w:r>
          </w:p>
          <w:p w:rsidR="00256D8F" w:rsidRPr="000F7339" w:rsidRDefault="00256D8F" w:rsidP="0025128B">
            <w:pPr>
              <w:pStyle w:val="Odrazky"/>
              <w:numPr>
                <w:ilvl w:val="0"/>
                <w:numId w:val="172"/>
              </w:numPr>
            </w:pPr>
            <w:r w:rsidRPr="000F7339">
              <w:t xml:space="preserve">Z-9-4-03 zhodnotí přiměřeně strukturu, </w:t>
            </w:r>
            <w:r w:rsidRPr="000F7339">
              <w:lastRenderedPageBreak/>
              <w:t>složky a funkce světového hospodářství, lokalizuje na mapách hlavní světové surovinové a energetické zdroje</w:t>
            </w:r>
          </w:p>
          <w:p w:rsidR="00256D8F" w:rsidRPr="000F7339" w:rsidRDefault="00256D8F" w:rsidP="0025128B">
            <w:pPr>
              <w:pStyle w:val="Odrazky"/>
              <w:numPr>
                <w:ilvl w:val="0"/>
                <w:numId w:val="172"/>
              </w:numPr>
            </w:pPr>
            <w:r w:rsidRPr="000F7339">
              <w:t>Z-9-4-04 porovnává předpoklady a hlavní faktory pro územní rozmístění hospodářských aktivit</w:t>
            </w:r>
          </w:p>
          <w:p w:rsidR="00256D8F" w:rsidRPr="000F7339" w:rsidRDefault="00256D8F" w:rsidP="0025128B">
            <w:pPr>
              <w:pStyle w:val="Odrazky"/>
              <w:numPr>
                <w:ilvl w:val="0"/>
                <w:numId w:val="172"/>
              </w:numPr>
            </w:pPr>
            <w:r w:rsidRPr="000F7339">
              <w:t>Z-9-4-05 porovnává státy světa a zájmové integrace stá</w:t>
            </w:r>
            <w:r w:rsidR="00E64DFE" w:rsidRPr="000F7339">
              <w:t>tů světa na základě podobných a </w:t>
            </w:r>
            <w:r w:rsidRPr="000F7339">
              <w:t>odlišných znaků</w:t>
            </w:r>
          </w:p>
          <w:p w:rsidR="00256D8F" w:rsidRPr="000F7339" w:rsidRDefault="00256D8F" w:rsidP="0025128B">
            <w:pPr>
              <w:pStyle w:val="Odrazky"/>
              <w:numPr>
                <w:ilvl w:val="0"/>
                <w:numId w:val="172"/>
              </w:numPr>
            </w:pPr>
            <w:r w:rsidRPr="000F7339">
              <w:t>Z-9-4-06 lokalizuje na mapách jednotlivých světadílů hlavní aktuální geopolitické změny a politické problémy v konkrétních světových regionech</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28"/>
              </w:numPr>
              <w:spacing w:before="100" w:beforeAutospacing="1" w:after="100" w:afterAutospacing="1"/>
              <w:jc w:val="left"/>
            </w:pPr>
            <w:r w:rsidRPr="000F7339">
              <w:lastRenderedPageBreak/>
              <w:t>obyvatelstvo světa – základní kvantitativní a kvalitativní geografické, demografické hospodářské a kulturní charakteristiky</w:t>
            </w:r>
          </w:p>
          <w:p w:rsidR="00256D8F" w:rsidRPr="000F7339" w:rsidRDefault="00256D8F" w:rsidP="007558C2">
            <w:pPr>
              <w:numPr>
                <w:ilvl w:val="0"/>
                <w:numId w:val="28"/>
              </w:numPr>
              <w:spacing w:before="100" w:beforeAutospacing="1" w:after="100" w:afterAutospacing="1"/>
              <w:jc w:val="left"/>
            </w:pPr>
            <w:r w:rsidRPr="000F7339">
              <w:t xml:space="preserve">globalizační společenské, politické a hospodářské procesy – aktuální společenské, sídelní, politické a hospodářské poměry současného světa, sídelní systémy, urbanizace, </w:t>
            </w:r>
            <w:proofErr w:type="spellStart"/>
            <w:r w:rsidRPr="000F7339">
              <w:t>suburbanizace</w:t>
            </w:r>
            <w:proofErr w:type="spellEnd"/>
          </w:p>
          <w:p w:rsidR="00256D8F" w:rsidRPr="000F7339" w:rsidRDefault="00256D8F" w:rsidP="007558C2">
            <w:pPr>
              <w:numPr>
                <w:ilvl w:val="0"/>
                <w:numId w:val="28"/>
              </w:numPr>
              <w:spacing w:before="100" w:beforeAutospacing="1" w:after="100" w:afterAutospacing="1"/>
              <w:jc w:val="left"/>
            </w:pPr>
            <w:r w:rsidRPr="000F7339">
              <w:t>světové hospodářství – sektorová a odvětvová struktura, územní dělba práce, ukazatelé hospodářského rozvoje a životní úrovně</w:t>
            </w:r>
          </w:p>
          <w:p w:rsidR="00256D8F" w:rsidRPr="000F7339" w:rsidRDefault="00256D8F" w:rsidP="007558C2">
            <w:pPr>
              <w:numPr>
                <w:ilvl w:val="0"/>
                <w:numId w:val="28"/>
              </w:numPr>
              <w:spacing w:before="100" w:beforeAutospacing="1" w:after="100" w:afterAutospacing="1"/>
              <w:jc w:val="left"/>
            </w:pPr>
            <w:r w:rsidRPr="000F7339">
              <w:lastRenderedPageBreak/>
              <w:t>regionální společenské, politické a hospodářské útvary –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9.</w:t>
            </w:r>
          </w:p>
        </w:tc>
        <w:tc>
          <w:tcPr>
            <w:tcW w:w="2269" w:type="dxa"/>
            <w:tcBorders>
              <w:top w:val="single" w:sz="4" w:space="0" w:color="auto"/>
              <w:left w:val="nil"/>
              <w:bottom w:val="single" w:sz="4" w:space="0" w:color="auto"/>
              <w:right w:val="double" w:sz="6" w:space="0" w:color="auto"/>
            </w:tcBorders>
            <w:vAlign w:val="center"/>
          </w:tcPr>
          <w:p w:rsidR="00FE13E0" w:rsidRPr="007F315F" w:rsidRDefault="00FE13E0" w:rsidP="00FE13E0">
            <w:pPr>
              <w:pStyle w:val="Tabulkatext"/>
              <w:rPr>
                <w:rFonts w:ascii="Times New Roman" w:hAnsi="Times New Roman"/>
                <w:b/>
                <w:sz w:val="24"/>
              </w:rPr>
            </w:pPr>
            <w:r w:rsidRPr="007F315F">
              <w:rPr>
                <w:rFonts w:ascii="Times New Roman" w:hAnsi="Times New Roman"/>
                <w:b/>
                <w:sz w:val="24"/>
              </w:rPr>
              <w:t>Multikulturní výchova</w:t>
            </w:r>
          </w:p>
          <w:p w:rsidR="00256D8F" w:rsidRPr="000F7339" w:rsidRDefault="00FE13E0" w:rsidP="00FE13E0">
            <w:pPr>
              <w:pStyle w:val="Tabulkatext"/>
              <w:rPr>
                <w:rFonts w:ascii="Times New Roman" w:hAnsi="Times New Roman"/>
                <w:sz w:val="24"/>
              </w:rPr>
            </w:pPr>
            <w:r>
              <w:rPr>
                <w:rFonts w:ascii="Times New Roman" w:hAnsi="Times New Roman"/>
                <w:sz w:val="24"/>
              </w:rPr>
              <w:t>Princip sociálního smíru a solidarity</w:t>
            </w: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Životní prostředí</w:t>
            </w:r>
          </w:p>
          <w:p w:rsidR="00256D8F" w:rsidRPr="000F7339" w:rsidRDefault="00256D8F" w:rsidP="0025128B">
            <w:pPr>
              <w:pStyle w:val="Odrazky"/>
              <w:numPr>
                <w:ilvl w:val="0"/>
                <w:numId w:val="172"/>
              </w:numPr>
            </w:pPr>
            <w:r w:rsidRPr="000F7339">
              <w:t>Z-9-5-01 porovnává různé krajiny jako součást pevninské části krajinné sféry, rozlišuje na konkrétních příkladech specifické znaky a funkce krajin</w:t>
            </w:r>
          </w:p>
          <w:p w:rsidR="00256D8F" w:rsidRPr="000F7339" w:rsidRDefault="00256D8F" w:rsidP="0025128B">
            <w:pPr>
              <w:pStyle w:val="Odrazky"/>
              <w:numPr>
                <w:ilvl w:val="0"/>
                <w:numId w:val="172"/>
              </w:numPr>
            </w:pPr>
            <w:r w:rsidRPr="000F7339">
              <w:t>Z-9-5-02 uvádí konkrétní příklady přírodních a kulturních krajinných složek a prvků, prostorové rozmístění hlavních ekosystémů (biomů)</w:t>
            </w:r>
          </w:p>
          <w:p w:rsidR="00256D8F" w:rsidRPr="000F7339" w:rsidRDefault="00256D8F" w:rsidP="0025128B">
            <w:pPr>
              <w:pStyle w:val="Odrazky"/>
              <w:numPr>
                <w:ilvl w:val="0"/>
                <w:numId w:val="172"/>
              </w:numPr>
            </w:pPr>
            <w:r w:rsidRPr="000F7339">
              <w:t>Z-9-5-03 uvádí na vybranýc</w:t>
            </w:r>
            <w:r w:rsidR="00E64DFE" w:rsidRPr="000F7339">
              <w:t>h příkladech závažné důsledky a </w:t>
            </w:r>
            <w:r w:rsidRPr="000F7339">
              <w:t xml:space="preserve">rizika přírodních </w:t>
            </w:r>
            <w:r w:rsidRPr="000F7339">
              <w:lastRenderedPageBreak/>
              <w:t>a</w:t>
            </w:r>
            <w:r w:rsidR="00E64DFE" w:rsidRPr="000F7339">
              <w:t> </w:t>
            </w:r>
            <w:r w:rsidRPr="000F7339">
              <w:t>společenských vlivů na životní prostředí</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28"/>
              </w:numPr>
              <w:spacing w:before="100" w:beforeAutospacing="1" w:after="100" w:afterAutospacing="1"/>
              <w:jc w:val="left"/>
            </w:pPr>
            <w:r w:rsidRPr="000F7339">
              <w:lastRenderedPageBreak/>
              <w:t>krajina – přírodní a společenské prostředí, typy krajin</w:t>
            </w:r>
          </w:p>
          <w:p w:rsidR="00256D8F" w:rsidRPr="000F7339" w:rsidRDefault="00256D8F" w:rsidP="007558C2">
            <w:pPr>
              <w:numPr>
                <w:ilvl w:val="0"/>
                <w:numId w:val="28"/>
              </w:numPr>
              <w:spacing w:before="100" w:beforeAutospacing="1" w:after="100" w:afterAutospacing="1"/>
              <w:jc w:val="left"/>
            </w:pPr>
            <w:r w:rsidRPr="000F7339">
              <w:t>vztah příroda a společnost – trvale udržitelný život a rozvoj, principy a zásady ochrany přírody a životního prostředí, chráněná území přírody, globální ekologické a environmentální problémy lidstva</w:t>
            </w:r>
          </w:p>
          <w:p w:rsidR="00256D8F" w:rsidRPr="000F7339" w:rsidRDefault="00256D8F" w:rsidP="00256D8F">
            <w:pPr>
              <w:spacing w:before="100" w:beforeAutospacing="1" w:after="100" w:afterAutospacing="1"/>
              <w:ind w:left="720"/>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Environmentální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Lidské aktivity a problémy životního prostředí</w:t>
            </w:r>
          </w:p>
        </w:tc>
      </w:tr>
      <w:tr w:rsidR="00256D8F" w:rsidRPr="000F7339" w:rsidTr="00256D8F">
        <w:trPr>
          <w:trHeight w:val="567"/>
        </w:trPr>
        <w:tc>
          <w:tcPr>
            <w:tcW w:w="3230" w:type="dxa"/>
            <w:tcBorders>
              <w:top w:val="single" w:sz="4" w:space="0" w:color="auto"/>
              <w:left w:val="double" w:sz="6" w:space="0" w:color="auto"/>
              <w:bottom w:val="single" w:sz="4" w:space="0" w:color="auto"/>
              <w:right w:val="single" w:sz="4" w:space="0" w:color="auto"/>
            </w:tcBorders>
          </w:tcPr>
          <w:p w:rsidR="00256D8F" w:rsidRPr="000F7339" w:rsidRDefault="00256D8F" w:rsidP="00256D8F">
            <w:pPr>
              <w:pStyle w:val="Normlnweb"/>
              <w:rPr>
                <w:b/>
              </w:rPr>
            </w:pPr>
            <w:r w:rsidRPr="000F7339">
              <w:rPr>
                <w:b/>
              </w:rPr>
              <w:lastRenderedPageBreak/>
              <w:t>Terénní a geografická výuka, praxe a aplikace</w:t>
            </w:r>
          </w:p>
          <w:p w:rsidR="00256D8F" w:rsidRPr="000F7339" w:rsidRDefault="00256D8F" w:rsidP="0025128B">
            <w:pPr>
              <w:pStyle w:val="Odrazky"/>
              <w:numPr>
                <w:ilvl w:val="0"/>
                <w:numId w:val="172"/>
              </w:numPr>
            </w:pPr>
            <w:r w:rsidRPr="000F7339">
              <w:t>Z-9-7-01 ovládá základy pra</w:t>
            </w:r>
            <w:r w:rsidR="00E64DFE" w:rsidRPr="000F7339">
              <w:t>ktické topografie a orientace v </w:t>
            </w:r>
            <w:r w:rsidRPr="000F7339">
              <w:t>terénu</w:t>
            </w:r>
          </w:p>
          <w:p w:rsidR="00256D8F" w:rsidRPr="000F7339" w:rsidRDefault="00256D8F" w:rsidP="0025128B">
            <w:pPr>
              <w:pStyle w:val="Odrazky"/>
              <w:numPr>
                <w:ilvl w:val="0"/>
                <w:numId w:val="172"/>
              </w:numPr>
            </w:pPr>
            <w:r w:rsidRPr="000F7339">
              <w:t xml:space="preserve">Z-9-7-02 </w:t>
            </w:r>
            <w:r w:rsidR="00E64DFE" w:rsidRPr="000F7339">
              <w:t>aplikuje v </w:t>
            </w:r>
            <w:r w:rsidRPr="000F7339">
              <w:t>terénu praktické postupy při pozorování, zobrazování a hodnocení krajiny</w:t>
            </w:r>
          </w:p>
          <w:p w:rsidR="00256D8F" w:rsidRPr="000F7339" w:rsidRDefault="00256D8F" w:rsidP="0025128B">
            <w:pPr>
              <w:pStyle w:val="Odrazky"/>
              <w:numPr>
                <w:ilvl w:val="0"/>
                <w:numId w:val="172"/>
              </w:numPr>
            </w:pPr>
            <w:r w:rsidRPr="000F7339">
              <w:t xml:space="preserve">Z-9-7-03 </w:t>
            </w:r>
            <w:r w:rsidR="00E64DFE" w:rsidRPr="000F7339">
              <w:t>uplatňuje v </w:t>
            </w:r>
            <w:r w:rsidRPr="000F7339">
              <w:t>praxi zásady bezpečného pohybu a pobytu v krajině, uplatňuje v modelových situacích zásady bezpečného chování a jednání při mimořádných událostech</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28"/>
              </w:numPr>
              <w:spacing w:before="100" w:beforeAutospacing="1" w:after="100" w:afterAutospacing="1"/>
              <w:jc w:val="left"/>
            </w:pPr>
            <w:r w:rsidRPr="000F7339">
              <w:t>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256D8F" w:rsidRPr="000F7339" w:rsidRDefault="00256D8F" w:rsidP="007558C2">
            <w:pPr>
              <w:numPr>
                <w:ilvl w:val="0"/>
                <w:numId w:val="28"/>
              </w:numPr>
              <w:spacing w:before="100" w:beforeAutospacing="1" w:after="100" w:afterAutospacing="1"/>
              <w:jc w:val="left"/>
            </w:pPr>
            <w:r w:rsidRPr="000F7339">
              <w:t>ochrana člověka při ohrožení zdraví a života – živelní pohromy; opatření, chování a jednání při nebezpečí živelních pohrom v modelových situacích</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9.</w:t>
            </w:r>
          </w:p>
        </w:tc>
        <w:tc>
          <w:tcPr>
            <w:tcW w:w="2269"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b/>
                <w:sz w:val="24"/>
              </w:rPr>
            </w:pPr>
            <w:r w:rsidRPr="000F7339">
              <w:rPr>
                <w:rFonts w:ascii="Times New Roman" w:hAnsi="Times New Roman"/>
                <w:b/>
                <w:sz w:val="24"/>
              </w:rPr>
              <w:t>Environmentální výchova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Lidské aktivity a problémy životního prostředí</w:t>
            </w:r>
          </w:p>
        </w:tc>
      </w:tr>
    </w:tbl>
    <w:p w:rsidR="00C53741" w:rsidRPr="000F7339" w:rsidRDefault="00C53741" w:rsidP="00803662"/>
    <w:p w:rsidR="00C53741" w:rsidRPr="000F7339" w:rsidRDefault="00C53741" w:rsidP="00803662"/>
    <w:p w:rsidR="00256D8F" w:rsidRPr="000F7339" w:rsidRDefault="00256D8F" w:rsidP="00256D8F"/>
    <w:p w:rsidR="00256D8F" w:rsidRPr="000F7339" w:rsidRDefault="00256D8F" w:rsidP="00256D8F">
      <w:pPr>
        <w:rPr>
          <w:i/>
        </w:rPr>
      </w:pPr>
      <w:r w:rsidRPr="000F7339">
        <w:rPr>
          <w:b/>
          <w:i/>
        </w:rPr>
        <w:t>Minimální doporučená úroveň pro úpravy očekávaných výstupů v rámci podpůrných opatření:</w:t>
      </w:r>
      <w:r w:rsidRPr="000F7339">
        <w:rPr>
          <w:i/>
        </w:rPr>
        <w:t xml:space="preserve"> </w:t>
      </w:r>
    </w:p>
    <w:p w:rsidR="00E64DFE" w:rsidRPr="000F7339" w:rsidRDefault="00E64DFE" w:rsidP="00256D8F">
      <w:pPr>
        <w:rPr>
          <w:i/>
        </w:rPr>
      </w:pPr>
    </w:p>
    <w:p w:rsidR="00256D8F" w:rsidRPr="000F7339" w:rsidRDefault="00256D8F" w:rsidP="00256D8F">
      <w:pPr>
        <w:rPr>
          <w:i/>
        </w:rPr>
      </w:pPr>
      <w:r w:rsidRPr="000F7339">
        <w:rPr>
          <w:i/>
        </w:rPr>
        <w:t>GEOGRAFICKÉ INFORMACE, ZDROJE DAT, KARTOGRAFIE A TOPOGRAFIE</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Z-9-1-02p rozumí základní geografické, topografické a kartografické terminologii </w:t>
      </w:r>
    </w:p>
    <w:p w:rsidR="00256D8F" w:rsidRPr="000F7339" w:rsidRDefault="00256D8F" w:rsidP="00256D8F">
      <w:pPr>
        <w:rPr>
          <w:i/>
        </w:rPr>
      </w:pPr>
      <w:r w:rsidRPr="000F7339">
        <w:rPr>
          <w:i/>
        </w:rPr>
        <w:t>Z-9-1-04p získá osobní představu o prostředí, které nás obklopuje, umí ho popsat a určit jednoduché vazby, vyjádří, co mu prospívá a škodí</w:t>
      </w:r>
    </w:p>
    <w:p w:rsidR="00256D8F" w:rsidRPr="000F7339" w:rsidRDefault="00256D8F" w:rsidP="00256D8F">
      <w:pPr>
        <w:rPr>
          <w:i/>
        </w:rPr>
      </w:pPr>
    </w:p>
    <w:p w:rsidR="00256D8F" w:rsidRPr="000F7339" w:rsidRDefault="00256D8F" w:rsidP="00256D8F">
      <w:pPr>
        <w:rPr>
          <w:i/>
        </w:rPr>
      </w:pPr>
      <w:r w:rsidRPr="000F7339">
        <w:rPr>
          <w:i/>
        </w:rPr>
        <w:t>PŘÍRODNÍ OBRAZ ZEMĚ</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Z-9-2-02p objasní důsledky pohybů Země </w:t>
      </w:r>
    </w:p>
    <w:p w:rsidR="00256D8F" w:rsidRPr="000F7339" w:rsidRDefault="00256D8F" w:rsidP="00256D8F">
      <w:pPr>
        <w:rPr>
          <w:i/>
        </w:rPr>
      </w:pPr>
      <w:r w:rsidRPr="000F7339">
        <w:rPr>
          <w:i/>
        </w:rPr>
        <w:lastRenderedPageBreak/>
        <w:t xml:space="preserve">Z-9-2-04p uvede příklady působení vnitřních a vnějších procesů v přírodní sféře a jejich vlivu na přírodu a na lidskou společnost </w:t>
      </w:r>
    </w:p>
    <w:p w:rsidR="00256D8F" w:rsidRPr="000F7339" w:rsidRDefault="00256D8F" w:rsidP="00256D8F">
      <w:pPr>
        <w:rPr>
          <w:i/>
        </w:rPr>
      </w:pPr>
      <w:r w:rsidRPr="000F7339">
        <w:rPr>
          <w:i/>
        </w:rPr>
        <w:t>Z-9-2-04p uvede příklady působení přírodních vlivů na utváření zemského povrchu</w:t>
      </w:r>
    </w:p>
    <w:p w:rsidR="00256D8F" w:rsidRPr="000F7339" w:rsidRDefault="00256D8F" w:rsidP="00256D8F">
      <w:pPr>
        <w:rPr>
          <w:i/>
        </w:rPr>
      </w:pPr>
    </w:p>
    <w:p w:rsidR="00256D8F" w:rsidRPr="000F7339" w:rsidRDefault="00256D8F" w:rsidP="00256D8F">
      <w:pPr>
        <w:rPr>
          <w:i/>
        </w:rPr>
      </w:pPr>
      <w:r w:rsidRPr="000F7339">
        <w:rPr>
          <w:i/>
        </w:rPr>
        <w:t>REGIONY SVĚTA</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Z-9-3-02p vyhledá na mapách jednotlivé světadíly a oceány </w:t>
      </w:r>
    </w:p>
    <w:p w:rsidR="00256D8F" w:rsidRPr="000F7339" w:rsidRDefault="00256D8F" w:rsidP="00256D8F">
      <w:pPr>
        <w:rPr>
          <w:i/>
        </w:rPr>
      </w:pPr>
      <w:r w:rsidRPr="000F7339">
        <w:rPr>
          <w:i/>
        </w:rPr>
        <w:t xml:space="preserve">Z-9-3-03p rozliší zásadní přírodní a společenské znaky světových regionů </w:t>
      </w:r>
    </w:p>
    <w:p w:rsidR="00256D8F" w:rsidRPr="000F7339" w:rsidRDefault="00256D8F" w:rsidP="00256D8F">
      <w:pPr>
        <w:rPr>
          <w:i/>
        </w:rPr>
      </w:pPr>
      <w:r w:rsidRPr="000F7339">
        <w:rPr>
          <w:i/>
        </w:rPr>
        <w:t>Z-9-3-03p charakterizuje polohu, rozlohu, přírodní, kulturní, sp</w:t>
      </w:r>
      <w:r w:rsidR="00E64DFE" w:rsidRPr="000F7339">
        <w:rPr>
          <w:i/>
        </w:rPr>
        <w:t>olečenské, politické a </w:t>
      </w:r>
      <w:r w:rsidRPr="000F7339">
        <w:rPr>
          <w:i/>
        </w:rPr>
        <w:t>hospodářské poměry vybraných světadílů, oceánů a vybraných států</w:t>
      </w:r>
    </w:p>
    <w:p w:rsidR="00256D8F" w:rsidRPr="000F7339" w:rsidRDefault="00256D8F" w:rsidP="00256D8F">
      <w:pPr>
        <w:rPr>
          <w:i/>
        </w:rPr>
      </w:pPr>
    </w:p>
    <w:p w:rsidR="00256D8F" w:rsidRPr="000F7339" w:rsidRDefault="00256D8F" w:rsidP="00256D8F">
      <w:pPr>
        <w:rPr>
          <w:i/>
        </w:rPr>
      </w:pPr>
      <w:r w:rsidRPr="000F7339">
        <w:rPr>
          <w:i/>
        </w:rPr>
        <w:t>SPOLEČENSKÉ A HOSPODÁŘSKÉ PROSTŘEDÍ</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Z-9-4-02p uvede příklady, jak přírodní podmínky souvisejí s funkcí a rozmístěním lidských sídel - vyhledá na mapách nejznámější oblasti cestovního ruchu a rekreace</w:t>
      </w:r>
    </w:p>
    <w:p w:rsidR="00256D8F" w:rsidRPr="000F7339" w:rsidRDefault="00256D8F" w:rsidP="00256D8F">
      <w:pPr>
        <w:rPr>
          <w:i/>
        </w:rPr>
      </w:pPr>
    </w:p>
    <w:p w:rsidR="00256D8F" w:rsidRPr="000F7339" w:rsidRDefault="00256D8F" w:rsidP="00256D8F">
      <w:pPr>
        <w:rPr>
          <w:i/>
        </w:rPr>
      </w:pPr>
      <w:r w:rsidRPr="000F7339">
        <w:rPr>
          <w:i/>
        </w:rPr>
        <w:t>ŽIVOTNÍ PROSTŘEDÍ</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Z-9-5-01p umí pojmenovat různé krajiny jako součást pevninské části krajinné sféry, rozliší na konkrétních příkladech specifické znaky a funkce krajin </w:t>
      </w:r>
    </w:p>
    <w:p w:rsidR="00256D8F" w:rsidRPr="000F7339" w:rsidRDefault="00256D8F" w:rsidP="00256D8F">
      <w:pPr>
        <w:rPr>
          <w:i/>
        </w:rPr>
      </w:pPr>
      <w:r w:rsidRPr="000F7339">
        <w:rPr>
          <w:i/>
        </w:rPr>
        <w:t xml:space="preserve">Z-9-5-02p uvede příklady přírodních a kulturních krajinných složek </w:t>
      </w:r>
    </w:p>
    <w:p w:rsidR="00256D8F" w:rsidRPr="000F7339" w:rsidRDefault="00256D8F" w:rsidP="00256D8F">
      <w:pPr>
        <w:rPr>
          <w:i/>
        </w:rPr>
      </w:pPr>
      <w:r w:rsidRPr="000F7339">
        <w:rPr>
          <w:i/>
        </w:rPr>
        <w:t xml:space="preserve">Z-9-5-03 uvádí na vybraných příkladech závažné důsledky a rizika přírodních a společenských vlivů na životní prostředí </w:t>
      </w:r>
    </w:p>
    <w:p w:rsidR="00E64DFE" w:rsidRPr="000F7339" w:rsidRDefault="00E64DFE" w:rsidP="00256D8F">
      <w:pPr>
        <w:rPr>
          <w:i/>
        </w:rPr>
      </w:pPr>
    </w:p>
    <w:p w:rsidR="00256D8F" w:rsidRPr="000F7339" w:rsidRDefault="00256D8F" w:rsidP="00256D8F">
      <w:pPr>
        <w:rPr>
          <w:i/>
        </w:rPr>
      </w:pPr>
      <w:r w:rsidRPr="000F7339">
        <w:rPr>
          <w:i/>
        </w:rPr>
        <w:t>ČESKÁ REPUBLIKA</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Z-9-6-01p vymezí a lokalizuje území místní krajiny a oblasti (regionu) podle bydliště nebo školy </w:t>
      </w:r>
    </w:p>
    <w:p w:rsidR="00256D8F" w:rsidRPr="000F7339" w:rsidRDefault="00256D8F" w:rsidP="00256D8F">
      <w:pPr>
        <w:rPr>
          <w:i/>
        </w:rPr>
      </w:pPr>
      <w:r w:rsidRPr="000F7339">
        <w:rPr>
          <w:i/>
        </w:rPr>
        <w:t xml:space="preserve">Z-9-6-02p charakterizuje přírodní, hospodářské a kulturní poměry místního regionu </w:t>
      </w:r>
    </w:p>
    <w:p w:rsidR="00256D8F" w:rsidRPr="000F7339" w:rsidRDefault="00256D8F" w:rsidP="00256D8F">
      <w:pPr>
        <w:rPr>
          <w:i/>
        </w:rPr>
      </w:pPr>
      <w:r w:rsidRPr="000F7339">
        <w:rPr>
          <w:i/>
        </w:rPr>
        <w:t xml:space="preserve">Z-9-6-03p určí zeměpisnou polohu a rozlohu České republiky a její sousední státy </w:t>
      </w:r>
    </w:p>
    <w:p w:rsidR="00256D8F" w:rsidRPr="000F7339" w:rsidRDefault="00256D8F" w:rsidP="00256D8F">
      <w:pPr>
        <w:rPr>
          <w:i/>
        </w:rPr>
      </w:pPr>
      <w:r w:rsidRPr="000F7339">
        <w:rPr>
          <w:i/>
        </w:rPr>
        <w:t xml:space="preserve">Z-9-6-03p rozlišuje přírodní podmínky ČR, popíše povrch a jeho členitost </w:t>
      </w:r>
    </w:p>
    <w:p w:rsidR="00256D8F" w:rsidRPr="000F7339" w:rsidRDefault="00256D8F" w:rsidP="00256D8F">
      <w:pPr>
        <w:rPr>
          <w:i/>
        </w:rPr>
      </w:pPr>
      <w:r w:rsidRPr="000F7339">
        <w:rPr>
          <w:i/>
        </w:rPr>
        <w:t xml:space="preserve">Z-9-6-03p uvede hlavní údaje o rozmístění obyvatelstva </w:t>
      </w:r>
    </w:p>
    <w:p w:rsidR="00256D8F" w:rsidRPr="000F7339" w:rsidRDefault="00256D8F" w:rsidP="00256D8F">
      <w:pPr>
        <w:rPr>
          <w:i/>
        </w:rPr>
      </w:pPr>
      <w:r w:rsidRPr="000F7339">
        <w:rPr>
          <w:i/>
        </w:rPr>
        <w:t>Z-9-6-04p vyhledá na mapách jednotlivé kraje České republiky a charakterizuje hospodářské poměry, přírodní zvláštnosti a kulturní zajímavosti</w:t>
      </w:r>
    </w:p>
    <w:p w:rsidR="00256D8F" w:rsidRPr="000F7339" w:rsidRDefault="00256D8F" w:rsidP="00256D8F">
      <w:pPr>
        <w:rPr>
          <w:i/>
        </w:rPr>
      </w:pPr>
    </w:p>
    <w:p w:rsidR="00256D8F" w:rsidRPr="000F7339" w:rsidRDefault="00256D8F" w:rsidP="00256D8F">
      <w:pPr>
        <w:rPr>
          <w:i/>
        </w:rPr>
      </w:pPr>
      <w:r w:rsidRPr="000F7339">
        <w:rPr>
          <w:i/>
        </w:rPr>
        <w:t>TERÉNNÍ GEOGRAFICKÁ VÝUKA, PRAXE A APLIKACE</w:t>
      </w:r>
    </w:p>
    <w:p w:rsidR="00256D8F" w:rsidRPr="000F7339" w:rsidRDefault="00256D8F" w:rsidP="00256D8F">
      <w:pPr>
        <w:rPr>
          <w:i/>
        </w:rPr>
      </w:pPr>
      <w:r w:rsidRPr="000F7339">
        <w:rPr>
          <w:i/>
        </w:rPr>
        <w:t>Žák:</w:t>
      </w:r>
    </w:p>
    <w:p w:rsidR="00256D8F" w:rsidRPr="000F7339" w:rsidRDefault="00256D8F" w:rsidP="00256D8F">
      <w:pPr>
        <w:rPr>
          <w:i/>
        </w:rPr>
      </w:pPr>
      <w:r w:rsidRPr="000F7339">
        <w:rPr>
          <w:i/>
        </w:rPr>
        <w:t xml:space="preserve">Z-9-7-01p ovládá základy praktické topografie a orientace v terénu </w:t>
      </w:r>
    </w:p>
    <w:p w:rsidR="00256D8F" w:rsidRPr="000F7339" w:rsidRDefault="00256D8F" w:rsidP="00256D8F">
      <w:pPr>
        <w:rPr>
          <w:i/>
        </w:rPr>
      </w:pPr>
      <w:r w:rsidRPr="000F7339">
        <w:rPr>
          <w:i/>
        </w:rPr>
        <w:t>Z-9-7-03p uplatňuje v praxi zásady bezpečného pohybu a pobytu ve volné přírodě</w:t>
      </w:r>
    </w:p>
    <w:p w:rsidR="00256D8F" w:rsidRPr="000F7339" w:rsidRDefault="00256D8F" w:rsidP="00256D8F"/>
    <w:p w:rsidR="00256D8F" w:rsidRPr="000F7339" w:rsidRDefault="00256D8F" w:rsidP="00256D8F"/>
    <w:p w:rsidR="00256D8F" w:rsidRPr="000F7339" w:rsidRDefault="00256D8F" w:rsidP="00256D8F"/>
    <w:p w:rsidR="00C53741" w:rsidRPr="000F7339" w:rsidRDefault="00C53741" w:rsidP="00803662"/>
    <w:p w:rsidR="00C53741" w:rsidRPr="000F7339" w:rsidRDefault="00C53741" w:rsidP="00803662"/>
    <w:p w:rsidR="00C53741" w:rsidRPr="000F7339" w:rsidRDefault="00C53741" w:rsidP="00803662"/>
    <w:p w:rsidR="00C53741" w:rsidRPr="000F7339" w:rsidRDefault="00C53741" w:rsidP="00803662"/>
    <w:p w:rsidR="00C53741" w:rsidRPr="000F7339" w:rsidRDefault="00C53741" w:rsidP="00803662"/>
    <w:p w:rsidR="00C53741" w:rsidRPr="000F7339" w:rsidRDefault="00C53741" w:rsidP="00803662"/>
    <w:p w:rsidR="00C53741" w:rsidRPr="000F7339" w:rsidRDefault="00C53741" w:rsidP="00803662"/>
    <w:p w:rsidR="00C53741" w:rsidRPr="000F7339" w:rsidRDefault="00C53741" w:rsidP="00803662"/>
    <w:p w:rsidR="002854D6" w:rsidRPr="000F7339" w:rsidRDefault="002854D6" w:rsidP="00A61055">
      <w:pPr>
        <w:pStyle w:val="Nadpis2"/>
      </w:pPr>
      <w:bookmarkStart w:id="281" w:name="_Toc176678071"/>
      <w:bookmarkStart w:id="282" w:name="_Toc176940087"/>
      <w:bookmarkStart w:id="283" w:name="_Toc334525350"/>
      <w:bookmarkStart w:id="284" w:name="_Toc107720564"/>
      <w:bookmarkStart w:id="285" w:name="_Toc463944685"/>
      <w:r w:rsidRPr="000F7339">
        <w:lastRenderedPageBreak/>
        <w:t>Umění a kultura</w:t>
      </w:r>
      <w:bookmarkEnd w:id="281"/>
      <w:bookmarkEnd w:id="282"/>
      <w:bookmarkEnd w:id="283"/>
      <w:bookmarkEnd w:id="285"/>
    </w:p>
    <w:p w:rsidR="002854D6" w:rsidRPr="000F7339" w:rsidRDefault="002854D6" w:rsidP="002854D6">
      <w:pPr>
        <w:rPr>
          <w:b/>
        </w:rPr>
      </w:pPr>
      <w:bookmarkStart w:id="286" w:name="_Toc107720565"/>
      <w:bookmarkStart w:id="287" w:name="_Toc176678073"/>
      <w:bookmarkStart w:id="288" w:name="_Toc176678072"/>
      <w:bookmarkStart w:id="289" w:name="_Toc176940088"/>
      <w:bookmarkStart w:id="290" w:name="_Toc334525351"/>
      <w:r w:rsidRPr="000F7339">
        <w:rPr>
          <w:b/>
        </w:rPr>
        <w:t>Oblast zahrnuje vyučovací předměty:</w:t>
      </w:r>
      <w:bookmarkEnd w:id="286"/>
      <w:bookmarkEnd w:id="287"/>
    </w:p>
    <w:p w:rsidR="002854D6" w:rsidRPr="000F7339" w:rsidRDefault="002854D6" w:rsidP="00C403F3">
      <w:pPr>
        <w:pStyle w:val="Odstavec"/>
        <w:numPr>
          <w:ilvl w:val="0"/>
          <w:numId w:val="147"/>
        </w:numPr>
      </w:pPr>
      <w:r w:rsidRPr="000F7339">
        <w:t xml:space="preserve">Hudební výchova </w:t>
      </w:r>
    </w:p>
    <w:p w:rsidR="002854D6" w:rsidRPr="000F7339" w:rsidRDefault="002854D6" w:rsidP="00C403F3">
      <w:pPr>
        <w:pStyle w:val="Odstavec"/>
        <w:numPr>
          <w:ilvl w:val="0"/>
          <w:numId w:val="147"/>
        </w:numPr>
      </w:pPr>
      <w:r w:rsidRPr="000F7339">
        <w:t>Výtvarná výchova</w:t>
      </w:r>
    </w:p>
    <w:p w:rsidR="002854D6" w:rsidRPr="000F7339" w:rsidRDefault="002854D6" w:rsidP="00987CD7">
      <w:pPr>
        <w:pStyle w:val="Nadpis5"/>
      </w:pPr>
      <w:r w:rsidRPr="000F7339">
        <w:t>Charakteristika vzdělávací oblasti</w:t>
      </w:r>
      <w:bookmarkEnd w:id="284"/>
      <w:bookmarkEnd w:id="288"/>
      <w:bookmarkEnd w:id="289"/>
      <w:bookmarkEnd w:id="290"/>
    </w:p>
    <w:p w:rsidR="002854D6" w:rsidRPr="000F7339" w:rsidRDefault="002854D6" w:rsidP="002854D6">
      <w:pPr>
        <w:pStyle w:val="Odstavec"/>
        <w:ind w:firstLine="0"/>
      </w:pPr>
      <w:r w:rsidRPr="000F7339">
        <w:t>Vzdělávací oblast Umění a kultura je do výuky zařazena na obou stupních ZŠ. Oblast si klade za cíl vést žáky k pochopení a hledání krásy v sobě i kolem sebe. Směřuje k chápání tradic, kritickému přístupu ke skutečnosti, nabízí osobní postoje a oso</w:t>
      </w:r>
      <w:r w:rsidR="00F1625F" w:rsidRPr="000F7339">
        <w:t>bní objevování. Sleduje smysl a </w:t>
      </w:r>
      <w:r w:rsidRPr="000F7339">
        <w:t>podstatu tvůrčí činnosti. Ukazuje na podstatu tvorby: dozvědět se něco o sobě, překonat sama sebe, přiblížit se tomu, co nás přesahuje.</w:t>
      </w:r>
    </w:p>
    <w:p w:rsidR="002854D6" w:rsidRPr="000F7339" w:rsidRDefault="002854D6" w:rsidP="002854D6">
      <w:r w:rsidRPr="000F7339">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2854D6" w:rsidRPr="000F7339" w:rsidRDefault="002854D6" w:rsidP="002854D6">
      <w:r w:rsidRPr="000F7339">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w:t>
      </w:r>
      <w:r w:rsidR="00F1625F" w:rsidRPr="000F7339">
        <w:t>mezi jednotlivými druhy umění a </w:t>
      </w:r>
      <w:r w:rsidRPr="000F7339">
        <w:t>uplatňování různorodosti výrazových prostředků při hledání variant řešení</w:t>
      </w:r>
      <w:r w:rsidRPr="000F7339">
        <w:rPr>
          <w:b/>
          <w:bCs/>
        </w:rPr>
        <w:t xml:space="preserve"> </w:t>
      </w:r>
      <w:r w:rsidRPr="000F7339">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2854D6" w:rsidRPr="000F7339" w:rsidRDefault="002854D6" w:rsidP="002854D6">
      <w:pPr>
        <w:pStyle w:val="Odstavec"/>
        <w:ind w:firstLine="0"/>
      </w:pPr>
    </w:p>
    <w:p w:rsidR="00775DED" w:rsidRPr="000F7339" w:rsidRDefault="00775DED"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803662"/>
    <w:p w:rsidR="00743A72" w:rsidRPr="000F7339" w:rsidRDefault="00743A72" w:rsidP="00743A72">
      <w:pPr>
        <w:pStyle w:val="Nadpis3"/>
      </w:pPr>
      <w:bookmarkStart w:id="291" w:name="_Toc463944686"/>
      <w:r w:rsidRPr="000F7339">
        <w:lastRenderedPageBreak/>
        <w:t>Hudební výchova</w:t>
      </w:r>
      <w:bookmarkEnd w:id="291"/>
    </w:p>
    <w:p w:rsidR="00743A72" w:rsidRPr="000F7339" w:rsidRDefault="00743A72" w:rsidP="00743A72">
      <w:pPr>
        <w:pStyle w:val="Nadpis5"/>
        <w:spacing w:before="120" w:after="120"/>
      </w:pPr>
      <w:bookmarkStart w:id="292" w:name="_Toc107720569"/>
      <w:bookmarkStart w:id="293" w:name="_Toc176678075"/>
      <w:r w:rsidRPr="000F7339">
        <w:t>Charakteristika vyučovacího předmětu</w:t>
      </w:r>
      <w:bookmarkEnd w:id="292"/>
      <w:bookmarkEnd w:id="293"/>
    </w:p>
    <w:p w:rsidR="00743A72" w:rsidRPr="000F7339" w:rsidRDefault="00743A72" w:rsidP="00743A72">
      <w:pPr>
        <w:pStyle w:val="Odstavec"/>
        <w:ind w:firstLine="0"/>
      </w:pPr>
      <w:r w:rsidRPr="000F7339">
        <w:t>Vyučovací předmět Hudební výchova je vyučován ve všech ročnících 1. stupně a v 6. a 7. ročníku 2. stupně vždy 1 vyučovací hodinu v týdnu. Hlavními složkami tohoto předmětu jsou zpěv, poslech hudby, znalosti z hudební kultury. Výuka hudební výchovy je obohacena výchovnými koncerty a návštěvy muzikálových představení.</w:t>
      </w:r>
    </w:p>
    <w:p w:rsidR="00743A72" w:rsidRPr="000F7339" w:rsidRDefault="00743A72" w:rsidP="00743A72">
      <w:pPr>
        <w:pStyle w:val="Odstavec"/>
        <w:ind w:firstLine="0"/>
      </w:pPr>
      <w:r w:rsidRPr="000F7339">
        <w:t>Ve vyučovacím předmětu Hudební výchova se utváří estetické vztahy žáků k hudbě a umění, formují se mezilidské vztahy. Posiluje se aktivita a tvořivost žáků, navozuje se optimistický vztah ke skutečnosti.</w:t>
      </w:r>
    </w:p>
    <w:p w:rsidR="00743A72" w:rsidRPr="000F7339" w:rsidRDefault="00743A72" w:rsidP="00743A72">
      <w:r w:rsidRPr="000F7339">
        <w:rPr>
          <w:bCs/>
        </w:rPr>
        <w:t>Hudební výchova</w:t>
      </w:r>
      <w:r w:rsidRPr="000F7339">
        <w:t xml:space="preserve"> vede žáka prostřednictvím </w:t>
      </w:r>
      <w:r w:rsidRPr="000F7339">
        <w:rPr>
          <w:iCs/>
        </w:rPr>
        <w:t>vokálních, instrumentálních, hudebně pohybových a poslechových činností</w:t>
      </w:r>
      <w:r w:rsidRPr="000F7339">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0F7339">
        <w:rPr>
          <w:iCs/>
        </w:rPr>
        <w:t>obsahovými doménami</w:t>
      </w:r>
      <w:r w:rsidRPr="000F7339">
        <w:t xml:space="preserve"> hudební výchovy.</w:t>
      </w:r>
    </w:p>
    <w:p w:rsidR="00743A72" w:rsidRPr="000F7339" w:rsidRDefault="00743A72" w:rsidP="00743A72">
      <w:pPr>
        <w:pStyle w:val="Nadpis5"/>
      </w:pPr>
      <w:bookmarkStart w:id="294" w:name="_Toc107720570"/>
      <w:bookmarkStart w:id="295" w:name="_Toc176678076"/>
      <w:r w:rsidRPr="000F7339">
        <w:t>Kompetence k učení</w:t>
      </w:r>
      <w:bookmarkEnd w:id="294"/>
      <w:bookmarkEnd w:id="295"/>
    </w:p>
    <w:p w:rsidR="00743A72" w:rsidRPr="000F7339" w:rsidRDefault="00743A72" w:rsidP="00C403F3">
      <w:pPr>
        <w:pStyle w:val="Odstavec"/>
        <w:numPr>
          <w:ilvl w:val="0"/>
          <w:numId w:val="147"/>
        </w:numPr>
      </w:pPr>
      <w:r w:rsidRPr="000F7339">
        <w:t xml:space="preserve">Vést žáky k tomu, aby se naučili rozumět obecně používaným termínům v hudební oblasti, aby s nimi dovedli zacházet, </w:t>
      </w:r>
    </w:p>
    <w:p w:rsidR="00743A72" w:rsidRPr="000F7339" w:rsidRDefault="00743A72" w:rsidP="00C403F3">
      <w:pPr>
        <w:pStyle w:val="Odstavec"/>
        <w:numPr>
          <w:ilvl w:val="0"/>
          <w:numId w:val="147"/>
        </w:numPr>
      </w:pPr>
      <w:r w:rsidRPr="000F7339">
        <w:t xml:space="preserve">ukázat žákům, že přehled v oblasti umění a kultury jim umožní prožitky z těchto oborů lidské činnosti intenzivněji prožívat. </w:t>
      </w:r>
    </w:p>
    <w:p w:rsidR="00743A72" w:rsidRPr="000F7339" w:rsidRDefault="00743A72" w:rsidP="00743A72">
      <w:pPr>
        <w:pStyle w:val="Nadpis5"/>
      </w:pPr>
      <w:bookmarkStart w:id="296" w:name="_Toc107720571"/>
      <w:bookmarkStart w:id="297" w:name="_Toc176678077"/>
      <w:r w:rsidRPr="000F7339">
        <w:t>Kompetence k řešení problémů</w:t>
      </w:r>
      <w:bookmarkEnd w:id="296"/>
      <w:bookmarkEnd w:id="297"/>
    </w:p>
    <w:p w:rsidR="00743A72" w:rsidRPr="000F7339" w:rsidRDefault="00743A72" w:rsidP="00C403F3">
      <w:pPr>
        <w:pStyle w:val="Odstavec"/>
        <w:numPr>
          <w:ilvl w:val="0"/>
          <w:numId w:val="147"/>
        </w:numPr>
      </w:pPr>
      <w:r w:rsidRPr="000F7339">
        <w:t xml:space="preserve">Vést žáky k tomu, aby při svém hodnocení umění postupovali uvážlivě, tak aby svůj názor byli schopni obhájit, </w:t>
      </w:r>
    </w:p>
    <w:p w:rsidR="00743A72" w:rsidRPr="000F7339" w:rsidRDefault="00743A72" w:rsidP="00C403F3">
      <w:pPr>
        <w:pStyle w:val="Odstavec"/>
        <w:numPr>
          <w:ilvl w:val="0"/>
          <w:numId w:val="147"/>
        </w:numPr>
      </w:pPr>
      <w:r w:rsidRPr="000F7339">
        <w:t xml:space="preserve">předkládat žákům dostatečné množství estetických prožitků a poskytnout dostatek prostoru k tomu, aby si uvědomili, že různí lidé vnímají stejnou věc různě. </w:t>
      </w:r>
    </w:p>
    <w:p w:rsidR="00743A72" w:rsidRPr="000F7339" w:rsidRDefault="00743A72" w:rsidP="00743A72">
      <w:pPr>
        <w:pStyle w:val="Nadpis5"/>
      </w:pPr>
      <w:bookmarkStart w:id="298" w:name="_Toc107720572"/>
      <w:bookmarkStart w:id="299" w:name="_Toc176678078"/>
      <w:r w:rsidRPr="000F7339">
        <w:t>Kompetence komunikativní</w:t>
      </w:r>
      <w:bookmarkEnd w:id="298"/>
      <w:bookmarkEnd w:id="299"/>
    </w:p>
    <w:p w:rsidR="00743A72" w:rsidRPr="000F7339" w:rsidRDefault="00743A72" w:rsidP="00C403F3">
      <w:pPr>
        <w:pStyle w:val="Odstavec"/>
        <w:numPr>
          <w:ilvl w:val="0"/>
          <w:numId w:val="147"/>
        </w:numPr>
      </w:pPr>
      <w:r w:rsidRPr="000F7339">
        <w:t xml:space="preserve">Vést žáky k tomu, aby vnímali i mimojazykové vyjadřování a aby sami tuto komunikaci využívali, </w:t>
      </w:r>
    </w:p>
    <w:p w:rsidR="00743A72" w:rsidRPr="000F7339" w:rsidRDefault="00743A72" w:rsidP="00C403F3">
      <w:pPr>
        <w:pStyle w:val="Odstavec"/>
        <w:numPr>
          <w:ilvl w:val="0"/>
          <w:numId w:val="147"/>
        </w:numPr>
      </w:pPr>
      <w:r w:rsidRPr="000F7339">
        <w:t xml:space="preserve">ukázat žákům, že vyslechnout názor druhých lidí na společně prožitý estetický prožitek a vhodně na něho reagovat může být přínosem, </w:t>
      </w:r>
    </w:p>
    <w:p w:rsidR="00743A72" w:rsidRPr="000F7339" w:rsidRDefault="00743A72" w:rsidP="00C403F3">
      <w:pPr>
        <w:pStyle w:val="Odstavec"/>
        <w:numPr>
          <w:ilvl w:val="0"/>
          <w:numId w:val="147"/>
        </w:numPr>
      </w:pPr>
      <w:r w:rsidRPr="000F7339">
        <w:t xml:space="preserve">poskytnout dětem dostatečný prostor k jejich vlastnímu kulturnímu, uměleckému projevu. </w:t>
      </w:r>
    </w:p>
    <w:p w:rsidR="00743A72" w:rsidRPr="000F7339" w:rsidRDefault="00743A72" w:rsidP="00743A72">
      <w:pPr>
        <w:pStyle w:val="Nadpis5"/>
      </w:pPr>
      <w:bookmarkStart w:id="300" w:name="_Toc107720573"/>
      <w:bookmarkStart w:id="301" w:name="_Toc176678079"/>
      <w:r w:rsidRPr="000F7339">
        <w:t>Kompetence sociální a personální</w:t>
      </w:r>
      <w:bookmarkEnd w:id="300"/>
      <w:bookmarkEnd w:id="301"/>
    </w:p>
    <w:p w:rsidR="00743A72" w:rsidRPr="000F7339" w:rsidRDefault="00743A72" w:rsidP="00C403F3">
      <w:pPr>
        <w:pStyle w:val="Odstavec"/>
        <w:numPr>
          <w:ilvl w:val="0"/>
          <w:numId w:val="147"/>
        </w:numPr>
      </w:pPr>
      <w:r w:rsidRPr="000F7339">
        <w:t xml:space="preserve">Vysvětlit a vybudovat zásady chování na kulturních akcích, </w:t>
      </w:r>
    </w:p>
    <w:p w:rsidR="00743A72" w:rsidRPr="000F7339" w:rsidRDefault="00743A72" w:rsidP="00C403F3">
      <w:pPr>
        <w:pStyle w:val="Odstavec"/>
        <w:numPr>
          <w:ilvl w:val="0"/>
          <w:numId w:val="147"/>
        </w:numPr>
      </w:pPr>
      <w:r w:rsidRPr="000F7339">
        <w:t xml:space="preserve">předvést dětem na příkladech z dramatické a hudební a výchovy nezbytnost přebírání zkušeností druhých lidí pro vlastní zdokonalování, </w:t>
      </w:r>
    </w:p>
    <w:p w:rsidR="00743A72" w:rsidRPr="000F7339" w:rsidRDefault="00743A72" w:rsidP="00C403F3">
      <w:pPr>
        <w:pStyle w:val="Odstavec"/>
        <w:numPr>
          <w:ilvl w:val="0"/>
          <w:numId w:val="147"/>
        </w:numPr>
      </w:pPr>
      <w:r w:rsidRPr="000F7339">
        <w:t xml:space="preserve">na základě respektování názorů každého žáka budovat v dětech sebedůvěru. </w:t>
      </w:r>
    </w:p>
    <w:p w:rsidR="00743A72" w:rsidRPr="000F7339" w:rsidRDefault="00743A72" w:rsidP="00743A72">
      <w:pPr>
        <w:pStyle w:val="Nadpis5"/>
      </w:pPr>
      <w:bookmarkStart w:id="302" w:name="_Toc107720574"/>
      <w:bookmarkStart w:id="303" w:name="_Toc176678080"/>
      <w:r w:rsidRPr="000F7339">
        <w:t>Kompetence občanské</w:t>
      </w:r>
      <w:bookmarkEnd w:id="302"/>
      <w:bookmarkEnd w:id="303"/>
    </w:p>
    <w:p w:rsidR="00743A72" w:rsidRPr="000F7339" w:rsidRDefault="00743A72" w:rsidP="00C403F3">
      <w:pPr>
        <w:pStyle w:val="Odstavec"/>
        <w:numPr>
          <w:ilvl w:val="0"/>
          <w:numId w:val="147"/>
        </w:numPr>
      </w:pPr>
      <w:r w:rsidRPr="000F7339">
        <w:t xml:space="preserve">Vysvětlit žákům potřebu respektovat, chránit a oceňovat naše tradice a kulturní a historické dědictví, </w:t>
      </w:r>
    </w:p>
    <w:p w:rsidR="00743A72" w:rsidRPr="000F7339" w:rsidRDefault="00743A72" w:rsidP="00C403F3">
      <w:pPr>
        <w:pStyle w:val="Odstavec"/>
        <w:numPr>
          <w:ilvl w:val="0"/>
          <w:numId w:val="147"/>
        </w:numPr>
      </w:pPr>
      <w:r w:rsidRPr="000F7339">
        <w:lastRenderedPageBreak/>
        <w:t xml:space="preserve">budovat v dětech pozitivní postoj k uměleckým dílům, smysl pro kulturu a tvořivost, </w:t>
      </w:r>
    </w:p>
    <w:p w:rsidR="00743A72" w:rsidRPr="000F7339" w:rsidRDefault="00743A72" w:rsidP="00C403F3">
      <w:pPr>
        <w:pStyle w:val="Odstavec"/>
        <w:numPr>
          <w:ilvl w:val="0"/>
          <w:numId w:val="147"/>
        </w:numPr>
      </w:pPr>
      <w:r w:rsidRPr="000F7339">
        <w:t xml:space="preserve">vést žáky k tomu, aby se aktivně zapojovali do kulturního dění a sportovních aktivit. </w:t>
      </w:r>
    </w:p>
    <w:p w:rsidR="00743A72" w:rsidRPr="000F7339" w:rsidRDefault="00743A72" w:rsidP="00743A72">
      <w:pPr>
        <w:pStyle w:val="Nadpis5"/>
      </w:pPr>
      <w:bookmarkStart w:id="304" w:name="_Toc107720575"/>
      <w:bookmarkStart w:id="305" w:name="_Toc176678081"/>
      <w:r w:rsidRPr="000F7339">
        <w:t>Kompetence pracovní</w:t>
      </w:r>
      <w:bookmarkEnd w:id="304"/>
      <w:bookmarkEnd w:id="305"/>
    </w:p>
    <w:p w:rsidR="00743A72" w:rsidRPr="000F7339" w:rsidRDefault="00743A72" w:rsidP="00C403F3">
      <w:pPr>
        <w:pStyle w:val="Odstavec"/>
        <w:numPr>
          <w:ilvl w:val="0"/>
          <w:numId w:val="147"/>
        </w:numPr>
        <w:jc w:val="left"/>
      </w:pPr>
      <w:r w:rsidRPr="000F7339">
        <w:t>Objasnit žákům základní pravidla pro grafický záznam hudby.</w:t>
      </w:r>
    </w:p>
    <w:p w:rsidR="00743A72" w:rsidRPr="000F7339" w:rsidRDefault="00743A72" w:rsidP="00743A72">
      <w:pPr>
        <w:pStyle w:val="Odstavec"/>
        <w:ind w:left="1068" w:firstLine="0"/>
        <w:jc w:val="left"/>
      </w:pPr>
    </w:p>
    <w:p w:rsidR="00743A72" w:rsidRPr="000F7339" w:rsidRDefault="00743A72" w:rsidP="00743A72">
      <w:pPr>
        <w:pStyle w:val="Odstavec"/>
        <w:ind w:left="1068"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F02FC0" w:rsidRPr="000F7339" w:rsidRDefault="00F02FC0" w:rsidP="00743A72">
      <w:pPr>
        <w:pStyle w:val="Odstavec"/>
        <w:ind w:firstLine="0"/>
        <w:jc w:val="left"/>
      </w:pPr>
    </w:p>
    <w:p w:rsidR="00743A72" w:rsidRPr="000F7339" w:rsidRDefault="00743A72" w:rsidP="00743A72">
      <w:pPr>
        <w:pStyle w:val="Odstavec"/>
        <w:ind w:firstLine="0"/>
        <w:jc w:val="left"/>
      </w:pPr>
    </w:p>
    <w:p w:rsidR="00743A72" w:rsidRPr="000F7339" w:rsidRDefault="00743A72" w:rsidP="00743A72">
      <w:pPr>
        <w:pStyle w:val="Odstavec"/>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DA70DC" w:rsidRPr="000F7339" w:rsidTr="00987CD7">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DA70DC" w:rsidRPr="000F7339" w:rsidRDefault="00DA70DC" w:rsidP="00987CD7">
            <w:pPr>
              <w:spacing w:before="120"/>
              <w:jc w:val="center"/>
            </w:pPr>
            <w:r w:rsidRPr="000F7339">
              <w:lastRenderedPageBreak/>
              <w:br w:type="page"/>
              <w:t>Oblast:</w:t>
            </w:r>
          </w:p>
          <w:p w:rsidR="00DA70DC" w:rsidRPr="000F7339" w:rsidRDefault="00DA70DC" w:rsidP="00987CD7">
            <w:pPr>
              <w:pStyle w:val="Tabnad1"/>
              <w:rPr>
                <w:rFonts w:ascii="Times New Roman" w:hAnsi="Times New Roman"/>
                <w:sz w:val="24"/>
              </w:rPr>
            </w:pPr>
            <w:r w:rsidRPr="000F7339">
              <w:rPr>
                <w:rFonts w:ascii="Times New Roman" w:hAnsi="Times New Roman"/>
                <w:sz w:val="24"/>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DA70DC" w:rsidRPr="000F7339" w:rsidRDefault="00DA70DC" w:rsidP="00987CD7">
            <w:pPr>
              <w:spacing w:before="120"/>
              <w:jc w:val="center"/>
            </w:pPr>
            <w:r w:rsidRPr="000F7339">
              <w:t>Předmět:</w:t>
            </w:r>
          </w:p>
          <w:p w:rsidR="00DA70DC" w:rsidRPr="000F7339" w:rsidRDefault="00DA70DC" w:rsidP="00987CD7">
            <w:pPr>
              <w:pStyle w:val="Tabnad1"/>
              <w:rPr>
                <w:rFonts w:ascii="Times New Roman" w:hAnsi="Times New Roman"/>
                <w:sz w:val="24"/>
              </w:rPr>
            </w:pPr>
            <w:r w:rsidRPr="000F7339">
              <w:rPr>
                <w:rFonts w:ascii="Times New Roman" w:hAnsi="Times New Roman"/>
                <w:sz w:val="24"/>
              </w:rPr>
              <w:t>Hudební výchova</w:t>
            </w:r>
          </w:p>
        </w:tc>
        <w:tc>
          <w:tcPr>
            <w:tcW w:w="966" w:type="dxa"/>
            <w:tcBorders>
              <w:top w:val="double" w:sz="6" w:space="0" w:color="auto"/>
              <w:left w:val="nil"/>
              <w:bottom w:val="double" w:sz="4" w:space="0" w:color="auto"/>
            </w:tcBorders>
            <w:shd w:val="clear" w:color="auto" w:fill="F3F3F3"/>
          </w:tcPr>
          <w:p w:rsidR="00DA70DC" w:rsidRPr="000F7339" w:rsidRDefault="00DA70DC" w:rsidP="00987CD7">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DA70DC" w:rsidRPr="000F7339" w:rsidRDefault="00DA70DC" w:rsidP="00987CD7">
            <w:pPr>
              <w:spacing w:before="120"/>
              <w:ind w:right="1096"/>
              <w:jc w:val="center"/>
            </w:pPr>
            <w:r w:rsidRPr="000F7339">
              <w:t>Období:</w:t>
            </w:r>
          </w:p>
          <w:p w:rsidR="00DA70DC" w:rsidRPr="000F7339" w:rsidRDefault="00DA70DC" w:rsidP="00987CD7">
            <w:pPr>
              <w:pStyle w:val="Tabnad1"/>
              <w:ind w:right="1096"/>
              <w:rPr>
                <w:rFonts w:ascii="Times New Roman" w:hAnsi="Times New Roman"/>
                <w:sz w:val="24"/>
              </w:rPr>
            </w:pPr>
            <w:r w:rsidRPr="000F7339">
              <w:rPr>
                <w:rFonts w:ascii="Times New Roman" w:hAnsi="Times New Roman"/>
                <w:sz w:val="24"/>
              </w:rPr>
              <w:t>1. – 3. ročník</w:t>
            </w:r>
          </w:p>
        </w:tc>
      </w:tr>
      <w:tr w:rsidR="00DA70DC" w:rsidRPr="000F7339" w:rsidTr="00987CD7">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Očekávané výstupy</w:t>
            </w:r>
          </w:p>
          <w:p w:rsidR="00DA70DC" w:rsidRPr="000F7339" w:rsidRDefault="00DA70DC" w:rsidP="00987CD7">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Průřezová témata</w:t>
            </w: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HV-3-1-01 </w:t>
            </w:r>
            <w:r w:rsidR="00DA70DC" w:rsidRPr="000F7339">
              <w:t>zpívá na základě svých dispozic intonačně čistě a rytmicky přesně v jednohlase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rozvoj hlavového tónu</w:t>
            </w:r>
          </w:p>
          <w:p w:rsidR="00DA70DC" w:rsidRPr="000F7339" w:rsidRDefault="00DA70DC" w:rsidP="007558C2">
            <w:pPr>
              <w:numPr>
                <w:ilvl w:val="0"/>
                <w:numId w:val="93"/>
              </w:numPr>
              <w:ind w:left="369"/>
              <w:jc w:val="left"/>
            </w:pPr>
            <w:r w:rsidRPr="000F7339">
              <w:t>správné dýchání (v pauze a mezi frázemi) a správná výslovnost</w:t>
            </w:r>
          </w:p>
          <w:p w:rsidR="00DA70DC" w:rsidRPr="000F7339" w:rsidRDefault="00DA70DC" w:rsidP="007558C2">
            <w:pPr>
              <w:numPr>
                <w:ilvl w:val="0"/>
                <w:numId w:val="93"/>
              </w:numPr>
              <w:ind w:left="369"/>
              <w:jc w:val="left"/>
            </w:pPr>
            <w:r w:rsidRPr="000F7339">
              <w:t xml:space="preserve">rozšíření hlasového rozsahu </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726E90" w:rsidRPr="000F7339" w:rsidRDefault="00726E90" w:rsidP="00726E90">
            <w:pPr>
              <w:autoSpaceDE w:val="0"/>
              <w:autoSpaceDN w:val="0"/>
              <w:adjustRightInd w:val="0"/>
              <w:jc w:val="left"/>
            </w:pPr>
            <w:r w:rsidRPr="000F7339">
              <w:rPr>
                <w:b/>
              </w:rPr>
              <w:t>Osobnostní a sociální</w:t>
            </w:r>
            <w:r w:rsidRPr="000F7339">
              <w:t xml:space="preserve"> </w:t>
            </w:r>
            <w:r w:rsidRPr="000F7339">
              <w:rPr>
                <w:b/>
              </w:rPr>
              <w:t>výchova</w:t>
            </w:r>
            <w:r w:rsidRPr="000F7339">
              <w:t xml:space="preserve"> </w:t>
            </w:r>
          </w:p>
          <w:p w:rsidR="00726E90" w:rsidRPr="005C7FDB" w:rsidRDefault="00726E90" w:rsidP="00726E90">
            <w:pPr>
              <w:autoSpaceDE w:val="0"/>
              <w:autoSpaceDN w:val="0"/>
              <w:adjustRightInd w:val="0"/>
              <w:jc w:val="left"/>
              <w:rPr>
                <w:b/>
              </w:rPr>
            </w:pPr>
            <w:r w:rsidRPr="005C7FDB">
              <w:rPr>
                <w:b/>
              </w:rPr>
              <w:t>Osobnostní rozvoj</w:t>
            </w:r>
          </w:p>
          <w:p w:rsidR="00726E90" w:rsidRPr="000F7339" w:rsidRDefault="00726E90" w:rsidP="00726E90">
            <w:pPr>
              <w:autoSpaceDE w:val="0"/>
              <w:autoSpaceDN w:val="0"/>
              <w:adjustRightInd w:val="0"/>
              <w:jc w:val="left"/>
            </w:pPr>
            <w:r w:rsidRPr="000F7339">
              <w:t>Kreativita</w:t>
            </w:r>
          </w:p>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HV-3-1-02 </w:t>
            </w:r>
            <w:r w:rsidR="00F1625F" w:rsidRPr="000F7339">
              <w:t>rytmizuje a </w:t>
            </w:r>
            <w:r w:rsidR="00DA70DC" w:rsidRPr="000F7339">
              <w:t>melodizuje jednoduché texty, improvizuje v rámci nejjednodušších hudebních forem</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hudební hry (deklamace říkadel, hra na ozvěnu)</w:t>
            </w:r>
          </w:p>
          <w:p w:rsidR="00DA70DC" w:rsidRPr="000F7339" w:rsidRDefault="00DA70DC" w:rsidP="007558C2">
            <w:pPr>
              <w:numPr>
                <w:ilvl w:val="0"/>
                <w:numId w:val="93"/>
              </w:numPr>
              <w:ind w:left="369"/>
              <w:jc w:val="left"/>
            </w:pPr>
            <w:r w:rsidRPr="000F7339">
              <w:t>hra na tělo (tleskání, luskání a pleskání)</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vMerge w:val="restart"/>
            <w:tcBorders>
              <w:top w:val="single" w:sz="4" w:space="0" w:color="auto"/>
              <w:left w:val="nil"/>
              <w:right w:val="double" w:sz="6" w:space="0" w:color="auto"/>
            </w:tcBorders>
            <w:vAlign w:val="center"/>
          </w:tcPr>
          <w:p w:rsidR="00DA70DC" w:rsidRPr="000F7339" w:rsidRDefault="00DA70DC" w:rsidP="00987CD7">
            <w:pPr>
              <w:autoSpaceDE w:val="0"/>
              <w:autoSpaceDN w:val="0"/>
              <w:adjustRightInd w:val="0"/>
              <w:ind w:left="132"/>
              <w:jc w:val="left"/>
              <w:rPr>
                <w:b/>
              </w:rPr>
            </w:pPr>
            <w:r w:rsidRPr="000F7339">
              <w:rPr>
                <w:b/>
              </w:rPr>
              <w:t>Osobnostní a sociální</w:t>
            </w:r>
            <w:r w:rsidRPr="000F7339">
              <w:t xml:space="preserve"> </w:t>
            </w:r>
            <w:r w:rsidRPr="000F7339">
              <w:rPr>
                <w:b/>
              </w:rPr>
              <w:t>výchova</w:t>
            </w:r>
          </w:p>
          <w:p w:rsidR="00DA70DC" w:rsidRPr="000F7339" w:rsidRDefault="00DA70DC" w:rsidP="00987CD7">
            <w:pPr>
              <w:autoSpaceDE w:val="0"/>
              <w:autoSpaceDN w:val="0"/>
              <w:adjustRightInd w:val="0"/>
              <w:ind w:left="132"/>
              <w:jc w:val="left"/>
            </w:pPr>
            <w:r w:rsidRPr="005C7FDB">
              <w:rPr>
                <w:b/>
              </w:rPr>
              <w:t>Sociální rozvoj</w:t>
            </w:r>
            <w:r w:rsidRPr="000F7339">
              <w:t xml:space="preserve"> Umění jako prostředek komunikace</w:t>
            </w:r>
          </w:p>
          <w:p w:rsidR="00DA70DC" w:rsidRPr="000F7339" w:rsidRDefault="00DA70DC" w:rsidP="00726E90">
            <w:pPr>
              <w:autoSpaceDE w:val="0"/>
              <w:autoSpaceDN w:val="0"/>
              <w:adjustRightInd w:val="0"/>
              <w:jc w:val="left"/>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HV-3-1-03 </w:t>
            </w:r>
            <w:r w:rsidR="00DA70DC" w:rsidRPr="000F7339">
              <w:t>využívá jednoduché hudební nástroje k doprovodné hře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 xml:space="preserve">hra nejjednodušších doprovodů na </w:t>
            </w:r>
            <w:proofErr w:type="spellStart"/>
            <w:r w:rsidRPr="000F7339">
              <w:t>Orffovy</w:t>
            </w:r>
            <w:proofErr w:type="spellEnd"/>
            <w:r w:rsidRPr="000F7339">
              <w:t xml:space="preserve"> nástroje </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vMerge/>
            <w:tcBorders>
              <w:left w:val="nil"/>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HV-3-1-04 </w:t>
            </w:r>
            <w:r w:rsidR="00DA70DC" w:rsidRPr="000F7339">
              <w:t>reaguje pohybem na znějící hudbu, pohybem vyjadřuje metrum, tempo, dynamiku, směr melodie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pohybový doprovod znějící hudby</w:t>
            </w:r>
          </w:p>
          <w:p w:rsidR="00DA70DC" w:rsidRPr="000F7339" w:rsidRDefault="00DA70DC" w:rsidP="007558C2">
            <w:pPr>
              <w:numPr>
                <w:ilvl w:val="0"/>
                <w:numId w:val="93"/>
              </w:numPr>
              <w:ind w:left="369"/>
              <w:jc w:val="left"/>
            </w:pPr>
            <w:r w:rsidRPr="000F7339">
              <w:t>taktování</w:t>
            </w:r>
          </w:p>
          <w:p w:rsidR="00DA70DC" w:rsidRPr="000F7339" w:rsidRDefault="00DA70DC" w:rsidP="007558C2">
            <w:pPr>
              <w:numPr>
                <w:ilvl w:val="0"/>
                <w:numId w:val="93"/>
              </w:numPr>
              <w:ind w:left="369"/>
              <w:jc w:val="left"/>
            </w:pPr>
            <w:r w:rsidRPr="000F7339">
              <w:t>hra na tělo (tleskání, luskání a pleskání)</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vMerge/>
            <w:tcBorders>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orientuje se v jednoduchém zápisu skladby</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 xml:space="preserve">notová osnova, houslový klíč, takt 2/4 a 3/4 ;  nota: čtvrťová, osminová, půlová a celá; pomlka </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2. - 3.</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HV-3-1-05 </w:t>
            </w:r>
            <w:r w:rsidR="00DA70DC" w:rsidRPr="000F7339">
              <w:t>rozlišuje jednotlivé kvality tónů, rozpozná výrazné tempov</w:t>
            </w:r>
            <w:r w:rsidR="00F1625F" w:rsidRPr="000F7339">
              <w:t>é a dynamické změny v </w:t>
            </w:r>
            <w:r w:rsidR="00DA70DC" w:rsidRPr="000F7339">
              <w:t>proudu znějící hudby</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 xml:space="preserve">výrazové prostředky v hudbě </w:t>
            </w:r>
          </w:p>
          <w:p w:rsidR="00DA70DC" w:rsidRPr="000F7339" w:rsidRDefault="00DA70DC" w:rsidP="007558C2">
            <w:pPr>
              <w:numPr>
                <w:ilvl w:val="0"/>
                <w:numId w:val="93"/>
              </w:numPr>
              <w:ind w:left="369"/>
              <w:jc w:val="left"/>
            </w:pPr>
            <w:r w:rsidRPr="000F7339">
              <w:t>(zvuk - tón , melodie, hudební kontrasty)</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7558C2">
            <w:pPr>
              <w:numPr>
                <w:ilvl w:val="0"/>
                <w:numId w:val="93"/>
              </w:numPr>
              <w:ind w:left="369"/>
              <w:jc w:val="left"/>
            </w:pPr>
            <w:r w:rsidRPr="000F7339">
              <w:t xml:space="preserve">HV-3-1-06 </w:t>
            </w:r>
            <w:r w:rsidR="00F1625F" w:rsidRPr="000F7339">
              <w:t>rozpozná v </w:t>
            </w:r>
            <w:r w:rsidR="00DA70DC" w:rsidRPr="000F7339">
              <w:t>proudu znějící hudby některé hudební nástroje; odliší hudbu vokální, instrumentální a vokálně instrumentální;  chápe roli posluchače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7558C2">
            <w:pPr>
              <w:numPr>
                <w:ilvl w:val="0"/>
                <w:numId w:val="93"/>
              </w:numPr>
              <w:ind w:left="369"/>
              <w:jc w:val="left"/>
            </w:pPr>
            <w:r w:rsidRPr="000F7339">
              <w:t xml:space="preserve">hudební styly a žánry </w:t>
            </w:r>
            <w:r w:rsidRPr="000F7339">
              <w:br w:type="page"/>
              <w:t>hudba vážná, lidová a umělá</w:t>
            </w:r>
            <w:r w:rsidRPr="000F7339">
              <w:br w:type="page"/>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ind w:left="18"/>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bl>
    <w:p w:rsidR="00F1625F" w:rsidRPr="000F7339" w:rsidRDefault="00F1625F" w:rsidP="00743A72">
      <w:pPr>
        <w:pStyle w:val="Odstavec"/>
        <w:spacing w:before="0"/>
        <w:ind w:firstLine="0"/>
        <w:jc w:val="left"/>
        <w:rPr>
          <w:b/>
          <w:i/>
        </w:rPr>
      </w:pPr>
    </w:p>
    <w:p w:rsidR="00F1625F" w:rsidRDefault="00F1625F" w:rsidP="00743A72">
      <w:pPr>
        <w:pStyle w:val="Odstavec"/>
        <w:spacing w:before="0"/>
        <w:ind w:firstLine="0"/>
        <w:jc w:val="left"/>
        <w:rPr>
          <w:b/>
          <w:i/>
        </w:rPr>
      </w:pPr>
    </w:p>
    <w:p w:rsidR="00B24C4E" w:rsidRDefault="00B24C4E" w:rsidP="00743A72">
      <w:pPr>
        <w:pStyle w:val="Odstavec"/>
        <w:spacing w:before="0"/>
        <w:ind w:firstLine="0"/>
        <w:jc w:val="left"/>
        <w:rPr>
          <w:b/>
          <w:i/>
        </w:rPr>
      </w:pPr>
    </w:p>
    <w:p w:rsidR="00B24C4E" w:rsidRDefault="00B24C4E" w:rsidP="00743A72">
      <w:pPr>
        <w:pStyle w:val="Odstavec"/>
        <w:spacing w:before="0"/>
        <w:ind w:firstLine="0"/>
        <w:jc w:val="left"/>
        <w:rPr>
          <w:b/>
          <w:i/>
        </w:rPr>
      </w:pPr>
    </w:p>
    <w:p w:rsidR="00B24C4E" w:rsidRPr="000F7339" w:rsidRDefault="00B24C4E" w:rsidP="00743A72">
      <w:pPr>
        <w:pStyle w:val="Odstavec"/>
        <w:spacing w:before="0"/>
        <w:ind w:firstLine="0"/>
        <w:jc w:val="left"/>
        <w:rPr>
          <w:b/>
          <w:i/>
        </w:rPr>
      </w:pPr>
    </w:p>
    <w:p w:rsidR="008F11D0" w:rsidRPr="000F7339" w:rsidRDefault="008F11D0" w:rsidP="00743A72">
      <w:pPr>
        <w:pStyle w:val="Odstavec"/>
        <w:spacing w:before="0"/>
        <w:ind w:firstLine="0"/>
        <w:jc w:val="left"/>
        <w:rPr>
          <w:i/>
        </w:rPr>
      </w:pPr>
      <w:r w:rsidRPr="000F7339">
        <w:rPr>
          <w:b/>
          <w:i/>
        </w:rPr>
        <w:lastRenderedPageBreak/>
        <w:t>Minimální doporučená úroveň pro úpravy očekávaných výstupů v rámci podpůrných opatření:</w:t>
      </w:r>
      <w:r w:rsidRPr="000F7339">
        <w:rPr>
          <w:i/>
        </w:rPr>
        <w:t xml:space="preserve"> </w:t>
      </w:r>
    </w:p>
    <w:p w:rsidR="008F11D0" w:rsidRPr="000F7339" w:rsidRDefault="00F1625F" w:rsidP="00743A72">
      <w:pPr>
        <w:pStyle w:val="Odstavec"/>
        <w:spacing w:before="0"/>
        <w:ind w:firstLine="0"/>
        <w:jc w:val="left"/>
        <w:rPr>
          <w:i/>
        </w:rPr>
      </w:pPr>
      <w:r w:rsidRPr="000F7339">
        <w:rPr>
          <w:i/>
        </w:rPr>
        <w:t>Ž</w:t>
      </w:r>
      <w:r w:rsidR="008F11D0" w:rsidRPr="000F7339">
        <w:rPr>
          <w:i/>
        </w:rPr>
        <w:t xml:space="preserve">ák: </w:t>
      </w:r>
    </w:p>
    <w:p w:rsidR="008F11D0" w:rsidRPr="000F7339" w:rsidRDefault="008F11D0" w:rsidP="00743A72">
      <w:pPr>
        <w:pStyle w:val="Odstavec"/>
        <w:spacing w:before="0"/>
        <w:ind w:firstLine="0"/>
        <w:jc w:val="left"/>
        <w:rPr>
          <w:i/>
        </w:rPr>
      </w:pPr>
      <w:r w:rsidRPr="000F7339">
        <w:rPr>
          <w:i/>
        </w:rPr>
        <w:t xml:space="preserve">HV-3-1-01p zpívá jednoduché písně v rozsahu kvinty </w:t>
      </w:r>
    </w:p>
    <w:p w:rsidR="008F11D0" w:rsidRPr="000F7339" w:rsidRDefault="008F11D0" w:rsidP="00743A72">
      <w:pPr>
        <w:pStyle w:val="Odstavec"/>
        <w:spacing w:before="0"/>
        <w:ind w:firstLine="0"/>
        <w:jc w:val="left"/>
        <w:rPr>
          <w:i/>
        </w:rPr>
      </w:pPr>
      <w:r w:rsidRPr="000F7339">
        <w:rPr>
          <w:i/>
        </w:rPr>
        <w:t xml:space="preserve">HV-3-1-02p správně a hospodárně dýchá a zřetelně vyslovuje při rytmizaci říkadel i při zpěvu </w:t>
      </w:r>
    </w:p>
    <w:p w:rsidR="008F11D0" w:rsidRPr="000F7339" w:rsidRDefault="008F11D0" w:rsidP="00743A72">
      <w:pPr>
        <w:pStyle w:val="Odstavec"/>
        <w:spacing w:before="0"/>
        <w:ind w:firstLine="0"/>
        <w:jc w:val="left"/>
        <w:rPr>
          <w:i/>
        </w:rPr>
      </w:pPr>
      <w:r w:rsidRPr="000F7339">
        <w:rPr>
          <w:i/>
        </w:rPr>
        <w:t xml:space="preserve">HV-3-1-04p reaguje pohybem na tempové a rytmické změny </w:t>
      </w:r>
    </w:p>
    <w:p w:rsidR="00DA70DC" w:rsidRPr="000F7339" w:rsidRDefault="008F11D0" w:rsidP="00743A72">
      <w:pPr>
        <w:pStyle w:val="Odstavec"/>
        <w:spacing w:before="0"/>
        <w:ind w:firstLine="0"/>
        <w:jc w:val="left"/>
        <w:rPr>
          <w:i/>
        </w:rPr>
      </w:pPr>
      <w:r w:rsidRPr="000F7339">
        <w:rPr>
          <w:i/>
        </w:rPr>
        <w:t>HV-3-1-05p rozliší sílu zvuku - pozorně vnímá jednoduché skladby</w:t>
      </w:r>
    </w:p>
    <w:p w:rsidR="00DA70DC" w:rsidRPr="000F7339" w:rsidRDefault="00DA70DC" w:rsidP="00743A72">
      <w:pPr>
        <w:pStyle w:val="Odstavec"/>
        <w:spacing w:before="0"/>
        <w:ind w:firstLine="0"/>
        <w:jc w:val="left"/>
      </w:pPr>
    </w:p>
    <w:p w:rsidR="00DA70DC" w:rsidRPr="000F7339" w:rsidRDefault="00DA70DC"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B02AC4" w:rsidRPr="000F7339" w:rsidRDefault="00B02AC4" w:rsidP="00743A72">
      <w:pPr>
        <w:pStyle w:val="Odstavec"/>
        <w:spacing w:before="0"/>
        <w:ind w:firstLine="0"/>
        <w:jc w:val="left"/>
      </w:pPr>
    </w:p>
    <w:p w:rsidR="00DA70DC" w:rsidRPr="000F7339" w:rsidRDefault="00DA70DC" w:rsidP="00743A72">
      <w:pPr>
        <w:pStyle w:val="Odstavec"/>
        <w:spacing w:before="0"/>
        <w:ind w:firstLine="0"/>
        <w:jc w:val="left"/>
      </w:pPr>
    </w:p>
    <w:p w:rsidR="00DA70DC" w:rsidRPr="000F7339" w:rsidRDefault="00DA70DC" w:rsidP="00743A72">
      <w:pPr>
        <w:pStyle w:val="Odstavec"/>
        <w:spacing w:before="0"/>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DA70DC" w:rsidRPr="000F7339" w:rsidTr="00987CD7">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DA70DC" w:rsidRPr="000F7339" w:rsidRDefault="00DA70DC" w:rsidP="00987CD7">
            <w:pPr>
              <w:spacing w:before="120"/>
              <w:jc w:val="center"/>
            </w:pPr>
            <w:r w:rsidRPr="000F7339">
              <w:lastRenderedPageBreak/>
              <w:br w:type="page"/>
              <w:t>Oblast:</w:t>
            </w:r>
          </w:p>
          <w:p w:rsidR="00DA70DC" w:rsidRPr="000F7339" w:rsidRDefault="00DA70DC" w:rsidP="00987CD7">
            <w:pPr>
              <w:pStyle w:val="Tabnad1"/>
              <w:rPr>
                <w:rFonts w:ascii="Times New Roman" w:hAnsi="Times New Roman"/>
                <w:sz w:val="24"/>
              </w:rPr>
            </w:pPr>
            <w:r w:rsidRPr="000F7339">
              <w:rPr>
                <w:rFonts w:ascii="Times New Roman" w:hAnsi="Times New Roman"/>
                <w:sz w:val="24"/>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DA70DC" w:rsidRPr="000F7339" w:rsidRDefault="00DA70DC" w:rsidP="00987CD7">
            <w:pPr>
              <w:spacing w:before="120"/>
              <w:jc w:val="center"/>
            </w:pPr>
            <w:r w:rsidRPr="000F7339">
              <w:t>Předmět:</w:t>
            </w:r>
          </w:p>
          <w:p w:rsidR="00DA70DC" w:rsidRPr="000F7339" w:rsidRDefault="00DA70DC" w:rsidP="00987CD7">
            <w:pPr>
              <w:pStyle w:val="Tabnad1"/>
              <w:rPr>
                <w:rFonts w:ascii="Times New Roman" w:hAnsi="Times New Roman"/>
                <w:sz w:val="24"/>
              </w:rPr>
            </w:pPr>
            <w:r w:rsidRPr="000F7339">
              <w:rPr>
                <w:rFonts w:ascii="Times New Roman" w:hAnsi="Times New Roman"/>
                <w:sz w:val="24"/>
              </w:rPr>
              <w:t>Hudební výchova</w:t>
            </w:r>
          </w:p>
        </w:tc>
        <w:tc>
          <w:tcPr>
            <w:tcW w:w="966" w:type="dxa"/>
            <w:tcBorders>
              <w:top w:val="double" w:sz="6" w:space="0" w:color="auto"/>
              <w:left w:val="nil"/>
              <w:bottom w:val="double" w:sz="4" w:space="0" w:color="auto"/>
            </w:tcBorders>
            <w:shd w:val="clear" w:color="auto" w:fill="F3F3F3"/>
          </w:tcPr>
          <w:p w:rsidR="00DA70DC" w:rsidRPr="000F7339" w:rsidRDefault="00DA70DC" w:rsidP="00987CD7">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DA70DC" w:rsidRPr="000F7339" w:rsidRDefault="00DA70DC" w:rsidP="00987CD7">
            <w:pPr>
              <w:spacing w:before="120"/>
              <w:ind w:right="1096"/>
              <w:jc w:val="center"/>
            </w:pPr>
            <w:r w:rsidRPr="000F7339">
              <w:t>Období:</w:t>
            </w:r>
          </w:p>
          <w:p w:rsidR="00DA70DC" w:rsidRPr="000F7339" w:rsidRDefault="00DA70DC" w:rsidP="00987CD7">
            <w:pPr>
              <w:pStyle w:val="Tabnad1"/>
              <w:ind w:right="1096"/>
              <w:rPr>
                <w:rFonts w:ascii="Times New Roman" w:hAnsi="Times New Roman"/>
                <w:sz w:val="24"/>
              </w:rPr>
            </w:pPr>
            <w:r w:rsidRPr="000F7339">
              <w:rPr>
                <w:rFonts w:ascii="Times New Roman" w:hAnsi="Times New Roman"/>
                <w:sz w:val="24"/>
              </w:rPr>
              <w:t>4. – 5. ročník</w:t>
            </w:r>
          </w:p>
        </w:tc>
      </w:tr>
      <w:tr w:rsidR="00DA70DC" w:rsidRPr="000F7339" w:rsidTr="00987CD7">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Očekávané výstupy</w:t>
            </w:r>
          </w:p>
          <w:p w:rsidR="00DA70DC" w:rsidRPr="000F7339" w:rsidRDefault="00DA70DC" w:rsidP="00987CD7">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DA70DC" w:rsidRPr="000F7339" w:rsidRDefault="00DA70DC" w:rsidP="00987CD7">
            <w:pPr>
              <w:pStyle w:val="Tabnad2"/>
              <w:rPr>
                <w:rFonts w:ascii="Times New Roman" w:hAnsi="Times New Roman"/>
              </w:rPr>
            </w:pPr>
            <w:r w:rsidRPr="000F7339">
              <w:rPr>
                <w:rFonts w:ascii="Times New Roman" w:hAnsi="Times New Roman"/>
              </w:rPr>
              <w:t>Průřezová témata</w:t>
            </w: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48"/>
              </w:numPr>
              <w:rPr>
                <w:rFonts w:ascii="Times New Roman" w:hAnsi="Times New Roman"/>
                <w:sz w:val="24"/>
              </w:rPr>
            </w:pPr>
            <w:r w:rsidRPr="000F7339">
              <w:rPr>
                <w:rFonts w:ascii="Times New Roman" w:hAnsi="Times New Roman"/>
                <w:sz w:val="24"/>
              </w:rPr>
              <w:t xml:space="preserve">HV-5-1-01 </w:t>
            </w:r>
            <w:r w:rsidR="00DA70DC" w:rsidRPr="000F7339">
              <w:rPr>
                <w:rFonts w:ascii="Times New Roman" w:hAnsi="Times New Roman"/>
                <w:sz w:val="24"/>
              </w:rPr>
              <w:t>zpívá na základě s</w:t>
            </w:r>
            <w:r w:rsidR="00F1625F" w:rsidRPr="000F7339">
              <w:rPr>
                <w:rFonts w:ascii="Times New Roman" w:hAnsi="Times New Roman"/>
                <w:sz w:val="24"/>
              </w:rPr>
              <w:t>vých dispozic intonačně čistě a </w:t>
            </w:r>
            <w:r w:rsidR="00DA70DC" w:rsidRPr="000F7339">
              <w:rPr>
                <w:rFonts w:ascii="Times New Roman" w:hAnsi="Times New Roman"/>
                <w:sz w:val="24"/>
              </w:rPr>
              <w:t xml:space="preserve">rytmicky přesně v jednohlase či dvojhlase v durových i mollových tóninách </w:t>
            </w:r>
          </w:p>
          <w:p w:rsidR="00DA70DC" w:rsidRPr="000F7339" w:rsidRDefault="008F11D0" w:rsidP="00C403F3">
            <w:pPr>
              <w:pStyle w:val="Tabulkatext"/>
              <w:numPr>
                <w:ilvl w:val="0"/>
                <w:numId w:val="148"/>
              </w:numPr>
              <w:rPr>
                <w:rFonts w:ascii="Times New Roman" w:hAnsi="Times New Roman"/>
                <w:sz w:val="24"/>
              </w:rPr>
            </w:pPr>
            <w:r w:rsidRPr="000F7339">
              <w:rPr>
                <w:rFonts w:ascii="Times New Roman" w:hAnsi="Times New Roman"/>
                <w:sz w:val="24"/>
              </w:rPr>
              <w:t xml:space="preserve">HV-5-1-01 </w:t>
            </w:r>
            <w:r w:rsidR="00DA70DC" w:rsidRPr="000F7339">
              <w:rPr>
                <w:rFonts w:ascii="Times New Roman" w:hAnsi="Times New Roman"/>
                <w:sz w:val="24"/>
              </w:rPr>
              <w:t>při zpěvu využívá získané pěvecké dovednosti</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pěvecký a mluvní projev - pěvecké dovednosti (dýchání, výslovnost, nasazení a tvorba tónu, dynamicky odlišný zpěv), hlasová hygiena, rozšiřování hlasového rozsahu</w:t>
            </w:r>
          </w:p>
          <w:p w:rsidR="00DA70DC" w:rsidRPr="000F7339" w:rsidRDefault="00DA70DC" w:rsidP="0025128B">
            <w:pPr>
              <w:pStyle w:val="Odrazky"/>
              <w:numPr>
                <w:ilvl w:val="0"/>
                <w:numId w:val="172"/>
              </w:numPr>
            </w:pPr>
            <w:r w:rsidRPr="000F7339">
              <w:t xml:space="preserve">hudební rytmus- realizace písní ve 2/4, ¾ a 4/4 taktu </w:t>
            </w:r>
          </w:p>
          <w:p w:rsidR="00DA70DC" w:rsidRPr="000F7339" w:rsidRDefault="00DA70DC" w:rsidP="0025128B">
            <w:pPr>
              <w:pStyle w:val="Odrazky"/>
              <w:numPr>
                <w:ilvl w:val="0"/>
                <w:numId w:val="172"/>
              </w:numPr>
            </w:pPr>
            <w:r w:rsidRPr="000F7339">
              <w:t>dvojhlas a vícehlas- prodleva, kánon, lidový dvojhlas apod.</w:t>
            </w:r>
          </w:p>
          <w:p w:rsidR="00DA70DC" w:rsidRPr="000F7339" w:rsidRDefault="00DA70DC" w:rsidP="0025128B">
            <w:pPr>
              <w:pStyle w:val="Odrazky"/>
              <w:numPr>
                <w:ilvl w:val="0"/>
                <w:numId w:val="172"/>
              </w:numPr>
            </w:pPr>
            <w:r w:rsidRPr="000F7339">
              <w:t xml:space="preserve"> intonace, vokální improvizace, hudební hry (ozvěna, otázka, odpověď apod.)</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B02AC4" w:rsidP="00C403F3">
            <w:pPr>
              <w:pStyle w:val="Tabulkatext"/>
              <w:numPr>
                <w:ilvl w:val="0"/>
                <w:numId w:val="149"/>
              </w:numPr>
              <w:rPr>
                <w:rFonts w:ascii="Times New Roman" w:hAnsi="Times New Roman"/>
                <w:sz w:val="24"/>
              </w:rPr>
            </w:pPr>
            <w:r w:rsidRPr="000F7339">
              <w:rPr>
                <w:rFonts w:ascii="Times New Roman" w:hAnsi="Times New Roman"/>
                <w:sz w:val="24"/>
              </w:rPr>
              <w:t xml:space="preserve">HV-5-1-02 </w:t>
            </w:r>
            <w:r w:rsidR="00DA70DC" w:rsidRPr="000F7339">
              <w:rPr>
                <w:rFonts w:ascii="Times New Roman" w:hAnsi="Times New Roman"/>
                <w:sz w:val="24"/>
              </w:rPr>
              <w:t>orientuje se v zápisu jednoduché písně či skladby a podle svých individuálních schopností a dovedností ji realizuje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orientace v notovém (grafickém) záznamu jednoduché melodie, její reprodukce</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49"/>
              </w:numPr>
              <w:rPr>
                <w:rFonts w:ascii="Times New Roman" w:hAnsi="Times New Roman"/>
                <w:sz w:val="24"/>
              </w:rPr>
            </w:pPr>
            <w:r w:rsidRPr="000F7339">
              <w:rPr>
                <w:rFonts w:ascii="Times New Roman" w:hAnsi="Times New Roman"/>
                <w:sz w:val="24"/>
              </w:rPr>
              <w:t xml:space="preserve">HV-5-1-03 </w:t>
            </w:r>
            <w:r w:rsidR="00DA70DC" w:rsidRPr="000F7339">
              <w:rPr>
                <w:rFonts w:ascii="Times New Roman" w:hAnsi="Times New Roman"/>
                <w:sz w:val="24"/>
              </w:rPr>
              <w:t>využívá na zákla</w:t>
            </w:r>
            <w:r w:rsidR="00F1625F" w:rsidRPr="000F7339">
              <w:rPr>
                <w:rFonts w:ascii="Times New Roman" w:hAnsi="Times New Roman"/>
                <w:sz w:val="24"/>
              </w:rPr>
              <w:t>dě svých hudebních schopností a </w:t>
            </w:r>
            <w:r w:rsidR="00DA70DC" w:rsidRPr="000F7339">
              <w:rPr>
                <w:rFonts w:ascii="Times New Roman" w:hAnsi="Times New Roman"/>
                <w:sz w:val="24"/>
              </w:rPr>
              <w:t>dovedností jednoduché popřípadě složitější hudební nástroje k doprovodné hře i k reprodukci jednoduchých motivů skladeb a písní</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hra na hudební nástroje- reprodukce motivů, témat, jednoduchých skladbiček pomocí jednoduchých hudebních nástrojů z </w:t>
            </w:r>
            <w:proofErr w:type="spellStart"/>
            <w:r w:rsidRPr="000F7339">
              <w:t>Orffova</w:t>
            </w:r>
            <w:proofErr w:type="spellEnd"/>
            <w:r w:rsidRPr="000F7339">
              <w:t xml:space="preserve"> instrumentáře, zobcových fléten, </w:t>
            </w:r>
            <w:proofErr w:type="spellStart"/>
            <w:r w:rsidRPr="000F7339">
              <w:t>keyboardů</w:t>
            </w:r>
            <w:proofErr w:type="spellEnd"/>
            <w:r w:rsidRPr="000F7339">
              <w:t xml:space="preserve"> apod.</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49"/>
              </w:numPr>
              <w:tabs>
                <w:tab w:val="clear" w:pos="720"/>
                <w:tab w:val="num" w:pos="360"/>
              </w:tabs>
              <w:ind w:left="360"/>
              <w:rPr>
                <w:rFonts w:ascii="Times New Roman" w:hAnsi="Times New Roman"/>
                <w:sz w:val="24"/>
              </w:rPr>
            </w:pPr>
            <w:r w:rsidRPr="000F7339">
              <w:rPr>
                <w:rFonts w:ascii="Times New Roman" w:hAnsi="Times New Roman"/>
                <w:sz w:val="24"/>
              </w:rPr>
              <w:t xml:space="preserve">HV-5-1-04 </w:t>
            </w:r>
            <w:r w:rsidR="00DA70DC" w:rsidRPr="000F7339">
              <w:rPr>
                <w:rFonts w:ascii="Times New Roman" w:hAnsi="Times New Roman"/>
                <w:sz w:val="24"/>
              </w:rPr>
              <w:t>rozpozná hudební formu jednoduché písně či skladby</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 xml:space="preserve">hudba vokální, instrumentální, vokálně instrumentální, lidský hlas a hudební nástroj; hudební styly a žánry- hudba taneční, pochodová, populární, ukolébavka apod. </w:t>
            </w:r>
            <w:r w:rsidRPr="000F7339">
              <w:br w:type="page"/>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49"/>
              </w:numPr>
              <w:tabs>
                <w:tab w:val="clear" w:pos="720"/>
                <w:tab w:val="num" w:pos="360"/>
              </w:tabs>
              <w:ind w:left="360"/>
              <w:rPr>
                <w:rFonts w:ascii="Times New Roman" w:hAnsi="Times New Roman"/>
                <w:sz w:val="24"/>
              </w:rPr>
            </w:pPr>
            <w:r w:rsidRPr="000F7339">
              <w:rPr>
                <w:rFonts w:ascii="Times New Roman" w:hAnsi="Times New Roman"/>
                <w:sz w:val="24"/>
              </w:rPr>
              <w:lastRenderedPageBreak/>
              <w:t xml:space="preserve">HV-5-1-05  </w:t>
            </w:r>
            <w:r w:rsidR="00DA70DC" w:rsidRPr="000F7339">
              <w:rPr>
                <w:rFonts w:ascii="Times New Roman" w:hAnsi="Times New Roman"/>
                <w:sz w:val="24"/>
              </w:rPr>
              <w:t xml:space="preserve">vytváří v rámci svých individuálních dispozic jednoduché předehry, mezihry a dohry </w:t>
            </w:r>
          </w:p>
          <w:p w:rsidR="00DA70DC" w:rsidRPr="000F7339" w:rsidRDefault="00B02AC4" w:rsidP="00C403F3">
            <w:pPr>
              <w:pStyle w:val="Tabulkatext"/>
              <w:numPr>
                <w:ilvl w:val="0"/>
                <w:numId w:val="149"/>
              </w:numPr>
              <w:tabs>
                <w:tab w:val="clear" w:pos="720"/>
                <w:tab w:val="num" w:pos="360"/>
              </w:tabs>
              <w:ind w:left="360"/>
              <w:rPr>
                <w:rFonts w:ascii="Times New Roman" w:hAnsi="Times New Roman"/>
                <w:sz w:val="24"/>
              </w:rPr>
            </w:pPr>
            <w:r w:rsidRPr="000F7339">
              <w:rPr>
                <w:rFonts w:ascii="Times New Roman" w:hAnsi="Times New Roman"/>
                <w:sz w:val="24"/>
              </w:rPr>
              <w:t xml:space="preserve">HV-5-1-05  </w:t>
            </w:r>
            <w:r w:rsidR="00DA70DC" w:rsidRPr="000F7339">
              <w:rPr>
                <w:rFonts w:ascii="Times New Roman" w:hAnsi="Times New Roman"/>
                <w:sz w:val="24"/>
              </w:rPr>
              <w:t>provádí elementární hudební improvizace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rytmizace, melodizace a stylizace, hudební improvizace s využitím tónového materiálu písně, hudební doprovod (akcentace těžké doby v rytmickém doprovodu, ostinato, prodleva), hudební hry (ozvěna, otázka – odpověď), jednodílná písňová forma (a – b)</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726E90" w:rsidRPr="000F7339" w:rsidRDefault="00726E90" w:rsidP="00726E90">
            <w:pPr>
              <w:autoSpaceDE w:val="0"/>
              <w:autoSpaceDN w:val="0"/>
              <w:adjustRightInd w:val="0"/>
              <w:jc w:val="left"/>
            </w:pPr>
            <w:r w:rsidRPr="000F7339">
              <w:rPr>
                <w:b/>
              </w:rPr>
              <w:t>Osobnostní a sociální</w:t>
            </w:r>
            <w:r w:rsidRPr="000F7339">
              <w:t xml:space="preserve"> </w:t>
            </w:r>
            <w:r w:rsidRPr="000F7339">
              <w:rPr>
                <w:b/>
              </w:rPr>
              <w:t>výchova</w:t>
            </w:r>
            <w:r w:rsidRPr="000F7339">
              <w:t xml:space="preserve"> </w:t>
            </w:r>
          </w:p>
          <w:p w:rsidR="00726E90" w:rsidRPr="005C7FDB" w:rsidRDefault="00726E90" w:rsidP="00726E90">
            <w:pPr>
              <w:autoSpaceDE w:val="0"/>
              <w:autoSpaceDN w:val="0"/>
              <w:adjustRightInd w:val="0"/>
              <w:jc w:val="left"/>
              <w:rPr>
                <w:b/>
              </w:rPr>
            </w:pPr>
            <w:r w:rsidRPr="005C7FDB">
              <w:rPr>
                <w:b/>
              </w:rPr>
              <w:t>Osobnostní rozvoj</w:t>
            </w:r>
          </w:p>
          <w:p w:rsidR="00726E90" w:rsidRPr="000F7339" w:rsidRDefault="00726E90" w:rsidP="00726E90">
            <w:pPr>
              <w:autoSpaceDE w:val="0"/>
              <w:autoSpaceDN w:val="0"/>
              <w:adjustRightInd w:val="0"/>
              <w:jc w:val="left"/>
            </w:pPr>
            <w:r w:rsidRPr="000F7339">
              <w:t>Kreativita</w:t>
            </w:r>
          </w:p>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49"/>
              </w:numPr>
              <w:tabs>
                <w:tab w:val="clear" w:pos="720"/>
                <w:tab w:val="num" w:pos="360"/>
              </w:tabs>
              <w:ind w:left="360"/>
              <w:rPr>
                <w:rFonts w:ascii="Times New Roman" w:hAnsi="Times New Roman"/>
                <w:sz w:val="24"/>
              </w:rPr>
            </w:pPr>
            <w:r w:rsidRPr="000F7339">
              <w:rPr>
                <w:rFonts w:ascii="Times New Roman" w:hAnsi="Times New Roman"/>
                <w:sz w:val="24"/>
              </w:rPr>
              <w:t xml:space="preserve">HV-5-1-06 </w:t>
            </w:r>
            <w:r w:rsidR="00DA70DC" w:rsidRPr="000F7339">
              <w:rPr>
                <w:rFonts w:ascii="Times New Roman" w:hAnsi="Times New Roman"/>
                <w:sz w:val="24"/>
              </w:rPr>
              <w:t>rozpozná v proudu znějící hudby některé z určitých hudebních výrazových prostředků</w:t>
            </w:r>
          </w:p>
          <w:p w:rsidR="00DA70DC" w:rsidRPr="000F7339" w:rsidRDefault="00DA70DC" w:rsidP="00C403F3">
            <w:pPr>
              <w:pStyle w:val="Tabulkatext"/>
              <w:numPr>
                <w:ilvl w:val="0"/>
                <w:numId w:val="149"/>
              </w:numPr>
              <w:tabs>
                <w:tab w:val="clear" w:pos="720"/>
                <w:tab w:val="num" w:pos="360"/>
              </w:tabs>
              <w:ind w:left="360"/>
              <w:rPr>
                <w:rFonts w:ascii="Times New Roman" w:hAnsi="Times New Roman"/>
                <w:sz w:val="24"/>
              </w:rPr>
            </w:pPr>
            <w:r w:rsidRPr="000F7339">
              <w:rPr>
                <w:rFonts w:ascii="Times New Roman" w:hAnsi="Times New Roman"/>
                <w:sz w:val="24"/>
              </w:rPr>
              <w:t xml:space="preserve">upozorní na metrorytmické, </w:t>
            </w:r>
            <w:r w:rsidR="00F1625F" w:rsidRPr="000F7339">
              <w:rPr>
                <w:rFonts w:ascii="Times New Roman" w:hAnsi="Times New Roman"/>
                <w:sz w:val="24"/>
              </w:rPr>
              <w:t>tempové, dynamické i </w:t>
            </w:r>
            <w:r w:rsidRPr="000F7339">
              <w:rPr>
                <w:rFonts w:ascii="Times New Roman" w:hAnsi="Times New Roman"/>
                <w:sz w:val="24"/>
              </w:rPr>
              <w:t>zřetelné harmonické změny</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 xml:space="preserve">kvality tónů - délka, síla, barva, výška. Vztahy mezi tóny - souzvuk, akord. Hudební výrazové prostředky a hudební prvky s výrazným sémantickým nábojem- rytmus, melodie, harmonie, barva, kontrast a gradace, pohyb melodie (melodie vzestupná a sestupná, zvukomalba, metrické, rytmické, dynamické, harmonické změny v hudebním proudu) </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pStyle w:val="Tabulkatext"/>
              <w:rPr>
                <w:rFonts w:ascii="Times New Roman" w:hAnsi="Times New Roman"/>
                <w:sz w:val="24"/>
              </w:rPr>
            </w:pPr>
          </w:p>
        </w:tc>
      </w:tr>
      <w:tr w:rsidR="00DA70DC" w:rsidRPr="000F7339" w:rsidTr="00987CD7">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DA70DC" w:rsidRPr="000F7339" w:rsidRDefault="008F11D0" w:rsidP="00C403F3">
            <w:pPr>
              <w:pStyle w:val="Tabulkatext"/>
              <w:numPr>
                <w:ilvl w:val="0"/>
                <w:numId w:val="150"/>
              </w:numPr>
              <w:rPr>
                <w:rFonts w:ascii="Times New Roman" w:hAnsi="Times New Roman"/>
                <w:sz w:val="24"/>
              </w:rPr>
            </w:pPr>
            <w:r w:rsidRPr="000F7339">
              <w:rPr>
                <w:rFonts w:ascii="Times New Roman" w:hAnsi="Times New Roman"/>
                <w:sz w:val="24"/>
              </w:rPr>
              <w:t xml:space="preserve">HV-5-1-06 </w:t>
            </w:r>
            <w:r w:rsidR="00DA70DC" w:rsidRPr="000F7339">
              <w:rPr>
                <w:rFonts w:ascii="Times New Roman" w:hAnsi="Times New Roman"/>
                <w:sz w:val="24"/>
              </w:rPr>
              <w:t>ztvárňuje hudbu pohybem s využitím tanečních kroků</w:t>
            </w:r>
          </w:p>
          <w:p w:rsidR="00DA70DC" w:rsidRPr="000F7339" w:rsidRDefault="008F11D0" w:rsidP="00C403F3">
            <w:pPr>
              <w:pStyle w:val="Tabulkatext"/>
              <w:numPr>
                <w:ilvl w:val="0"/>
                <w:numId w:val="150"/>
              </w:numPr>
              <w:rPr>
                <w:rFonts w:ascii="Times New Roman" w:hAnsi="Times New Roman"/>
                <w:sz w:val="24"/>
              </w:rPr>
            </w:pPr>
            <w:r w:rsidRPr="000F7339">
              <w:rPr>
                <w:rFonts w:ascii="Times New Roman" w:hAnsi="Times New Roman"/>
                <w:sz w:val="24"/>
              </w:rPr>
              <w:t>HV-5</w:t>
            </w:r>
            <w:r w:rsidR="00F1625F" w:rsidRPr="000F7339">
              <w:rPr>
                <w:rFonts w:ascii="Times New Roman" w:hAnsi="Times New Roman"/>
                <w:sz w:val="24"/>
              </w:rPr>
              <w:t>-1-07 ztvárňuje hudbu pohybem s </w:t>
            </w:r>
            <w:r w:rsidRPr="000F7339">
              <w:rPr>
                <w:rFonts w:ascii="Times New Roman" w:hAnsi="Times New Roman"/>
                <w:sz w:val="24"/>
              </w:rPr>
              <w:t>využitím tanečních kroků, na základě individuálních schopností a dovedností vytváří pohybové improvizace</w:t>
            </w:r>
          </w:p>
        </w:tc>
        <w:tc>
          <w:tcPr>
            <w:tcW w:w="3231" w:type="dxa"/>
            <w:tcBorders>
              <w:top w:val="single" w:sz="4" w:space="0" w:color="auto"/>
              <w:left w:val="nil"/>
              <w:bottom w:val="single" w:sz="4" w:space="0" w:color="auto"/>
              <w:right w:val="single" w:sz="4" w:space="0" w:color="auto"/>
            </w:tcBorders>
            <w:vAlign w:val="center"/>
          </w:tcPr>
          <w:p w:rsidR="00DA70DC" w:rsidRPr="000F7339" w:rsidRDefault="00DA70DC" w:rsidP="0025128B">
            <w:pPr>
              <w:pStyle w:val="Odrazky"/>
              <w:numPr>
                <w:ilvl w:val="0"/>
                <w:numId w:val="172"/>
              </w:numPr>
            </w:pPr>
            <w:r w:rsidRPr="000F7339">
              <w:t xml:space="preserve">taktování, pohybový doprovod znějící hudby - dvoudobý, třídobý a čtyřdobý takt, taneční hry se zpěvem, jednoduché lidové tance. Pohybové vyjádření hudby a reakce na změny v proudu znějící hudby - pantomima a pohybová improvizace s využitím tanečních kroků. Orientace v prostoru- </w:t>
            </w:r>
            <w:r w:rsidRPr="000F7339">
              <w:lastRenderedPageBreak/>
              <w:t>pamětné uchování a reprodukce pohybů prováděných při tanci či pohybových hrách</w:t>
            </w:r>
          </w:p>
        </w:tc>
        <w:tc>
          <w:tcPr>
            <w:tcW w:w="966" w:type="dxa"/>
            <w:tcBorders>
              <w:top w:val="single" w:sz="4" w:space="0" w:color="auto"/>
              <w:left w:val="nil"/>
              <w:bottom w:val="single" w:sz="4" w:space="0" w:color="auto"/>
              <w:right w:val="single" w:sz="4" w:space="0" w:color="auto"/>
            </w:tcBorders>
            <w:vAlign w:val="center"/>
          </w:tcPr>
          <w:p w:rsidR="00DA70DC" w:rsidRPr="000F7339" w:rsidRDefault="00DA70DC" w:rsidP="00987CD7">
            <w:pPr>
              <w:pStyle w:val="Tabulkatext"/>
              <w:jc w:val="center"/>
              <w:rPr>
                <w:rFonts w:ascii="Times New Roman" w:hAnsi="Times New Roman"/>
                <w:sz w:val="24"/>
              </w:rPr>
            </w:pPr>
            <w:r w:rsidRPr="000F7339">
              <w:rPr>
                <w:rFonts w:ascii="Times New Roman" w:hAnsi="Times New Roman"/>
                <w:sz w:val="24"/>
              </w:rPr>
              <w:lastRenderedPageBreak/>
              <w:t>4. - 5.</w:t>
            </w:r>
          </w:p>
        </w:tc>
        <w:tc>
          <w:tcPr>
            <w:tcW w:w="2268" w:type="dxa"/>
            <w:tcBorders>
              <w:top w:val="single" w:sz="4" w:space="0" w:color="auto"/>
              <w:left w:val="nil"/>
              <w:bottom w:val="single" w:sz="4" w:space="0" w:color="auto"/>
              <w:right w:val="double" w:sz="6" w:space="0" w:color="auto"/>
            </w:tcBorders>
            <w:vAlign w:val="center"/>
          </w:tcPr>
          <w:p w:rsidR="00DA70DC" w:rsidRPr="000F7339" w:rsidRDefault="00DA70DC" w:rsidP="00987CD7">
            <w:pPr>
              <w:autoSpaceDE w:val="0"/>
              <w:autoSpaceDN w:val="0"/>
              <w:adjustRightInd w:val="0"/>
              <w:jc w:val="left"/>
              <w:rPr>
                <w:b/>
              </w:rPr>
            </w:pPr>
            <w:r w:rsidRPr="000F7339">
              <w:rPr>
                <w:b/>
              </w:rPr>
              <w:t>Osobnostní a sociální</w:t>
            </w:r>
            <w:r w:rsidRPr="000F7339">
              <w:t xml:space="preserve"> </w:t>
            </w:r>
            <w:r w:rsidRPr="000F7339">
              <w:rPr>
                <w:b/>
              </w:rPr>
              <w:t>výchova</w:t>
            </w:r>
            <w:r w:rsidRPr="000F7339">
              <w:t xml:space="preserve"> </w:t>
            </w:r>
            <w:r w:rsidRPr="005C7FDB">
              <w:rPr>
                <w:b/>
              </w:rPr>
              <w:t>Sociální rozvoj</w:t>
            </w:r>
            <w:r w:rsidRPr="000F7339">
              <w:rPr>
                <w:b/>
              </w:rPr>
              <w:t xml:space="preserve"> </w:t>
            </w:r>
          </w:p>
          <w:p w:rsidR="00DA70DC" w:rsidRPr="000F7339" w:rsidRDefault="00DA70DC" w:rsidP="00987CD7">
            <w:pPr>
              <w:autoSpaceDE w:val="0"/>
              <w:autoSpaceDN w:val="0"/>
              <w:adjustRightInd w:val="0"/>
              <w:jc w:val="left"/>
            </w:pPr>
            <w:r w:rsidRPr="000F7339">
              <w:t>Umění jako prostředek komunikace</w:t>
            </w:r>
          </w:p>
          <w:p w:rsidR="00DA70DC" w:rsidRPr="000F7339" w:rsidRDefault="00DA70DC" w:rsidP="00987CD7">
            <w:pPr>
              <w:pStyle w:val="Tabulkatext"/>
              <w:rPr>
                <w:rFonts w:ascii="Times New Roman" w:hAnsi="Times New Roman"/>
                <w:sz w:val="24"/>
              </w:rPr>
            </w:pPr>
          </w:p>
        </w:tc>
      </w:tr>
    </w:tbl>
    <w:p w:rsidR="00F1625F" w:rsidRPr="000F7339" w:rsidRDefault="00F1625F" w:rsidP="00743A72">
      <w:pPr>
        <w:pStyle w:val="Odstavec"/>
        <w:spacing w:before="0"/>
        <w:ind w:firstLine="0"/>
        <w:jc w:val="left"/>
        <w:rPr>
          <w:b/>
          <w:i/>
        </w:rPr>
      </w:pPr>
    </w:p>
    <w:p w:rsidR="00B02AC4" w:rsidRPr="000F7339" w:rsidRDefault="00B02AC4" w:rsidP="00743A72">
      <w:pPr>
        <w:pStyle w:val="Odstavec"/>
        <w:spacing w:before="0"/>
        <w:ind w:firstLine="0"/>
        <w:jc w:val="left"/>
        <w:rPr>
          <w:i/>
        </w:rPr>
      </w:pPr>
      <w:r w:rsidRPr="000F7339">
        <w:rPr>
          <w:b/>
          <w:i/>
        </w:rPr>
        <w:t>Minimální doporučená úroveň pro úpravy očekávaných výstupů v rámci podpůrných opatření:</w:t>
      </w:r>
      <w:r w:rsidRPr="000F7339">
        <w:rPr>
          <w:i/>
        </w:rPr>
        <w:t xml:space="preserve"> </w:t>
      </w:r>
    </w:p>
    <w:p w:rsidR="006813A5" w:rsidRPr="000F7339" w:rsidRDefault="006813A5" w:rsidP="006813A5">
      <w:pPr>
        <w:spacing w:before="120" w:after="120"/>
        <w:rPr>
          <w:i/>
        </w:rPr>
      </w:pPr>
      <w:r w:rsidRPr="000F7339">
        <w:rPr>
          <w:i/>
        </w:rPr>
        <w:t>Žák:</w:t>
      </w:r>
    </w:p>
    <w:p w:rsidR="00B02AC4" w:rsidRPr="000F7339" w:rsidRDefault="00B02AC4" w:rsidP="00743A72">
      <w:pPr>
        <w:pStyle w:val="Odstavec"/>
        <w:spacing w:before="0"/>
        <w:ind w:firstLine="0"/>
        <w:jc w:val="left"/>
        <w:rPr>
          <w:i/>
        </w:rPr>
      </w:pPr>
      <w:r w:rsidRPr="000F7339">
        <w:rPr>
          <w:i/>
        </w:rPr>
        <w:t xml:space="preserve">HV-5-1-01p zpívá písně v přiměřeném rozsahu k individuálním schopnostem </w:t>
      </w:r>
    </w:p>
    <w:p w:rsidR="00B02AC4" w:rsidRPr="000F7339" w:rsidRDefault="00B02AC4" w:rsidP="00743A72">
      <w:pPr>
        <w:pStyle w:val="Odstavec"/>
        <w:spacing w:before="0"/>
        <w:ind w:firstLine="0"/>
        <w:jc w:val="left"/>
        <w:rPr>
          <w:i/>
        </w:rPr>
      </w:pPr>
      <w:r w:rsidRPr="000F7339">
        <w:rPr>
          <w:i/>
        </w:rPr>
        <w:t xml:space="preserve">HV-5-1-02p, HV-5-1-07p propojí vlastní pohyb s hudbou </w:t>
      </w:r>
    </w:p>
    <w:p w:rsidR="00B02AC4" w:rsidRPr="000F7339" w:rsidRDefault="00B02AC4" w:rsidP="00743A72">
      <w:pPr>
        <w:pStyle w:val="Odstavec"/>
        <w:spacing w:before="0"/>
        <w:ind w:firstLine="0"/>
        <w:jc w:val="left"/>
        <w:rPr>
          <w:i/>
        </w:rPr>
      </w:pPr>
      <w:r w:rsidRPr="000F7339">
        <w:rPr>
          <w:i/>
        </w:rPr>
        <w:t xml:space="preserve">HV-5-1-03p doprovodí spolužáky na rytmické hudební nástroje </w:t>
      </w:r>
    </w:p>
    <w:p w:rsidR="00DA70DC" w:rsidRPr="000F7339" w:rsidRDefault="00B02AC4" w:rsidP="00743A72">
      <w:pPr>
        <w:pStyle w:val="Odstavec"/>
        <w:spacing w:before="0"/>
        <w:ind w:firstLine="0"/>
        <w:jc w:val="left"/>
        <w:rPr>
          <w:i/>
        </w:rPr>
      </w:pPr>
      <w:r w:rsidRPr="000F7339">
        <w:rPr>
          <w:i/>
        </w:rPr>
        <w:t xml:space="preserve">HV-5-1-06p odliší tóny podle výšky, síly a barvy - pozorně vnímá znějící hudbu různých skladeb - správně hospodaří s dechem při interpretaci písní </w:t>
      </w:r>
      <w:r w:rsidRPr="000F7339">
        <w:rPr>
          <w:i/>
        </w:rPr>
        <w:sym w:font="Symbol" w:char="F02D"/>
      </w:r>
      <w:r w:rsidRPr="000F7339">
        <w:rPr>
          <w:i/>
        </w:rPr>
        <w:t xml:space="preserve"> frázování</w:t>
      </w:r>
    </w:p>
    <w:p w:rsidR="00B02AC4" w:rsidRPr="000F7339" w:rsidRDefault="00B02AC4"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Hudební výchova</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pStyle w:val="Tabnad1"/>
              <w:ind w:right="1096"/>
              <w:rPr>
                <w:rFonts w:ascii="Times New Roman" w:hAnsi="Times New Roman"/>
                <w:sz w:val="24"/>
              </w:rPr>
            </w:pPr>
            <w:r w:rsidRPr="000F7339">
              <w:rPr>
                <w:rFonts w:ascii="Times New Roman" w:hAnsi="Times New Roman"/>
                <w:sz w:val="24"/>
              </w:rPr>
              <w:t>6. – 7.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HV-9-1-01 využívá své individuální hudební schopnosti a dovednosti při hudebních aktivitách</w:t>
            </w:r>
          </w:p>
          <w:p w:rsidR="00256D8F" w:rsidRPr="000F7339" w:rsidRDefault="00256D8F" w:rsidP="007558C2">
            <w:pPr>
              <w:numPr>
                <w:ilvl w:val="0"/>
                <w:numId w:val="93"/>
              </w:numPr>
              <w:jc w:val="left"/>
            </w:pPr>
            <w:r w:rsidRPr="000F7339">
              <w:t>HV-9-1-02 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vokálně instrumentální aktivity individuální a společné</w:t>
            </w:r>
          </w:p>
          <w:p w:rsidR="00256D8F" w:rsidRPr="000F7339" w:rsidRDefault="00256D8F" w:rsidP="007558C2">
            <w:pPr>
              <w:numPr>
                <w:ilvl w:val="0"/>
                <w:numId w:val="93"/>
              </w:numPr>
              <w:ind w:left="369"/>
              <w:jc w:val="left"/>
            </w:pPr>
            <w:r w:rsidRPr="000F7339">
              <w:t>hlasová hygiena - zásady hlavně v době mutace</w:t>
            </w:r>
          </w:p>
          <w:p w:rsidR="00256D8F" w:rsidRPr="000F7339" w:rsidRDefault="00256D8F" w:rsidP="007558C2">
            <w:pPr>
              <w:numPr>
                <w:ilvl w:val="0"/>
                <w:numId w:val="93"/>
              </w:numPr>
              <w:ind w:left="369"/>
              <w:jc w:val="left"/>
            </w:pPr>
            <w:r w:rsidRPr="000F7339">
              <w:t>intonační cvičení – vzestupná a sestupná řada tónů, durová a mollová tónina</w:t>
            </w:r>
          </w:p>
          <w:p w:rsidR="00256D8F" w:rsidRPr="000F7339" w:rsidRDefault="00256D8F" w:rsidP="007558C2">
            <w:pPr>
              <w:numPr>
                <w:ilvl w:val="0"/>
                <w:numId w:val="93"/>
              </w:numPr>
              <w:ind w:left="369"/>
              <w:jc w:val="left"/>
            </w:pPr>
            <w:r w:rsidRPr="000F7339">
              <w:t>lidové a umělé písně, lidový dvojhlas, vícehlas - kánony.</w:t>
            </w:r>
          </w:p>
          <w:p w:rsidR="00256D8F" w:rsidRPr="000F7339" w:rsidRDefault="00256D8F" w:rsidP="007558C2">
            <w:pPr>
              <w:numPr>
                <w:ilvl w:val="0"/>
                <w:numId w:val="93"/>
              </w:numPr>
              <w:ind w:left="369"/>
              <w:jc w:val="left"/>
            </w:pPr>
            <w:r w:rsidRPr="000F7339">
              <w:t>lidové písně lyrické, epické, lyrickoepické</w:t>
            </w:r>
          </w:p>
          <w:p w:rsidR="00256D8F" w:rsidRPr="000F7339" w:rsidRDefault="00256D8F" w:rsidP="007558C2">
            <w:pPr>
              <w:numPr>
                <w:ilvl w:val="0"/>
                <w:numId w:val="93"/>
              </w:numPr>
              <w:ind w:left="369"/>
              <w:jc w:val="left"/>
            </w:pPr>
            <w:r w:rsidRPr="000F7339">
              <w:t>písně slovanských národů</w:t>
            </w:r>
          </w:p>
          <w:p w:rsidR="00256D8F" w:rsidRPr="000F7339" w:rsidRDefault="00256D8F" w:rsidP="007558C2">
            <w:pPr>
              <w:numPr>
                <w:ilvl w:val="0"/>
                <w:numId w:val="93"/>
              </w:numPr>
              <w:ind w:left="369"/>
              <w:jc w:val="left"/>
            </w:pPr>
            <w:r w:rsidRPr="000F7339">
              <w:t>vánoční písně a zvyky</w:t>
            </w:r>
          </w:p>
          <w:p w:rsidR="00256D8F" w:rsidRPr="000F7339" w:rsidRDefault="00256D8F" w:rsidP="007558C2">
            <w:pPr>
              <w:numPr>
                <w:ilvl w:val="0"/>
                <w:numId w:val="93"/>
              </w:numPr>
              <w:ind w:left="369"/>
              <w:jc w:val="left"/>
            </w:pPr>
            <w:r w:rsidRPr="000F7339">
              <w:t>hudební zeměpis – lidové zvyky a písně (Chodsko, Valašsko, Haná, Horácko, Slovácko ….)</w:t>
            </w:r>
          </w:p>
          <w:p w:rsidR="00256D8F" w:rsidRPr="000F7339" w:rsidRDefault="00256D8F" w:rsidP="007558C2">
            <w:pPr>
              <w:numPr>
                <w:ilvl w:val="0"/>
                <w:numId w:val="93"/>
              </w:numPr>
              <w:ind w:left="369"/>
              <w:jc w:val="left"/>
            </w:pPr>
            <w:r w:rsidRPr="000F7339">
              <w:t>umí vyhledat určené takty a rytmy, posuvky, hudební značky</w:t>
            </w:r>
          </w:p>
          <w:p w:rsidR="00256D8F" w:rsidRPr="000F7339" w:rsidRDefault="00256D8F" w:rsidP="00256D8F">
            <w:pPr>
              <w:autoSpaceDE w:val="0"/>
              <w:autoSpaceDN w:val="0"/>
              <w:adjustRightInd w:val="0"/>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autoSpaceDE w:val="0"/>
              <w:autoSpaceDN w:val="0"/>
              <w:adjustRightInd w:val="0"/>
              <w:jc w:val="left"/>
            </w:pPr>
            <w:r w:rsidRPr="000F7339">
              <w:rPr>
                <w:b/>
              </w:rPr>
              <w:t>Osobnostní a sociální</w:t>
            </w:r>
            <w:r w:rsidRPr="000F7339">
              <w:t xml:space="preserve"> </w:t>
            </w:r>
            <w:r w:rsidRPr="000F7339">
              <w:rPr>
                <w:b/>
              </w:rPr>
              <w:t>výchova</w:t>
            </w:r>
            <w:r w:rsidRPr="000F7339">
              <w:t xml:space="preserve"> </w:t>
            </w:r>
          </w:p>
          <w:p w:rsidR="00256D8F" w:rsidRPr="000F7339" w:rsidRDefault="00256D8F" w:rsidP="00256D8F">
            <w:pPr>
              <w:autoSpaceDE w:val="0"/>
              <w:autoSpaceDN w:val="0"/>
              <w:adjustRightInd w:val="0"/>
              <w:jc w:val="left"/>
            </w:pPr>
            <w:r w:rsidRPr="000F7339">
              <w:t>Osobnostní rozvoj</w:t>
            </w:r>
          </w:p>
          <w:p w:rsidR="00256D8F" w:rsidRPr="000F7339" w:rsidRDefault="00256D8F" w:rsidP="00256D8F">
            <w:pPr>
              <w:autoSpaceDE w:val="0"/>
              <w:autoSpaceDN w:val="0"/>
              <w:adjustRightInd w:val="0"/>
              <w:jc w:val="left"/>
            </w:pPr>
            <w:r w:rsidRPr="000F7339">
              <w:t>Kreativita</w:t>
            </w:r>
          </w:p>
          <w:p w:rsidR="00256D8F" w:rsidRPr="000F7339" w:rsidRDefault="00256D8F" w:rsidP="00256D8F">
            <w:pPr>
              <w:autoSpaceDE w:val="0"/>
              <w:autoSpaceDN w:val="0"/>
              <w:adjustRightInd w:val="0"/>
              <w:jc w:val="left"/>
            </w:pPr>
            <w:r w:rsidRPr="000F7339">
              <w:t>Projekt: „Mezinárodní den dětí“</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7558C2">
            <w:pPr>
              <w:numPr>
                <w:ilvl w:val="0"/>
                <w:numId w:val="93"/>
              </w:numPr>
              <w:jc w:val="left"/>
            </w:pPr>
            <w:r w:rsidRPr="000F7339">
              <w:t>HV-9-1-03 reprodukuje na základě svých individuálních hudebních schopností a dovedností různé motivy, témata i části skladeb, vytváří a volí jednoduché doprovody, provádí jednoduché hudební improvizace.</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rytmické a melodické zákonitosti</w:t>
            </w:r>
          </w:p>
          <w:p w:rsidR="00256D8F" w:rsidRPr="000F7339" w:rsidRDefault="00256D8F" w:rsidP="007558C2">
            <w:pPr>
              <w:numPr>
                <w:ilvl w:val="0"/>
                <w:numId w:val="93"/>
              </w:numPr>
              <w:ind w:left="369"/>
              <w:jc w:val="left"/>
            </w:pPr>
            <w:r w:rsidRPr="000F7339">
              <w:t>reprodukce známých písní, rytmický doprovod, vlastní rytmické motivy/rytmické hádanky, ozvěny</w:t>
            </w:r>
          </w:p>
          <w:p w:rsidR="00256D8F" w:rsidRPr="000F7339" w:rsidRDefault="00256D8F" w:rsidP="007558C2">
            <w:pPr>
              <w:numPr>
                <w:ilvl w:val="0"/>
                <w:numId w:val="93"/>
              </w:numPr>
              <w:ind w:left="369"/>
              <w:jc w:val="left"/>
            </w:pPr>
            <w:r w:rsidRPr="000F7339">
              <w:t>předehry, mezihry a dohry.</w:t>
            </w:r>
          </w:p>
          <w:p w:rsidR="00256D8F" w:rsidRPr="000F7339" w:rsidRDefault="00256D8F" w:rsidP="007558C2">
            <w:pPr>
              <w:numPr>
                <w:ilvl w:val="0"/>
                <w:numId w:val="93"/>
              </w:numPr>
              <w:ind w:left="369"/>
              <w:jc w:val="left"/>
            </w:pPr>
            <w:r w:rsidRPr="000F7339">
              <w:t>rytmická hra „na tělo“</w:t>
            </w:r>
          </w:p>
          <w:p w:rsidR="00256D8F" w:rsidRPr="000F7339" w:rsidRDefault="00256D8F" w:rsidP="007558C2">
            <w:pPr>
              <w:numPr>
                <w:ilvl w:val="0"/>
                <w:numId w:val="93"/>
              </w:numPr>
              <w:spacing w:before="100" w:beforeAutospacing="1" w:after="100" w:afterAutospacing="1"/>
              <w:ind w:left="369"/>
              <w:jc w:val="left"/>
            </w:pPr>
            <w:r w:rsidRPr="000F7339">
              <w:t>orientace v jednoduchém notovém zápisu – legato, staccato, značka pro nádech, dynamika, tempo</w:t>
            </w:r>
          </w:p>
          <w:p w:rsidR="00256D8F" w:rsidRPr="000F7339" w:rsidRDefault="00256D8F" w:rsidP="007558C2">
            <w:pPr>
              <w:numPr>
                <w:ilvl w:val="0"/>
                <w:numId w:val="93"/>
              </w:numPr>
              <w:ind w:left="369"/>
              <w:jc w:val="left"/>
            </w:pPr>
            <w:r w:rsidRPr="000F7339">
              <w:t xml:space="preserve">dvojtaktí, </w:t>
            </w:r>
            <w:proofErr w:type="spellStart"/>
            <w:r w:rsidRPr="000F7339">
              <w:t>trojtaktí</w:t>
            </w:r>
            <w:proofErr w:type="spellEnd"/>
          </w:p>
          <w:p w:rsidR="00256D8F" w:rsidRPr="000F7339" w:rsidRDefault="00256D8F" w:rsidP="007558C2">
            <w:pPr>
              <w:numPr>
                <w:ilvl w:val="0"/>
                <w:numId w:val="93"/>
              </w:numPr>
              <w:ind w:left="369"/>
              <w:jc w:val="left"/>
            </w:pPr>
            <w:r w:rsidRPr="000F7339">
              <w:t>forma písně. Hra „na textaře“ /Kolik je na světě/</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ind w:left="369"/>
              <w:jc w:val="left"/>
            </w:pPr>
            <w:r w:rsidRPr="000F7339">
              <w:t xml:space="preserve">orientuje se v zápise písní a skladeb různých stylů a žánrů, tyto písně či </w:t>
            </w:r>
            <w:r w:rsidRPr="000F7339">
              <w:lastRenderedPageBreak/>
              <w:t>skladby na základě individuálních schopností a získaných dovedností svým způsobem realizuje</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lastRenderedPageBreak/>
              <w:t>notový záznam, jeho proměny vzhledem k žánru a charakteru hudby.</w:t>
            </w:r>
          </w:p>
          <w:p w:rsidR="00256D8F" w:rsidRPr="000F7339" w:rsidRDefault="00256D8F" w:rsidP="007558C2">
            <w:pPr>
              <w:numPr>
                <w:ilvl w:val="0"/>
                <w:numId w:val="93"/>
              </w:numPr>
              <w:ind w:left="369"/>
              <w:jc w:val="left"/>
            </w:pPr>
            <w:r w:rsidRPr="000F7339">
              <w:lastRenderedPageBreak/>
              <w:t>analytická práce písní, jednoduchá písňová forma.</w:t>
            </w:r>
          </w:p>
          <w:p w:rsidR="00256D8F" w:rsidRPr="000F7339" w:rsidRDefault="00256D8F" w:rsidP="007558C2">
            <w:pPr>
              <w:numPr>
                <w:ilvl w:val="0"/>
                <w:numId w:val="93"/>
              </w:numPr>
              <w:ind w:left="369"/>
              <w:jc w:val="left"/>
            </w:pPr>
            <w:r w:rsidRPr="000F7339">
              <w:t>lidové zvyky, nářečí</w:t>
            </w:r>
          </w:p>
          <w:p w:rsidR="00256D8F" w:rsidRPr="000F7339" w:rsidRDefault="00256D8F" w:rsidP="007558C2">
            <w:pPr>
              <w:numPr>
                <w:ilvl w:val="0"/>
                <w:numId w:val="93"/>
              </w:numPr>
              <w:ind w:left="369"/>
              <w:jc w:val="left"/>
            </w:pPr>
            <w:r w:rsidRPr="000F7339">
              <w:t>tvořivé hry – text básně, ukolébavka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lastRenderedPageBreak/>
              <w:t>6.</w:t>
            </w:r>
          </w:p>
        </w:tc>
        <w:tc>
          <w:tcPr>
            <w:tcW w:w="2268" w:type="dxa"/>
            <w:tcBorders>
              <w:top w:val="single" w:sz="4" w:space="0" w:color="auto"/>
              <w:left w:val="nil"/>
              <w:bottom w:val="single" w:sz="4" w:space="0" w:color="auto"/>
              <w:right w:val="double" w:sz="6" w:space="0" w:color="auto"/>
            </w:tcBorders>
          </w:tcPr>
          <w:p w:rsidR="00256D8F" w:rsidRPr="000F7339" w:rsidRDefault="00256D8F" w:rsidP="00256D8F">
            <w:pPr>
              <w:autoSpaceDE w:val="0"/>
              <w:autoSpaceDN w:val="0"/>
              <w:adjustRightInd w:val="0"/>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taneční kroky, pantomim.</w:t>
            </w:r>
          </w:p>
          <w:p w:rsidR="00256D8F" w:rsidRPr="000F7339" w:rsidRDefault="00256D8F" w:rsidP="007558C2">
            <w:pPr>
              <w:numPr>
                <w:ilvl w:val="0"/>
                <w:numId w:val="93"/>
              </w:numPr>
              <w:ind w:left="369"/>
              <w:jc w:val="left"/>
            </w:pPr>
            <w:r w:rsidRPr="000F7339">
              <w:t>pochod, polka, valčík, Mazurka</w:t>
            </w:r>
          </w:p>
          <w:p w:rsidR="00256D8F" w:rsidRPr="000F7339" w:rsidRDefault="00256D8F" w:rsidP="007558C2">
            <w:pPr>
              <w:numPr>
                <w:ilvl w:val="0"/>
                <w:numId w:val="93"/>
              </w:numPr>
              <w:ind w:left="369"/>
              <w:jc w:val="left"/>
            </w:pPr>
            <w:r w:rsidRPr="000F7339">
              <w:t>hra na dirigenta a orchestr, umí taktovat dvoučtvrťový a tříčtvrťový takt</w:t>
            </w:r>
          </w:p>
          <w:p w:rsidR="00256D8F" w:rsidRPr="000F7339" w:rsidRDefault="00256D8F" w:rsidP="007558C2">
            <w:pPr>
              <w:numPr>
                <w:ilvl w:val="0"/>
                <w:numId w:val="93"/>
              </w:numPr>
              <w:ind w:left="369"/>
              <w:jc w:val="left"/>
            </w:pPr>
            <w:r w:rsidRPr="000F7339">
              <w:t xml:space="preserve"> dokáže pohybem vyjádřit obsah písně</w:t>
            </w:r>
          </w:p>
          <w:p w:rsidR="00256D8F" w:rsidRPr="000F7339" w:rsidRDefault="00256D8F" w:rsidP="007558C2">
            <w:pPr>
              <w:numPr>
                <w:ilvl w:val="0"/>
                <w:numId w:val="93"/>
              </w:numPr>
              <w:ind w:left="369"/>
              <w:jc w:val="left"/>
            </w:pPr>
            <w:r w:rsidRPr="000F7339">
              <w:t>dramatizace písní</w:t>
            </w:r>
          </w:p>
          <w:p w:rsidR="00256D8F" w:rsidRPr="000F7339" w:rsidRDefault="00256D8F" w:rsidP="007558C2">
            <w:pPr>
              <w:numPr>
                <w:ilvl w:val="0"/>
                <w:numId w:val="93"/>
              </w:numPr>
              <w:ind w:left="369"/>
              <w:jc w:val="left"/>
            </w:pPr>
            <w:r w:rsidRPr="000F7339">
              <w:t>předvede podle svých představ pantomimu</w:t>
            </w:r>
          </w:p>
          <w:p w:rsidR="00256D8F" w:rsidRPr="000F7339" w:rsidRDefault="00256D8F" w:rsidP="00256D8F">
            <w:pPr>
              <w:ind w:left="369"/>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autoSpaceDE w:val="0"/>
              <w:autoSpaceDN w:val="0"/>
              <w:adjustRightInd w:val="0"/>
              <w:jc w:val="left"/>
              <w:rPr>
                <w:b/>
              </w:rPr>
            </w:pPr>
            <w:r w:rsidRPr="000F7339">
              <w:rPr>
                <w:b/>
              </w:rPr>
              <w:t>Multikulturní výchova</w:t>
            </w:r>
          </w:p>
          <w:p w:rsidR="00256D8F" w:rsidRPr="000F7339" w:rsidRDefault="00256D8F" w:rsidP="00256D8F">
            <w:pPr>
              <w:autoSpaceDE w:val="0"/>
              <w:autoSpaceDN w:val="0"/>
              <w:adjustRightInd w:val="0"/>
              <w:jc w:val="left"/>
            </w:pPr>
            <w:r w:rsidRPr="000F7339">
              <w:t>Kulturní diference; etnický původ</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HV-9-1-06 orientuje se v proudu znějící hudby, vnímá užité hudebně výrazové prostředky a charakteristické sémantické prvky, chápe jejich význam v hudbě a na základě toho přistupuje k hudebnímu dílu jako k logicky utvářenému celku</w:t>
            </w:r>
          </w:p>
          <w:p w:rsidR="00256D8F" w:rsidRPr="000F7339" w:rsidRDefault="00256D8F" w:rsidP="007558C2">
            <w:pPr>
              <w:numPr>
                <w:ilvl w:val="0"/>
                <w:numId w:val="93"/>
              </w:numPr>
              <w:jc w:val="left"/>
            </w:pPr>
            <w:r w:rsidRPr="000F7339">
              <w:t>HV-9-1-07 zařadí na základě individuálních schopností a získaných vědomostí slyšenou hudbu do stylového období porovnává ji z hlediska její slohové příslušnosti s dalšími skladbami</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analýza významných prvků skladby</w:t>
            </w:r>
          </w:p>
          <w:p w:rsidR="00256D8F" w:rsidRPr="000F7339" w:rsidRDefault="00256D8F" w:rsidP="007558C2">
            <w:pPr>
              <w:numPr>
                <w:ilvl w:val="0"/>
                <w:numId w:val="93"/>
              </w:numPr>
              <w:ind w:left="369"/>
              <w:jc w:val="left"/>
            </w:pPr>
            <w:r w:rsidRPr="000F7339">
              <w:t>sluchem rozliší zvuk vybraných hudebních nástrojů a dovede je pojmenovat, zařadit do skupin</w:t>
            </w:r>
          </w:p>
          <w:p w:rsidR="00256D8F" w:rsidRPr="000F7339" w:rsidRDefault="00256D8F" w:rsidP="007558C2">
            <w:pPr>
              <w:numPr>
                <w:ilvl w:val="0"/>
                <w:numId w:val="93"/>
              </w:numPr>
              <w:ind w:left="369"/>
              <w:jc w:val="left"/>
            </w:pPr>
            <w:r w:rsidRPr="000F7339">
              <w:t>rozliší skladbu vokální a instrumentální</w:t>
            </w:r>
          </w:p>
          <w:p w:rsidR="00256D8F" w:rsidRPr="000F7339" w:rsidRDefault="00256D8F" w:rsidP="007558C2">
            <w:pPr>
              <w:numPr>
                <w:ilvl w:val="0"/>
                <w:numId w:val="93"/>
              </w:numPr>
              <w:ind w:left="369"/>
              <w:jc w:val="left"/>
            </w:pPr>
            <w:r w:rsidRPr="000F7339">
              <w:t>dokáže vysvětlit rozdíl mezi symfonickou a komorní hudbou</w:t>
            </w:r>
          </w:p>
          <w:p w:rsidR="00256D8F" w:rsidRPr="000F7339" w:rsidRDefault="00256D8F" w:rsidP="007558C2">
            <w:pPr>
              <w:numPr>
                <w:ilvl w:val="0"/>
                <w:numId w:val="93"/>
              </w:numPr>
              <w:ind w:left="369"/>
              <w:jc w:val="left"/>
            </w:pPr>
            <w:r w:rsidRPr="000F7339">
              <w:t>seznámí se s vybranými skladbami</w:t>
            </w:r>
          </w:p>
          <w:p w:rsidR="00256D8F" w:rsidRPr="000F7339" w:rsidRDefault="00256D8F" w:rsidP="007558C2">
            <w:pPr>
              <w:numPr>
                <w:ilvl w:val="0"/>
                <w:numId w:val="93"/>
              </w:numPr>
              <w:ind w:left="369"/>
              <w:jc w:val="left"/>
            </w:pPr>
            <w:r w:rsidRPr="000F7339">
              <w:t>autor, jeho život, doba vzniku skladby /medailonky ze života skladatelů/</w:t>
            </w:r>
          </w:p>
          <w:p w:rsidR="00256D8F" w:rsidRPr="000F7339" w:rsidRDefault="00256D8F" w:rsidP="007558C2">
            <w:pPr>
              <w:numPr>
                <w:ilvl w:val="0"/>
                <w:numId w:val="93"/>
              </w:numPr>
              <w:ind w:left="369"/>
              <w:jc w:val="left"/>
            </w:pPr>
            <w:r w:rsidRPr="000F7339">
              <w:t>spojení hudby s jinými druhy umění – Národní divadlo /založení, otevření, výzdoba/</w:t>
            </w:r>
          </w:p>
          <w:p w:rsidR="00256D8F" w:rsidRPr="000F7339" w:rsidRDefault="00256D8F" w:rsidP="007558C2">
            <w:pPr>
              <w:numPr>
                <w:ilvl w:val="0"/>
                <w:numId w:val="93"/>
              </w:numPr>
              <w:ind w:left="369"/>
              <w:jc w:val="left"/>
            </w:pPr>
            <w:r w:rsidRPr="000F7339">
              <w:t>lidové tradice v hudbě, zvyky, tance</w:t>
            </w:r>
          </w:p>
          <w:p w:rsidR="00256D8F" w:rsidRPr="000F7339" w:rsidRDefault="00256D8F" w:rsidP="007558C2">
            <w:pPr>
              <w:numPr>
                <w:ilvl w:val="0"/>
                <w:numId w:val="93"/>
              </w:numPr>
              <w:ind w:left="369"/>
              <w:jc w:val="left"/>
            </w:pPr>
            <w:r w:rsidRPr="000F7339">
              <w:lastRenderedPageBreak/>
              <w:t>jiné druhy hudebních divadel, balet, muzikál, opereta</w:t>
            </w:r>
          </w:p>
          <w:p w:rsidR="00256D8F" w:rsidRPr="000F7339" w:rsidRDefault="00256D8F" w:rsidP="007558C2">
            <w:pPr>
              <w:numPr>
                <w:ilvl w:val="0"/>
                <w:numId w:val="93"/>
              </w:numPr>
              <w:ind w:left="369"/>
              <w:jc w:val="left"/>
            </w:pPr>
            <w:r w:rsidRPr="000F7339">
              <w:t>otázka módnosti a modernosti</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lastRenderedPageBreak/>
              <w:t>6.</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lastRenderedPageBreak/>
              <w:t>HV-9-1-08 vyhledává souvislosti mezi hudbou a jinými druhy umění</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písně spojené s tancem – kabaret, muzikál</w:t>
            </w:r>
          </w:p>
          <w:p w:rsidR="00256D8F" w:rsidRPr="000F7339" w:rsidRDefault="00256D8F" w:rsidP="007558C2">
            <w:pPr>
              <w:numPr>
                <w:ilvl w:val="0"/>
                <w:numId w:val="93"/>
              </w:numPr>
              <w:ind w:left="369"/>
              <w:jc w:val="left"/>
            </w:pPr>
            <w:r w:rsidRPr="000F7339">
              <w:t>spojení lidové písně s prvky klasické hudby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6.</w:t>
            </w:r>
          </w:p>
        </w:tc>
        <w:tc>
          <w:tcPr>
            <w:tcW w:w="2268" w:type="dxa"/>
            <w:tcBorders>
              <w:top w:val="single" w:sz="4" w:space="0" w:color="auto"/>
              <w:left w:val="nil"/>
              <w:bottom w:val="single" w:sz="4" w:space="0" w:color="auto"/>
              <w:right w:val="double" w:sz="6" w:space="0" w:color="auto"/>
            </w:tcBorders>
          </w:tcPr>
          <w:p w:rsidR="00256D8F" w:rsidRPr="000F7339" w:rsidRDefault="00256D8F" w:rsidP="00256D8F">
            <w:pPr>
              <w:pStyle w:val="Normlnweb"/>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HV-9-1-01 využívá své individuální hudební schopnosti a dovednosti při hudebních aktivitách</w:t>
            </w:r>
          </w:p>
          <w:p w:rsidR="00256D8F" w:rsidRPr="000F7339" w:rsidRDefault="00256D8F" w:rsidP="007558C2">
            <w:pPr>
              <w:numPr>
                <w:ilvl w:val="0"/>
                <w:numId w:val="93"/>
              </w:numPr>
              <w:jc w:val="left"/>
            </w:pPr>
            <w:r w:rsidRPr="000F7339">
              <w:t>HV-9-1-02 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vokálně instrumentální aktivity individuální a společné</w:t>
            </w:r>
          </w:p>
          <w:p w:rsidR="00256D8F" w:rsidRPr="000F7339" w:rsidRDefault="00256D8F" w:rsidP="007558C2">
            <w:pPr>
              <w:numPr>
                <w:ilvl w:val="0"/>
                <w:numId w:val="93"/>
              </w:numPr>
              <w:ind w:left="369"/>
              <w:jc w:val="left"/>
            </w:pPr>
            <w:r w:rsidRPr="000F7339">
              <w:t>dodržuje správné pěvecké návyky a hlasovou hygienu, rozšiřování hlasového rozsahu, hlasová nedostatečnost a některé způsoby její nápravy, mutace, technika vokálního projevu falset</w:t>
            </w:r>
          </w:p>
          <w:p w:rsidR="00256D8F" w:rsidRPr="000F7339" w:rsidRDefault="00256D8F" w:rsidP="007558C2">
            <w:pPr>
              <w:numPr>
                <w:ilvl w:val="0"/>
                <w:numId w:val="93"/>
              </w:numPr>
              <w:ind w:left="369"/>
              <w:jc w:val="left"/>
            </w:pPr>
            <w:r w:rsidRPr="000F7339">
              <w:t>zpívá intonačně čistě, rytmicky přesně</w:t>
            </w:r>
          </w:p>
          <w:p w:rsidR="00256D8F" w:rsidRPr="000F7339" w:rsidRDefault="00256D8F" w:rsidP="007558C2">
            <w:pPr>
              <w:numPr>
                <w:ilvl w:val="0"/>
                <w:numId w:val="93"/>
              </w:numPr>
              <w:ind w:left="369"/>
              <w:jc w:val="left"/>
            </w:pPr>
            <w:r w:rsidRPr="000F7339">
              <w:t>respektuje dynamiku písně.</w:t>
            </w:r>
          </w:p>
          <w:p w:rsidR="00256D8F" w:rsidRPr="000F7339" w:rsidRDefault="00256D8F" w:rsidP="007558C2">
            <w:pPr>
              <w:numPr>
                <w:ilvl w:val="0"/>
                <w:numId w:val="93"/>
              </w:numPr>
              <w:ind w:left="369"/>
              <w:jc w:val="left"/>
            </w:pPr>
            <w:r w:rsidRPr="000F7339">
              <w:t>zná pojem akord</w:t>
            </w:r>
          </w:p>
          <w:p w:rsidR="00256D8F" w:rsidRPr="000F7339" w:rsidRDefault="00256D8F" w:rsidP="007558C2">
            <w:pPr>
              <w:numPr>
                <w:ilvl w:val="0"/>
                <w:numId w:val="93"/>
              </w:numPr>
              <w:ind w:left="369"/>
              <w:jc w:val="left"/>
            </w:pPr>
            <w:r w:rsidRPr="000F7339">
              <w:t>rozliší durovou a mollovou stupnici</w:t>
            </w:r>
          </w:p>
          <w:p w:rsidR="00256D8F" w:rsidRPr="000F7339" w:rsidRDefault="00256D8F" w:rsidP="007558C2">
            <w:pPr>
              <w:numPr>
                <w:ilvl w:val="0"/>
                <w:numId w:val="93"/>
              </w:numPr>
              <w:ind w:left="369"/>
              <w:jc w:val="left"/>
            </w:pPr>
            <w:r w:rsidRPr="000F7339">
              <w:t>reprodukuje tóny, převádí melodie do zpěvné polohy</w:t>
            </w:r>
          </w:p>
          <w:p w:rsidR="00256D8F" w:rsidRPr="000F7339" w:rsidRDefault="00256D8F" w:rsidP="007558C2">
            <w:pPr>
              <w:numPr>
                <w:ilvl w:val="0"/>
                <w:numId w:val="93"/>
              </w:numPr>
              <w:ind w:left="369"/>
              <w:jc w:val="left"/>
            </w:pPr>
            <w:r w:rsidRPr="000F7339">
              <w:t>MPH vznik hudby, funkce hudby</w:t>
            </w:r>
          </w:p>
          <w:p w:rsidR="00256D8F" w:rsidRPr="000F7339" w:rsidRDefault="00256D8F" w:rsidP="007558C2">
            <w:pPr>
              <w:numPr>
                <w:ilvl w:val="0"/>
                <w:numId w:val="93"/>
              </w:numPr>
              <w:ind w:left="369"/>
              <w:jc w:val="left"/>
            </w:pPr>
            <w:r w:rsidRPr="000F7339">
              <w:t>Osvobozené divadlo V+W+J</w:t>
            </w:r>
          </w:p>
          <w:p w:rsidR="00256D8F" w:rsidRPr="000F7339" w:rsidRDefault="00256D8F" w:rsidP="007558C2">
            <w:pPr>
              <w:numPr>
                <w:ilvl w:val="0"/>
                <w:numId w:val="93"/>
              </w:numPr>
              <w:ind w:left="369"/>
              <w:jc w:val="left"/>
            </w:pPr>
            <w:r w:rsidRPr="000F7339">
              <w:t>divadla malých forem.</w:t>
            </w:r>
          </w:p>
          <w:p w:rsidR="00256D8F" w:rsidRPr="000F7339" w:rsidRDefault="00256D8F" w:rsidP="007558C2">
            <w:pPr>
              <w:numPr>
                <w:ilvl w:val="0"/>
                <w:numId w:val="93"/>
              </w:numPr>
              <w:ind w:left="369"/>
              <w:jc w:val="left"/>
            </w:pPr>
            <w:r w:rsidRPr="000F7339">
              <w:t>zrození jazzu - porovná jazz s ostatními, vysvětlí pojem spirituál a blues, vypráví o jeho vzniku a životě černochů</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Normlnweb"/>
              <w:rPr>
                <w:b/>
              </w:rPr>
            </w:pPr>
            <w:r w:rsidRPr="000F7339">
              <w:rPr>
                <w:b/>
              </w:rPr>
              <w:t xml:space="preserve">Osobnostní a sociální výchova </w:t>
            </w:r>
          </w:p>
          <w:p w:rsidR="00256D8F" w:rsidRPr="000F7339" w:rsidRDefault="00256D8F" w:rsidP="00256D8F">
            <w:pPr>
              <w:pStyle w:val="Normlnweb"/>
            </w:pPr>
            <w:r w:rsidRPr="005C7FDB">
              <w:rPr>
                <w:b/>
              </w:rPr>
              <w:t>Sociální rozvoj</w:t>
            </w:r>
            <w:r w:rsidRPr="000F7339">
              <w:t xml:space="preserve"> Estetika mezilidských vztahů</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 xml:space="preserve">HV-9-1-03 reprodukuje na základě svých individuálních hudebních schopností a dovedností </w:t>
            </w:r>
            <w:r w:rsidRPr="000F7339">
              <w:lastRenderedPageBreak/>
              <w:t>různé motivy, témata i části skladeb, vytváří a volí jednoduché doprovody, provádí jednoduché hudební improvizace</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lastRenderedPageBreak/>
              <w:t>rock - vysvětlí pojem, objasní jeho vznik a hlavní rysy, rockové skupiny</w:t>
            </w:r>
          </w:p>
          <w:p w:rsidR="00256D8F" w:rsidRPr="000F7339" w:rsidRDefault="00256D8F" w:rsidP="007558C2">
            <w:pPr>
              <w:numPr>
                <w:ilvl w:val="0"/>
                <w:numId w:val="93"/>
              </w:numPr>
              <w:ind w:left="369"/>
              <w:jc w:val="left"/>
            </w:pPr>
            <w:r w:rsidRPr="000F7339">
              <w:t>Beatles</w:t>
            </w:r>
          </w:p>
          <w:p w:rsidR="00256D8F" w:rsidRPr="000F7339" w:rsidRDefault="00256D8F" w:rsidP="007558C2">
            <w:pPr>
              <w:numPr>
                <w:ilvl w:val="0"/>
                <w:numId w:val="93"/>
              </w:numPr>
              <w:ind w:left="369"/>
              <w:jc w:val="left"/>
            </w:pPr>
            <w:r w:rsidRPr="000F7339">
              <w:lastRenderedPageBreak/>
              <w:t>folklor a folk</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lastRenderedPageBreak/>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ind w:left="369"/>
              <w:jc w:val="left"/>
            </w:pPr>
            <w:r w:rsidRPr="000F7339">
              <w:lastRenderedPageBreak/>
              <w:t>orientuje se v zápisu písní a skladeb různých stylů a žánrů, tyto písně či skladby na základě individuálních hudebních schopností a získaných dovedností svým způsobem realizuje</w:t>
            </w:r>
          </w:p>
          <w:p w:rsidR="00256D8F" w:rsidRPr="000F7339" w:rsidRDefault="00256D8F" w:rsidP="007558C2">
            <w:pPr>
              <w:pStyle w:val="Odstavecseseznamem"/>
              <w:numPr>
                <w:ilvl w:val="0"/>
                <w:numId w:val="93"/>
              </w:numPr>
              <w:jc w:val="left"/>
            </w:pPr>
            <w:r w:rsidRPr="000F7339">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notový záznam hudby, kontrasty vzhledem k žánru a stylu</w:t>
            </w:r>
          </w:p>
          <w:p w:rsidR="00256D8F" w:rsidRPr="000F7339" w:rsidRDefault="00256D8F" w:rsidP="007558C2">
            <w:pPr>
              <w:numPr>
                <w:ilvl w:val="0"/>
                <w:numId w:val="93"/>
              </w:numPr>
              <w:ind w:left="369"/>
              <w:jc w:val="left"/>
            </w:pPr>
            <w:r w:rsidRPr="000F7339">
              <w:t>notový zápis jako opora při realizaci písně</w:t>
            </w:r>
          </w:p>
          <w:p w:rsidR="00256D8F" w:rsidRPr="000F7339" w:rsidRDefault="00256D8F" w:rsidP="007558C2">
            <w:pPr>
              <w:numPr>
                <w:ilvl w:val="0"/>
                <w:numId w:val="93"/>
              </w:numPr>
              <w:ind w:left="369"/>
              <w:jc w:val="left"/>
            </w:pPr>
            <w:r w:rsidRPr="000F7339">
              <w:t>opakování hudební nauky</w:t>
            </w:r>
          </w:p>
          <w:p w:rsidR="00256D8F" w:rsidRPr="000F7339" w:rsidRDefault="00256D8F" w:rsidP="007558C2">
            <w:pPr>
              <w:numPr>
                <w:ilvl w:val="0"/>
                <w:numId w:val="93"/>
              </w:numPr>
              <w:ind w:left="369"/>
              <w:jc w:val="left"/>
            </w:pPr>
            <w:r w:rsidRPr="000F7339">
              <w:t>moderní tanec</w:t>
            </w:r>
          </w:p>
          <w:p w:rsidR="00256D8F" w:rsidRPr="000F7339" w:rsidRDefault="00256D8F" w:rsidP="007558C2">
            <w:pPr>
              <w:numPr>
                <w:ilvl w:val="0"/>
                <w:numId w:val="93"/>
              </w:numPr>
              <w:ind w:left="369"/>
              <w:jc w:val="left"/>
            </w:pPr>
            <w:r w:rsidRPr="000F7339">
              <w:t>pohybový doprovod znějící hudby</w:t>
            </w:r>
          </w:p>
          <w:p w:rsidR="00256D8F" w:rsidRPr="000F7339" w:rsidRDefault="00256D8F" w:rsidP="007558C2">
            <w:pPr>
              <w:numPr>
                <w:ilvl w:val="0"/>
                <w:numId w:val="93"/>
              </w:numPr>
              <w:ind w:left="369"/>
              <w:jc w:val="left"/>
            </w:pPr>
            <w:r w:rsidRPr="000F7339">
              <w:t>taktování, improvizace</w:t>
            </w:r>
          </w:p>
          <w:p w:rsidR="00256D8F" w:rsidRPr="000F7339" w:rsidRDefault="00256D8F" w:rsidP="007558C2">
            <w:pPr>
              <w:numPr>
                <w:ilvl w:val="0"/>
                <w:numId w:val="93"/>
              </w:numPr>
              <w:ind w:left="369"/>
              <w:jc w:val="left"/>
            </w:pPr>
            <w:r w:rsidRPr="000F7339">
              <w:t>reakce na změny tempové, dynamické, harmonické</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t>hudební divadla a film - opereta, muzikál, rocková opera</w:t>
            </w:r>
          </w:p>
          <w:p w:rsidR="00256D8F" w:rsidRPr="000F7339" w:rsidRDefault="00256D8F" w:rsidP="007558C2">
            <w:pPr>
              <w:numPr>
                <w:ilvl w:val="0"/>
                <w:numId w:val="93"/>
              </w:numPr>
              <w:ind w:left="369"/>
              <w:jc w:val="left"/>
            </w:pPr>
            <w:r w:rsidRPr="000F7339">
              <w:t>analýza významných prvků skladby</w:t>
            </w:r>
          </w:p>
          <w:p w:rsidR="00256D8F" w:rsidRPr="000F7339" w:rsidRDefault="00256D8F" w:rsidP="007558C2">
            <w:pPr>
              <w:numPr>
                <w:ilvl w:val="0"/>
                <w:numId w:val="93"/>
              </w:numPr>
              <w:ind w:left="369"/>
              <w:jc w:val="left"/>
            </w:pPr>
            <w:r w:rsidRPr="000F7339">
              <w:t>výtvarné zpracování učebnic hudební výchovy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autoSpaceDE w:val="0"/>
              <w:autoSpaceDN w:val="0"/>
              <w:adjustRightInd w:val="0"/>
              <w:jc w:val="left"/>
            </w:pPr>
            <w:r w:rsidRPr="000F7339">
              <w:rPr>
                <w:b/>
              </w:rPr>
              <w:t>Osobnostní a sociální</w:t>
            </w:r>
            <w:r w:rsidRPr="000F7339">
              <w:t xml:space="preserve"> </w:t>
            </w:r>
            <w:r w:rsidRPr="000F7339">
              <w:rPr>
                <w:b/>
              </w:rPr>
              <w:t>výchova</w:t>
            </w:r>
            <w:r w:rsidRPr="000F7339">
              <w:t xml:space="preserve"> </w:t>
            </w:r>
          </w:p>
          <w:p w:rsidR="00256D8F" w:rsidRPr="005C7FDB" w:rsidRDefault="00256D8F" w:rsidP="00256D8F">
            <w:pPr>
              <w:autoSpaceDE w:val="0"/>
              <w:autoSpaceDN w:val="0"/>
              <w:adjustRightInd w:val="0"/>
              <w:jc w:val="left"/>
              <w:rPr>
                <w:b/>
              </w:rPr>
            </w:pPr>
            <w:r w:rsidRPr="005C7FDB">
              <w:rPr>
                <w:b/>
              </w:rPr>
              <w:t>Osobnostní rozvoj</w:t>
            </w:r>
          </w:p>
          <w:p w:rsidR="00256D8F" w:rsidRPr="000F7339" w:rsidRDefault="00256D8F" w:rsidP="00256D8F">
            <w:pPr>
              <w:autoSpaceDE w:val="0"/>
              <w:autoSpaceDN w:val="0"/>
              <w:adjustRightInd w:val="0"/>
              <w:jc w:val="left"/>
            </w:pPr>
            <w:r w:rsidRPr="000F7339">
              <w:t>Kreativita</w:t>
            </w:r>
          </w:p>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256D8F" w:rsidRPr="000F7339" w:rsidRDefault="00256D8F" w:rsidP="007558C2">
            <w:pPr>
              <w:numPr>
                <w:ilvl w:val="0"/>
                <w:numId w:val="93"/>
              </w:numPr>
              <w:jc w:val="left"/>
            </w:pPr>
            <w:r w:rsidRPr="000F7339">
              <w:t xml:space="preserve">HV-9-1-07 zařadí na základě individuálních schopností a získaných vědomostí slyšenou hudbu do stylového období a porovnává ji </w:t>
            </w:r>
            <w:r w:rsidRPr="000F7339">
              <w:lastRenderedPageBreak/>
              <w:t xml:space="preserve">z hlediska její slohové a stylové příslušnosti s dalšími skladbami </w:t>
            </w:r>
          </w:p>
          <w:p w:rsidR="00256D8F" w:rsidRPr="000F7339" w:rsidRDefault="00256D8F" w:rsidP="007558C2">
            <w:pPr>
              <w:numPr>
                <w:ilvl w:val="0"/>
                <w:numId w:val="93"/>
              </w:numPr>
              <w:jc w:val="left"/>
            </w:pPr>
            <w:r w:rsidRPr="000F7339">
              <w:t>HV-9-1-08 vyhledává souvislosti mezi hudbou a jinými druhy umění</w:t>
            </w:r>
          </w:p>
        </w:tc>
        <w:tc>
          <w:tcPr>
            <w:tcW w:w="3231" w:type="dxa"/>
            <w:tcBorders>
              <w:top w:val="single" w:sz="4" w:space="0" w:color="auto"/>
              <w:left w:val="nil"/>
              <w:bottom w:val="single" w:sz="4" w:space="0" w:color="auto"/>
              <w:right w:val="single" w:sz="4" w:space="0" w:color="auto"/>
            </w:tcBorders>
          </w:tcPr>
          <w:p w:rsidR="00256D8F" w:rsidRPr="000F7339" w:rsidRDefault="00256D8F" w:rsidP="007558C2">
            <w:pPr>
              <w:numPr>
                <w:ilvl w:val="0"/>
                <w:numId w:val="93"/>
              </w:numPr>
              <w:ind w:left="369"/>
              <w:jc w:val="left"/>
            </w:pPr>
            <w:r w:rsidRPr="000F7339">
              <w:lastRenderedPageBreak/>
              <w:t>hudební dílo a její autor, doba vzniku, život autora</w:t>
            </w:r>
          </w:p>
          <w:p w:rsidR="00256D8F" w:rsidRPr="000F7339" w:rsidRDefault="00256D8F" w:rsidP="007558C2">
            <w:pPr>
              <w:numPr>
                <w:ilvl w:val="0"/>
                <w:numId w:val="93"/>
              </w:numPr>
              <w:ind w:left="369"/>
              <w:jc w:val="left"/>
            </w:pPr>
            <w:r w:rsidRPr="000F7339">
              <w:t>slovní charakterizování hudebního díla, vytváření vlastních soudů a preferencí</w:t>
            </w:r>
          </w:p>
          <w:p w:rsidR="00256D8F" w:rsidRPr="000F7339" w:rsidRDefault="00256D8F" w:rsidP="007558C2">
            <w:pPr>
              <w:numPr>
                <w:ilvl w:val="0"/>
                <w:numId w:val="93"/>
              </w:numPr>
              <w:ind w:left="369"/>
              <w:jc w:val="left"/>
            </w:pPr>
            <w:r w:rsidRPr="000F7339">
              <w:lastRenderedPageBreak/>
              <w:t>seznámí se s vybranými skladbami</w:t>
            </w:r>
          </w:p>
          <w:p w:rsidR="00256D8F" w:rsidRPr="000F7339" w:rsidRDefault="00256D8F" w:rsidP="007558C2">
            <w:pPr>
              <w:numPr>
                <w:ilvl w:val="0"/>
                <w:numId w:val="93"/>
              </w:numPr>
              <w:ind w:left="369"/>
              <w:jc w:val="left"/>
            </w:pPr>
            <w:r w:rsidRPr="000F7339">
              <w:t>nástroje – zařazení, dělení</w:t>
            </w:r>
          </w:p>
          <w:p w:rsidR="00256D8F" w:rsidRPr="000F7339" w:rsidRDefault="00256D8F" w:rsidP="007558C2">
            <w:pPr>
              <w:numPr>
                <w:ilvl w:val="0"/>
                <w:numId w:val="93"/>
              </w:numPr>
              <w:ind w:left="369"/>
              <w:jc w:val="left"/>
            </w:pPr>
            <w:r w:rsidRPr="000F7339">
              <w:t>při poslechu využívá získaných znalostí</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Normlnweb"/>
              <w:jc w:val="center"/>
            </w:pPr>
            <w:r w:rsidRPr="000F7339">
              <w:lastRenderedPageBreak/>
              <w:t>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bl>
    <w:p w:rsidR="00B02AC4" w:rsidRPr="000F7339" w:rsidRDefault="00B02AC4" w:rsidP="00743A72">
      <w:pPr>
        <w:pStyle w:val="Odstavec"/>
        <w:spacing w:before="0"/>
        <w:ind w:firstLine="0"/>
        <w:jc w:val="left"/>
        <w:rPr>
          <w:i/>
        </w:rPr>
      </w:pPr>
    </w:p>
    <w:p w:rsidR="00256D8F" w:rsidRPr="000F7339" w:rsidRDefault="00256D8F" w:rsidP="00256D8F">
      <w:pPr>
        <w:pStyle w:val="Odstavec"/>
        <w:spacing w:before="0"/>
        <w:ind w:firstLine="0"/>
        <w:jc w:val="left"/>
        <w:rPr>
          <w:b/>
          <w:i/>
        </w:rPr>
      </w:pPr>
      <w:r w:rsidRPr="000F7339">
        <w:rPr>
          <w:b/>
          <w:i/>
        </w:rPr>
        <w:t>Minimální doporučená úroveň pro úpravy očekávaných výstupů v rámci podpůrných opatření</w:t>
      </w:r>
      <w:r w:rsidR="006813A5" w:rsidRPr="000F7339">
        <w:rPr>
          <w:b/>
          <w:i/>
        </w:rPr>
        <w:t>:</w:t>
      </w:r>
    </w:p>
    <w:p w:rsidR="00256D8F" w:rsidRPr="000F7339" w:rsidRDefault="00256D8F" w:rsidP="00256D8F">
      <w:pPr>
        <w:pStyle w:val="Odstavec"/>
        <w:spacing w:before="0"/>
        <w:ind w:firstLine="0"/>
        <w:jc w:val="left"/>
        <w:rPr>
          <w:i/>
        </w:rPr>
      </w:pPr>
      <w:r w:rsidRPr="000F7339">
        <w:rPr>
          <w:i/>
        </w:rPr>
        <w:t>Žák:</w:t>
      </w:r>
    </w:p>
    <w:p w:rsidR="00256D8F" w:rsidRPr="000F7339" w:rsidRDefault="00256D8F" w:rsidP="00256D8F">
      <w:pPr>
        <w:pStyle w:val="Odstavec"/>
        <w:spacing w:before="0"/>
        <w:ind w:firstLine="0"/>
        <w:jc w:val="left"/>
        <w:rPr>
          <w:i/>
        </w:rPr>
      </w:pPr>
      <w:r w:rsidRPr="000F7339">
        <w:rPr>
          <w:i/>
        </w:rPr>
        <w:t xml:space="preserve">HV-9-1-01p doprovází písně pomocí ostinata </w:t>
      </w:r>
    </w:p>
    <w:p w:rsidR="00256D8F" w:rsidRPr="000F7339" w:rsidRDefault="00256D8F" w:rsidP="00256D8F">
      <w:pPr>
        <w:pStyle w:val="Odstavec"/>
        <w:spacing w:before="0"/>
        <w:ind w:firstLine="0"/>
        <w:jc w:val="left"/>
        <w:rPr>
          <w:i/>
        </w:rPr>
      </w:pPr>
      <w:r w:rsidRPr="000F7339">
        <w:rPr>
          <w:i/>
        </w:rPr>
        <w:t xml:space="preserve">HV-9-1-02p, HV-9-1-03p interpretuje vybrané lidové a umělé písně  </w:t>
      </w:r>
    </w:p>
    <w:p w:rsidR="00256D8F" w:rsidRPr="000F7339" w:rsidRDefault="00256D8F" w:rsidP="00256D8F">
      <w:pPr>
        <w:pStyle w:val="Odstavec"/>
        <w:spacing w:before="0"/>
        <w:ind w:firstLine="0"/>
        <w:jc w:val="left"/>
        <w:rPr>
          <w:i/>
        </w:rPr>
      </w:pPr>
      <w:r w:rsidRPr="000F7339">
        <w:rPr>
          <w:i/>
        </w:rPr>
        <w:t>HV-9-1-04p rozeznává různé hudební žánry - pozorně vnímá znějící hudbu skladeb většího rozsahu - rozpozná vybrané hudební nástroje symfonického orchestru - uvede některá jména hudebních skladatelů a název některého z jejich děl</w:t>
      </w: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6813A5" w:rsidRPr="000F7339" w:rsidRDefault="006813A5" w:rsidP="00743A72">
      <w:pPr>
        <w:pStyle w:val="Odstavec"/>
        <w:spacing w:before="0"/>
        <w:ind w:firstLine="0"/>
        <w:jc w:val="left"/>
        <w:rPr>
          <w:i/>
        </w:rPr>
      </w:pPr>
    </w:p>
    <w:p w:rsidR="006813A5" w:rsidRPr="000F7339" w:rsidRDefault="006813A5" w:rsidP="00743A72">
      <w:pPr>
        <w:pStyle w:val="Odstavec"/>
        <w:spacing w:before="0"/>
        <w:ind w:firstLine="0"/>
        <w:jc w:val="left"/>
        <w:rPr>
          <w:i/>
        </w:rPr>
      </w:pPr>
    </w:p>
    <w:p w:rsidR="006813A5" w:rsidRPr="000F7339" w:rsidRDefault="006813A5"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F1625F" w:rsidRPr="000F7339" w:rsidRDefault="00F1625F"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B02AC4" w:rsidRPr="000F7339" w:rsidRDefault="00B02AC4" w:rsidP="00743A72">
      <w:pPr>
        <w:pStyle w:val="Odstavec"/>
        <w:spacing w:before="0"/>
        <w:ind w:firstLine="0"/>
        <w:jc w:val="left"/>
        <w:rPr>
          <w:i/>
        </w:rPr>
      </w:pPr>
    </w:p>
    <w:p w:rsidR="00726E90" w:rsidRPr="000F7339" w:rsidRDefault="00726E90" w:rsidP="00726E90">
      <w:pPr>
        <w:pStyle w:val="Nadpis3"/>
      </w:pPr>
      <w:bookmarkStart w:id="306" w:name="_Toc176678082"/>
      <w:bookmarkStart w:id="307" w:name="_Toc176940090"/>
      <w:bookmarkStart w:id="308" w:name="_Toc334525353"/>
      <w:bookmarkStart w:id="309" w:name="_Toc463944687"/>
      <w:r w:rsidRPr="000F7339">
        <w:lastRenderedPageBreak/>
        <w:t>Výtvarná výchova</w:t>
      </w:r>
      <w:bookmarkEnd w:id="306"/>
      <w:bookmarkEnd w:id="307"/>
      <w:bookmarkEnd w:id="308"/>
      <w:bookmarkEnd w:id="309"/>
    </w:p>
    <w:p w:rsidR="00726E90" w:rsidRPr="000F7339" w:rsidRDefault="00726E90" w:rsidP="00726E90">
      <w:pPr>
        <w:pStyle w:val="Nadpis5"/>
      </w:pPr>
      <w:bookmarkStart w:id="310" w:name="_Toc176678083"/>
      <w:r w:rsidRPr="000F7339">
        <w:t>Charakteristika vyučovacího předmětu</w:t>
      </w:r>
      <w:bookmarkEnd w:id="310"/>
    </w:p>
    <w:p w:rsidR="00726E90" w:rsidRPr="000F7339" w:rsidRDefault="00726E90" w:rsidP="00726E90">
      <w:pPr>
        <w:pStyle w:val="Odstavec"/>
        <w:ind w:firstLine="0"/>
      </w:pPr>
      <w:r w:rsidRPr="000F7339">
        <w:t>Předmět Výtvarná výchova se vyučuje v prvním ročníku 1 hodinu týdně, ve 2. – 9. ročníku 2 hodiny v týdnu. Cílem předmětu Výtvarná výchova je rozvíjet vkus žáků, jejich cit pro umění, jejich dovednost výtvarně se vyjadřovat. Výuka výtvarné výchovy je postavena na tvůrčích činnostech, které umožňují rozvíjet žákovo vnímání, výtvarné cítění, představivost, fantazii, myšlení, prožitky.</w:t>
      </w:r>
    </w:p>
    <w:p w:rsidR="00726E90" w:rsidRPr="000F7339" w:rsidRDefault="00726E90" w:rsidP="00726E90">
      <w:r w:rsidRPr="000F7339">
        <w:t>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w:t>
      </w:r>
      <w:r w:rsidR="00EF203C" w:rsidRPr="000F7339">
        <w:t>ě jedinečné pocity a prožitky a </w:t>
      </w:r>
      <w:r w:rsidRPr="000F7339">
        <w:t>zapojit se na své odpovídající úrovni do procesu tvorby a komunikace.</w:t>
      </w:r>
    </w:p>
    <w:p w:rsidR="00726E90" w:rsidRPr="000F7339" w:rsidRDefault="00726E90" w:rsidP="00726E90">
      <w:pPr>
        <w:pStyle w:val="Odstavec"/>
        <w:ind w:firstLine="0"/>
      </w:pPr>
    </w:p>
    <w:p w:rsidR="00726E90" w:rsidRPr="000F7339" w:rsidRDefault="00726E90" w:rsidP="00726E90">
      <w:pPr>
        <w:pStyle w:val="Nadpis5"/>
      </w:pPr>
      <w:bookmarkStart w:id="311" w:name="_Toc176678084"/>
      <w:r w:rsidRPr="000F7339">
        <w:t>Kompetence k učení</w:t>
      </w:r>
      <w:bookmarkEnd w:id="311"/>
    </w:p>
    <w:p w:rsidR="00726E90" w:rsidRPr="000F7339" w:rsidRDefault="00726E90" w:rsidP="00C403F3">
      <w:pPr>
        <w:pStyle w:val="Odstavec"/>
        <w:numPr>
          <w:ilvl w:val="0"/>
          <w:numId w:val="147"/>
        </w:numPr>
        <w:jc w:val="left"/>
      </w:pPr>
      <w:r w:rsidRPr="000F7339">
        <w:t>Zprostředkovat pohled na umění a kulturu jako na způsob poznávání světa,</w:t>
      </w:r>
    </w:p>
    <w:p w:rsidR="00726E90" w:rsidRPr="000F7339" w:rsidRDefault="00726E90" w:rsidP="00C403F3">
      <w:pPr>
        <w:pStyle w:val="Odstavec"/>
        <w:numPr>
          <w:ilvl w:val="0"/>
          <w:numId w:val="147"/>
        </w:numPr>
        <w:jc w:val="left"/>
      </w:pPr>
      <w:r w:rsidRPr="000F7339">
        <w:t>rozvíjet tvořivost žáků aktivním osvojováním různých výtvarných technik,</w:t>
      </w:r>
    </w:p>
    <w:p w:rsidR="00726E90" w:rsidRPr="000F7339" w:rsidRDefault="00726E90" w:rsidP="00C403F3">
      <w:pPr>
        <w:pStyle w:val="Odstavec"/>
        <w:numPr>
          <w:ilvl w:val="0"/>
          <w:numId w:val="147"/>
        </w:numPr>
        <w:jc w:val="left"/>
      </w:pPr>
      <w:r w:rsidRPr="000F7339">
        <w:t xml:space="preserve">ukázat žákům, že přehled v oblasti umění a kultury jim umožní prožitky z těchto oborů lidské činnosti intenzivněji prožívat. </w:t>
      </w:r>
    </w:p>
    <w:p w:rsidR="00726E90" w:rsidRPr="000F7339" w:rsidRDefault="00726E90" w:rsidP="00726E90">
      <w:pPr>
        <w:pStyle w:val="Nadpis5"/>
      </w:pPr>
      <w:bookmarkStart w:id="312" w:name="_Toc176678085"/>
      <w:r w:rsidRPr="000F7339">
        <w:t>Kompetence k řešení problémů</w:t>
      </w:r>
      <w:bookmarkEnd w:id="312"/>
    </w:p>
    <w:p w:rsidR="00726E90" w:rsidRPr="000F7339" w:rsidRDefault="00726E90" w:rsidP="00C403F3">
      <w:pPr>
        <w:pStyle w:val="Odstavec"/>
        <w:numPr>
          <w:ilvl w:val="0"/>
          <w:numId w:val="147"/>
        </w:numPr>
        <w:jc w:val="left"/>
      </w:pPr>
      <w:r w:rsidRPr="000F7339">
        <w:t xml:space="preserve">Vést žáky k tomu, aby při svém hodnocení umění postupovali uvážlivě, tak aby svůj názor byli schopni obhájit, </w:t>
      </w:r>
    </w:p>
    <w:p w:rsidR="00726E90" w:rsidRPr="000F7339" w:rsidRDefault="00726E90" w:rsidP="00C403F3">
      <w:pPr>
        <w:pStyle w:val="Odstavec"/>
        <w:numPr>
          <w:ilvl w:val="0"/>
          <w:numId w:val="147"/>
        </w:numPr>
        <w:jc w:val="left"/>
      </w:pPr>
      <w:r w:rsidRPr="000F7339">
        <w:t xml:space="preserve">předkládat žákům dostatečné množství estetických prožitků a poskytnout dostatek prostoru k tomu, aby si uvědomili, že různí lidé vnímají stejnou věc různě. </w:t>
      </w:r>
    </w:p>
    <w:p w:rsidR="00726E90" w:rsidRPr="000F7339" w:rsidRDefault="00726E90" w:rsidP="00C403F3">
      <w:pPr>
        <w:pStyle w:val="Odstavec"/>
        <w:numPr>
          <w:ilvl w:val="0"/>
          <w:numId w:val="147"/>
        </w:numPr>
        <w:jc w:val="left"/>
      </w:pPr>
      <w:r w:rsidRPr="000F7339">
        <w:t>vést žáky ke kritickému myšlení při posuzování uměleckého díla i vlastní tvorby.</w:t>
      </w:r>
    </w:p>
    <w:p w:rsidR="00726E90" w:rsidRPr="000F7339" w:rsidRDefault="00726E90" w:rsidP="00726E90">
      <w:pPr>
        <w:pStyle w:val="Nadpis5"/>
        <w:jc w:val="left"/>
      </w:pPr>
      <w:bookmarkStart w:id="313" w:name="_Toc176678086"/>
      <w:r w:rsidRPr="000F7339">
        <w:t>Kompetence komunikativní</w:t>
      </w:r>
      <w:bookmarkEnd w:id="313"/>
    </w:p>
    <w:p w:rsidR="00726E90" w:rsidRPr="000F7339" w:rsidRDefault="00726E90" w:rsidP="00C403F3">
      <w:pPr>
        <w:pStyle w:val="Odstavec"/>
        <w:numPr>
          <w:ilvl w:val="0"/>
          <w:numId w:val="147"/>
        </w:numPr>
        <w:jc w:val="left"/>
      </w:pPr>
      <w:r w:rsidRPr="000F7339">
        <w:t xml:space="preserve">Vést žáky k tomu, aby vnímali i mimojazykové vyjadřování a aby sami tuto komunikaci využívali, </w:t>
      </w:r>
    </w:p>
    <w:p w:rsidR="00726E90" w:rsidRPr="000F7339" w:rsidRDefault="00726E90" w:rsidP="00C403F3">
      <w:pPr>
        <w:pStyle w:val="Odstavec"/>
        <w:numPr>
          <w:ilvl w:val="0"/>
          <w:numId w:val="147"/>
        </w:numPr>
        <w:jc w:val="left"/>
      </w:pPr>
      <w:r w:rsidRPr="000F7339">
        <w:t xml:space="preserve">ukázat žákům, že vyslechnout názor druhých lidí na společně prožitý estetický prožitek a vhodně na něho reagovat může být přínosem, </w:t>
      </w:r>
    </w:p>
    <w:p w:rsidR="00726E90" w:rsidRPr="000F7339" w:rsidRDefault="00726E90" w:rsidP="00C403F3">
      <w:pPr>
        <w:pStyle w:val="Odstavec"/>
        <w:numPr>
          <w:ilvl w:val="0"/>
          <w:numId w:val="147"/>
        </w:numPr>
        <w:jc w:val="left"/>
      </w:pPr>
      <w:r w:rsidRPr="000F7339">
        <w:t xml:space="preserve">poskytnout dětem dostatečný prostor k jejich vlastnímu kulturnímu, uměleckému projevu. </w:t>
      </w:r>
    </w:p>
    <w:p w:rsidR="00726E90" w:rsidRPr="000F7339" w:rsidRDefault="00726E90" w:rsidP="00726E90">
      <w:pPr>
        <w:pStyle w:val="Nadpis5"/>
        <w:jc w:val="left"/>
      </w:pPr>
      <w:bookmarkStart w:id="314" w:name="_Toc176678087"/>
      <w:r w:rsidRPr="000F7339">
        <w:t>Kompetence sociální a personální</w:t>
      </w:r>
      <w:bookmarkEnd w:id="314"/>
    </w:p>
    <w:p w:rsidR="00726E90" w:rsidRPr="000F7339" w:rsidRDefault="00726E90" w:rsidP="00C403F3">
      <w:pPr>
        <w:pStyle w:val="Odstavec"/>
        <w:numPr>
          <w:ilvl w:val="0"/>
          <w:numId w:val="147"/>
        </w:numPr>
        <w:jc w:val="left"/>
      </w:pPr>
      <w:r w:rsidRPr="000F7339">
        <w:t xml:space="preserve">Vysvětlit a vybudovat zásady chování na kulturních akcích, </w:t>
      </w:r>
    </w:p>
    <w:p w:rsidR="00726E90" w:rsidRPr="000F7339" w:rsidRDefault="00726E90" w:rsidP="00C403F3">
      <w:pPr>
        <w:pStyle w:val="Odstavec"/>
        <w:numPr>
          <w:ilvl w:val="0"/>
          <w:numId w:val="147"/>
        </w:numPr>
        <w:jc w:val="left"/>
      </w:pPr>
      <w:r w:rsidRPr="000F7339">
        <w:t xml:space="preserve">předvést dětem na příkladech z výtvarné výchovy nezbytnost přebírání zkušeností druhých lidí pro vlastní zdokonalování, </w:t>
      </w:r>
    </w:p>
    <w:p w:rsidR="00726E90" w:rsidRPr="000F7339" w:rsidRDefault="00726E90" w:rsidP="00C403F3">
      <w:pPr>
        <w:pStyle w:val="Odstavec"/>
        <w:numPr>
          <w:ilvl w:val="0"/>
          <w:numId w:val="147"/>
        </w:numPr>
        <w:jc w:val="left"/>
      </w:pPr>
      <w:r w:rsidRPr="000F7339">
        <w:t xml:space="preserve">na základě respektování názorů každého žáka budovat v dětech sebedůvěru. </w:t>
      </w:r>
    </w:p>
    <w:p w:rsidR="00726E90" w:rsidRPr="000F7339" w:rsidRDefault="00726E90" w:rsidP="00726E90">
      <w:pPr>
        <w:pStyle w:val="Nadpis5"/>
        <w:jc w:val="left"/>
      </w:pPr>
      <w:bookmarkStart w:id="315" w:name="_Toc176678088"/>
      <w:r w:rsidRPr="000F7339">
        <w:lastRenderedPageBreak/>
        <w:t>Kompetence občanské</w:t>
      </w:r>
      <w:bookmarkEnd w:id="315"/>
    </w:p>
    <w:p w:rsidR="00726E90" w:rsidRPr="000F7339" w:rsidRDefault="00726E90" w:rsidP="00C403F3">
      <w:pPr>
        <w:pStyle w:val="Odstavec"/>
        <w:numPr>
          <w:ilvl w:val="0"/>
          <w:numId w:val="147"/>
        </w:numPr>
        <w:jc w:val="left"/>
      </w:pPr>
      <w:r w:rsidRPr="000F7339">
        <w:t xml:space="preserve">Vysvětlit žákům potřebu respektovat, chránit a oceňovat naše tradice a kulturní a historické dědictví, </w:t>
      </w:r>
    </w:p>
    <w:p w:rsidR="00726E90" w:rsidRPr="000F7339" w:rsidRDefault="00726E90" w:rsidP="00C403F3">
      <w:pPr>
        <w:pStyle w:val="Odstavec"/>
        <w:numPr>
          <w:ilvl w:val="0"/>
          <w:numId w:val="147"/>
        </w:numPr>
        <w:jc w:val="left"/>
      </w:pPr>
      <w:r w:rsidRPr="000F7339">
        <w:t>budovat v dětech pozitivní postoj k uměle</w:t>
      </w:r>
      <w:r w:rsidR="00EF203C" w:rsidRPr="000F7339">
        <w:t>ckým dílům, smysl pro kulturu a </w:t>
      </w:r>
      <w:r w:rsidRPr="000F7339">
        <w:t xml:space="preserve">tvořivost, </w:t>
      </w:r>
    </w:p>
    <w:p w:rsidR="00726E90" w:rsidRPr="000F7339" w:rsidRDefault="00726E90" w:rsidP="00C403F3">
      <w:pPr>
        <w:pStyle w:val="Odstavec"/>
        <w:numPr>
          <w:ilvl w:val="0"/>
          <w:numId w:val="147"/>
        </w:numPr>
        <w:jc w:val="left"/>
      </w:pPr>
      <w:r w:rsidRPr="000F7339">
        <w:t>vést žáky k tomu, aby se aktivně zapojovali do kulturního dění,</w:t>
      </w:r>
    </w:p>
    <w:p w:rsidR="00726E90" w:rsidRPr="000F7339" w:rsidRDefault="00726E90" w:rsidP="00C403F3">
      <w:pPr>
        <w:pStyle w:val="Odstavec"/>
        <w:numPr>
          <w:ilvl w:val="0"/>
          <w:numId w:val="147"/>
        </w:numPr>
        <w:jc w:val="left"/>
      </w:pPr>
      <w:r w:rsidRPr="000F7339">
        <w:t xml:space="preserve">seznamovat žáky s významnými výtvarnými díly a jejich autory. </w:t>
      </w:r>
    </w:p>
    <w:p w:rsidR="00726E90" w:rsidRPr="000F7339" w:rsidRDefault="00726E90" w:rsidP="00726E90">
      <w:pPr>
        <w:pStyle w:val="Nadpis5"/>
        <w:jc w:val="left"/>
      </w:pPr>
      <w:bookmarkStart w:id="316" w:name="_Toc176678089"/>
      <w:r w:rsidRPr="000F7339">
        <w:t>Kompetence pracovní</w:t>
      </w:r>
      <w:bookmarkEnd w:id="316"/>
    </w:p>
    <w:p w:rsidR="00726E90" w:rsidRPr="000F7339" w:rsidRDefault="00726E90" w:rsidP="00C403F3">
      <w:pPr>
        <w:pStyle w:val="Odstavec"/>
        <w:keepNext/>
        <w:numPr>
          <w:ilvl w:val="0"/>
          <w:numId w:val="147"/>
        </w:numPr>
        <w:ind w:left="1066" w:hanging="357"/>
        <w:jc w:val="left"/>
      </w:pPr>
      <w:r w:rsidRPr="000F7339">
        <w:t xml:space="preserve">Vysvětlit žákům, jak správně používat výtvarné potřeby a jak o ně pečovat, </w:t>
      </w:r>
    </w:p>
    <w:p w:rsidR="00726E90" w:rsidRPr="000F7339" w:rsidRDefault="00726E90" w:rsidP="00C403F3">
      <w:pPr>
        <w:pStyle w:val="Odstavec"/>
        <w:numPr>
          <w:ilvl w:val="0"/>
          <w:numId w:val="147"/>
        </w:numPr>
        <w:jc w:val="left"/>
      </w:pPr>
      <w:r w:rsidRPr="000F7339">
        <w:t xml:space="preserve">Vést žáky k osvojování výtvarných technik.        </w:t>
      </w:r>
    </w:p>
    <w:p w:rsidR="00DA70DC" w:rsidRPr="000F7339" w:rsidRDefault="00DA70DC"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p w:rsidR="00987CD7" w:rsidRPr="000F7339" w:rsidRDefault="00987CD7" w:rsidP="00743A72">
      <w:pPr>
        <w:pStyle w:val="Odstavec"/>
        <w:spacing w:before="0"/>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jc w:val="center"/>
              <w:rPr>
                <w:b/>
              </w:rPr>
            </w:pPr>
            <w:r w:rsidRPr="000F7339">
              <w:rPr>
                <w:b/>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jc w:val="center"/>
              <w:rPr>
                <w:b/>
              </w:rPr>
            </w:pPr>
            <w:r w:rsidRPr="000F7339">
              <w:rPr>
                <w:b/>
              </w:rPr>
              <w:t>Výtvarná výchova</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spacing w:before="240"/>
              <w:jc w:val="center"/>
              <w:rPr>
                <w:b/>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ind w:right="1096"/>
              <w:jc w:val="center"/>
              <w:rPr>
                <w:b/>
              </w:rPr>
            </w:pPr>
            <w:r w:rsidRPr="000F7339">
              <w:rPr>
                <w:b/>
              </w:rPr>
              <w:t>1. – 3.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spacing w:before="240"/>
              <w:jc w:val="center"/>
              <w:rPr>
                <w:b/>
              </w:rPr>
            </w:pPr>
            <w:r w:rsidRPr="000F7339">
              <w:rPr>
                <w:b/>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spacing w:before="240"/>
              <w:jc w:val="center"/>
              <w:rPr>
                <w:b/>
              </w:rPr>
            </w:pPr>
            <w:r w:rsidRPr="000F7339">
              <w:rPr>
                <w:b/>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spacing w:before="240"/>
              <w:jc w:val="center"/>
              <w:rPr>
                <w:b/>
              </w:rPr>
            </w:pPr>
            <w:r w:rsidRPr="000F7339">
              <w:rPr>
                <w:b/>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spacing w:before="240"/>
              <w:jc w:val="center"/>
              <w:rPr>
                <w:b/>
              </w:rPr>
            </w:pPr>
            <w:r w:rsidRPr="000F7339">
              <w:rPr>
                <w:b/>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VV-3-1-01 rozpoznává a pojmenovává prvky vizuálně obrazného vyjádření (linie, tvary, objemy, barvy, objekty)</w:t>
            </w:r>
          </w:p>
          <w:p w:rsidR="00256D8F" w:rsidRPr="000F7339" w:rsidRDefault="00256D8F" w:rsidP="00C403F3">
            <w:pPr>
              <w:numPr>
                <w:ilvl w:val="0"/>
                <w:numId w:val="151"/>
              </w:numPr>
              <w:jc w:val="left"/>
            </w:pPr>
            <w:r w:rsidRPr="000F7339">
              <w:t xml:space="preserve"> VV-3-1-01 porovnává je a třídí na základě odlišností vycházejících z je</w:t>
            </w:r>
            <w:r w:rsidR="00EF203C" w:rsidRPr="000F7339">
              <w:t>ho zkušeností, vjemů, zážitků a </w:t>
            </w:r>
            <w:r w:rsidRPr="000F7339">
              <w:t>představ</w:t>
            </w:r>
          </w:p>
        </w:tc>
        <w:tc>
          <w:tcPr>
            <w:tcW w:w="3231" w:type="dxa"/>
            <w:vMerge w:val="restart"/>
            <w:tcBorders>
              <w:top w:val="single" w:sz="4" w:space="0" w:color="auto"/>
              <w:left w:val="nil"/>
              <w:right w:val="single" w:sz="4" w:space="0" w:color="auto"/>
            </w:tcBorders>
          </w:tcPr>
          <w:p w:rsidR="00256D8F" w:rsidRPr="000F7339" w:rsidRDefault="00256D8F" w:rsidP="007558C2">
            <w:pPr>
              <w:numPr>
                <w:ilvl w:val="0"/>
                <w:numId w:val="28"/>
              </w:numPr>
              <w:spacing w:before="100" w:beforeAutospacing="1" w:after="100" w:afterAutospacing="1"/>
              <w:ind w:left="714" w:hanging="357"/>
              <w:jc w:val="left"/>
            </w:pPr>
            <w:r w:rsidRPr="000F7339">
              <w:t xml:space="preserve">různé výtvarné techniky a postupy výtvarného vyjadřování: kresba, modelování a malba </w:t>
            </w:r>
          </w:p>
          <w:p w:rsidR="00256D8F" w:rsidRPr="000F7339" w:rsidRDefault="00256D8F" w:rsidP="007558C2">
            <w:pPr>
              <w:numPr>
                <w:ilvl w:val="0"/>
                <w:numId w:val="28"/>
              </w:numPr>
              <w:spacing w:before="100" w:beforeAutospacing="1" w:after="100" w:afterAutospacing="1"/>
              <w:ind w:left="714" w:hanging="357"/>
              <w:jc w:val="left"/>
            </w:pPr>
            <w:r w:rsidRPr="000F7339">
              <w:t xml:space="preserve">hra s barvou </w:t>
            </w:r>
          </w:p>
          <w:p w:rsidR="00256D8F" w:rsidRPr="000F7339" w:rsidRDefault="00256D8F" w:rsidP="007558C2">
            <w:pPr>
              <w:numPr>
                <w:ilvl w:val="0"/>
                <w:numId w:val="28"/>
              </w:numPr>
              <w:spacing w:before="100" w:beforeAutospacing="1" w:after="100" w:afterAutospacing="1"/>
              <w:ind w:left="714" w:hanging="357"/>
              <w:jc w:val="left"/>
            </w:pPr>
            <w:r w:rsidRPr="000F7339">
              <w:t>experimentování s různými výrazovými prostředky a materiály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3.</w:t>
            </w:r>
          </w:p>
        </w:tc>
        <w:tc>
          <w:tcPr>
            <w:tcW w:w="2268" w:type="dxa"/>
            <w:vMerge w:val="restart"/>
            <w:tcBorders>
              <w:top w:val="single" w:sz="4" w:space="0" w:color="auto"/>
              <w:left w:val="nil"/>
              <w:right w:val="double" w:sz="6" w:space="0" w:color="auto"/>
            </w:tcBorders>
            <w:vAlign w:val="center"/>
          </w:tcPr>
          <w:p w:rsidR="00256D8F" w:rsidRPr="000F7339" w:rsidRDefault="00256D8F" w:rsidP="00256D8F">
            <w:pPr>
              <w:jc w:val="left"/>
            </w:pPr>
            <w:r w:rsidRPr="000F7339">
              <w:rPr>
                <w:b/>
              </w:rPr>
              <w:t xml:space="preserve">Osobnostní a sociální výchova </w:t>
            </w:r>
            <w:r w:rsidRPr="00D57509">
              <w:rPr>
                <w:b/>
              </w:rPr>
              <w:t>Osobnostní rozvoj</w:t>
            </w:r>
            <w:r w:rsidRPr="000F7339">
              <w:t xml:space="preserve"> Kreativita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VV-3-1-02 v tvorbě projevuje své vlastní životní zkušenosti</w:t>
            </w:r>
          </w:p>
          <w:p w:rsidR="00256D8F" w:rsidRPr="000F7339" w:rsidRDefault="00256D8F" w:rsidP="00C403F3">
            <w:pPr>
              <w:numPr>
                <w:ilvl w:val="0"/>
                <w:numId w:val="151"/>
              </w:numPr>
              <w:jc w:val="left"/>
            </w:pPr>
            <w:r w:rsidRPr="000F7339">
              <w:t>VV-3-1-02 uplatňuje při tom v plošném i prostorovém uspořádání linie, tvary, objemy, barvy, objekty a další prvky a jejich kombinace</w:t>
            </w:r>
          </w:p>
        </w:tc>
        <w:tc>
          <w:tcPr>
            <w:tcW w:w="3231" w:type="dxa"/>
            <w:vMerge/>
            <w:tcBorders>
              <w:left w:val="nil"/>
              <w:right w:val="single" w:sz="4" w:space="0" w:color="auto"/>
            </w:tcBorders>
          </w:tcPr>
          <w:p w:rsidR="00256D8F" w:rsidRPr="000F7339" w:rsidRDefault="00256D8F" w:rsidP="007558C2">
            <w:pPr>
              <w:numPr>
                <w:ilvl w:val="0"/>
                <w:numId w:val="28"/>
              </w:numPr>
              <w:spacing w:before="100" w:beforeAutospacing="1" w:after="100" w:afterAutospacing="1"/>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1. - 3.</w:t>
            </w:r>
          </w:p>
        </w:tc>
        <w:tc>
          <w:tcPr>
            <w:tcW w:w="2268" w:type="dxa"/>
            <w:vMerge/>
            <w:tcBorders>
              <w:left w:val="nil"/>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VV-3-1-03 vyjadřuje rozdíly při vnímání události různými smysly a pro jejich vizuálně obrazné vyjádření volí vhodné prostředky</w:t>
            </w:r>
          </w:p>
        </w:tc>
        <w:tc>
          <w:tcPr>
            <w:tcW w:w="3231" w:type="dxa"/>
            <w:vMerge/>
            <w:tcBorders>
              <w:left w:val="nil"/>
              <w:bottom w:val="single" w:sz="4" w:space="0" w:color="auto"/>
              <w:right w:val="single" w:sz="4" w:space="0" w:color="auto"/>
            </w:tcBorders>
          </w:tcPr>
          <w:p w:rsidR="00256D8F" w:rsidRPr="000F7339" w:rsidRDefault="00256D8F" w:rsidP="007558C2">
            <w:pPr>
              <w:numPr>
                <w:ilvl w:val="0"/>
                <w:numId w:val="28"/>
              </w:numPr>
              <w:spacing w:before="100" w:beforeAutospacing="1" w:after="100" w:afterAutospacing="1"/>
              <w:jc w:val="left"/>
            </w:pP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3.</w:t>
            </w:r>
          </w:p>
        </w:tc>
        <w:tc>
          <w:tcPr>
            <w:tcW w:w="2268" w:type="dxa"/>
            <w:vMerge/>
            <w:tcBorders>
              <w:left w:val="nil"/>
              <w:bottom w:val="single" w:sz="4" w:space="0" w:color="auto"/>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VV-3-1-04 interpretuje podle svých schopností různá vizuálně obrazná vyjádření</w:t>
            </w:r>
          </w:p>
          <w:p w:rsidR="00256D8F" w:rsidRPr="000F7339" w:rsidRDefault="00256D8F" w:rsidP="00C403F3">
            <w:pPr>
              <w:numPr>
                <w:ilvl w:val="0"/>
                <w:numId w:val="151"/>
              </w:numPr>
              <w:jc w:val="left"/>
            </w:pPr>
            <w:r w:rsidRPr="000F7339">
              <w:t xml:space="preserve"> VV-3-1-04 odlišné interpretace porovnává se svojí dosavadní zkušeností</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7558C2">
            <w:pPr>
              <w:numPr>
                <w:ilvl w:val="0"/>
                <w:numId w:val="28"/>
              </w:numPr>
              <w:spacing w:before="100" w:beforeAutospacing="1" w:after="100" w:afterAutospacing="1"/>
              <w:ind w:left="714" w:hanging="357"/>
              <w:jc w:val="left"/>
            </w:pPr>
            <w:r w:rsidRPr="000F7339">
              <w:t>vnímání, pozorování a poznávání vlastností objektů a různých tvarů</w:t>
            </w:r>
          </w:p>
          <w:p w:rsidR="00256D8F" w:rsidRPr="000F7339" w:rsidRDefault="00256D8F" w:rsidP="007558C2">
            <w:pPr>
              <w:numPr>
                <w:ilvl w:val="0"/>
                <w:numId w:val="28"/>
              </w:numPr>
              <w:spacing w:before="100" w:beforeAutospacing="1" w:after="100" w:afterAutospacing="1"/>
              <w:ind w:left="714" w:hanging="357"/>
              <w:jc w:val="left"/>
            </w:pPr>
            <w:r w:rsidRPr="000F7339">
              <w:t>manipulace s objekty</w:t>
            </w:r>
          </w:p>
          <w:p w:rsidR="00256D8F" w:rsidRPr="000F7339" w:rsidRDefault="00256D8F" w:rsidP="007558C2">
            <w:pPr>
              <w:numPr>
                <w:ilvl w:val="0"/>
                <w:numId w:val="28"/>
              </w:numPr>
              <w:spacing w:before="100" w:beforeAutospacing="1" w:after="100" w:afterAutospacing="1"/>
              <w:ind w:left="714" w:hanging="357"/>
              <w:jc w:val="left"/>
            </w:pPr>
            <w:r w:rsidRPr="000F7339">
              <w:t xml:space="preserve">kompoziční zákonitosti </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3.</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VV-3-1-05 na základě vlastní zkušenosti nalézá a do komunikace zapojuje obsah vizuálně obrazných vyjádření, která samostatně vytvořil, vybral či upravil</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7558C2">
            <w:pPr>
              <w:numPr>
                <w:ilvl w:val="0"/>
                <w:numId w:val="28"/>
              </w:numPr>
              <w:spacing w:before="100" w:beforeAutospacing="1" w:after="100" w:afterAutospacing="1"/>
              <w:ind w:left="714" w:hanging="357"/>
              <w:jc w:val="left"/>
            </w:pPr>
            <w:r w:rsidRPr="000F7339">
              <w:t>vyjádření svého názoru a schopnost diskuse nad výtvarným dílem, svým či jiných</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2. - 3.</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bl>
    <w:p w:rsidR="00256D8F" w:rsidRPr="000F7339" w:rsidRDefault="00256D8F" w:rsidP="00256D8F">
      <w:pPr>
        <w:pStyle w:val="Odstavec"/>
        <w:spacing w:before="0"/>
        <w:ind w:firstLine="0"/>
        <w:jc w:val="left"/>
        <w:rPr>
          <w:i/>
        </w:rPr>
      </w:pPr>
      <w:r w:rsidRPr="000F7339">
        <w:rPr>
          <w:b/>
          <w:i/>
        </w:rPr>
        <w:lastRenderedPageBreak/>
        <w:t>Minimální doporučená úroveň pro úpravy očekávaných výstupů v rámci podpůrných opatření:</w:t>
      </w:r>
      <w:r w:rsidRPr="000F7339">
        <w:rPr>
          <w:i/>
        </w:rPr>
        <w:t xml:space="preserve"> </w:t>
      </w:r>
    </w:p>
    <w:p w:rsidR="00256D8F" w:rsidRPr="000F7339" w:rsidRDefault="00256D8F" w:rsidP="00256D8F">
      <w:pPr>
        <w:pStyle w:val="Odstavec"/>
        <w:spacing w:before="0"/>
        <w:ind w:firstLine="0"/>
        <w:jc w:val="left"/>
      </w:pPr>
      <w:r w:rsidRPr="000F7339">
        <w:t xml:space="preserve">Žák: </w:t>
      </w:r>
    </w:p>
    <w:p w:rsidR="00256D8F" w:rsidRPr="000F7339" w:rsidRDefault="00256D8F" w:rsidP="00256D8F">
      <w:pPr>
        <w:pStyle w:val="Odstavec"/>
        <w:spacing w:before="0"/>
        <w:ind w:firstLine="0"/>
        <w:jc w:val="left"/>
        <w:rPr>
          <w:i/>
        </w:rPr>
      </w:pPr>
      <w:r w:rsidRPr="000F7339">
        <w:rPr>
          <w:i/>
        </w:rPr>
        <w:t xml:space="preserve">VV-3-1-01 až VV-5-1-05p zvládá základní dovednosti pro vlastní tvorbu </w:t>
      </w:r>
    </w:p>
    <w:p w:rsidR="00256D8F" w:rsidRPr="000F7339" w:rsidRDefault="00256D8F" w:rsidP="00256D8F">
      <w:pPr>
        <w:pStyle w:val="Odstavec"/>
        <w:spacing w:before="0"/>
        <w:ind w:firstLine="0"/>
        <w:jc w:val="left"/>
        <w:rPr>
          <w:i/>
        </w:rPr>
      </w:pPr>
      <w:r w:rsidRPr="000F7339">
        <w:rPr>
          <w:i/>
        </w:rPr>
        <w:t xml:space="preserve">VV-3-1-01p rozpoznává, pojmenovává a porovnává linie, barvy, tvary, objekty ve výsledcích tvorby vlastní, tvorby ostatních i na příkladech z běžného života (s dopomocí učitele) </w:t>
      </w:r>
    </w:p>
    <w:p w:rsidR="00256D8F" w:rsidRPr="000F7339" w:rsidRDefault="00256D8F" w:rsidP="00256D8F">
      <w:pPr>
        <w:pStyle w:val="Odstavec"/>
        <w:spacing w:before="0"/>
        <w:ind w:firstLine="0"/>
        <w:jc w:val="left"/>
        <w:rPr>
          <w:i/>
        </w:rPr>
      </w:pPr>
      <w:r w:rsidRPr="000F7339">
        <w:rPr>
          <w:i/>
        </w:rPr>
        <w:t>VV-3-1-02p, VV-3-1-04p uplatňuje vlastní zkušenosti, prožitky a fantazii při tvůrčích činnostech, je schopen výsledky své činnosti sdělit svým spolužákům</w:t>
      </w:r>
    </w:p>
    <w:p w:rsidR="00256D8F" w:rsidRPr="000F7339" w:rsidRDefault="00256D8F"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p w:rsidR="00EF203C" w:rsidRPr="000F7339" w:rsidRDefault="00EF203C" w:rsidP="00256D8F">
      <w:pPr>
        <w:pStyle w:val="Odstavec"/>
        <w:spacing w:before="0"/>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jc w:val="center"/>
              <w:rPr>
                <w:b/>
              </w:rPr>
            </w:pPr>
            <w:r w:rsidRPr="000F7339">
              <w:rPr>
                <w:b/>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jc w:val="center"/>
              <w:rPr>
                <w:b/>
              </w:rPr>
            </w:pPr>
            <w:r w:rsidRPr="000F7339">
              <w:rPr>
                <w:b/>
              </w:rPr>
              <w:t>Výtvarná výchova</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spacing w:before="240"/>
              <w:jc w:val="center"/>
              <w:rPr>
                <w:b/>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ind w:right="1096"/>
              <w:jc w:val="center"/>
              <w:rPr>
                <w:b/>
              </w:rPr>
            </w:pPr>
            <w:r w:rsidRPr="000F7339">
              <w:rPr>
                <w:b/>
              </w:rPr>
              <w:t>4. – 5.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spacing w:before="240"/>
              <w:jc w:val="center"/>
              <w:rPr>
                <w:b/>
              </w:rPr>
            </w:pPr>
            <w:r w:rsidRPr="000F7339">
              <w:rPr>
                <w:b/>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spacing w:before="240"/>
              <w:jc w:val="center"/>
              <w:rPr>
                <w:b/>
              </w:rPr>
            </w:pPr>
            <w:r w:rsidRPr="000F7339">
              <w:rPr>
                <w:b/>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spacing w:before="240"/>
              <w:jc w:val="center"/>
              <w:rPr>
                <w:b/>
              </w:rPr>
            </w:pPr>
            <w:r w:rsidRPr="000F7339">
              <w:rPr>
                <w:b/>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spacing w:before="240"/>
              <w:jc w:val="center"/>
              <w:rPr>
                <w:b/>
              </w:rPr>
            </w:pPr>
            <w:r w:rsidRPr="000F7339">
              <w:rPr>
                <w:b/>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1"/>
              </w:numPr>
              <w:jc w:val="left"/>
            </w:pPr>
            <w:r w:rsidRPr="000F7339">
              <w:t>VV-5-1-01 při vlastních tvůrčích činnostech pojmenovává prvky vizuálně obrazného vyjádření</w:t>
            </w:r>
          </w:p>
          <w:p w:rsidR="00256D8F" w:rsidRPr="000F7339" w:rsidRDefault="00256D8F" w:rsidP="00C403F3">
            <w:pPr>
              <w:numPr>
                <w:ilvl w:val="0"/>
                <w:numId w:val="151"/>
              </w:numPr>
              <w:jc w:val="left"/>
            </w:pPr>
            <w:r w:rsidRPr="000F7339">
              <w:t xml:space="preserve"> VV-5-1-01 porovnává je na základě vztahů (</w:t>
            </w:r>
            <w:proofErr w:type="spellStart"/>
            <w:r w:rsidRPr="000F7339">
              <w:t>světlostní</w:t>
            </w:r>
            <w:proofErr w:type="spellEnd"/>
            <w:r w:rsidRPr="000F7339">
              <w:t xml:space="preserve"> poměry, barevné kontrasty, proporční vztahy a jiné)</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C403F3">
            <w:pPr>
              <w:pStyle w:val="Odstavecseseznamem"/>
              <w:numPr>
                <w:ilvl w:val="0"/>
                <w:numId w:val="172"/>
              </w:numPr>
              <w:tabs>
                <w:tab w:val="left" w:pos="189"/>
              </w:tabs>
              <w:jc w:val="left"/>
            </w:pPr>
            <w:r w:rsidRPr="000F7339">
              <w:t>prvky vizuálně obrazného vyjádření- linie, tvary, objemy, světelné a barevné kvality, textury - jejich jednoduché vztahy (podobnost, kontrast, rytmus), jejich kombinace a proměny v ploše, objemu a prostoru</w:t>
            </w:r>
          </w:p>
          <w:p w:rsidR="00256D8F" w:rsidRPr="000F7339" w:rsidRDefault="00256D8F" w:rsidP="00C403F3">
            <w:pPr>
              <w:pStyle w:val="Odstavecseseznamem"/>
              <w:numPr>
                <w:ilvl w:val="0"/>
                <w:numId w:val="172"/>
              </w:numPr>
              <w:tabs>
                <w:tab w:val="left" w:pos="189"/>
              </w:tabs>
              <w:jc w:val="left"/>
            </w:pPr>
            <w:r w:rsidRPr="000F7339">
              <w:t xml:space="preserve"> typy vizuálně obrazných vyjádření- jejich rozlišení, výběr a uplatnění- hračky, objekty, ilustrace textů, volná malba, skulptura, plastika, animovaný film, comics, fotografie, elektronický obraz, reklama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4. - 5.</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EF203C" w:rsidP="00C403F3">
            <w:pPr>
              <w:numPr>
                <w:ilvl w:val="0"/>
                <w:numId w:val="152"/>
              </w:numPr>
              <w:jc w:val="left"/>
            </w:pPr>
            <w:r w:rsidRPr="000F7339">
              <w:t>VV-5-1-02 užívá a </w:t>
            </w:r>
            <w:r w:rsidR="00256D8F" w:rsidRPr="000F7339">
              <w:t>kombinuje prvky vizuálně obrazného vyjádření ve vztahu k celku: v plošném vyjádření lin</w:t>
            </w:r>
            <w:r w:rsidRPr="000F7339">
              <w:t>ie a </w:t>
            </w:r>
            <w:r w:rsidR="00256D8F" w:rsidRPr="000F7339">
              <w:t>barevné plochy; v objemovém vyjádření modelování a skulpturální postup</w:t>
            </w:r>
          </w:p>
          <w:p w:rsidR="00256D8F" w:rsidRPr="000F7339" w:rsidRDefault="00256D8F" w:rsidP="00C403F3">
            <w:pPr>
              <w:numPr>
                <w:ilvl w:val="0"/>
                <w:numId w:val="152"/>
              </w:numPr>
              <w:jc w:val="left"/>
            </w:pPr>
            <w:r w:rsidRPr="000F7339">
              <w:t>VV-5-1-02 v prostorovém vyjádření uspořádání prvků ve vztahu k vlastnímu tělu i jako nezávislý model</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C403F3">
            <w:pPr>
              <w:pStyle w:val="Odstavecseseznamem"/>
              <w:numPr>
                <w:ilvl w:val="0"/>
                <w:numId w:val="172"/>
              </w:numPr>
              <w:tabs>
                <w:tab w:val="left" w:pos="189"/>
              </w:tabs>
              <w:jc w:val="left"/>
            </w:pPr>
            <w:r w:rsidRPr="000F7339">
              <w:t>uspořádání objektů do celků - uspořádání na základě jejich výraznosti, velikosti a vzájemného postavení ve statickém a dynamickém vyjádření</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4. - 5.</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rPr>
                <w:b/>
              </w:rPr>
            </w:pPr>
            <w:r w:rsidRPr="000F7339">
              <w:rPr>
                <w:b/>
              </w:rPr>
              <w:t>Osobnostní a sociální výchova</w:t>
            </w:r>
          </w:p>
          <w:p w:rsidR="00256D8F" w:rsidRPr="000F7339" w:rsidRDefault="00256D8F" w:rsidP="00256D8F">
            <w:pPr>
              <w:jc w:val="left"/>
            </w:pPr>
            <w:r w:rsidRPr="00D57509">
              <w:rPr>
                <w:b/>
              </w:rPr>
              <w:t>Osobnostní rozvoj</w:t>
            </w:r>
            <w:r w:rsidRPr="000F7339">
              <w:t xml:space="preserve"> Kreativita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2"/>
              </w:numPr>
              <w:jc w:val="left"/>
            </w:pPr>
            <w:r w:rsidRPr="000F7339">
              <w:t xml:space="preserve">VV-5-1-03 při tvorbě vizuálně obrazných vyjádření se vědomě zaměřuje na projevení vlastních životních zkušeností i na tvorbu </w:t>
            </w:r>
            <w:r w:rsidRPr="000F7339">
              <w:lastRenderedPageBreak/>
              <w:t>vyjádření, která mají komunikační účinky pro jeho nejbližší sociální vztahy</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C403F3">
            <w:pPr>
              <w:pStyle w:val="Odstavecseseznamem"/>
              <w:numPr>
                <w:ilvl w:val="0"/>
                <w:numId w:val="172"/>
              </w:numPr>
              <w:tabs>
                <w:tab w:val="left" w:pos="189"/>
              </w:tabs>
              <w:jc w:val="left"/>
            </w:pPr>
            <w:r w:rsidRPr="000F7339">
              <w:lastRenderedPageBreak/>
              <w:t xml:space="preserve">prostředky pro vyjádření emocí, pocitů, nálad, fantazie, představ a osobních zkušeností - manipulace s objekty, pohyb těla a jeho </w:t>
            </w:r>
            <w:r w:rsidRPr="000F7339">
              <w:lastRenderedPageBreak/>
              <w:t>umístění</w:t>
            </w:r>
            <w:r w:rsidR="006813A5" w:rsidRPr="000F7339">
              <w:t xml:space="preserve"> v prostoru, akční tvar malby a </w:t>
            </w:r>
            <w:r w:rsidRPr="000F7339">
              <w:t>kresby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lastRenderedPageBreak/>
              <w:t>4. - 5.</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2"/>
              </w:numPr>
              <w:jc w:val="left"/>
            </w:pPr>
            <w:r w:rsidRPr="000F7339">
              <w:lastRenderedPageBreak/>
              <w:t>VV-5-1-04 nalézá vhodné prostředky pro vizuálně obrazná vyjádření vzniklá na základě vztahu zrakového vnímání k vnímání dalšími smysly</w:t>
            </w:r>
          </w:p>
          <w:p w:rsidR="00256D8F" w:rsidRPr="000F7339" w:rsidRDefault="00256D8F" w:rsidP="00C403F3">
            <w:pPr>
              <w:numPr>
                <w:ilvl w:val="0"/>
                <w:numId w:val="152"/>
              </w:numPr>
              <w:jc w:val="left"/>
            </w:pPr>
            <w:r w:rsidRPr="000F7339">
              <w:t>VV-5-1-04 up</w:t>
            </w:r>
            <w:r w:rsidR="00EF203C" w:rsidRPr="000F7339">
              <w:t>latňuje je v plošné, objemové i </w:t>
            </w:r>
            <w:r w:rsidRPr="000F7339">
              <w:t>prostorové tvorbě</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C403F3">
            <w:pPr>
              <w:pStyle w:val="Odstavecseseznamem"/>
              <w:numPr>
                <w:ilvl w:val="0"/>
                <w:numId w:val="172"/>
              </w:numPr>
              <w:tabs>
                <w:tab w:val="left" w:pos="189"/>
              </w:tabs>
              <w:jc w:val="left"/>
            </w:pPr>
            <w:r w:rsidRPr="000F7339">
              <w:t>reflexe a vztahy zrakového vnímání k vnímání ostatními smysly - vizuálně obrazná vyjádření podnětů hmatových, sluchových, pohybových, čichových, chuťových a vyjádření vizuálních podnětů prostředky vnímatelnými ostatními smysly; smyslové účinky vizuálně obrazných vyjádření- umělecká výtvarná tvorba, fotografie, film, tiskoviny, televize, elektronická média, reklama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4. - 5.</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bl>
    <w:p w:rsidR="00256D8F" w:rsidRPr="000F7339" w:rsidRDefault="00256D8F" w:rsidP="00743A72">
      <w:pPr>
        <w:pStyle w:val="Odstavec"/>
        <w:spacing w:before="0"/>
        <w:ind w:firstLine="0"/>
        <w:jc w:val="left"/>
      </w:pPr>
    </w:p>
    <w:p w:rsidR="00256D8F" w:rsidRPr="000F7339" w:rsidRDefault="00256D8F" w:rsidP="00256D8F">
      <w:pPr>
        <w:pStyle w:val="Odstavec"/>
        <w:spacing w:before="0"/>
        <w:ind w:firstLine="0"/>
        <w:jc w:val="left"/>
        <w:rPr>
          <w:i/>
        </w:rPr>
      </w:pPr>
      <w:r w:rsidRPr="000F7339">
        <w:rPr>
          <w:b/>
          <w:i/>
        </w:rPr>
        <w:t>Minimální doporučená úroveň pro úpravy očekávaných výstupů v rámci podpůrných opatření</w:t>
      </w:r>
      <w:r w:rsidR="006813A5" w:rsidRPr="000F7339">
        <w:rPr>
          <w:b/>
          <w:i/>
        </w:rPr>
        <w:t>:</w:t>
      </w:r>
    </w:p>
    <w:p w:rsidR="00256D8F" w:rsidRPr="000F7339" w:rsidRDefault="00256D8F" w:rsidP="00256D8F">
      <w:pPr>
        <w:pStyle w:val="Odstavec"/>
        <w:spacing w:before="0"/>
        <w:ind w:firstLine="0"/>
        <w:jc w:val="left"/>
        <w:rPr>
          <w:i/>
        </w:rPr>
      </w:pPr>
      <w:r w:rsidRPr="000F7339">
        <w:rPr>
          <w:i/>
        </w:rPr>
        <w:t>Žák:</w:t>
      </w:r>
    </w:p>
    <w:p w:rsidR="00256D8F" w:rsidRPr="000F7339" w:rsidRDefault="00256D8F" w:rsidP="00256D8F">
      <w:pPr>
        <w:pStyle w:val="Odstavec"/>
        <w:spacing w:before="0"/>
        <w:ind w:firstLine="0"/>
        <w:jc w:val="left"/>
        <w:rPr>
          <w:i/>
        </w:rPr>
      </w:pPr>
      <w:r w:rsidRPr="000F7339">
        <w:rPr>
          <w:i/>
        </w:rPr>
        <w:t xml:space="preserve">VV-5-1-01p až VV-5-1-07p uplatňuje základní dovednosti pro vlastní tvorbu, realizuje svůj tvůrčí záměr </w:t>
      </w:r>
    </w:p>
    <w:p w:rsidR="00256D8F" w:rsidRPr="000F7339" w:rsidRDefault="00256D8F" w:rsidP="00256D8F">
      <w:pPr>
        <w:pStyle w:val="Odstavec"/>
        <w:spacing w:before="0"/>
        <w:ind w:firstLine="0"/>
        <w:jc w:val="left"/>
        <w:rPr>
          <w:i/>
        </w:rPr>
      </w:pPr>
      <w:r w:rsidRPr="000F7339">
        <w:rPr>
          <w:i/>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256D8F" w:rsidRPr="000F7339" w:rsidRDefault="00256D8F" w:rsidP="00256D8F">
      <w:pPr>
        <w:pStyle w:val="Odstavec"/>
        <w:spacing w:before="0"/>
        <w:ind w:firstLine="0"/>
        <w:jc w:val="left"/>
        <w:rPr>
          <w:i/>
        </w:rPr>
      </w:pPr>
      <w:r w:rsidRPr="000F7339">
        <w:rPr>
          <w:i/>
        </w:rPr>
        <w:t xml:space="preserve">VV-5-1-03p, VV-5-1-04p při tvorbě vychází ze svých zrakových, hmatových i sluchových vjemů, vlastních prožitků, zkušeností a fantazie </w:t>
      </w:r>
    </w:p>
    <w:p w:rsidR="00256D8F" w:rsidRPr="000F7339" w:rsidRDefault="00256D8F" w:rsidP="00256D8F">
      <w:pPr>
        <w:pStyle w:val="Odstavec"/>
        <w:spacing w:before="0"/>
        <w:ind w:firstLine="0"/>
        <w:jc w:val="left"/>
        <w:rPr>
          <w:i/>
        </w:rPr>
      </w:pPr>
      <w:r w:rsidRPr="000F7339">
        <w:rPr>
          <w:i/>
        </w:rPr>
        <w:t>VV-5-1-06p vyjádří (slovně, mimoslovně, graficky) pocit z vnímání tvůrčí činnosti vlastní, ostatních i uměleckého díla</w:t>
      </w:r>
    </w:p>
    <w:p w:rsidR="00256D8F" w:rsidRPr="000F7339" w:rsidRDefault="00256D8F" w:rsidP="00256D8F">
      <w:pPr>
        <w:pStyle w:val="Odstavec"/>
        <w:spacing w:before="0"/>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256D8F" w:rsidRPr="000F7339" w:rsidTr="00256D8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256D8F" w:rsidRPr="000F7339" w:rsidRDefault="00256D8F" w:rsidP="00256D8F">
            <w:pPr>
              <w:spacing w:before="120"/>
              <w:jc w:val="center"/>
            </w:pPr>
            <w:r w:rsidRPr="000F7339">
              <w:lastRenderedPageBreak/>
              <w:br w:type="page"/>
              <w:t>Oblast: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Umění a kultura</w:t>
            </w:r>
          </w:p>
        </w:tc>
        <w:tc>
          <w:tcPr>
            <w:tcW w:w="3231" w:type="dxa"/>
            <w:tcBorders>
              <w:top w:val="double" w:sz="6" w:space="0" w:color="auto"/>
              <w:left w:val="nil"/>
              <w:bottom w:val="double" w:sz="4" w:space="0" w:color="auto"/>
              <w:right w:val="single" w:sz="4" w:space="0" w:color="auto"/>
            </w:tcBorders>
            <w:shd w:val="clear" w:color="auto" w:fill="F3F3F3"/>
          </w:tcPr>
          <w:p w:rsidR="00256D8F" w:rsidRPr="000F7339" w:rsidRDefault="00256D8F" w:rsidP="00256D8F">
            <w:pPr>
              <w:spacing w:before="120"/>
              <w:jc w:val="center"/>
            </w:pPr>
            <w:r w:rsidRPr="000F7339">
              <w:t>Předmět:</w:t>
            </w:r>
          </w:p>
          <w:p w:rsidR="00256D8F" w:rsidRPr="000F7339" w:rsidRDefault="00256D8F" w:rsidP="00256D8F">
            <w:pPr>
              <w:pStyle w:val="Tabnad1"/>
              <w:rPr>
                <w:rFonts w:ascii="Times New Roman" w:hAnsi="Times New Roman"/>
                <w:sz w:val="24"/>
              </w:rPr>
            </w:pPr>
            <w:r w:rsidRPr="000F7339">
              <w:rPr>
                <w:rFonts w:ascii="Times New Roman" w:hAnsi="Times New Roman"/>
                <w:sz w:val="24"/>
              </w:rPr>
              <w:t>Výtvarná výchova</w:t>
            </w:r>
          </w:p>
        </w:tc>
        <w:tc>
          <w:tcPr>
            <w:tcW w:w="966" w:type="dxa"/>
            <w:tcBorders>
              <w:top w:val="double" w:sz="6" w:space="0" w:color="auto"/>
              <w:left w:val="nil"/>
              <w:bottom w:val="double" w:sz="4" w:space="0" w:color="auto"/>
            </w:tcBorders>
            <w:shd w:val="clear" w:color="auto" w:fill="F3F3F3"/>
          </w:tcPr>
          <w:p w:rsidR="00256D8F" w:rsidRPr="000F7339" w:rsidRDefault="00256D8F" w:rsidP="00256D8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256D8F" w:rsidRPr="000F7339" w:rsidRDefault="00256D8F" w:rsidP="00256D8F">
            <w:pPr>
              <w:spacing w:before="120"/>
              <w:ind w:right="1096"/>
              <w:jc w:val="center"/>
            </w:pPr>
            <w:r w:rsidRPr="000F7339">
              <w:t>Období:</w:t>
            </w:r>
          </w:p>
          <w:p w:rsidR="00256D8F" w:rsidRPr="000F7339" w:rsidRDefault="00256D8F" w:rsidP="00256D8F">
            <w:pPr>
              <w:pStyle w:val="Tabnad1"/>
              <w:ind w:right="1096"/>
              <w:rPr>
                <w:rFonts w:ascii="Times New Roman" w:hAnsi="Times New Roman"/>
                <w:sz w:val="24"/>
              </w:rPr>
            </w:pPr>
            <w:r w:rsidRPr="000F7339">
              <w:rPr>
                <w:rFonts w:ascii="Times New Roman" w:hAnsi="Times New Roman"/>
                <w:sz w:val="24"/>
              </w:rPr>
              <w:t>6. – 9. ročník</w:t>
            </w:r>
          </w:p>
        </w:tc>
      </w:tr>
      <w:tr w:rsidR="00256D8F" w:rsidRPr="000F7339" w:rsidTr="00256D8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Očekávané výstupy</w:t>
            </w:r>
          </w:p>
          <w:p w:rsidR="00256D8F" w:rsidRPr="000F7339" w:rsidRDefault="00256D8F" w:rsidP="00256D8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256D8F" w:rsidRPr="000F7339" w:rsidRDefault="00256D8F" w:rsidP="00256D8F">
            <w:pPr>
              <w:pStyle w:val="Tabnad2"/>
              <w:rPr>
                <w:rFonts w:ascii="Times New Roman" w:hAnsi="Times New Roman"/>
              </w:rPr>
            </w:pPr>
            <w:r w:rsidRPr="000F7339">
              <w:rPr>
                <w:rFonts w:ascii="Times New Roman" w:hAnsi="Times New Roman"/>
              </w:rPr>
              <w:t>Průřezová témata</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VV-9-1-01 vybírá, vytváří a pojmenovává co nejširší škálu prvků vizuálně obrazných vyjádření a jejich vztahů</w:t>
            </w:r>
          </w:p>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 xml:space="preserve"> VV-9-1-01 uplatňuje je pro vyjádření vlastních zkušeností, vjemů, představ a poznatků</w:t>
            </w:r>
          </w:p>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 xml:space="preserve"> VV-9-1-01 v</w:t>
            </w:r>
            <w:r w:rsidR="002A3926" w:rsidRPr="000F7339">
              <w:rPr>
                <w:rFonts w:ascii="Times New Roman" w:hAnsi="Times New Roman"/>
                <w:sz w:val="24"/>
              </w:rPr>
              <w:t>ariuje různé vlastnosti prvků a </w:t>
            </w:r>
            <w:r w:rsidRPr="000F7339">
              <w:rPr>
                <w:rFonts w:ascii="Times New Roman" w:hAnsi="Times New Roman"/>
                <w:sz w:val="24"/>
              </w:rPr>
              <w:t>jejich vztahů pro získání osobitých výsledků</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vizuálně obrazné vyjádření, jeho prvky ve vztazích a uspořádání</w:t>
            </w:r>
          </w:p>
          <w:p w:rsidR="00256D8F" w:rsidRPr="000F7339" w:rsidRDefault="00256D8F" w:rsidP="0025128B">
            <w:pPr>
              <w:pStyle w:val="Odrazky"/>
              <w:numPr>
                <w:ilvl w:val="0"/>
                <w:numId w:val="172"/>
              </w:numPr>
            </w:pPr>
            <w:r w:rsidRPr="000F7339">
              <w:t>linie, tvary, objemy, světlo, barva, textura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VV-9-1-02 užívá vizuálně obrazných vyjádření k zaznamenání vizuálních zkušeností, zkušeností získaných ostatními smysly a k zaznamenání podnětů z představ a fantazie</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 xml:space="preserve">uspořádání objektů do celků, lineární, </w:t>
            </w:r>
            <w:proofErr w:type="spellStart"/>
            <w:r w:rsidRPr="000F7339">
              <w:t>světlostní</w:t>
            </w:r>
            <w:proofErr w:type="spellEnd"/>
            <w:r w:rsidRPr="000F7339">
              <w:t xml:space="preserve"> a barevné vztahy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VV-9-1-03 užívá prostředky pro zachycení jevů a procesů v proměnách a vztazích, k tvorbě uží</w:t>
            </w:r>
            <w:r w:rsidR="002A3926" w:rsidRPr="000F7339">
              <w:rPr>
                <w:rFonts w:ascii="Times New Roman" w:hAnsi="Times New Roman"/>
                <w:sz w:val="24"/>
              </w:rPr>
              <w:t>vá některé metody uplatňované v </w:t>
            </w:r>
            <w:r w:rsidRPr="000F7339">
              <w:rPr>
                <w:rFonts w:ascii="Times New Roman" w:hAnsi="Times New Roman"/>
                <w:sz w:val="24"/>
              </w:rPr>
              <w:t>současném výtvarném umění a digitálních médiích - počítačová grafika, fotografie, video, animace</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vztahy vnímání zrakem a ostatními smysly</w:t>
            </w:r>
          </w:p>
          <w:p w:rsidR="00256D8F" w:rsidRPr="000F7339" w:rsidRDefault="00256D8F" w:rsidP="0025128B">
            <w:pPr>
              <w:pStyle w:val="Odrazky"/>
              <w:numPr>
                <w:ilvl w:val="0"/>
                <w:numId w:val="172"/>
              </w:numPr>
            </w:pPr>
            <w:r w:rsidRPr="000F7339">
              <w:t>reflexe ostatních uměleckých druhů a podnětů z okolí</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 xml:space="preserve">VV-9-1-04 vybírá, kombinuje a vytváří prostředky pro vlastní osobité vyjádření, porovnává a hodnotí jeho účinky s účinky již existujících i běžně </w:t>
            </w:r>
            <w:r w:rsidRPr="000F7339">
              <w:rPr>
                <w:rFonts w:ascii="Times New Roman" w:hAnsi="Times New Roman"/>
                <w:sz w:val="24"/>
              </w:rPr>
              <w:lastRenderedPageBreak/>
              <w:t>užívaných vizuálně obrazných vyjádření</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lastRenderedPageBreak/>
              <w:t>smyslové účinky obrazných vyjádření,</w:t>
            </w:r>
          </w:p>
          <w:p w:rsidR="00256D8F" w:rsidRPr="000F7339" w:rsidRDefault="00256D8F" w:rsidP="0025128B">
            <w:pPr>
              <w:pStyle w:val="Odrazky"/>
              <w:numPr>
                <w:ilvl w:val="0"/>
                <w:numId w:val="172"/>
              </w:numPr>
            </w:pPr>
            <w:r w:rsidRPr="000F7339">
              <w:t>kombinace a variace vlastní tvořivostí, podnětem je např. tiskovina, reklama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r w:rsidRPr="000F7339">
              <w:rPr>
                <w:rFonts w:ascii="Times New Roman" w:hAnsi="Times New Roman"/>
                <w:sz w:val="24"/>
              </w:rPr>
              <w:t>6. ročník</w:t>
            </w:r>
          </w:p>
          <w:p w:rsidR="00256D8F" w:rsidRPr="000F7339" w:rsidRDefault="00256D8F" w:rsidP="00256D8F">
            <w:pPr>
              <w:pStyle w:val="Tabulkatext"/>
              <w:rPr>
                <w:rFonts w:ascii="Times New Roman" w:hAnsi="Times New Roman"/>
                <w:sz w:val="24"/>
              </w:rPr>
            </w:pPr>
            <w:r w:rsidRPr="000F7339">
              <w:rPr>
                <w:rFonts w:ascii="Times New Roman" w:hAnsi="Times New Roman"/>
                <w:b/>
                <w:sz w:val="24"/>
              </w:rPr>
              <w:t xml:space="preserve">Osobnostní a sociální výchova </w:t>
            </w:r>
            <w:r w:rsidRPr="00D57509">
              <w:rPr>
                <w:rFonts w:ascii="Times New Roman" w:hAnsi="Times New Roman"/>
                <w:b/>
                <w:sz w:val="24"/>
              </w:rPr>
              <w:t>Osobnostní rozvoj</w:t>
            </w:r>
            <w:r w:rsidRPr="000F7339">
              <w:rPr>
                <w:rFonts w:ascii="Times New Roman" w:hAnsi="Times New Roman"/>
                <w:sz w:val="24"/>
              </w:rPr>
              <w:t xml:space="preserve">  Kreativita</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lastRenderedPageBreak/>
              <w:t>Projekt: „Mezinárodní den dětí“</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lastRenderedPageBreak/>
              <w:t>VV-9-1-05 rozliší působení vizuálně obrazného vyjádřen</w:t>
            </w:r>
            <w:r w:rsidR="002A3926" w:rsidRPr="000F7339">
              <w:rPr>
                <w:rFonts w:ascii="Times New Roman" w:hAnsi="Times New Roman"/>
                <w:sz w:val="24"/>
              </w:rPr>
              <w:t>í v </w:t>
            </w:r>
            <w:r w:rsidRPr="000F7339">
              <w:rPr>
                <w:rFonts w:ascii="Times New Roman" w:hAnsi="Times New Roman"/>
                <w:sz w:val="24"/>
              </w:rPr>
              <w:t>rovině smyslového účinku, v </w:t>
            </w:r>
            <w:r w:rsidR="002A3926" w:rsidRPr="000F7339">
              <w:rPr>
                <w:rFonts w:ascii="Times New Roman" w:hAnsi="Times New Roman"/>
                <w:sz w:val="24"/>
              </w:rPr>
              <w:t>rovině subjektivního účinku a </w:t>
            </w:r>
            <w:r w:rsidRPr="000F7339">
              <w:rPr>
                <w:rFonts w:ascii="Times New Roman" w:hAnsi="Times New Roman"/>
                <w:sz w:val="24"/>
              </w:rPr>
              <w:t>v</w:t>
            </w:r>
            <w:r w:rsidR="002A3926" w:rsidRPr="000F7339">
              <w:rPr>
                <w:rFonts w:ascii="Times New Roman" w:hAnsi="Times New Roman"/>
                <w:sz w:val="24"/>
              </w:rPr>
              <w:t> </w:t>
            </w:r>
            <w:r w:rsidRPr="000F7339">
              <w:rPr>
                <w:rFonts w:ascii="Times New Roman" w:hAnsi="Times New Roman"/>
                <w:sz w:val="24"/>
              </w:rPr>
              <w:t>rovině sociálně utvářeného a symbolického obsahu</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prostředky pro vyjádření emocí, nálad, fantazie, představ i zkušenosti,</w:t>
            </w:r>
          </w:p>
          <w:p w:rsidR="00256D8F" w:rsidRPr="000F7339" w:rsidRDefault="00256D8F" w:rsidP="0025128B">
            <w:pPr>
              <w:pStyle w:val="Odrazky"/>
              <w:numPr>
                <w:ilvl w:val="0"/>
                <w:numId w:val="172"/>
              </w:numPr>
            </w:pPr>
            <w:r w:rsidRPr="000F7339">
              <w:t>manipulace s objekty, pohyby těl</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r w:rsidRPr="000F7339">
              <w:rPr>
                <w:rFonts w:ascii="Times New Roman" w:hAnsi="Times New Roman"/>
                <w:sz w:val="24"/>
              </w:rPr>
              <w:t> </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VV-9-1-06 interpretuje umělecká vizuálně obrazná vyjádření současnosti i minulosti, vychází při tom ze svých znalostí historických souvislostí i z osobních zkušeností a prožitků</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typy vizuálně obrazných vyjádření,</w:t>
            </w:r>
          </w:p>
          <w:p w:rsidR="00256D8F" w:rsidRPr="000F7339" w:rsidRDefault="00256D8F" w:rsidP="0025128B">
            <w:pPr>
              <w:pStyle w:val="Odrazky"/>
              <w:numPr>
                <w:ilvl w:val="0"/>
                <w:numId w:val="172"/>
              </w:numPr>
            </w:pPr>
            <w:r w:rsidRPr="000F7339">
              <w:t>hračky, objekty, texty, skulptura, plastika, volná malba</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r w:rsidRPr="000F7339">
              <w:rPr>
                <w:rFonts w:ascii="Times New Roman" w:hAnsi="Times New Roman"/>
                <w:sz w:val="24"/>
              </w:rPr>
              <w:t>7. ročník</w:t>
            </w:r>
          </w:p>
          <w:p w:rsidR="00256D8F" w:rsidRPr="000F7339" w:rsidRDefault="00256D8F" w:rsidP="00256D8F">
            <w:pPr>
              <w:pStyle w:val="Tabulkatext"/>
              <w:rPr>
                <w:rFonts w:ascii="Times New Roman" w:hAnsi="Times New Roman"/>
                <w:sz w:val="24"/>
              </w:rPr>
            </w:pPr>
            <w:r w:rsidRPr="000F7339">
              <w:rPr>
                <w:rFonts w:ascii="Times New Roman" w:hAnsi="Times New Roman"/>
                <w:b/>
                <w:sz w:val="24"/>
              </w:rPr>
              <w:t>Výchova k myšlení v evropských a globálních souvislostech</w:t>
            </w:r>
            <w:r w:rsidRPr="000F7339">
              <w:rPr>
                <w:rFonts w:ascii="Times New Roman" w:hAnsi="Times New Roman"/>
                <w:sz w:val="24"/>
              </w:rPr>
              <w:t xml:space="preserve"> </w:t>
            </w:r>
          </w:p>
          <w:p w:rsidR="00D57509" w:rsidRDefault="00D57509" w:rsidP="00256D8F">
            <w:pPr>
              <w:pStyle w:val="Tabulkatext"/>
              <w:rPr>
                <w:rFonts w:ascii="Times New Roman" w:hAnsi="Times New Roman"/>
                <w:sz w:val="24"/>
              </w:rPr>
            </w:pPr>
            <w:r>
              <w:rPr>
                <w:rFonts w:ascii="Times New Roman" w:hAnsi="Times New Roman"/>
                <w:sz w:val="24"/>
              </w:rPr>
              <w:t xml:space="preserve">Evropa a svět nás zajímá; </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Jsme Evropané</w:t>
            </w:r>
          </w:p>
          <w:p w:rsidR="00256D8F" w:rsidRPr="000F7339" w:rsidRDefault="00256D8F" w:rsidP="00256D8F">
            <w:pPr>
              <w:pStyle w:val="Tabulkatext"/>
              <w:rPr>
                <w:rFonts w:ascii="Times New Roman" w:hAnsi="Times New Roman"/>
                <w:sz w:val="24"/>
              </w:rPr>
            </w:pPr>
            <w:r w:rsidRPr="000F7339">
              <w:rPr>
                <w:rFonts w:ascii="Times New Roman" w:hAnsi="Times New Roman"/>
                <w:sz w:val="24"/>
              </w:rPr>
              <w:t>Projekt: „Projdeme se po Evropě“</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VV-9-1-07 porovnává na konkrétních příkladech různé interpretace vizuálně obrazného vyjádření,</w:t>
            </w:r>
            <w:r w:rsidR="002A3926" w:rsidRPr="000F7339">
              <w:rPr>
                <w:rFonts w:ascii="Times New Roman" w:hAnsi="Times New Roman"/>
                <w:sz w:val="24"/>
              </w:rPr>
              <w:t xml:space="preserve"> vysvětluje své postoje k </w:t>
            </w:r>
            <w:r w:rsidRPr="000F7339">
              <w:rPr>
                <w:rFonts w:ascii="Times New Roman" w:hAnsi="Times New Roman"/>
                <w:sz w:val="24"/>
              </w:rPr>
              <w:t>nim s </w:t>
            </w:r>
            <w:r w:rsidR="002A3926" w:rsidRPr="000F7339">
              <w:rPr>
                <w:rFonts w:ascii="Times New Roman" w:hAnsi="Times New Roman"/>
                <w:sz w:val="24"/>
              </w:rPr>
              <w:t>vědomím osobní, společenské a </w:t>
            </w:r>
            <w:r w:rsidRPr="000F7339">
              <w:rPr>
                <w:rFonts w:ascii="Times New Roman" w:hAnsi="Times New Roman"/>
                <w:sz w:val="24"/>
              </w:rPr>
              <w:t>kulturní podmíněnosti svých hodnotových soudů</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přístupy k obrazným vyjádřením</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pStyle w:val="Tabulkatext"/>
              <w:numPr>
                <w:ilvl w:val="0"/>
                <w:numId w:val="153"/>
              </w:numPr>
              <w:rPr>
                <w:rFonts w:ascii="Times New Roman" w:hAnsi="Times New Roman"/>
                <w:sz w:val="24"/>
              </w:rPr>
            </w:pPr>
            <w:r w:rsidRPr="000F7339">
              <w:rPr>
                <w:rFonts w:ascii="Times New Roman" w:hAnsi="Times New Roman"/>
                <w:sz w:val="24"/>
              </w:rPr>
              <w:t>VV-9-1-08 ověřuje komunikační účinky vybraných, upravených či samostatně vytvořených vizuálně obrazných vyjádření v sociálních vztazích, nalézá vhodnou formu pro jejich prezentaci</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zaujímání osobního postoje, nabývání komunikačního obsahu a jeho proměny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pStyle w:val="Tabulkatext"/>
              <w:jc w:val="center"/>
              <w:rPr>
                <w:rFonts w:ascii="Times New Roman" w:hAnsi="Times New Roman"/>
                <w:sz w:val="24"/>
              </w:rPr>
            </w:pPr>
            <w:r w:rsidRPr="000F7339">
              <w:rPr>
                <w:rFonts w:ascii="Times New Roman" w:hAnsi="Times New Roman"/>
                <w:sz w:val="24"/>
              </w:rPr>
              <w:t>6. - 7.</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lastRenderedPageBreak/>
              <w:t xml:space="preserve"> VV-9-1-01 vybírá, vytváří a pojmenovává co nejširší škálu prvků vizuálně obrazných vyjádření a jejich vztahů, uplatňuje je pro vyjádření vlastních zkušeností, vjemů, představ a poznatků</w:t>
            </w:r>
          </w:p>
          <w:p w:rsidR="00256D8F" w:rsidRPr="000F7339" w:rsidRDefault="00256D8F" w:rsidP="00C403F3">
            <w:pPr>
              <w:numPr>
                <w:ilvl w:val="0"/>
                <w:numId w:val="153"/>
              </w:numPr>
              <w:jc w:val="left"/>
            </w:pPr>
            <w:r w:rsidRPr="000F7339">
              <w:t xml:space="preserve"> VV-9-1-01 v</w:t>
            </w:r>
            <w:r w:rsidR="002A3926" w:rsidRPr="000F7339">
              <w:t>ariuje různé vlastnosti prvků a </w:t>
            </w:r>
            <w:r w:rsidRPr="000F7339">
              <w:t>jejich vztahů pro získání osobitých výsledků</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vizuálně obrazné vyjádření, jeho prvky ve vztazích a uspořádání</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r w:rsidRPr="000F7339">
              <w:t>8. ročník</w:t>
            </w:r>
          </w:p>
          <w:p w:rsidR="00256D8F" w:rsidRPr="000F7339" w:rsidRDefault="00256D8F" w:rsidP="00256D8F">
            <w:pPr>
              <w:jc w:val="left"/>
            </w:pPr>
            <w:r w:rsidRPr="000F7339">
              <w:rPr>
                <w:b/>
              </w:rPr>
              <w:t>Osobnostní a sociální rozvoj</w:t>
            </w:r>
            <w:r w:rsidRPr="000F7339">
              <w:t xml:space="preserve"> </w:t>
            </w:r>
            <w:r w:rsidRPr="00D57509">
              <w:rPr>
                <w:b/>
              </w:rPr>
              <w:t>Osobnostní rozvoj</w:t>
            </w:r>
            <w:r w:rsidRPr="000F7339">
              <w:t xml:space="preserve"> Kreativita</w:t>
            </w:r>
          </w:p>
          <w:p w:rsidR="00256D8F" w:rsidRPr="000F7339" w:rsidRDefault="00256D8F" w:rsidP="00256D8F">
            <w:pPr>
              <w:jc w:val="left"/>
            </w:pPr>
            <w:r w:rsidRPr="000F7339">
              <w:t>Projekt „Já člověk“ </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t>VV-9-1-02 užívá vizuálně obrazných vyjádření k zaznamenání vizuálních zkušeností, zkušeností získ</w:t>
            </w:r>
            <w:r w:rsidR="002A3926" w:rsidRPr="000F7339">
              <w:t>aných ostatními smysly a k </w:t>
            </w:r>
            <w:r w:rsidRPr="000F7339">
              <w:t>zaznamenán</w:t>
            </w:r>
            <w:r w:rsidR="002A3926" w:rsidRPr="000F7339">
              <w:t>í podnětů z představ a </w:t>
            </w:r>
            <w:r w:rsidRPr="000F7339">
              <w:t>fantazie</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uspořádání objektů do celků,</w:t>
            </w:r>
          </w:p>
          <w:p w:rsidR="00256D8F" w:rsidRPr="000F7339" w:rsidRDefault="00256D8F" w:rsidP="0025128B">
            <w:pPr>
              <w:pStyle w:val="Odrazky"/>
              <w:numPr>
                <w:ilvl w:val="0"/>
                <w:numId w:val="172"/>
              </w:numPr>
            </w:pPr>
            <w:r w:rsidRPr="000F7339">
              <w:t xml:space="preserve">lineární, </w:t>
            </w:r>
            <w:proofErr w:type="spellStart"/>
            <w:r w:rsidRPr="000F7339">
              <w:t>světlostní</w:t>
            </w:r>
            <w:proofErr w:type="spellEnd"/>
            <w:r w:rsidRPr="000F7339">
              <w:t xml:space="preserve"> a barevné vztahy, plasticita, zaznamenání časového průběhu</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t>VV-9-1-03 užívá prostředky pro zachycení jevů a procesů v proměnách a vztazích, k tvorbě užívá některé metody uplatňované v současném výtvarném umění a digitálních médiích - počítačová grafika, fotografie, video, animace</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vztahy vnímání zrakem a ostatními smysly</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jc w:val="left"/>
              <w:rPr>
                <w:b/>
              </w:rPr>
            </w:pPr>
            <w:r w:rsidRPr="000F7339">
              <w:rPr>
                <w:b/>
              </w:rPr>
              <w:t>9. ročník</w:t>
            </w:r>
          </w:p>
          <w:p w:rsidR="00256D8F" w:rsidRDefault="00256D8F" w:rsidP="00256D8F">
            <w:pPr>
              <w:jc w:val="left"/>
            </w:pPr>
            <w:r w:rsidRPr="000F7339">
              <w:rPr>
                <w:b/>
              </w:rPr>
              <w:t>Mediální výchova</w:t>
            </w:r>
            <w:r w:rsidR="00D57509">
              <w:t xml:space="preserve">  Tvorba mediálního sdělení;</w:t>
            </w:r>
          </w:p>
          <w:p w:rsidR="00D57509" w:rsidRPr="000F7339" w:rsidRDefault="00D57509" w:rsidP="00256D8F">
            <w:pPr>
              <w:jc w:val="left"/>
            </w:pPr>
            <w:r>
              <w:t>Práce v realizačním týmu</w:t>
            </w:r>
          </w:p>
          <w:p w:rsidR="00256D8F" w:rsidRPr="000F7339" w:rsidRDefault="00256D8F" w:rsidP="00256D8F">
            <w:pPr>
              <w:jc w:val="left"/>
            </w:pPr>
            <w:r w:rsidRPr="000F7339">
              <w:rPr>
                <w:b/>
              </w:rPr>
              <w:t>Osobnostní a sociální rozvoj</w:t>
            </w:r>
            <w:r w:rsidR="00D57509">
              <w:t xml:space="preserve"> – </w:t>
            </w:r>
            <w:r w:rsidR="00D57509" w:rsidRPr="00D57509">
              <w:rPr>
                <w:b/>
              </w:rPr>
              <w:t>osobnostní rozvoj</w:t>
            </w:r>
            <w:r w:rsidR="00D57509">
              <w:t xml:space="preserve"> </w:t>
            </w:r>
            <w:r w:rsidRPr="000F7339">
              <w:t xml:space="preserve"> Kreativita</w:t>
            </w:r>
          </w:p>
          <w:p w:rsidR="00256D8F" w:rsidRPr="000F7339" w:rsidRDefault="00256D8F" w:rsidP="00256D8F">
            <w:pPr>
              <w:jc w:val="left"/>
            </w:pPr>
            <w:r w:rsidRPr="000F7339">
              <w:t>Projekt: Zakládám svou firmu“</w:t>
            </w: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t xml:space="preserve">VV-9-1-04 vybírá, kombinuje a vytváří prostředky pro vlastní osobité vyjádření, porovnává a hodnotí jeho účinky s účinky již existujících i běžně </w:t>
            </w:r>
            <w:r w:rsidRPr="000F7339">
              <w:lastRenderedPageBreak/>
              <w:t>užívaných vizuálně obrazných vyjádření</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lastRenderedPageBreak/>
              <w:t>smyslové účinky obrazných vyjádření</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lastRenderedPageBreak/>
              <w:t>VV-9-1-05 rozliší působení vizuálně obrazného vyjádřen</w:t>
            </w:r>
            <w:r w:rsidR="002A3926" w:rsidRPr="000F7339">
              <w:t>í v </w:t>
            </w:r>
            <w:r w:rsidRPr="000F7339">
              <w:t>rovině smyslového účinku, v </w:t>
            </w:r>
            <w:r w:rsidR="002A3926" w:rsidRPr="000F7339">
              <w:t>rovině subjektivního účinku a </w:t>
            </w:r>
            <w:r w:rsidRPr="000F7339">
              <w:t>v</w:t>
            </w:r>
            <w:r w:rsidR="002A3926" w:rsidRPr="000F7339">
              <w:t> </w:t>
            </w:r>
            <w:r w:rsidRPr="000F7339">
              <w:t>rovině sociálně utvářeného a symbolického obsahu</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prostředky pro vyjádření emocí, nálad, fantazie, představ i zkušenosti</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t>VV-9-1-06 interpretuje umělecká vizuálně obrazná vyjádření současnosti i minulosti, vychází při tom ze svých znalostí historických souvislostí i z osobních zkušeností a prožitků</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typy vizuálně obrazných vyjádření,</w:t>
            </w:r>
            <w:r w:rsidRPr="000F7339">
              <w:br w:type="page"/>
              <w:t>skulptura, plastika, volná malba, animovaný film, komiks, fotografie, dramatická akce</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r w:rsidR="00256D8F" w:rsidRPr="000F7339" w:rsidTr="00256D8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256D8F" w:rsidRPr="000F7339" w:rsidRDefault="00256D8F" w:rsidP="00C403F3">
            <w:pPr>
              <w:numPr>
                <w:ilvl w:val="0"/>
                <w:numId w:val="153"/>
              </w:numPr>
              <w:jc w:val="left"/>
            </w:pPr>
            <w:r w:rsidRPr="000F7339">
              <w:t>VV-9-1-07 porovnává na konkrétních příkladech různé interpretace vizuálně obrazného vyjádření, vysvětluje své postoje k</w:t>
            </w:r>
            <w:r w:rsidR="002A3926" w:rsidRPr="000F7339">
              <w:t> </w:t>
            </w:r>
            <w:r w:rsidRPr="000F7339">
              <w:t xml:space="preserve">nim s vědomím osobní, </w:t>
            </w:r>
            <w:r w:rsidR="002A3926" w:rsidRPr="000F7339">
              <w:t>společenské a </w:t>
            </w:r>
            <w:r w:rsidRPr="000F7339">
              <w:t>kulturní podmíněnosti svých hodnotových soudů</w:t>
            </w:r>
          </w:p>
          <w:p w:rsidR="00256D8F" w:rsidRPr="000F7339" w:rsidRDefault="00256D8F" w:rsidP="00C403F3">
            <w:pPr>
              <w:numPr>
                <w:ilvl w:val="0"/>
                <w:numId w:val="153"/>
              </w:numPr>
              <w:jc w:val="left"/>
            </w:pPr>
            <w:r w:rsidRPr="000F7339">
              <w:t>VV-9-1-08 ověřuje komunikační účinky vybraných, upravených či samostatně vytvořených</w:t>
            </w:r>
            <w:r w:rsidR="002A3926" w:rsidRPr="000F7339">
              <w:t xml:space="preserve"> vizuálně obrazných vyjádření v </w:t>
            </w:r>
            <w:r w:rsidRPr="000F7339">
              <w:t>sociálních vztazích; nalézá vhodnou formu pro jejich prezentaci</w:t>
            </w:r>
          </w:p>
        </w:tc>
        <w:tc>
          <w:tcPr>
            <w:tcW w:w="3231" w:type="dxa"/>
            <w:tcBorders>
              <w:top w:val="single" w:sz="4" w:space="0" w:color="auto"/>
              <w:left w:val="nil"/>
              <w:bottom w:val="single" w:sz="4" w:space="0" w:color="auto"/>
              <w:right w:val="single" w:sz="4" w:space="0" w:color="auto"/>
            </w:tcBorders>
            <w:vAlign w:val="center"/>
          </w:tcPr>
          <w:p w:rsidR="00256D8F" w:rsidRPr="000F7339" w:rsidRDefault="00256D8F" w:rsidP="0025128B">
            <w:pPr>
              <w:pStyle w:val="Odrazky"/>
              <w:numPr>
                <w:ilvl w:val="0"/>
                <w:numId w:val="172"/>
              </w:numPr>
            </w:pPr>
            <w:r w:rsidRPr="000F7339">
              <w:t>přístupy k obrazným vyjádřením</w:t>
            </w:r>
          </w:p>
        </w:tc>
        <w:tc>
          <w:tcPr>
            <w:tcW w:w="966" w:type="dxa"/>
            <w:tcBorders>
              <w:top w:val="single" w:sz="4" w:space="0" w:color="auto"/>
              <w:left w:val="nil"/>
              <w:bottom w:val="single" w:sz="4" w:space="0" w:color="auto"/>
              <w:right w:val="single" w:sz="4" w:space="0" w:color="auto"/>
            </w:tcBorders>
            <w:vAlign w:val="center"/>
          </w:tcPr>
          <w:p w:rsidR="00256D8F" w:rsidRPr="000F7339" w:rsidRDefault="00256D8F" w:rsidP="00256D8F">
            <w:pPr>
              <w:jc w:val="center"/>
            </w:pPr>
            <w:r w:rsidRPr="000F7339">
              <w:t>8. - 9.</w:t>
            </w:r>
          </w:p>
        </w:tc>
        <w:tc>
          <w:tcPr>
            <w:tcW w:w="2268" w:type="dxa"/>
            <w:tcBorders>
              <w:top w:val="single" w:sz="4" w:space="0" w:color="auto"/>
              <w:left w:val="nil"/>
              <w:bottom w:val="single" w:sz="4" w:space="0" w:color="auto"/>
              <w:right w:val="double" w:sz="6" w:space="0" w:color="auto"/>
            </w:tcBorders>
            <w:vAlign w:val="center"/>
          </w:tcPr>
          <w:p w:rsidR="00256D8F" w:rsidRPr="000F7339" w:rsidRDefault="00256D8F" w:rsidP="00256D8F">
            <w:pPr>
              <w:pStyle w:val="Tabulkatext"/>
              <w:rPr>
                <w:rFonts w:ascii="Times New Roman" w:hAnsi="Times New Roman"/>
                <w:sz w:val="24"/>
              </w:rPr>
            </w:pPr>
          </w:p>
        </w:tc>
      </w:tr>
    </w:tbl>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rPr>
          <w:b/>
          <w:i/>
        </w:rPr>
      </w:pPr>
      <w:r w:rsidRPr="000F7339">
        <w:rPr>
          <w:b/>
          <w:i/>
        </w:rPr>
        <w:lastRenderedPageBreak/>
        <w:t>Minimální doporučená úroveň pro úpravy očekávaných výstupů v rámci podpůrných opatření</w:t>
      </w:r>
      <w:r w:rsidR="006813A5" w:rsidRPr="000F7339">
        <w:rPr>
          <w:b/>
          <w:i/>
        </w:rPr>
        <w:t>:</w:t>
      </w:r>
    </w:p>
    <w:p w:rsidR="00256D8F" w:rsidRPr="000F7339" w:rsidRDefault="00256D8F" w:rsidP="00256D8F">
      <w:pPr>
        <w:pStyle w:val="Odstavec"/>
        <w:spacing w:before="0"/>
        <w:ind w:firstLine="0"/>
        <w:jc w:val="left"/>
        <w:rPr>
          <w:i/>
        </w:rPr>
      </w:pPr>
      <w:r w:rsidRPr="000F7339">
        <w:rPr>
          <w:i/>
        </w:rPr>
        <w:t xml:space="preserve">Žák: </w:t>
      </w:r>
    </w:p>
    <w:p w:rsidR="00256D8F" w:rsidRPr="000F7339" w:rsidRDefault="00256D8F" w:rsidP="00256D8F">
      <w:pPr>
        <w:pStyle w:val="Odstavec"/>
        <w:spacing w:before="0"/>
        <w:ind w:firstLine="0"/>
        <w:jc w:val="left"/>
        <w:rPr>
          <w:i/>
        </w:rPr>
      </w:pPr>
      <w:r w:rsidRPr="000F7339">
        <w:rPr>
          <w:i/>
        </w:rPr>
        <w:t xml:space="preserve">VV-9-1-01 až VV-9-1-08p uplatňuje základní dovednosti při přípravě, realizaci a prezentaci vlastního tvůrčího záměru </w:t>
      </w:r>
    </w:p>
    <w:p w:rsidR="00256D8F" w:rsidRPr="000F7339" w:rsidRDefault="00256D8F" w:rsidP="00256D8F">
      <w:pPr>
        <w:pStyle w:val="Odstavec"/>
        <w:spacing w:before="0"/>
        <w:ind w:firstLine="0"/>
        <w:jc w:val="left"/>
        <w:rPr>
          <w:i/>
        </w:rPr>
      </w:pPr>
      <w:r w:rsidRPr="000F7339">
        <w:rPr>
          <w:i/>
        </w:rPr>
        <w:t xml:space="preserve">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rsidR="00256D8F" w:rsidRPr="000F7339" w:rsidRDefault="00256D8F" w:rsidP="00256D8F">
      <w:pPr>
        <w:pStyle w:val="Odstavec"/>
        <w:spacing w:before="0"/>
        <w:ind w:firstLine="0"/>
        <w:jc w:val="left"/>
        <w:rPr>
          <w:i/>
        </w:rPr>
      </w:pPr>
      <w:r w:rsidRPr="000F7339">
        <w:rPr>
          <w:i/>
        </w:rPr>
        <w:t xml:space="preserve">VV-9-1-02p při vlastní tvorbě vychází ze svých vlastních zkušeností, představ a myšlenek, hledá a zvolí pro jejich vyjádření nejvhodnější prostředky a postupy; zhodnotí a prezentuje výsledek své tvorby, porovnává ho s výsledky ostatních </w:t>
      </w:r>
    </w:p>
    <w:p w:rsidR="00256D8F" w:rsidRPr="000F7339" w:rsidRDefault="00256D8F" w:rsidP="00256D8F">
      <w:pPr>
        <w:pStyle w:val="Odstavec"/>
        <w:spacing w:before="0"/>
        <w:ind w:firstLine="0"/>
        <w:jc w:val="left"/>
        <w:rPr>
          <w:i/>
        </w:rPr>
      </w:pPr>
      <w:r w:rsidRPr="000F7339">
        <w:rPr>
          <w:i/>
        </w:rPr>
        <w:t>VV-9-1-06p vnímá a porovnává výsledky běžné i umělecké produkce, slovně vyjádří své postřehy a pocity</w:t>
      </w: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256D8F">
      <w:pPr>
        <w:pStyle w:val="Odstavec"/>
        <w:spacing w:before="0"/>
        <w:ind w:firstLine="0"/>
        <w:jc w:val="left"/>
      </w:pPr>
    </w:p>
    <w:p w:rsidR="00256D8F" w:rsidRPr="000F7339" w:rsidRDefault="00256D8F"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074F84" w:rsidRPr="000F7339" w:rsidRDefault="00074F84" w:rsidP="00A61055">
      <w:pPr>
        <w:pStyle w:val="Nadpis2"/>
      </w:pPr>
      <w:bookmarkStart w:id="317" w:name="_Toc176678090"/>
      <w:bookmarkStart w:id="318" w:name="_Toc176940091"/>
      <w:bookmarkStart w:id="319" w:name="_Toc334525354"/>
      <w:bookmarkStart w:id="320" w:name="_Toc463944688"/>
      <w:r w:rsidRPr="000F7339">
        <w:lastRenderedPageBreak/>
        <w:t>Člověk a zdraví</w:t>
      </w:r>
      <w:bookmarkEnd w:id="317"/>
      <w:bookmarkEnd w:id="318"/>
      <w:bookmarkEnd w:id="319"/>
      <w:bookmarkEnd w:id="320"/>
    </w:p>
    <w:p w:rsidR="00074F84" w:rsidRPr="000F7339" w:rsidRDefault="00074F84" w:rsidP="00074F84">
      <w:pPr>
        <w:rPr>
          <w:b/>
        </w:rPr>
      </w:pPr>
      <w:bookmarkStart w:id="321" w:name="_Toc176678091"/>
      <w:r w:rsidRPr="000F7339">
        <w:rPr>
          <w:b/>
        </w:rPr>
        <w:t>Oblast zahrnuje vyučovací předměty:</w:t>
      </w:r>
      <w:bookmarkEnd w:id="321"/>
    </w:p>
    <w:p w:rsidR="00961703" w:rsidRPr="000F7339" w:rsidRDefault="00961703" w:rsidP="00C403F3">
      <w:pPr>
        <w:pStyle w:val="Odstavec"/>
        <w:numPr>
          <w:ilvl w:val="0"/>
          <w:numId w:val="147"/>
        </w:numPr>
      </w:pPr>
      <w:r w:rsidRPr="000F7339">
        <w:t>Výchova ke zdraví (2. stupeň)</w:t>
      </w:r>
    </w:p>
    <w:p w:rsidR="00074F84" w:rsidRPr="000F7339" w:rsidRDefault="00961703" w:rsidP="00C403F3">
      <w:pPr>
        <w:pStyle w:val="Odstavec"/>
        <w:numPr>
          <w:ilvl w:val="0"/>
          <w:numId w:val="147"/>
        </w:numPr>
      </w:pPr>
      <w:r w:rsidRPr="000F7339">
        <w:t>T</w:t>
      </w:r>
      <w:r w:rsidR="00074F84" w:rsidRPr="000F7339">
        <w:t>ělesná výchova (1. – 9. ročník)</w:t>
      </w:r>
    </w:p>
    <w:p w:rsidR="00961703" w:rsidRPr="000F7339" w:rsidRDefault="00961703" w:rsidP="00961703">
      <w:pPr>
        <w:spacing w:before="120" w:after="120"/>
      </w:pPr>
      <w:r w:rsidRPr="000F7339">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961703" w:rsidRPr="000F7339" w:rsidRDefault="00961703" w:rsidP="00961703">
      <w:pPr>
        <w:spacing w:before="120" w:after="120"/>
      </w:pPr>
      <w:r w:rsidRPr="000F7339">
        <w:t>Vzdělávací oblast</w:t>
      </w:r>
      <w:r w:rsidRPr="000F7339">
        <w:rPr>
          <w:bCs/>
        </w:rPr>
        <w:t xml:space="preserve"> Člověk a zdraví</w:t>
      </w:r>
      <w:r w:rsidRPr="000F7339">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w:t>
      </w:r>
      <w:r w:rsidR="0086175F" w:rsidRPr="000F7339">
        <w:t>ním zdraví. Žáci se seznamují s </w:t>
      </w:r>
      <w:r w:rsidRPr="000F7339">
        <w:t>různými riziky, která ohrožují zdraví v běžných i mimořádných situacích, osvojují si dovednosti a způsoby chování (rozhodování), které vedou k </w:t>
      </w:r>
      <w:r w:rsidR="0086175F" w:rsidRPr="000F7339">
        <w:t>zachování či posílení zdraví, a </w:t>
      </w:r>
      <w:r w:rsidRPr="000F7339">
        <w:t>získávají potřebnou míru odpovědnosti za zdraví vlastní i zdraví jiných. Jde tedy z velké části o poznávání zásadních životních hodnot</w:t>
      </w:r>
      <w:r w:rsidRPr="000F7339">
        <w:rPr>
          <w:rFonts w:eastAsiaTheme="majorEastAsia"/>
          <w:szCs w:val="22"/>
        </w:rPr>
        <w:t>,</w:t>
      </w:r>
      <w:r w:rsidRPr="000F7339">
        <w:t xml:space="preserve"> o postupné utváření postojů k nim a o aktivní jednání v souladu s nimi. Naplnění těchto záměrů je nutné postavit na účinné motivaci a na činnostech a situacích posilujících zájem žáků o problematiku zdraví.</w:t>
      </w:r>
    </w:p>
    <w:p w:rsidR="00074F84" w:rsidRPr="000F7339" w:rsidRDefault="00074F84" w:rsidP="00961703">
      <w:pPr>
        <w:spacing w:before="120" w:after="120"/>
      </w:pPr>
    </w:p>
    <w:p w:rsidR="00074F84" w:rsidRPr="000F7339" w:rsidRDefault="00074F84" w:rsidP="00074F84">
      <w:pPr>
        <w:pStyle w:val="Odstavec"/>
      </w:pPr>
    </w:p>
    <w:p w:rsidR="00074F84" w:rsidRPr="000F7339" w:rsidRDefault="00074F84" w:rsidP="00743A72">
      <w:pPr>
        <w:pStyle w:val="Odstavec"/>
        <w:spacing w:before="0"/>
        <w:ind w:firstLine="0"/>
        <w:jc w:val="left"/>
      </w:pPr>
    </w:p>
    <w:p w:rsidR="00095F1B" w:rsidRPr="000F7339" w:rsidRDefault="00095F1B"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743A72">
      <w:pPr>
        <w:pStyle w:val="Odstavec"/>
        <w:spacing w:before="0"/>
        <w:ind w:firstLine="0"/>
        <w:jc w:val="left"/>
      </w:pPr>
    </w:p>
    <w:p w:rsidR="00961703" w:rsidRPr="000F7339" w:rsidRDefault="00961703" w:rsidP="004F09E4">
      <w:pPr>
        <w:pStyle w:val="Nadpis3"/>
      </w:pPr>
      <w:bookmarkStart w:id="322" w:name="_Toc176678100"/>
      <w:bookmarkStart w:id="323" w:name="_Toc176940093"/>
      <w:bookmarkStart w:id="324" w:name="_Toc334525356"/>
      <w:bookmarkStart w:id="325" w:name="_Toc463944689"/>
      <w:r w:rsidRPr="000F7339">
        <w:lastRenderedPageBreak/>
        <w:t>Výchova ke zdraví</w:t>
      </w:r>
      <w:bookmarkEnd w:id="322"/>
      <w:bookmarkEnd w:id="323"/>
      <w:bookmarkEnd w:id="324"/>
      <w:bookmarkEnd w:id="325"/>
    </w:p>
    <w:p w:rsidR="00961703" w:rsidRPr="000F7339" w:rsidRDefault="00961703" w:rsidP="00961703">
      <w:pPr>
        <w:rPr>
          <w:b/>
          <w:bCs/>
        </w:rPr>
      </w:pPr>
      <w:r w:rsidRPr="000F7339">
        <w:rPr>
          <w:b/>
          <w:bCs/>
        </w:rPr>
        <w:t>Charakteristika vyučovacího předmětu</w:t>
      </w:r>
    </w:p>
    <w:p w:rsidR="00961703" w:rsidRPr="000F7339" w:rsidRDefault="00961703" w:rsidP="00961703">
      <w:pPr>
        <w:pStyle w:val="Default"/>
        <w:spacing w:before="120"/>
        <w:ind w:firstLine="560"/>
        <w:jc w:val="both"/>
        <w:rPr>
          <w:color w:val="auto"/>
        </w:rPr>
      </w:pPr>
      <w:bookmarkStart w:id="326" w:name="_Toc176678101"/>
      <w:bookmarkStart w:id="327" w:name="_Toc176940094"/>
      <w:bookmarkStart w:id="328" w:name="_Toc334525357"/>
      <w:r w:rsidRPr="000F7339">
        <w:rPr>
          <w:color w:val="auto"/>
        </w:rPr>
        <w:t>Předmět Výchova ke zdraví se vyučuje jako samostatný předmět</w:t>
      </w:r>
      <w:bookmarkEnd w:id="326"/>
      <w:r w:rsidRPr="000F7339">
        <w:rPr>
          <w:color w:val="auto"/>
        </w:rPr>
        <w:t xml:space="preserve"> v 6. – 9. ročníku jednu vyučovací hodinu týdně.</w:t>
      </w:r>
      <w:bookmarkEnd w:id="327"/>
      <w:bookmarkEnd w:id="328"/>
      <w:r w:rsidRPr="000F7339">
        <w:rPr>
          <w:color w:val="auto"/>
        </w:rPr>
        <w:t xml:space="preserve"> </w:t>
      </w:r>
      <w:r w:rsidRPr="000F7339">
        <w:rPr>
          <w:bCs/>
          <w:color w:val="auto"/>
        </w:rPr>
        <w:t>Vzdělávání</w:t>
      </w:r>
      <w:r w:rsidRPr="000F7339">
        <w:rPr>
          <w:color w:val="auto"/>
        </w:rPr>
        <w:t xml:space="preserve"> je zaměřeno na preventivní ochranu zdraví, na základní hygienické, stravovací, pracovní i jiné zdravotně preventivní návyky. Vede žáky odmítat škodlivé látky, předcházet úrazům, získávat orientaci v základních otázkách sexuality a uplatňovat odpovědné sexuálního chování. Upevňuje u žáků návyky poskytovat základní první pomoc. </w:t>
      </w:r>
    </w:p>
    <w:p w:rsidR="00961703" w:rsidRPr="000F7339" w:rsidRDefault="00961703" w:rsidP="00C22519">
      <w:r w:rsidRPr="000F7339">
        <w:t xml:space="preserve">Vzdělávací obor Výchova ke zdraví </w:t>
      </w:r>
      <w:r w:rsidRPr="000F7339">
        <w:rPr>
          <w:bCs/>
        </w:rPr>
        <w:t>vede</w:t>
      </w:r>
      <w:r w:rsidRPr="000F7339">
        <w:t xml:space="preserve"> žáky </w:t>
      </w:r>
      <w:r w:rsidRPr="000F7339">
        <w:rPr>
          <w:bCs/>
        </w:rPr>
        <w:t xml:space="preserve">k </w:t>
      </w:r>
      <w:r w:rsidRPr="000F7339">
        <w:t>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w:t>
      </w:r>
      <w:r w:rsidR="006276C3" w:rsidRPr="000F7339">
        <w:t>ch uplatňování ve svém životě i </w:t>
      </w:r>
      <w:r w:rsidRPr="000F7339">
        <w:t xml:space="preserve">k osvojování účelného chování při ohrožení v každodenních </w:t>
      </w:r>
      <w:r w:rsidRPr="000F7339">
        <w:rPr>
          <w:strike/>
        </w:rPr>
        <w:t>i</w:t>
      </w:r>
      <w:r w:rsidRPr="000F7339">
        <w:t xml:space="preserve"> rizikových situacích i při mimořádných událostech. </w:t>
      </w:r>
      <w:r w:rsidR="006276C3" w:rsidRPr="000F7339">
        <w:t xml:space="preserve"> Předmět </w:t>
      </w:r>
      <w:r w:rsidRPr="000F7339">
        <w:t>Výchova ke zdraví obsahuje výchovu k mezilidským vztahům a je velmi úzce propojen s průřezovým tématem Osobnostní a sociální výchova. Žáci si ro</w:t>
      </w:r>
      <w:r w:rsidR="006276C3" w:rsidRPr="000F7339">
        <w:t>zšiřují a prohlubují poznatky o </w:t>
      </w:r>
      <w:r w:rsidR="00F17EF4" w:rsidRPr="000F7339">
        <w:t>sobě i </w:t>
      </w:r>
      <w:r w:rsidRPr="000F7339">
        <w:t>vztazích mezi lidmi, partnerských vztazích, manželství a rodině, škole a společenství vrstevníků.</w:t>
      </w:r>
    </w:p>
    <w:p w:rsidR="00961703" w:rsidRPr="000F7339" w:rsidRDefault="00961703" w:rsidP="006276C3">
      <w:pPr>
        <w:pStyle w:val="Nadpis5"/>
      </w:pPr>
      <w:r w:rsidRPr="000F7339">
        <w:t>Kompetence k učení</w:t>
      </w:r>
    </w:p>
    <w:p w:rsidR="00961703" w:rsidRPr="000F7339" w:rsidRDefault="006276C3" w:rsidP="00C403F3">
      <w:pPr>
        <w:pStyle w:val="Zkladntext"/>
        <w:numPr>
          <w:ilvl w:val="0"/>
          <w:numId w:val="153"/>
        </w:numPr>
        <w:jc w:val="both"/>
        <w:rPr>
          <w:bCs/>
        </w:rPr>
      </w:pPr>
      <w:r w:rsidRPr="000F7339">
        <w:rPr>
          <w:bCs/>
        </w:rPr>
        <w:t xml:space="preserve">Žáci jsou vedeni k </w:t>
      </w:r>
      <w:r w:rsidR="00961703" w:rsidRPr="000F7339">
        <w:rPr>
          <w:bCs/>
        </w:rPr>
        <w:t>efektivnímu učení,</w:t>
      </w:r>
    </w:p>
    <w:p w:rsidR="00961703" w:rsidRPr="000F7339" w:rsidRDefault="00961703" w:rsidP="00C403F3">
      <w:pPr>
        <w:pStyle w:val="Zkladntext"/>
        <w:numPr>
          <w:ilvl w:val="0"/>
          <w:numId w:val="153"/>
        </w:numPr>
        <w:jc w:val="both"/>
        <w:rPr>
          <w:bCs/>
        </w:rPr>
      </w:pPr>
      <w:r w:rsidRPr="000F7339">
        <w:rPr>
          <w:bCs/>
        </w:rPr>
        <w:t>vyhledávat a třídit informace, využívat je v procesu učení,</w:t>
      </w:r>
    </w:p>
    <w:p w:rsidR="00961703" w:rsidRPr="000F7339" w:rsidRDefault="00961703" w:rsidP="00C403F3">
      <w:pPr>
        <w:pStyle w:val="Zkladntext"/>
        <w:numPr>
          <w:ilvl w:val="0"/>
          <w:numId w:val="153"/>
        </w:numPr>
        <w:jc w:val="both"/>
        <w:rPr>
          <w:bCs/>
        </w:rPr>
      </w:pPr>
      <w:r w:rsidRPr="000F7339">
        <w:rPr>
          <w:bCs/>
        </w:rPr>
        <w:t>vytvářet si komplexnější pohled na přírodní a společenské jevy,</w:t>
      </w:r>
    </w:p>
    <w:p w:rsidR="00961703" w:rsidRPr="000F7339" w:rsidRDefault="00961703" w:rsidP="00C403F3">
      <w:pPr>
        <w:pStyle w:val="Zkladntext"/>
        <w:numPr>
          <w:ilvl w:val="0"/>
          <w:numId w:val="153"/>
        </w:numPr>
        <w:jc w:val="both"/>
        <w:rPr>
          <w:bCs/>
        </w:rPr>
      </w:pPr>
      <w:r w:rsidRPr="000F7339">
        <w:rPr>
          <w:bCs/>
        </w:rPr>
        <w:t>plánují, organizují a řídí vlastní učení.</w:t>
      </w:r>
    </w:p>
    <w:p w:rsidR="00961703" w:rsidRPr="000F7339" w:rsidRDefault="00961703" w:rsidP="006276C3">
      <w:pPr>
        <w:pStyle w:val="Nadpis5"/>
      </w:pPr>
      <w:r w:rsidRPr="000F7339">
        <w:t>Kompetence k řešení problémů</w:t>
      </w:r>
    </w:p>
    <w:p w:rsidR="00961703" w:rsidRPr="000F7339" w:rsidRDefault="00961703" w:rsidP="00C403F3">
      <w:pPr>
        <w:pStyle w:val="Zkladntext"/>
        <w:numPr>
          <w:ilvl w:val="0"/>
          <w:numId w:val="155"/>
        </w:numPr>
        <w:jc w:val="both"/>
        <w:rPr>
          <w:bCs/>
        </w:rPr>
      </w:pPr>
      <w:r w:rsidRPr="000F7339">
        <w:rPr>
          <w:bCs/>
        </w:rPr>
        <w:t xml:space="preserve">Vnímají nejrůznější problémové situace – mimořádné situace, krizové situace a plánují </w:t>
      </w:r>
    </w:p>
    <w:p w:rsidR="00961703" w:rsidRPr="000F7339" w:rsidRDefault="00961703" w:rsidP="00C403F3">
      <w:pPr>
        <w:pStyle w:val="Zkladntext"/>
        <w:numPr>
          <w:ilvl w:val="0"/>
          <w:numId w:val="155"/>
        </w:numPr>
        <w:jc w:val="both"/>
        <w:rPr>
          <w:bCs/>
        </w:rPr>
      </w:pPr>
      <w:r w:rsidRPr="000F7339">
        <w:rPr>
          <w:bCs/>
        </w:rPr>
        <w:t>způsob řešení problémů,</w:t>
      </w:r>
    </w:p>
    <w:p w:rsidR="00961703" w:rsidRPr="000F7339" w:rsidRDefault="00961703" w:rsidP="00C403F3">
      <w:pPr>
        <w:pStyle w:val="Zkladntext"/>
        <w:numPr>
          <w:ilvl w:val="0"/>
          <w:numId w:val="155"/>
        </w:numPr>
        <w:jc w:val="both"/>
        <w:rPr>
          <w:bCs/>
        </w:rPr>
      </w:pPr>
      <w:r w:rsidRPr="000F7339">
        <w:rPr>
          <w:bCs/>
        </w:rPr>
        <w:t>vyhledávají informace vhodné k řešení problémů,</w:t>
      </w:r>
    </w:p>
    <w:p w:rsidR="00961703" w:rsidRPr="000F7339" w:rsidRDefault="00961703" w:rsidP="00C403F3">
      <w:pPr>
        <w:pStyle w:val="Zkladntext"/>
        <w:numPr>
          <w:ilvl w:val="0"/>
          <w:numId w:val="155"/>
        </w:numPr>
        <w:jc w:val="both"/>
        <w:rPr>
          <w:bCs/>
        </w:rPr>
      </w:pPr>
      <w:r w:rsidRPr="000F7339">
        <w:rPr>
          <w:bCs/>
        </w:rPr>
        <w:t>kriticky myslí,</w:t>
      </w:r>
    </w:p>
    <w:p w:rsidR="00961703" w:rsidRPr="000F7339" w:rsidRDefault="00961703" w:rsidP="00C403F3">
      <w:pPr>
        <w:pStyle w:val="Zkladntext"/>
        <w:numPr>
          <w:ilvl w:val="0"/>
          <w:numId w:val="155"/>
        </w:numPr>
        <w:jc w:val="both"/>
        <w:rPr>
          <w:bCs/>
        </w:rPr>
      </w:pPr>
      <w:r w:rsidRPr="000F7339">
        <w:rPr>
          <w:bCs/>
        </w:rPr>
        <w:t>jsou schopni obhájit svá rozhodnutí.</w:t>
      </w:r>
    </w:p>
    <w:p w:rsidR="00961703" w:rsidRPr="000F7339" w:rsidRDefault="00961703" w:rsidP="006276C3">
      <w:pPr>
        <w:pStyle w:val="Nadpis5"/>
      </w:pPr>
      <w:r w:rsidRPr="000F7339">
        <w:t>Kompetence komunikativní</w:t>
      </w:r>
    </w:p>
    <w:p w:rsidR="00961703" w:rsidRPr="000F7339" w:rsidRDefault="006276C3" w:rsidP="00C403F3">
      <w:pPr>
        <w:pStyle w:val="Zkladntext"/>
        <w:numPr>
          <w:ilvl w:val="0"/>
          <w:numId w:val="156"/>
        </w:numPr>
        <w:jc w:val="both"/>
        <w:rPr>
          <w:bCs/>
        </w:rPr>
      </w:pPr>
      <w:r w:rsidRPr="000F7339">
        <w:rPr>
          <w:bCs/>
        </w:rPr>
        <w:t xml:space="preserve">Žáci </w:t>
      </w:r>
      <w:r w:rsidR="00961703" w:rsidRPr="000F7339">
        <w:rPr>
          <w:bCs/>
        </w:rPr>
        <w:t>komunikují na odpovídající úrovni,</w:t>
      </w:r>
    </w:p>
    <w:p w:rsidR="00961703" w:rsidRPr="000F7339" w:rsidRDefault="00961703" w:rsidP="00C403F3">
      <w:pPr>
        <w:pStyle w:val="Zkladntext"/>
        <w:numPr>
          <w:ilvl w:val="0"/>
          <w:numId w:val="156"/>
        </w:numPr>
        <w:jc w:val="both"/>
        <w:rPr>
          <w:bCs/>
        </w:rPr>
      </w:pPr>
      <w:r w:rsidRPr="000F7339">
        <w:rPr>
          <w:bCs/>
        </w:rPr>
        <w:t>osvojí si kultivovaný ústní projev,</w:t>
      </w:r>
    </w:p>
    <w:p w:rsidR="00961703" w:rsidRPr="000F7339" w:rsidRDefault="00961703" w:rsidP="00C403F3">
      <w:pPr>
        <w:pStyle w:val="Zkladntext"/>
        <w:numPr>
          <w:ilvl w:val="0"/>
          <w:numId w:val="156"/>
        </w:numPr>
        <w:jc w:val="both"/>
        <w:rPr>
          <w:bCs/>
        </w:rPr>
      </w:pPr>
      <w:r w:rsidRPr="000F7339">
        <w:rPr>
          <w:bCs/>
        </w:rPr>
        <w:t>účinně se zapojují do diskuze,</w:t>
      </w:r>
    </w:p>
    <w:p w:rsidR="00961703" w:rsidRPr="000F7339" w:rsidRDefault="00961703" w:rsidP="00C403F3">
      <w:pPr>
        <w:pStyle w:val="Zkladntext"/>
        <w:numPr>
          <w:ilvl w:val="0"/>
          <w:numId w:val="156"/>
        </w:numPr>
        <w:jc w:val="both"/>
        <w:rPr>
          <w:bCs/>
        </w:rPr>
      </w:pPr>
      <w:r w:rsidRPr="000F7339">
        <w:rPr>
          <w:bCs/>
        </w:rPr>
        <w:t>uplatňují bezpečné a odpovědné sexuální chování s ohledem na zdraví a etické partnerské</w:t>
      </w:r>
    </w:p>
    <w:p w:rsidR="00961703" w:rsidRPr="000F7339" w:rsidRDefault="00961703" w:rsidP="00961703">
      <w:pPr>
        <w:pStyle w:val="Zkladntext"/>
        <w:ind w:left="360" w:firstLine="348"/>
        <w:rPr>
          <w:bCs/>
        </w:rPr>
      </w:pPr>
      <w:r w:rsidRPr="000F7339">
        <w:rPr>
          <w:bCs/>
        </w:rPr>
        <w:t>vztahy.</w:t>
      </w:r>
    </w:p>
    <w:p w:rsidR="00961703" w:rsidRPr="000F7339" w:rsidRDefault="00961703" w:rsidP="006276C3">
      <w:pPr>
        <w:pStyle w:val="Nadpis5"/>
      </w:pPr>
      <w:r w:rsidRPr="000F7339">
        <w:t>Kompetence sociální a personální</w:t>
      </w:r>
    </w:p>
    <w:p w:rsidR="00961703" w:rsidRPr="000F7339" w:rsidRDefault="006276C3" w:rsidP="00C403F3">
      <w:pPr>
        <w:pStyle w:val="Zkladntext"/>
        <w:numPr>
          <w:ilvl w:val="0"/>
          <w:numId w:val="157"/>
        </w:numPr>
        <w:jc w:val="both"/>
        <w:rPr>
          <w:bCs/>
        </w:rPr>
      </w:pPr>
      <w:r w:rsidRPr="000F7339">
        <w:rPr>
          <w:bCs/>
        </w:rPr>
        <w:t xml:space="preserve">Žáci </w:t>
      </w:r>
      <w:r w:rsidR="00961703" w:rsidRPr="000F7339">
        <w:rPr>
          <w:bCs/>
        </w:rPr>
        <w:t>spolupracují ve skupině</w:t>
      </w:r>
    </w:p>
    <w:p w:rsidR="00961703" w:rsidRPr="000F7339" w:rsidRDefault="00961703" w:rsidP="00C403F3">
      <w:pPr>
        <w:pStyle w:val="Zkladntext"/>
        <w:numPr>
          <w:ilvl w:val="0"/>
          <w:numId w:val="157"/>
        </w:numPr>
        <w:jc w:val="both"/>
        <w:rPr>
          <w:bCs/>
        </w:rPr>
      </w:pPr>
      <w:r w:rsidRPr="000F7339">
        <w:rPr>
          <w:bCs/>
        </w:rPr>
        <w:t>podílí se na utváření příjemné atmosféry v týmu</w:t>
      </w:r>
    </w:p>
    <w:p w:rsidR="00961703" w:rsidRPr="000F7339" w:rsidRDefault="00961703" w:rsidP="00C403F3">
      <w:pPr>
        <w:pStyle w:val="Zkladntext"/>
        <w:numPr>
          <w:ilvl w:val="0"/>
          <w:numId w:val="157"/>
        </w:numPr>
        <w:jc w:val="both"/>
        <w:rPr>
          <w:bCs/>
        </w:rPr>
      </w:pPr>
      <w:r w:rsidRPr="000F7339">
        <w:rPr>
          <w:bCs/>
        </w:rPr>
        <w:t>v případě potřeby poskytnou pomoc nebo o ni požádají.</w:t>
      </w:r>
    </w:p>
    <w:p w:rsidR="00961703" w:rsidRPr="000F7339" w:rsidRDefault="00961703" w:rsidP="00C403F3">
      <w:pPr>
        <w:pStyle w:val="Zkladntext"/>
        <w:numPr>
          <w:ilvl w:val="0"/>
          <w:numId w:val="157"/>
        </w:numPr>
        <w:jc w:val="both"/>
        <w:rPr>
          <w:bCs/>
        </w:rPr>
      </w:pPr>
      <w:r w:rsidRPr="000F7339">
        <w:rPr>
          <w:bCs/>
        </w:rPr>
        <w:t>vyžaduje dodržování pravidel slušného chování.</w:t>
      </w:r>
    </w:p>
    <w:p w:rsidR="00961703" w:rsidRPr="000F7339" w:rsidRDefault="00961703" w:rsidP="006276C3">
      <w:pPr>
        <w:pStyle w:val="Nadpis5"/>
      </w:pPr>
      <w:r w:rsidRPr="000F7339">
        <w:lastRenderedPageBreak/>
        <w:t>Kompetence občanské</w:t>
      </w:r>
    </w:p>
    <w:p w:rsidR="00961703" w:rsidRPr="000F7339" w:rsidRDefault="00961703" w:rsidP="00C403F3">
      <w:pPr>
        <w:pStyle w:val="Zkladntext"/>
        <w:numPr>
          <w:ilvl w:val="0"/>
          <w:numId w:val="158"/>
        </w:numPr>
        <w:rPr>
          <w:bCs/>
        </w:rPr>
      </w:pPr>
      <w:r w:rsidRPr="000F7339">
        <w:rPr>
          <w:bCs/>
        </w:rPr>
        <w:t>Žáci respektují názory ostatních, formují si volní a charakterové rysy,</w:t>
      </w:r>
    </w:p>
    <w:p w:rsidR="00961703" w:rsidRPr="000F7339" w:rsidRDefault="00961703" w:rsidP="00C403F3">
      <w:pPr>
        <w:pStyle w:val="Zkladntext"/>
        <w:numPr>
          <w:ilvl w:val="0"/>
          <w:numId w:val="158"/>
        </w:numPr>
        <w:rPr>
          <w:bCs/>
        </w:rPr>
      </w:pPr>
      <w:r w:rsidRPr="000F7339">
        <w:rPr>
          <w:bCs/>
        </w:rPr>
        <w:t>zodpovědně se rozhodují podle dané situace,</w:t>
      </w:r>
    </w:p>
    <w:p w:rsidR="00961703" w:rsidRPr="000F7339" w:rsidRDefault="00961703" w:rsidP="00C403F3">
      <w:pPr>
        <w:pStyle w:val="Zkladntext"/>
        <w:numPr>
          <w:ilvl w:val="0"/>
          <w:numId w:val="158"/>
        </w:numPr>
        <w:rPr>
          <w:bCs/>
        </w:rPr>
      </w:pPr>
      <w:r w:rsidRPr="000F7339">
        <w:rPr>
          <w:bCs/>
        </w:rPr>
        <w:t>chápou základní ekologické souvislosti, respektují požadavky na kvalitní životní prostředí,</w:t>
      </w:r>
    </w:p>
    <w:p w:rsidR="00961703" w:rsidRPr="000F7339" w:rsidRDefault="00961703" w:rsidP="00C403F3">
      <w:pPr>
        <w:pStyle w:val="Zkladntext"/>
        <w:numPr>
          <w:ilvl w:val="0"/>
          <w:numId w:val="158"/>
        </w:numPr>
        <w:rPr>
          <w:bCs/>
        </w:rPr>
      </w:pPr>
      <w:r w:rsidRPr="000F7339">
        <w:rPr>
          <w:bCs/>
        </w:rPr>
        <w:t>rozhodují se v zájmu podpory a ochrany zdraví,</w:t>
      </w:r>
    </w:p>
    <w:p w:rsidR="00961703" w:rsidRPr="000F7339" w:rsidRDefault="00961703" w:rsidP="006276C3">
      <w:pPr>
        <w:pStyle w:val="Nadpis5"/>
      </w:pPr>
      <w:r w:rsidRPr="000F7339">
        <w:t>Kompetence pracovní</w:t>
      </w:r>
    </w:p>
    <w:p w:rsidR="00961703" w:rsidRPr="000F7339" w:rsidRDefault="006276C3" w:rsidP="00C403F3">
      <w:pPr>
        <w:pStyle w:val="Zkladntext"/>
        <w:numPr>
          <w:ilvl w:val="0"/>
          <w:numId w:val="158"/>
        </w:numPr>
        <w:rPr>
          <w:bCs/>
        </w:rPr>
      </w:pPr>
      <w:r w:rsidRPr="000F7339">
        <w:rPr>
          <w:bCs/>
        </w:rPr>
        <w:t xml:space="preserve">Žáci </w:t>
      </w:r>
      <w:r w:rsidR="00961703" w:rsidRPr="000F7339">
        <w:rPr>
          <w:bCs/>
        </w:rPr>
        <w:t>si zdokonalují grafický projev,</w:t>
      </w:r>
    </w:p>
    <w:p w:rsidR="00961703" w:rsidRPr="000F7339" w:rsidRDefault="00961703" w:rsidP="00C403F3">
      <w:pPr>
        <w:pStyle w:val="Zkladntext"/>
        <w:numPr>
          <w:ilvl w:val="0"/>
          <w:numId w:val="158"/>
        </w:numPr>
        <w:rPr>
          <w:bCs/>
        </w:rPr>
      </w:pPr>
      <w:r w:rsidRPr="000F7339">
        <w:rPr>
          <w:bCs/>
        </w:rPr>
        <w:t>jsou vedeni k efektivitě při organizování vlastní práce,</w:t>
      </w:r>
    </w:p>
    <w:p w:rsidR="00961703" w:rsidRPr="000F7339" w:rsidRDefault="00961703" w:rsidP="00C403F3">
      <w:pPr>
        <w:pStyle w:val="Zkladntext"/>
        <w:numPr>
          <w:ilvl w:val="0"/>
          <w:numId w:val="158"/>
        </w:numPr>
        <w:rPr>
          <w:bCs/>
        </w:rPr>
      </w:pPr>
      <w:r w:rsidRPr="000F7339">
        <w:rPr>
          <w:bCs/>
        </w:rPr>
        <w:t>mohou využít ICT pro hledání informací,</w:t>
      </w:r>
    </w:p>
    <w:p w:rsidR="006276C3" w:rsidRPr="000F7339" w:rsidRDefault="006276C3" w:rsidP="00C403F3">
      <w:pPr>
        <w:pStyle w:val="Zkladntext"/>
        <w:numPr>
          <w:ilvl w:val="0"/>
          <w:numId w:val="158"/>
        </w:numPr>
        <w:rPr>
          <w:bCs/>
        </w:rPr>
      </w:pPr>
      <w:r w:rsidRPr="000F7339">
        <w:rPr>
          <w:bCs/>
        </w:rPr>
        <w:t>využívají znalostí v běžné praxi.</w:t>
      </w:r>
    </w:p>
    <w:p w:rsidR="00DE662A" w:rsidRPr="000F7339" w:rsidRDefault="00DE662A"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A40F05" w:rsidRPr="000F7339" w:rsidRDefault="00A40F05" w:rsidP="00743A72">
      <w:pPr>
        <w:pStyle w:val="Odstavec"/>
        <w:spacing w:before="0"/>
        <w:ind w:firstLine="0"/>
        <w:jc w:val="left"/>
      </w:pPr>
    </w:p>
    <w:p w:rsidR="00DE662A" w:rsidRPr="000F7339" w:rsidRDefault="00DE662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38"/>
        <w:gridCol w:w="2296"/>
      </w:tblGrid>
      <w:tr w:rsidR="00E81D59" w:rsidRPr="000F7339" w:rsidTr="0097274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E81D59" w:rsidRPr="000F7339" w:rsidRDefault="00E81D59" w:rsidP="00E81D59">
            <w:pPr>
              <w:spacing w:before="120"/>
              <w:jc w:val="center"/>
            </w:pPr>
            <w:r w:rsidRPr="000F7339">
              <w:lastRenderedPageBreak/>
              <w:t>Oblast:</w:t>
            </w:r>
          </w:p>
          <w:p w:rsidR="00E81D59" w:rsidRPr="000F7339" w:rsidRDefault="00E81D59" w:rsidP="00E81D59">
            <w:pPr>
              <w:jc w:val="center"/>
              <w:rPr>
                <w:b/>
              </w:rPr>
            </w:pPr>
            <w:r w:rsidRPr="000F7339">
              <w:rPr>
                <w:b/>
              </w:rPr>
              <w:t>Člověk a zdraví</w:t>
            </w:r>
          </w:p>
        </w:tc>
        <w:tc>
          <w:tcPr>
            <w:tcW w:w="3231" w:type="dxa"/>
            <w:tcBorders>
              <w:top w:val="double" w:sz="6" w:space="0" w:color="auto"/>
              <w:left w:val="nil"/>
              <w:bottom w:val="double" w:sz="4" w:space="0" w:color="auto"/>
              <w:right w:val="single" w:sz="4" w:space="0" w:color="auto"/>
            </w:tcBorders>
            <w:shd w:val="clear" w:color="auto" w:fill="F3F3F3"/>
          </w:tcPr>
          <w:p w:rsidR="00E81D59" w:rsidRPr="000F7339" w:rsidRDefault="00E81D59" w:rsidP="00E81D59">
            <w:pPr>
              <w:spacing w:before="120"/>
              <w:jc w:val="center"/>
            </w:pPr>
            <w:r w:rsidRPr="000F7339">
              <w:t>Předmět:</w:t>
            </w:r>
          </w:p>
          <w:p w:rsidR="00E81D59" w:rsidRPr="000F7339" w:rsidRDefault="00E81D59" w:rsidP="00E81D59">
            <w:pPr>
              <w:jc w:val="center"/>
              <w:rPr>
                <w:b/>
              </w:rPr>
            </w:pPr>
            <w:r w:rsidRPr="000F7339">
              <w:rPr>
                <w:b/>
              </w:rPr>
              <w:t>Výchova ke zdraví</w:t>
            </w:r>
          </w:p>
        </w:tc>
        <w:tc>
          <w:tcPr>
            <w:tcW w:w="938" w:type="dxa"/>
            <w:tcBorders>
              <w:top w:val="double" w:sz="6" w:space="0" w:color="auto"/>
              <w:left w:val="nil"/>
              <w:bottom w:val="double" w:sz="4" w:space="0" w:color="auto"/>
            </w:tcBorders>
            <w:shd w:val="clear" w:color="auto" w:fill="F3F3F3"/>
          </w:tcPr>
          <w:p w:rsidR="00E81D59" w:rsidRPr="000F7339" w:rsidRDefault="00E81D59" w:rsidP="00E81D59">
            <w:pPr>
              <w:spacing w:before="240"/>
              <w:jc w:val="center"/>
              <w:rPr>
                <w:b/>
              </w:rPr>
            </w:pPr>
          </w:p>
        </w:tc>
        <w:tc>
          <w:tcPr>
            <w:tcW w:w="2296" w:type="dxa"/>
            <w:tcBorders>
              <w:top w:val="double" w:sz="6" w:space="0" w:color="auto"/>
              <w:bottom w:val="double" w:sz="4" w:space="0" w:color="auto"/>
              <w:right w:val="double" w:sz="6" w:space="0" w:color="auto"/>
            </w:tcBorders>
            <w:shd w:val="clear" w:color="auto" w:fill="F3F3F3"/>
          </w:tcPr>
          <w:p w:rsidR="00E81D59" w:rsidRPr="000F7339" w:rsidRDefault="00E81D59" w:rsidP="00E81D59">
            <w:pPr>
              <w:spacing w:before="120"/>
              <w:ind w:right="1096"/>
              <w:jc w:val="center"/>
            </w:pPr>
            <w:r w:rsidRPr="000F7339">
              <w:t>Období:</w:t>
            </w:r>
          </w:p>
          <w:p w:rsidR="00E81D59" w:rsidRPr="000F7339" w:rsidRDefault="00E81D59" w:rsidP="00E81D59">
            <w:pPr>
              <w:ind w:right="1096"/>
              <w:jc w:val="center"/>
              <w:rPr>
                <w:b/>
              </w:rPr>
            </w:pPr>
            <w:r w:rsidRPr="000F7339">
              <w:rPr>
                <w:b/>
              </w:rPr>
              <w:t>6. - 9. ročník</w:t>
            </w:r>
          </w:p>
        </w:tc>
      </w:tr>
      <w:tr w:rsidR="00E81D59" w:rsidRPr="000F7339" w:rsidTr="0097274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E81D59" w:rsidRPr="000F7339" w:rsidRDefault="00E81D59" w:rsidP="00E81D59">
            <w:pPr>
              <w:spacing w:before="240"/>
              <w:jc w:val="center"/>
              <w:rPr>
                <w:b/>
              </w:rPr>
            </w:pPr>
            <w:r w:rsidRPr="000F7339">
              <w:rPr>
                <w:b/>
              </w:rPr>
              <w:t>Očekávané výstupy</w:t>
            </w:r>
          </w:p>
          <w:p w:rsidR="00E81D59" w:rsidRPr="000F7339" w:rsidRDefault="00E81D59" w:rsidP="00E81D59">
            <w:pPr>
              <w:tabs>
                <w:tab w:val="left" w:pos="1144"/>
              </w:tabs>
              <w:rPr>
                <w:b/>
              </w:rPr>
            </w:pPr>
            <w:r w:rsidRPr="000F7339">
              <w:rPr>
                <w:b/>
              </w:rPr>
              <w:t>Žák:</w:t>
            </w:r>
          </w:p>
        </w:tc>
        <w:tc>
          <w:tcPr>
            <w:tcW w:w="3231" w:type="dxa"/>
            <w:tcBorders>
              <w:top w:val="double" w:sz="4" w:space="0" w:color="auto"/>
              <w:left w:val="nil"/>
              <w:bottom w:val="single" w:sz="12" w:space="0" w:color="auto"/>
              <w:right w:val="single" w:sz="4" w:space="0" w:color="auto"/>
            </w:tcBorders>
          </w:tcPr>
          <w:p w:rsidR="00E81D59" w:rsidRPr="000F7339" w:rsidRDefault="00E81D59" w:rsidP="00E81D59">
            <w:pPr>
              <w:spacing w:before="240"/>
              <w:jc w:val="center"/>
              <w:rPr>
                <w:b/>
              </w:rPr>
            </w:pPr>
            <w:r w:rsidRPr="000F7339">
              <w:rPr>
                <w:b/>
              </w:rPr>
              <w:t>Učivo</w:t>
            </w:r>
          </w:p>
        </w:tc>
        <w:tc>
          <w:tcPr>
            <w:tcW w:w="938" w:type="dxa"/>
            <w:tcBorders>
              <w:top w:val="double" w:sz="4" w:space="0" w:color="auto"/>
              <w:left w:val="nil"/>
              <w:bottom w:val="single" w:sz="12" w:space="0" w:color="auto"/>
              <w:right w:val="single" w:sz="4" w:space="0" w:color="auto"/>
            </w:tcBorders>
          </w:tcPr>
          <w:p w:rsidR="00E81D59" w:rsidRPr="000F7339" w:rsidRDefault="00E81D59" w:rsidP="00E81D59">
            <w:pPr>
              <w:spacing w:before="240"/>
              <w:jc w:val="center"/>
              <w:rPr>
                <w:b/>
              </w:rPr>
            </w:pPr>
            <w:r w:rsidRPr="000F7339">
              <w:rPr>
                <w:b/>
              </w:rPr>
              <w:t>Ročník</w:t>
            </w:r>
          </w:p>
        </w:tc>
        <w:tc>
          <w:tcPr>
            <w:tcW w:w="2296" w:type="dxa"/>
            <w:tcBorders>
              <w:top w:val="double" w:sz="4" w:space="0" w:color="auto"/>
              <w:left w:val="single" w:sz="4" w:space="0" w:color="auto"/>
              <w:bottom w:val="single" w:sz="12" w:space="0" w:color="auto"/>
              <w:right w:val="double" w:sz="6" w:space="0" w:color="auto"/>
            </w:tcBorders>
          </w:tcPr>
          <w:p w:rsidR="00E81D59" w:rsidRPr="000F7339" w:rsidRDefault="00E81D59" w:rsidP="00E81D59">
            <w:pPr>
              <w:spacing w:before="240"/>
              <w:jc w:val="center"/>
              <w:rPr>
                <w:b/>
              </w:rPr>
            </w:pPr>
            <w:r w:rsidRPr="000F7339">
              <w:rPr>
                <w:b/>
              </w:rPr>
              <w:t>Průřezová témata</w:t>
            </w: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left="567" w:right="113" w:hanging="397"/>
              <w:jc w:val="left"/>
              <w:rPr>
                <w:b/>
                <w:bCs/>
                <w:iCs/>
              </w:rPr>
            </w:pPr>
            <w:r w:rsidRPr="000F7339">
              <w:rPr>
                <w:b/>
                <w:bCs/>
                <w:iCs/>
              </w:rPr>
              <w:t>Vztahy mezi lidmi a formy soužití</w:t>
            </w:r>
          </w:p>
          <w:p w:rsidR="00E81D59" w:rsidRPr="000F7339" w:rsidRDefault="00E81D59" w:rsidP="00E81D59">
            <w:pPr>
              <w:spacing w:before="20"/>
              <w:ind w:left="360" w:right="113"/>
              <w:jc w:val="left"/>
              <w:rPr>
                <w:bCs/>
                <w:iCs/>
              </w:rPr>
            </w:pPr>
          </w:p>
          <w:p w:rsidR="00E81D59" w:rsidRPr="000F7339" w:rsidRDefault="00E81D59" w:rsidP="00C403F3">
            <w:pPr>
              <w:pStyle w:val="Odstavecseseznamem"/>
              <w:numPr>
                <w:ilvl w:val="0"/>
                <w:numId w:val="172"/>
              </w:numPr>
              <w:tabs>
                <w:tab w:val="left" w:pos="189"/>
              </w:tabs>
              <w:jc w:val="left"/>
            </w:pPr>
            <w:r w:rsidRPr="000F7339">
              <w:rPr>
                <w:bCs/>
                <w:iCs/>
              </w:rPr>
              <w:t xml:space="preserve">VZ-9-1-01 </w:t>
            </w:r>
            <w:r w:rsidRPr="000F7339">
              <w:t>respektuje přijatá pravidla soužití mezi spolužáky i jinými vrstevníky a přispívá k utváření dobrých mezilidských vztahů v komunitě</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E81D59">
            <w:pPr>
              <w:tabs>
                <w:tab w:val="left" w:pos="567"/>
              </w:tabs>
              <w:spacing w:before="20"/>
              <w:ind w:right="113"/>
              <w:jc w:val="left"/>
              <w:rPr>
                <w:bCs/>
              </w:rPr>
            </w:pPr>
            <w:r w:rsidRPr="000F7339">
              <w:rPr>
                <w:b/>
                <w:bCs/>
              </w:rPr>
              <w:t>Změny v životě člověka</w:t>
            </w:r>
            <w:r w:rsidRPr="000F7339">
              <w:rPr>
                <w:bCs/>
              </w:rPr>
              <w:t xml:space="preserve"> </w:t>
            </w:r>
          </w:p>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dětství, puberta, dospívání </w:t>
            </w:r>
            <w:r w:rsidRPr="000F7339">
              <w:t>– tělesné, duševní a společenské změny</w:t>
            </w:r>
          </w:p>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sexuální dospívání a reprodukční zdraví </w:t>
            </w:r>
            <w:r w:rsidRPr="000F7339">
              <w:t>– zdraví reprodukční soustavy, sexualita jako součást formování osobnosti, zdrženlivost, předčasná sexuální zkušenost, promiskuita; problémy těhotenství a rodičovství mladistvých; poruchy pohlavní identity</w:t>
            </w:r>
          </w:p>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sebepoznání a sebepojetí </w:t>
            </w:r>
            <w:r w:rsidRPr="000F7339">
              <w:t>– vztah k sobě samému, vztah k druhým lidem; zdravé a vyrovnané sebepojetí, utváření vědomí vlastní identity</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6. – 7.</w:t>
            </w:r>
          </w:p>
        </w:tc>
        <w:tc>
          <w:tcPr>
            <w:tcW w:w="2296" w:type="dxa"/>
            <w:tcBorders>
              <w:top w:val="single" w:sz="4" w:space="0" w:color="auto"/>
              <w:left w:val="nil"/>
              <w:bottom w:val="single" w:sz="4" w:space="0" w:color="auto"/>
              <w:right w:val="double" w:sz="6" w:space="0" w:color="auto"/>
            </w:tcBorders>
            <w:vAlign w:val="center"/>
          </w:tcPr>
          <w:p w:rsidR="00AB5053" w:rsidRDefault="00E81D59" w:rsidP="00E81D59">
            <w:pPr>
              <w:autoSpaceDE w:val="0"/>
              <w:autoSpaceDN w:val="0"/>
              <w:adjustRightInd w:val="0"/>
              <w:jc w:val="left"/>
              <w:rPr>
                <w:b/>
              </w:rPr>
            </w:pPr>
            <w:r w:rsidRPr="000F7339">
              <w:rPr>
                <w:b/>
              </w:rPr>
              <w:t>Osobnostní a sociální výchova</w:t>
            </w:r>
          </w:p>
          <w:p w:rsidR="00E81D59" w:rsidRDefault="00AB5053" w:rsidP="00E81D59">
            <w:pPr>
              <w:autoSpaceDE w:val="0"/>
              <w:autoSpaceDN w:val="0"/>
              <w:adjustRightInd w:val="0"/>
              <w:jc w:val="left"/>
              <w:rPr>
                <w:b/>
              </w:rPr>
            </w:pPr>
            <w:r>
              <w:rPr>
                <w:b/>
              </w:rPr>
              <w:t>Osobnostní rozvoj</w:t>
            </w:r>
          </w:p>
          <w:p w:rsidR="00AB5053" w:rsidRPr="00AB5053" w:rsidRDefault="00AB5053" w:rsidP="00E81D59">
            <w:pPr>
              <w:autoSpaceDE w:val="0"/>
              <w:autoSpaceDN w:val="0"/>
              <w:adjustRightInd w:val="0"/>
              <w:jc w:val="left"/>
            </w:pPr>
            <w:r>
              <w:t>Sebepoznání a </w:t>
            </w:r>
            <w:r w:rsidRPr="00AB5053">
              <w:t>sebepojetí</w:t>
            </w:r>
          </w:p>
          <w:p w:rsidR="00E81D59" w:rsidRPr="000F7339" w:rsidRDefault="00AB5053" w:rsidP="00E81D59">
            <w:pPr>
              <w:autoSpaceDE w:val="0"/>
              <w:autoSpaceDN w:val="0"/>
              <w:adjustRightInd w:val="0"/>
              <w:jc w:val="left"/>
              <w:rPr>
                <w:b/>
              </w:rPr>
            </w:pPr>
            <w:r>
              <w:rPr>
                <w:b/>
              </w:rPr>
              <w:t xml:space="preserve">Morální rozvoj </w:t>
            </w:r>
            <w:r w:rsidR="00E81D59" w:rsidRPr="000F7339">
              <w:rPr>
                <w:b/>
              </w:rPr>
              <w:t xml:space="preserve"> </w:t>
            </w:r>
          </w:p>
          <w:p w:rsidR="00E81D59" w:rsidRPr="000F7339" w:rsidRDefault="00E81D59" w:rsidP="00E81D59">
            <w:pPr>
              <w:autoSpaceDE w:val="0"/>
              <w:autoSpaceDN w:val="0"/>
              <w:adjustRightInd w:val="0"/>
              <w:jc w:val="left"/>
            </w:pPr>
            <w:r w:rsidRPr="000F7339">
              <w:t>řešení problémů a rozhodovací</w:t>
            </w:r>
          </w:p>
          <w:p w:rsidR="00E81D59" w:rsidRPr="000F7339" w:rsidRDefault="00E81D59" w:rsidP="00E81D59">
            <w:pPr>
              <w:autoSpaceDE w:val="0"/>
              <w:autoSpaceDN w:val="0"/>
              <w:adjustRightInd w:val="0"/>
              <w:jc w:val="left"/>
            </w:pPr>
            <w:r w:rsidRPr="000F7339">
              <w:t>dovednosti</w:t>
            </w: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p w:rsidR="00E81D59" w:rsidRPr="000F7339" w:rsidRDefault="00E81D59" w:rsidP="00E81D59">
            <w:pPr>
              <w:jc w:val="left"/>
            </w:pPr>
          </w:p>
          <w:p w:rsidR="00E81D59" w:rsidRPr="000F7339" w:rsidRDefault="00E81D59" w:rsidP="00E81D59">
            <w:pPr>
              <w:autoSpaceDE w:val="0"/>
              <w:autoSpaceDN w:val="0"/>
              <w:adjustRightInd w:val="0"/>
              <w:jc w:val="left"/>
              <w:rPr>
                <w:b/>
              </w:rPr>
            </w:pPr>
            <w:r w:rsidRPr="000F7339">
              <w:rPr>
                <w:b/>
              </w:rPr>
              <w:t xml:space="preserve">Výchova demokratického občana - </w:t>
            </w:r>
          </w:p>
          <w:p w:rsidR="00E81D59" w:rsidRPr="000F7339" w:rsidRDefault="00E81D59" w:rsidP="00E81D59">
            <w:pPr>
              <w:autoSpaceDE w:val="0"/>
              <w:autoSpaceDN w:val="0"/>
              <w:adjustRightInd w:val="0"/>
              <w:jc w:val="left"/>
            </w:pPr>
            <w:r w:rsidRPr="000F7339">
              <w:t>principy demokracie jako formy vlády a způsobu rozhodování</w:t>
            </w:r>
          </w:p>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C403F3">
            <w:pPr>
              <w:pStyle w:val="Odstavecseseznamem"/>
              <w:numPr>
                <w:ilvl w:val="0"/>
                <w:numId w:val="172"/>
              </w:numPr>
              <w:tabs>
                <w:tab w:val="left" w:pos="189"/>
              </w:tabs>
              <w:jc w:val="left"/>
            </w:pPr>
            <w:r w:rsidRPr="000F7339">
              <w:rPr>
                <w:bCs/>
                <w:iCs/>
              </w:rPr>
              <w:t xml:space="preserve">VZ-9-1-02 </w:t>
            </w:r>
            <w:r w:rsidRPr="000F7339">
              <w:t>vysvětlí role členů komunity (rodiny, třídy, spolku) a uvede příklady pozitivního a negativního vlivu na kvalitu sociálního klimatu (vrstevnická komunita, rodinné prostředí) z hlediska prospěšnosti zdraví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bezpečné chování a </w:t>
            </w:r>
            <w:r w:rsidRPr="000F7339">
              <w:t>komunikace – komunikace s vrstevníky a neznámými lidmi, bezpečný pohyb v rizikovém prostředí, nebezpečí komunikace prostřednictvím elektronických médií, sebeochrana a vzájemná pomoc v rizikových situacích a v situacích ohrožení</w:t>
            </w:r>
          </w:p>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seberegulace a </w:t>
            </w:r>
            <w:proofErr w:type="spellStart"/>
            <w:r w:rsidRPr="000F7339">
              <w:rPr>
                <w:bCs/>
              </w:rPr>
              <w:t>sebeorganizace</w:t>
            </w:r>
            <w:proofErr w:type="spellEnd"/>
            <w:r w:rsidRPr="000F7339">
              <w:rPr>
                <w:bCs/>
              </w:rPr>
              <w:t xml:space="preserve"> </w:t>
            </w:r>
            <w:r w:rsidRPr="000F7339">
              <w:rPr>
                <w:bCs/>
              </w:rPr>
              <w:lastRenderedPageBreak/>
              <w:t xml:space="preserve">činností a chování </w:t>
            </w:r>
            <w:r w:rsidRPr="000F7339">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tcPr>
          <w:p w:rsidR="00E81D59" w:rsidRPr="000F7339" w:rsidRDefault="00E81D59" w:rsidP="00E81D59">
            <w:pPr>
              <w:spacing w:before="1320" w:after="100" w:afterAutospacing="1"/>
              <w:jc w:val="center"/>
            </w:pPr>
            <w:r w:rsidRPr="000F7339">
              <w:lastRenderedPageBreak/>
              <w:t>6. – 7.</w:t>
            </w:r>
          </w:p>
        </w:tc>
        <w:tc>
          <w:tcPr>
            <w:tcW w:w="2296" w:type="dxa"/>
            <w:tcBorders>
              <w:top w:val="single" w:sz="4" w:space="0" w:color="auto"/>
              <w:left w:val="nil"/>
              <w:bottom w:val="single" w:sz="4" w:space="0" w:color="auto"/>
              <w:right w:val="double" w:sz="6" w:space="0" w:color="auto"/>
            </w:tcBorders>
            <w:vAlign w:val="center"/>
          </w:tcPr>
          <w:p w:rsidR="00D57509" w:rsidRPr="000F7339" w:rsidRDefault="00D57509" w:rsidP="00D57509">
            <w:pPr>
              <w:autoSpaceDE w:val="0"/>
              <w:autoSpaceDN w:val="0"/>
              <w:adjustRightInd w:val="0"/>
              <w:jc w:val="left"/>
              <w:rPr>
                <w:b/>
              </w:rPr>
            </w:pPr>
            <w:r w:rsidRPr="000F7339">
              <w:rPr>
                <w:b/>
              </w:rPr>
              <w:t>Osobnostní a sociální výchova</w:t>
            </w:r>
          </w:p>
          <w:p w:rsidR="00D57509" w:rsidRPr="000F7339" w:rsidRDefault="00D57509" w:rsidP="00D57509">
            <w:pPr>
              <w:autoSpaceDE w:val="0"/>
              <w:autoSpaceDN w:val="0"/>
              <w:adjustRightInd w:val="0"/>
              <w:jc w:val="left"/>
              <w:rPr>
                <w:b/>
              </w:rPr>
            </w:pPr>
            <w:r>
              <w:rPr>
                <w:b/>
              </w:rPr>
              <w:t>- sociální rozvoj</w:t>
            </w:r>
          </w:p>
          <w:p w:rsidR="00D57509" w:rsidRPr="000F7339" w:rsidRDefault="00D57509" w:rsidP="00D57509">
            <w:pPr>
              <w:autoSpaceDE w:val="0"/>
              <w:autoSpaceDN w:val="0"/>
              <w:adjustRightInd w:val="0"/>
              <w:jc w:val="left"/>
            </w:pPr>
            <w:r w:rsidRPr="000F7339">
              <w:t>mezilidské vztahy,</w:t>
            </w:r>
          </w:p>
          <w:p w:rsidR="00D57509" w:rsidRPr="000F7339" w:rsidRDefault="00D57509" w:rsidP="00D57509">
            <w:pPr>
              <w:autoSpaceDE w:val="0"/>
              <w:autoSpaceDN w:val="0"/>
              <w:adjustRightInd w:val="0"/>
              <w:jc w:val="left"/>
            </w:pPr>
            <w:r w:rsidRPr="000F7339">
              <w:t>poznávání lidí,</w:t>
            </w:r>
          </w:p>
          <w:p w:rsidR="00D57509" w:rsidRPr="000F7339" w:rsidRDefault="00D57509" w:rsidP="00D57509">
            <w:pPr>
              <w:jc w:val="left"/>
            </w:pPr>
            <w:r w:rsidRPr="000F7339">
              <w:t>komunikace</w:t>
            </w:r>
          </w:p>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left="567" w:right="113" w:hanging="397"/>
              <w:jc w:val="left"/>
              <w:rPr>
                <w:b/>
                <w:bCs/>
                <w:iCs/>
              </w:rPr>
            </w:pPr>
            <w:r w:rsidRPr="000F7339">
              <w:rPr>
                <w:b/>
                <w:bCs/>
                <w:iCs/>
              </w:rPr>
              <w:lastRenderedPageBreak/>
              <w:t>Změny v životě člověka a jejich reflexe</w:t>
            </w:r>
          </w:p>
          <w:p w:rsidR="00E81D59" w:rsidRPr="000F7339" w:rsidRDefault="00E81D59" w:rsidP="00C403F3">
            <w:pPr>
              <w:pStyle w:val="Odstavecseseznamem"/>
              <w:numPr>
                <w:ilvl w:val="0"/>
                <w:numId w:val="172"/>
              </w:numPr>
              <w:tabs>
                <w:tab w:val="left" w:pos="189"/>
              </w:tabs>
              <w:jc w:val="left"/>
            </w:pPr>
            <w:r w:rsidRPr="000F7339">
              <w:rPr>
                <w:bCs/>
                <w:iCs/>
              </w:rPr>
              <w:t xml:space="preserve">VZ-9-1-03 </w:t>
            </w:r>
            <w:r w:rsidRPr="000F7339">
              <w:t>vysvětlí na příkladech přímé souvislosti mezi tělesným, duševním a sociálním zdravím; vysvětlí vztah mezi uspokojováním základních lidských potřeb a hodnotou zdraví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rPr>
                <w:bCs/>
              </w:rPr>
            </w:pPr>
            <w:r w:rsidRPr="000F7339">
              <w:t xml:space="preserve">  dopad vlastního jednání a chování</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tcPr>
          <w:p w:rsidR="00E81D59" w:rsidRPr="000F7339" w:rsidRDefault="00E81D59" w:rsidP="00E81D59">
            <w:pPr>
              <w:spacing w:before="1080" w:after="100" w:afterAutospacing="1"/>
              <w:jc w:val="center"/>
            </w:pPr>
            <w:r w:rsidRPr="000F7339">
              <w:t>6. – 7.</w:t>
            </w:r>
          </w:p>
        </w:tc>
        <w:tc>
          <w:tcPr>
            <w:tcW w:w="2296" w:type="dxa"/>
            <w:tcBorders>
              <w:top w:val="single" w:sz="4" w:space="0" w:color="auto"/>
              <w:left w:val="nil"/>
              <w:bottom w:val="single" w:sz="4" w:space="0" w:color="auto"/>
              <w:right w:val="double" w:sz="6" w:space="0" w:color="auto"/>
            </w:tcBorders>
          </w:tcPr>
          <w:p w:rsidR="00E81D59" w:rsidRPr="000F7339" w:rsidRDefault="00E81D59" w:rsidP="00E81D59">
            <w:pPr>
              <w:spacing w:before="100" w:beforeAutospacing="1" w:after="100" w:afterAutospacing="1"/>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left="567" w:right="113" w:hanging="397"/>
              <w:jc w:val="left"/>
              <w:rPr>
                <w:b/>
                <w:bCs/>
                <w:iCs/>
              </w:rPr>
            </w:pPr>
            <w:r w:rsidRPr="000F7339">
              <w:rPr>
                <w:b/>
                <w:bCs/>
                <w:iCs/>
              </w:rPr>
              <w:t>Osobnostní a sociální rozvoj</w:t>
            </w:r>
          </w:p>
          <w:p w:rsidR="00E81D59" w:rsidRPr="000F7339" w:rsidRDefault="00E81D59" w:rsidP="00C403F3">
            <w:pPr>
              <w:pStyle w:val="Odstavecseseznamem"/>
              <w:numPr>
                <w:ilvl w:val="0"/>
                <w:numId w:val="172"/>
              </w:numPr>
              <w:tabs>
                <w:tab w:val="left" w:pos="189"/>
              </w:tabs>
              <w:jc w:val="left"/>
            </w:pPr>
            <w:r w:rsidRPr="000F7339">
              <w:rPr>
                <w:bCs/>
                <w:iCs/>
              </w:rPr>
              <w:t xml:space="preserve">VZ-9-1-04 </w:t>
            </w:r>
            <w:r w:rsidRPr="000F7339">
              <w:t xml:space="preserve">posoudí různé způsoby chování lidí z hlediska odpovědnosti za vlastní zdraví i zdraví druhých a vyvozuje z nich osobní odpovědnost ve </w:t>
            </w:r>
            <w:r w:rsidRPr="000F7339">
              <w:lastRenderedPageBreak/>
              <w:t>prospěch aktivní podpory zdraví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autoSpaceDN w:val="0"/>
              <w:spacing w:before="20"/>
              <w:ind w:right="113"/>
              <w:jc w:val="left"/>
              <w:rPr>
                <w:bCs/>
              </w:rPr>
            </w:pPr>
            <w:r w:rsidRPr="000F7339">
              <w:rPr>
                <w:bCs/>
              </w:rPr>
              <w:lastRenderedPageBreak/>
              <w:t xml:space="preserve">  dodržování pravidel bezpečnosti a ochrany zdraví </w:t>
            </w:r>
            <w:r w:rsidRPr="000F7339">
              <w:t xml:space="preserve">– bezpečné prostředí ve škole, ochrana zdraví při různých činnostech, bezpečnost v dopravě, rizika silniční a železniční dopravy, vztahy mezi účastníky </w:t>
            </w:r>
            <w:r w:rsidRPr="000F7339">
              <w:lastRenderedPageBreak/>
              <w:t>silničního provozu vč. zvládání agresivity, postup v případě dopravní nehody (tísňové volání, zajištění bezpečnosti)</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lastRenderedPageBreak/>
              <w:t>6. – 7.</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left="567" w:right="113" w:hanging="397"/>
              <w:jc w:val="left"/>
              <w:rPr>
                <w:b/>
                <w:bCs/>
                <w:iCs/>
              </w:rPr>
            </w:pPr>
            <w:r w:rsidRPr="000F7339">
              <w:rPr>
                <w:b/>
                <w:bCs/>
                <w:iCs/>
              </w:rPr>
              <w:lastRenderedPageBreak/>
              <w:t>Zdravý způsob života a péče o zdraví</w:t>
            </w:r>
          </w:p>
          <w:p w:rsidR="00E81D59" w:rsidRPr="000F7339" w:rsidRDefault="00E81D59" w:rsidP="00C403F3">
            <w:pPr>
              <w:pStyle w:val="Odstavecseseznamem"/>
              <w:numPr>
                <w:ilvl w:val="0"/>
                <w:numId w:val="172"/>
              </w:numPr>
              <w:tabs>
                <w:tab w:val="left" w:pos="189"/>
              </w:tabs>
              <w:jc w:val="left"/>
            </w:pPr>
            <w:r w:rsidRPr="000F7339">
              <w:rPr>
                <w:bCs/>
                <w:iCs/>
              </w:rPr>
              <w:t xml:space="preserve">VZ-9-1-05 </w:t>
            </w:r>
            <w:r w:rsidRPr="000F7339">
              <w:t>usiluje v rámci svých možností a zkušeností o aktivní podporu zdraví</w:t>
            </w:r>
          </w:p>
          <w:p w:rsidR="00E81D59" w:rsidRPr="000F7339" w:rsidRDefault="00E81D59" w:rsidP="00C403F3">
            <w:pPr>
              <w:pStyle w:val="Odstavecseseznamem"/>
              <w:numPr>
                <w:ilvl w:val="0"/>
                <w:numId w:val="172"/>
              </w:numPr>
              <w:tabs>
                <w:tab w:val="left" w:pos="189"/>
              </w:tabs>
              <w:jc w:val="left"/>
            </w:pPr>
            <w:r w:rsidRPr="000F7339">
              <w:rPr>
                <w:bCs/>
                <w:iCs/>
              </w:rPr>
              <w:t xml:space="preserve">VZ-9-1-06 </w:t>
            </w:r>
            <w:r w:rsidRPr="000F7339">
              <w:t>vyjádří vlastní názor k problematice zdraví a diskutuje o něm v kruhu vrstevníků, rodiny i v nejbližším okolí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vlivy vnějšího a vnitřního prostředí na zdraví – kvalita ovzduší a vody, hluk, osvětlení, teplota</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6. – 7.</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C403F3">
            <w:pPr>
              <w:pStyle w:val="Odstavecseseznamem"/>
              <w:numPr>
                <w:ilvl w:val="0"/>
                <w:numId w:val="172"/>
              </w:numPr>
              <w:tabs>
                <w:tab w:val="left" w:pos="189"/>
              </w:tabs>
              <w:jc w:val="left"/>
            </w:pPr>
            <w:r w:rsidRPr="000F7339">
              <w:t>VZ-9-1-07 dává do souvislostí složení stravy a způsob stravování s rozvojem civilizačních nemocí a v rámci svých možností uplatňuje zdravé stravovací návyky</w:t>
            </w: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spacing w:before="100" w:beforeAutospacing="1" w:after="100" w:afterAutospacing="1"/>
              <w:jc w:val="left"/>
              <w:rPr>
                <w:bCs/>
              </w:rPr>
            </w:pPr>
            <w:r w:rsidRPr="000F7339">
              <w:t>výživa</w:t>
            </w:r>
            <w:r w:rsidRPr="000F7339">
              <w:rPr>
                <w:bCs/>
              </w:rPr>
              <w:t xml:space="preserve"> a zdraví </w:t>
            </w:r>
            <w:r w:rsidRPr="000F7339">
              <w:t>– zásady zdravého stravování, pitný režim, vliv životních podmínek a způsobu stravování na zdraví; poruchy příjmu potravy</w:t>
            </w:r>
          </w:p>
          <w:p w:rsidR="00E81D59" w:rsidRPr="000F7339" w:rsidRDefault="00E81D59" w:rsidP="00C403F3">
            <w:pPr>
              <w:pStyle w:val="Odstavecseseznamem"/>
              <w:numPr>
                <w:ilvl w:val="0"/>
                <w:numId w:val="172"/>
              </w:numPr>
              <w:tabs>
                <w:tab w:val="left" w:pos="567"/>
              </w:tabs>
              <w:autoSpaceDE w:val="0"/>
              <w:autoSpaceDN w:val="0"/>
              <w:spacing w:before="20"/>
              <w:ind w:right="113"/>
              <w:jc w:val="left"/>
            </w:pPr>
            <w:r w:rsidRPr="000F7339">
              <w:t xml:space="preserve">   podpora zdravého životního stylu, programy podpory zdraví </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6. – 7.</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right="113"/>
              <w:jc w:val="left"/>
              <w:rPr>
                <w:b/>
                <w:bCs/>
                <w:iCs/>
              </w:rPr>
            </w:pPr>
            <w:r w:rsidRPr="000F7339">
              <w:rPr>
                <w:b/>
                <w:bCs/>
                <w:iCs/>
              </w:rPr>
              <w:t>Rizika ohrožující zdraví a jejich prevence </w:t>
            </w:r>
          </w:p>
          <w:p w:rsidR="00E81D59" w:rsidRPr="000F7339" w:rsidRDefault="00E81D59" w:rsidP="00C403F3">
            <w:pPr>
              <w:numPr>
                <w:ilvl w:val="0"/>
                <w:numId w:val="168"/>
              </w:numPr>
              <w:spacing w:before="20"/>
              <w:ind w:right="113"/>
              <w:jc w:val="left"/>
              <w:rPr>
                <w:bCs/>
                <w:iCs/>
              </w:rPr>
            </w:pPr>
            <w:r w:rsidRPr="000F7339">
              <w:rPr>
                <w:bCs/>
                <w:iCs/>
              </w:rPr>
              <w:t xml:space="preserve">VZ-9-1-08 uplatňuje osvojené preventivní způsoby rozhodování, chování a jednání v souvislosti </w:t>
            </w:r>
            <w:r w:rsidRPr="000F7339">
              <w:rPr>
                <w:bCs/>
                <w:iCs/>
              </w:rPr>
              <w:lastRenderedPageBreak/>
              <w:t>s běžnými, přenosnými, civilizačními a jinými chorobami; svěří se se zdravotním problémem a v případě potřeby vyhledá odbornou pomoc</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autoSpaceDE w:val="0"/>
              <w:autoSpaceDN w:val="0"/>
              <w:spacing w:before="20"/>
              <w:ind w:right="113"/>
              <w:jc w:val="left"/>
              <w:rPr>
                <w:bCs/>
              </w:rPr>
            </w:pPr>
            <w:r w:rsidRPr="000F7339">
              <w:rPr>
                <w:bCs/>
              </w:rPr>
              <w:lastRenderedPageBreak/>
              <w:t xml:space="preserve">   ochrana před přenosnými základní cesty přenosu nákaz a jejich prevence, nákazy respirační, přenosné potravou, získané </w:t>
            </w:r>
            <w:r w:rsidRPr="000F7339">
              <w:rPr>
                <w:bCs/>
              </w:rPr>
              <w:lastRenderedPageBreak/>
              <w:t>v přírodě, přenosné krví a sexuálním kontaktem, přenosné bodnutím hmyzu a stykem se zvířaty</w:t>
            </w:r>
          </w:p>
          <w:p w:rsidR="00E81D59" w:rsidRPr="000F7339" w:rsidRDefault="00E81D59" w:rsidP="00C403F3">
            <w:pPr>
              <w:pStyle w:val="Odstavecseseznamem"/>
              <w:numPr>
                <w:ilvl w:val="0"/>
                <w:numId w:val="172"/>
              </w:numPr>
              <w:tabs>
                <w:tab w:val="left" w:pos="567"/>
              </w:tabs>
              <w:autoSpaceDE w:val="0"/>
              <w:autoSpaceDN w:val="0"/>
              <w:spacing w:before="20"/>
              <w:ind w:right="113"/>
              <w:jc w:val="left"/>
              <w:rPr>
                <w:bCs/>
              </w:rPr>
            </w:pPr>
            <w:r w:rsidRPr="000F7339">
              <w:rPr>
                <w:bCs/>
              </w:rPr>
              <w:t xml:space="preserve">   ochrana před chronickými nepřenosnými chorobami a před úrazy </w:t>
            </w:r>
            <w:r w:rsidRPr="000F7339">
              <w:t>– prevence kardiovaskulárních a metabolických onemocnění; preventivní a  léčebná péče; odpovědné chování v situacích úrazu a život ohrožujících stavů (úrazy v domácnosti, při sportu, na pracovišti, v dopravě), základy první pomoci</w:t>
            </w:r>
          </w:p>
          <w:p w:rsidR="00E81D59" w:rsidRPr="000F7339" w:rsidRDefault="00E81D59" w:rsidP="00E81D59">
            <w:pPr>
              <w:spacing w:before="100" w:beforeAutospacing="1" w:after="100" w:afterAutospacing="1"/>
              <w:ind w:left="36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lastRenderedPageBreak/>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autoSpaceDE w:val="0"/>
              <w:autoSpaceDN w:val="0"/>
              <w:adjustRightInd w:val="0"/>
              <w:jc w:val="left"/>
              <w:rPr>
                <w:b/>
              </w:rPr>
            </w:pPr>
            <w:r w:rsidRPr="000F7339">
              <w:rPr>
                <w:b/>
              </w:rPr>
              <w:t>Osobnostní a sociální výchova</w:t>
            </w:r>
          </w:p>
          <w:p w:rsidR="00E81D59" w:rsidRPr="000F7339" w:rsidRDefault="00D57509" w:rsidP="00E81D59">
            <w:pPr>
              <w:autoSpaceDE w:val="0"/>
              <w:autoSpaceDN w:val="0"/>
              <w:adjustRightInd w:val="0"/>
              <w:jc w:val="left"/>
              <w:rPr>
                <w:b/>
              </w:rPr>
            </w:pPr>
            <w:r>
              <w:rPr>
                <w:b/>
              </w:rPr>
              <w:t>- sociální rozvoj</w:t>
            </w:r>
          </w:p>
          <w:p w:rsidR="00E81D59" w:rsidRPr="000F7339" w:rsidRDefault="00E81D59" w:rsidP="00E81D59">
            <w:pPr>
              <w:autoSpaceDE w:val="0"/>
              <w:autoSpaceDN w:val="0"/>
              <w:adjustRightInd w:val="0"/>
              <w:jc w:val="left"/>
            </w:pPr>
            <w:r w:rsidRPr="000F7339">
              <w:t>mezilidské vztahy,</w:t>
            </w:r>
          </w:p>
          <w:p w:rsidR="00E81D59" w:rsidRPr="000F7339" w:rsidRDefault="00E81D59" w:rsidP="00E81D59">
            <w:pPr>
              <w:autoSpaceDE w:val="0"/>
              <w:autoSpaceDN w:val="0"/>
              <w:adjustRightInd w:val="0"/>
              <w:jc w:val="left"/>
            </w:pPr>
            <w:r w:rsidRPr="000F7339">
              <w:t>poznávání lidí,</w:t>
            </w:r>
          </w:p>
          <w:p w:rsidR="00E81D59" w:rsidRPr="000F7339" w:rsidRDefault="00E81D59" w:rsidP="00E81D59">
            <w:pPr>
              <w:jc w:val="left"/>
            </w:pPr>
            <w:r w:rsidRPr="000F7339">
              <w:t>komunikace</w:t>
            </w:r>
          </w:p>
          <w:p w:rsidR="00E81D59" w:rsidRPr="000F7339" w:rsidRDefault="00E81D59" w:rsidP="00E81D59">
            <w:pPr>
              <w:jc w:val="left"/>
            </w:pPr>
            <w:r w:rsidRPr="000F7339">
              <w:t>Projekt: „Já člověk“</w:t>
            </w: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right="113"/>
              <w:jc w:val="left"/>
              <w:rPr>
                <w:b/>
                <w:bCs/>
                <w:iCs/>
              </w:rPr>
            </w:pPr>
            <w:r w:rsidRPr="000F7339">
              <w:rPr>
                <w:b/>
                <w:bCs/>
                <w:iCs/>
              </w:rPr>
              <w:lastRenderedPageBreak/>
              <w:t>Hodnota a podpora zdraví</w:t>
            </w:r>
          </w:p>
          <w:p w:rsidR="00E81D59" w:rsidRPr="000F7339" w:rsidRDefault="00E81D59" w:rsidP="00C403F3">
            <w:pPr>
              <w:pStyle w:val="Odstavecseseznamem"/>
              <w:numPr>
                <w:ilvl w:val="0"/>
                <w:numId w:val="172"/>
              </w:numPr>
              <w:tabs>
                <w:tab w:val="left" w:pos="189"/>
              </w:tabs>
              <w:jc w:val="left"/>
            </w:pPr>
            <w:r w:rsidRPr="000F7339">
              <w:rPr>
                <w:bCs/>
                <w:iCs/>
              </w:rPr>
              <w:t xml:space="preserve">VZ-9-1-09 </w:t>
            </w:r>
            <w:r w:rsidRPr="000F7339">
              <w:t>projevuje odpovědný vztah k sobě samému, k vlastnímu dospívání a pravidlům zdravého životního stylu; dobrovolně se podílí na programech podpory zdraví v rámci školy a obce</w:t>
            </w: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manipulativní reklama a informace </w:t>
            </w:r>
            <w:r w:rsidRPr="000F7339">
              <w:t>– reklamní vlivy, působení sekt</w:t>
            </w:r>
          </w:p>
          <w:p w:rsidR="00E81D59" w:rsidRPr="000F7339" w:rsidRDefault="00E81D59" w:rsidP="00E81D59">
            <w:pPr>
              <w:tabs>
                <w:tab w:val="left" w:pos="567"/>
              </w:tabs>
              <w:spacing w:before="20"/>
              <w:ind w:left="720" w:right="113"/>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C403F3">
            <w:pPr>
              <w:pStyle w:val="Odstavecseseznamem"/>
              <w:numPr>
                <w:ilvl w:val="0"/>
                <w:numId w:val="172"/>
              </w:numPr>
              <w:tabs>
                <w:tab w:val="left" w:pos="189"/>
              </w:tabs>
              <w:jc w:val="left"/>
            </w:pPr>
            <w:r w:rsidRPr="000F7339">
              <w:rPr>
                <w:bCs/>
                <w:iCs/>
              </w:rPr>
              <w:t xml:space="preserve">VZ-9-1-10 </w:t>
            </w:r>
            <w:r w:rsidRPr="000F7339">
              <w:t xml:space="preserve">samostatně využívá osvojené kompenzační a relaxační techniky a sociální dovednosti k regeneraci organismu, překonávání únavy </w:t>
            </w:r>
            <w:r w:rsidRPr="000F7339">
              <w:lastRenderedPageBreak/>
              <w:t>a předcházení stresovým situacím</w:t>
            </w: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pPr>
            <w:r w:rsidRPr="000F7339">
              <w:rPr>
                <w:bCs/>
              </w:rPr>
              <w:lastRenderedPageBreak/>
              <w:t xml:space="preserve">   stres a jeho vztah ke zdraví </w:t>
            </w:r>
            <w:r w:rsidRPr="000F7339">
              <w:t>– kompenzační, relaxační a regenerační techniky k překonávání únavy, stresových reakcí a k posilování duševní odolnosti</w:t>
            </w: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autoSpaceDE w:val="0"/>
              <w:autoSpaceDN w:val="0"/>
              <w:adjustRightInd w:val="0"/>
              <w:jc w:val="left"/>
              <w:rPr>
                <w:b/>
              </w:rPr>
            </w:pPr>
            <w:r w:rsidRPr="000F7339">
              <w:rPr>
                <w:b/>
              </w:rPr>
              <w:t>Osobnostní a sociální výchova</w:t>
            </w:r>
          </w:p>
          <w:p w:rsidR="00E81D59" w:rsidRPr="000F7339" w:rsidRDefault="00D57509" w:rsidP="00E81D59">
            <w:pPr>
              <w:autoSpaceDE w:val="0"/>
              <w:autoSpaceDN w:val="0"/>
              <w:adjustRightInd w:val="0"/>
              <w:jc w:val="left"/>
            </w:pPr>
            <w:r>
              <w:rPr>
                <w:b/>
              </w:rPr>
              <w:t xml:space="preserve">- osobnostní rozvoj </w:t>
            </w:r>
          </w:p>
          <w:p w:rsidR="00E81D59" w:rsidRPr="000F7339" w:rsidRDefault="00E81D59" w:rsidP="00E81D59">
            <w:pPr>
              <w:autoSpaceDE w:val="0"/>
              <w:autoSpaceDN w:val="0"/>
              <w:adjustRightInd w:val="0"/>
              <w:jc w:val="left"/>
            </w:pPr>
            <w:r w:rsidRPr="000F7339">
              <w:t>psychohygiena</w:t>
            </w:r>
          </w:p>
          <w:p w:rsidR="00E81D59" w:rsidRPr="000F7339" w:rsidRDefault="00E81D59" w:rsidP="00E81D59">
            <w:pPr>
              <w:autoSpaceDE w:val="0"/>
              <w:autoSpaceDN w:val="0"/>
              <w:adjustRightInd w:val="0"/>
              <w:jc w:val="left"/>
            </w:pPr>
          </w:p>
          <w:p w:rsidR="00E81D59" w:rsidRPr="000F7339" w:rsidRDefault="00E81D59" w:rsidP="00E81D59">
            <w:pPr>
              <w:autoSpaceDE w:val="0"/>
              <w:autoSpaceDN w:val="0"/>
              <w:adjustRightInd w:val="0"/>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right="113"/>
              <w:jc w:val="left"/>
              <w:rPr>
                <w:b/>
                <w:bCs/>
                <w:iCs/>
              </w:rPr>
            </w:pPr>
            <w:r w:rsidRPr="000F7339">
              <w:rPr>
                <w:b/>
                <w:bCs/>
                <w:iCs/>
              </w:rPr>
              <w:lastRenderedPageBreak/>
              <w:t>Změny v životě člověka a jejich reflexe</w:t>
            </w:r>
          </w:p>
          <w:p w:rsidR="00E81D59" w:rsidRPr="000F7339" w:rsidRDefault="00E81D59" w:rsidP="00C403F3">
            <w:pPr>
              <w:pStyle w:val="Odstavecseseznamem"/>
              <w:numPr>
                <w:ilvl w:val="0"/>
                <w:numId w:val="172"/>
              </w:numPr>
              <w:tabs>
                <w:tab w:val="left" w:pos="189"/>
              </w:tabs>
              <w:jc w:val="left"/>
            </w:pPr>
            <w:r w:rsidRPr="000F7339">
              <w:rPr>
                <w:bCs/>
                <w:iCs/>
              </w:rPr>
              <w:t xml:space="preserve">VZ-9-1-11 </w:t>
            </w:r>
            <w:r w:rsidRPr="000F7339">
              <w:t>respektuje změny v období dospívání, vhodně na ně reaguje;  kultivovaně se chová k opačnému pohlaví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E81D59">
            <w:pPr>
              <w:tabs>
                <w:tab w:val="left" w:pos="567"/>
              </w:tabs>
              <w:spacing w:before="20"/>
              <w:ind w:left="720" w:right="113"/>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autoSpaceDE w:val="0"/>
              <w:autoSpaceDN w:val="0"/>
              <w:adjustRightInd w:val="0"/>
              <w:jc w:val="left"/>
              <w:rPr>
                <w:b/>
              </w:rPr>
            </w:pPr>
            <w:r w:rsidRPr="000F7339">
              <w:rPr>
                <w:b/>
              </w:rPr>
              <w:t xml:space="preserve">Výchova demokratického člověka - </w:t>
            </w:r>
          </w:p>
          <w:p w:rsidR="00E81D59" w:rsidRPr="000F7339" w:rsidRDefault="00E81D59" w:rsidP="00E81D59">
            <w:pPr>
              <w:autoSpaceDE w:val="0"/>
              <w:autoSpaceDN w:val="0"/>
              <w:adjustRightInd w:val="0"/>
              <w:jc w:val="left"/>
            </w:pPr>
            <w:r w:rsidRPr="000F7339">
              <w:t>ob</w:t>
            </w:r>
            <w:r w:rsidRPr="000F7339">
              <w:rPr>
                <w:rFonts w:eastAsia="TimesNewRoman"/>
              </w:rPr>
              <w:t>č</w:t>
            </w:r>
            <w:r w:rsidRPr="000F7339">
              <w:t>anská spole</w:t>
            </w:r>
            <w:r w:rsidRPr="000F7339">
              <w:rPr>
                <w:rFonts w:eastAsia="TimesNewRoman"/>
              </w:rPr>
              <w:t>č</w:t>
            </w:r>
            <w:r w:rsidRPr="000F7339">
              <w:t>nost a</w:t>
            </w:r>
            <w:r w:rsidR="00D57509">
              <w:t> </w:t>
            </w:r>
            <w:r w:rsidRPr="000F7339">
              <w:t>škola,</w:t>
            </w:r>
          </w:p>
          <w:p w:rsidR="00E81D59" w:rsidRPr="000F7339" w:rsidRDefault="00E81D59" w:rsidP="00E81D59">
            <w:pPr>
              <w:autoSpaceDE w:val="0"/>
              <w:autoSpaceDN w:val="0"/>
              <w:adjustRightInd w:val="0"/>
              <w:jc w:val="left"/>
            </w:pPr>
            <w:r w:rsidRPr="000F7339">
              <w:t>ob</w:t>
            </w:r>
            <w:r w:rsidRPr="000F7339">
              <w:rPr>
                <w:rFonts w:eastAsia="TimesNewRoman"/>
              </w:rPr>
              <w:t>č</w:t>
            </w:r>
            <w:r w:rsidRPr="000F7339">
              <w:t>an, ob</w:t>
            </w:r>
            <w:r w:rsidRPr="000F7339">
              <w:rPr>
                <w:rFonts w:eastAsia="TimesNewRoman"/>
              </w:rPr>
              <w:t>č</w:t>
            </w:r>
            <w:r w:rsidRPr="000F7339">
              <w:t>anská</w:t>
            </w:r>
          </w:p>
          <w:p w:rsidR="00E81D59" w:rsidRPr="000F7339" w:rsidRDefault="00E81D59" w:rsidP="00E81D59">
            <w:pPr>
              <w:jc w:val="left"/>
            </w:pPr>
            <w:r w:rsidRPr="000F7339">
              <w:t>spole</w:t>
            </w:r>
            <w:r w:rsidRPr="000F7339">
              <w:rPr>
                <w:rFonts w:eastAsia="TimesNewRoman"/>
              </w:rPr>
              <w:t>č</w:t>
            </w:r>
            <w:r w:rsidRPr="000F7339">
              <w:t>nost a stát</w:t>
            </w: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C403F3">
            <w:pPr>
              <w:pStyle w:val="Odstavecseseznamem"/>
              <w:numPr>
                <w:ilvl w:val="0"/>
                <w:numId w:val="172"/>
              </w:numPr>
              <w:tabs>
                <w:tab w:val="left" w:pos="189"/>
              </w:tabs>
              <w:jc w:val="left"/>
            </w:pPr>
            <w:r w:rsidRPr="000F7339">
              <w:rPr>
                <w:bCs/>
                <w:iCs/>
              </w:rPr>
              <w:t xml:space="preserve">VZ-9-1-12 </w:t>
            </w:r>
            <w:r w:rsidRPr="000F7339">
              <w:t>respektuje význam sexuality v souvislosti se zdravím, etikou, morálkou a pozitivními životními cíli chápe význam zdrženlivosti v dospívání a odpovědného sexuálního chování</w:t>
            </w:r>
          </w:p>
          <w:p w:rsidR="00E81D59" w:rsidRPr="000F7339" w:rsidRDefault="00E81D59" w:rsidP="00E81D59">
            <w:pPr>
              <w:spacing w:before="100" w:beforeAutospacing="1" w:after="100" w:afterAutospacing="1"/>
              <w:ind w:left="720"/>
              <w:jc w:val="left"/>
            </w:pP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rPr>
                <w:bCs/>
              </w:rPr>
            </w:pPr>
            <w:r w:rsidRPr="000F7339">
              <w:rPr>
                <w:bCs/>
              </w:rPr>
              <w:t xml:space="preserve">   skryté formy a stupně individuálního násilí a zneužívání, sexuální kriminalita </w:t>
            </w:r>
            <w:r w:rsidRPr="000F7339">
              <w:t>– šikana a jiné projevy násilí; formy sexuálního zneužívání dětí; kriminalita mládeže; komunikace se službami odborné pomoci</w:t>
            </w: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right="113"/>
              <w:jc w:val="left"/>
              <w:rPr>
                <w:b/>
                <w:bCs/>
                <w:iCs/>
              </w:rPr>
            </w:pPr>
            <w:r w:rsidRPr="000F7339">
              <w:rPr>
                <w:b/>
                <w:bCs/>
                <w:iCs/>
              </w:rPr>
              <w:t>Rizika ohrožující zdraví a jejich prevence</w:t>
            </w:r>
          </w:p>
          <w:p w:rsidR="00E81D59" w:rsidRPr="000F7339" w:rsidRDefault="00E81D59" w:rsidP="00C403F3">
            <w:pPr>
              <w:pStyle w:val="Odstavecseseznamem"/>
              <w:numPr>
                <w:ilvl w:val="0"/>
                <w:numId w:val="172"/>
              </w:numPr>
              <w:tabs>
                <w:tab w:val="left" w:pos="189"/>
              </w:tabs>
              <w:jc w:val="left"/>
            </w:pPr>
            <w:r w:rsidRPr="000F7339">
              <w:t xml:space="preserve"> </w:t>
            </w:r>
            <w:r w:rsidRPr="000F7339">
              <w:rPr>
                <w:bCs/>
                <w:iCs/>
              </w:rPr>
              <w:t xml:space="preserve">VZ-9-1-13 </w:t>
            </w:r>
            <w:r w:rsidRPr="000F7339">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3231" w:type="dxa"/>
            <w:tcBorders>
              <w:top w:val="single" w:sz="4" w:space="0" w:color="auto"/>
              <w:left w:val="nil"/>
              <w:bottom w:val="single" w:sz="4" w:space="0" w:color="auto"/>
              <w:right w:val="single" w:sz="4" w:space="0" w:color="auto"/>
            </w:tcBorders>
          </w:tcPr>
          <w:p w:rsidR="00E81D59" w:rsidRPr="000F7339" w:rsidRDefault="00E81D59" w:rsidP="00C403F3">
            <w:pPr>
              <w:pStyle w:val="Odstavecseseznamem"/>
              <w:numPr>
                <w:ilvl w:val="0"/>
                <w:numId w:val="172"/>
              </w:numPr>
              <w:tabs>
                <w:tab w:val="left" w:pos="567"/>
              </w:tabs>
              <w:spacing w:before="20"/>
              <w:ind w:right="113"/>
              <w:jc w:val="left"/>
            </w:pPr>
            <w:r w:rsidRPr="000F7339">
              <w:t xml:space="preserve">  psychická onemocnění, násilí mířené proti sobě samému, rizikové chování (alkohol, aktivní a pasivní kouření, zbraně, nebezpečné látky a předměty, nebezpečný internet), násilné chování, těžké životní situace a jejich zvládání, trestná činnost, dopink ve sportu</w:t>
            </w:r>
          </w:p>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E81D59" w:rsidRPr="000F7339" w:rsidRDefault="00E81D59" w:rsidP="00E81D59">
            <w:pPr>
              <w:spacing w:before="20"/>
              <w:ind w:right="113"/>
              <w:jc w:val="left"/>
              <w:rPr>
                <w:b/>
                <w:bCs/>
                <w:iCs/>
              </w:rPr>
            </w:pPr>
            <w:r w:rsidRPr="000F7339">
              <w:rPr>
                <w:b/>
                <w:bCs/>
                <w:iCs/>
              </w:rPr>
              <w:lastRenderedPageBreak/>
              <w:t>Osobnostní asociální rozvoj</w:t>
            </w:r>
          </w:p>
          <w:p w:rsidR="00E81D59" w:rsidRPr="000F7339" w:rsidRDefault="00E81D59" w:rsidP="00C403F3">
            <w:pPr>
              <w:pStyle w:val="Odstavecseseznamem"/>
              <w:numPr>
                <w:ilvl w:val="0"/>
                <w:numId w:val="172"/>
              </w:numPr>
              <w:tabs>
                <w:tab w:val="left" w:pos="189"/>
              </w:tabs>
              <w:jc w:val="left"/>
            </w:pPr>
            <w:r w:rsidRPr="000F7339">
              <w:rPr>
                <w:bCs/>
                <w:iCs/>
              </w:rPr>
              <w:t xml:space="preserve">VZ-9-1-14 </w:t>
            </w:r>
            <w:r w:rsidRPr="000F7339">
              <w:t>vyhodnotí na základě svých znalostí a zkušeností možný manipulativní vliv vrstevníků, médií, sekt; uplatňuje osvojené dovednosti komunikační obrany proti manipulaci a agresi</w:t>
            </w:r>
          </w:p>
        </w:tc>
        <w:tc>
          <w:tcPr>
            <w:tcW w:w="3231" w:type="dxa"/>
            <w:tcBorders>
              <w:top w:val="single" w:sz="4" w:space="0" w:color="auto"/>
              <w:left w:val="nil"/>
              <w:bottom w:val="single" w:sz="4" w:space="0" w:color="auto"/>
              <w:right w:val="single" w:sz="4" w:space="0" w:color="auto"/>
            </w:tcBorders>
          </w:tcPr>
          <w:p w:rsidR="00E81D59" w:rsidRPr="000F7339" w:rsidRDefault="00E81D59" w:rsidP="00E81D59">
            <w:pPr>
              <w:spacing w:before="100" w:beforeAutospacing="1" w:after="100" w:afterAutospacing="1"/>
              <w:ind w:left="720"/>
              <w:jc w:val="left"/>
            </w:pPr>
          </w:p>
        </w:tc>
        <w:tc>
          <w:tcPr>
            <w:tcW w:w="938" w:type="dxa"/>
            <w:tcBorders>
              <w:top w:val="single" w:sz="4" w:space="0" w:color="auto"/>
              <w:left w:val="nil"/>
              <w:bottom w:val="single" w:sz="4" w:space="0" w:color="auto"/>
              <w:right w:val="single" w:sz="4" w:space="0" w:color="auto"/>
            </w:tcBorders>
            <w:vAlign w:val="center"/>
          </w:tcPr>
          <w:p w:rsidR="00E81D59" w:rsidRPr="000F7339" w:rsidRDefault="00E81D59" w:rsidP="00E81D59">
            <w:pPr>
              <w:jc w:val="center"/>
            </w:pPr>
            <w:r w:rsidRPr="000F7339">
              <w:t>8. – 9.</w:t>
            </w:r>
          </w:p>
        </w:tc>
        <w:tc>
          <w:tcPr>
            <w:tcW w:w="2296" w:type="dxa"/>
            <w:tcBorders>
              <w:top w:val="single" w:sz="4" w:space="0" w:color="auto"/>
              <w:left w:val="nil"/>
              <w:bottom w:val="single" w:sz="4" w:space="0" w:color="auto"/>
              <w:right w:val="double" w:sz="6" w:space="0" w:color="auto"/>
            </w:tcBorders>
            <w:vAlign w:val="center"/>
          </w:tcPr>
          <w:p w:rsidR="00E81D59" w:rsidRPr="000F7339" w:rsidRDefault="00E81D59" w:rsidP="00E81D59">
            <w:pPr>
              <w:jc w:val="left"/>
            </w:pPr>
          </w:p>
        </w:tc>
      </w:tr>
      <w:tr w:rsidR="00E81D59" w:rsidRPr="000F7339" w:rsidTr="0097274F">
        <w:trPr>
          <w:trHeight w:val="567"/>
          <w:jc w:val="center"/>
        </w:trPr>
        <w:tc>
          <w:tcPr>
            <w:tcW w:w="3231" w:type="dxa"/>
            <w:tcBorders>
              <w:top w:val="single" w:sz="4" w:space="0" w:color="auto"/>
              <w:left w:val="double" w:sz="6" w:space="0" w:color="auto"/>
              <w:right w:val="single" w:sz="4" w:space="0" w:color="auto"/>
            </w:tcBorders>
          </w:tcPr>
          <w:p w:rsidR="00E81D59" w:rsidRPr="000F7339" w:rsidRDefault="00E81D59" w:rsidP="00C403F3">
            <w:pPr>
              <w:pStyle w:val="Odstavecseseznamem"/>
              <w:numPr>
                <w:ilvl w:val="0"/>
                <w:numId w:val="172"/>
              </w:numPr>
              <w:tabs>
                <w:tab w:val="left" w:pos="189"/>
              </w:tabs>
              <w:jc w:val="left"/>
            </w:pPr>
            <w:r w:rsidRPr="000F7339">
              <w:rPr>
                <w:bCs/>
                <w:iCs/>
              </w:rPr>
              <w:t xml:space="preserve">VZ-9-1-15 </w:t>
            </w:r>
            <w:r w:rsidRPr="000F7339">
              <w:t>projevuje odpovědné chování v rizikových situacích silniční a železniční dopravy; aktivně předchází situacím ohrožení zdraví</w:t>
            </w:r>
            <w:r w:rsidR="00F17EF4" w:rsidRPr="000F7339">
              <w:rPr>
                <w:strike/>
              </w:rPr>
              <w:t xml:space="preserve"> </w:t>
            </w:r>
            <w:r w:rsidR="00F17EF4" w:rsidRPr="000F7339">
              <w:t>a </w:t>
            </w:r>
            <w:r w:rsidRPr="000F7339">
              <w:t>osobního bezpečí v případě potřeby poskytne adekvátní první pomoc, uplatňuje adekvátní způsoby chování a ochrany v modelových situacích ohrožení, nebezpečí i mimořádných událostí</w:t>
            </w:r>
          </w:p>
          <w:p w:rsidR="00E81D59" w:rsidRPr="000F7339" w:rsidRDefault="00E81D59" w:rsidP="00E81D59">
            <w:pPr>
              <w:spacing w:before="100" w:beforeAutospacing="1" w:after="100" w:afterAutospacing="1"/>
              <w:jc w:val="left"/>
            </w:pPr>
          </w:p>
        </w:tc>
        <w:tc>
          <w:tcPr>
            <w:tcW w:w="3231" w:type="dxa"/>
            <w:vMerge w:val="restart"/>
            <w:tcBorders>
              <w:top w:val="single" w:sz="4" w:space="0" w:color="auto"/>
              <w:left w:val="nil"/>
              <w:right w:val="single" w:sz="4" w:space="0" w:color="auto"/>
            </w:tcBorders>
          </w:tcPr>
          <w:p w:rsidR="00E81D59" w:rsidRPr="000F7339" w:rsidRDefault="00E81D59" w:rsidP="00C403F3">
            <w:pPr>
              <w:pStyle w:val="Odstavecseseznamem"/>
              <w:numPr>
                <w:ilvl w:val="0"/>
                <w:numId w:val="172"/>
              </w:numPr>
              <w:tabs>
                <w:tab w:val="left" w:pos="567"/>
              </w:tabs>
              <w:autoSpaceDE w:val="0"/>
              <w:autoSpaceDN w:val="0"/>
              <w:spacing w:before="20"/>
              <w:ind w:right="113"/>
              <w:jc w:val="left"/>
            </w:pPr>
            <w:r w:rsidRPr="000F7339">
              <w:t xml:space="preserve">  ochrana člověka za mimořádných událostí, klasifikace mimořádných událostí, varovný signál a jiné způsoby varování, základní úkoly ochrany obyvatelstva, evakuace, činnost po mimořádné události, prevence vzniku mimořádných událostí</w:t>
            </w:r>
          </w:p>
          <w:p w:rsidR="00E81D59" w:rsidRPr="000F7339" w:rsidRDefault="00E81D59" w:rsidP="00E81D59">
            <w:pPr>
              <w:spacing w:before="100" w:beforeAutospacing="1" w:after="100" w:afterAutospacing="1"/>
              <w:ind w:left="720"/>
              <w:jc w:val="left"/>
            </w:pPr>
          </w:p>
        </w:tc>
        <w:tc>
          <w:tcPr>
            <w:tcW w:w="938" w:type="dxa"/>
            <w:vMerge w:val="restart"/>
            <w:tcBorders>
              <w:top w:val="single" w:sz="4" w:space="0" w:color="auto"/>
              <w:left w:val="nil"/>
              <w:right w:val="single" w:sz="4" w:space="0" w:color="auto"/>
            </w:tcBorders>
            <w:vAlign w:val="center"/>
          </w:tcPr>
          <w:p w:rsidR="00E81D59" w:rsidRPr="000F7339" w:rsidRDefault="00E81D59" w:rsidP="00E81D59">
            <w:pPr>
              <w:jc w:val="center"/>
            </w:pPr>
            <w:r w:rsidRPr="000F7339">
              <w:t>8. – 9.</w:t>
            </w:r>
          </w:p>
          <w:p w:rsidR="00E81D59" w:rsidRPr="000F7339" w:rsidRDefault="00E81D59" w:rsidP="00E81D59">
            <w:pPr>
              <w:jc w:val="center"/>
            </w:pPr>
          </w:p>
        </w:tc>
        <w:tc>
          <w:tcPr>
            <w:tcW w:w="2296" w:type="dxa"/>
            <w:vMerge w:val="restart"/>
            <w:tcBorders>
              <w:top w:val="single" w:sz="4" w:space="0" w:color="auto"/>
              <w:left w:val="nil"/>
              <w:right w:val="double" w:sz="6" w:space="0" w:color="auto"/>
            </w:tcBorders>
            <w:vAlign w:val="center"/>
          </w:tcPr>
          <w:p w:rsidR="00E81D59" w:rsidRPr="000F7339" w:rsidRDefault="00E81D59" w:rsidP="00E81D59">
            <w:pPr>
              <w:jc w:val="left"/>
            </w:pPr>
          </w:p>
        </w:tc>
      </w:tr>
      <w:tr w:rsidR="00E81D59" w:rsidRPr="000F7339" w:rsidTr="0097274F">
        <w:trPr>
          <w:trHeight w:val="3644"/>
          <w:jc w:val="center"/>
        </w:trPr>
        <w:tc>
          <w:tcPr>
            <w:tcW w:w="3231" w:type="dxa"/>
            <w:tcBorders>
              <w:left w:val="double" w:sz="6" w:space="0" w:color="auto"/>
              <w:bottom w:val="single" w:sz="4" w:space="0" w:color="auto"/>
              <w:right w:val="single" w:sz="4" w:space="0" w:color="auto"/>
            </w:tcBorders>
          </w:tcPr>
          <w:p w:rsidR="00E81D59" w:rsidRPr="000F7339" w:rsidRDefault="00E81D59" w:rsidP="00E81D59">
            <w:pPr>
              <w:spacing w:before="100" w:beforeAutospacing="1" w:after="100" w:afterAutospacing="1"/>
              <w:jc w:val="left"/>
            </w:pPr>
          </w:p>
        </w:tc>
        <w:tc>
          <w:tcPr>
            <w:tcW w:w="3231" w:type="dxa"/>
            <w:vMerge/>
            <w:tcBorders>
              <w:left w:val="nil"/>
              <w:bottom w:val="single" w:sz="4" w:space="0" w:color="auto"/>
              <w:right w:val="single" w:sz="4" w:space="0" w:color="auto"/>
            </w:tcBorders>
          </w:tcPr>
          <w:p w:rsidR="00E81D59" w:rsidRPr="000F7339" w:rsidRDefault="00E81D59" w:rsidP="00E81D59">
            <w:pPr>
              <w:spacing w:before="100" w:beforeAutospacing="1" w:after="100" w:afterAutospacing="1"/>
              <w:ind w:left="360"/>
              <w:jc w:val="left"/>
            </w:pPr>
          </w:p>
        </w:tc>
        <w:tc>
          <w:tcPr>
            <w:tcW w:w="938" w:type="dxa"/>
            <w:vMerge/>
            <w:tcBorders>
              <w:left w:val="nil"/>
              <w:bottom w:val="single" w:sz="4" w:space="0" w:color="auto"/>
              <w:right w:val="single" w:sz="4" w:space="0" w:color="auto"/>
            </w:tcBorders>
            <w:vAlign w:val="center"/>
          </w:tcPr>
          <w:p w:rsidR="00E81D59" w:rsidRPr="000F7339" w:rsidRDefault="00E81D59" w:rsidP="00E81D59">
            <w:pPr>
              <w:jc w:val="center"/>
            </w:pPr>
          </w:p>
        </w:tc>
        <w:tc>
          <w:tcPr>
            <w:tcW w:w="2296" w:type="dxa"/>
            <w:vMerge/>
            <w:tcBorders>
              <w:left w:val="nil"/>
              <w:bottom w:val="single" w:sz="4" w:space="0" w:color="auto"/>
              <w:right w:val="double" w:sz="6" w:space="0" w:color="auto"/>
            </w:tcBorders>
            <w:vAlign w:val="center"/>
          </w:tcPr>
          <w:p w:rsidR="00E81D59" w:rsidRPr="000F7339" w:rsidRDefault="00E81D59" w:rsidP="00E81D59">
            <w:pPr>
              <w:jc w:val="left"/>
            </w:pPr>
          </w:p>
        </w:tc>
      </w:tr>
    </w:tbl>
    <w:p w:rsidR="0045614A" w:rsidRPr="000F7339" w:rsidRDefault="0045614A" w:rsidP="00743A72">
      <w:pPr>
        <w:pStyle w:val="Odstavec"/>
        <w:spacing w:before="0"/>
        <w:ind w:firstLine="0"/>
        <w:jc w:val="left"/>
      </w:pPr>
    </w:p>
    <w:p w:rsidR="00C22519" w:rsidRPr="000F7339" w:rsidRDefault="00C22519" w:rsidP="00743A72">
      <w:pPr>
        <w:pStyle w:val="Odstavec"/>
        <w:spacing w:before="0"/>
        <w:ind w:firstLine="0"/>
        <w:jc w:val="left"/>
      </w:pPr>
    </w:p>
    <w:p w:rsidR="00E81D59" w:rsidRPr="000F7339" w:rsidRDefault="00E81D59" w:rsidP="00E81D59">
      <w:pPr>
        <w:pStyle w:val="Odstavec"/>
        <w:ind w:firstLine="0"/>
        <w:jc w:val="left"/>
        <w:rPr>
          <w:b/>
          <w:i/>
        </w:rPr>
      </w:pPr>
      <w:r w:rsidRPr="000F7339">
        <w:rPr>
          <w:b/>
          <w:i/>
        </w:rPr>
        <w:lastRenderedPageBreak/>
        <w:t>Minimální doporučená úroveň pro úpravy očekávaných výstupů v rámci podpůrných opatření:</w:t>
      </w:r>
    </w:p>
    <w:p w:rsidR="00E81D59" w:rsidRPr="000F7339" w:rsidRDefault="00E81D59" w:rsidP="00E81D59">
      <w:pPr>
        <w:pStyle w:val="Odstavec"/>
        <w:ind w:firstLine="0"/>
        <w:jc w:val="left"/>
        <w:rPr>
          <w:i/>
        </w:rPr>
      </w:pPr>
      <w:r w:rsidRPr="000F7339">
        <w:rPr>
          <w:i/>
        </w:rPr>
        <w:t xml:space="preserve"> Žák:  </w:t>
      </w:r>
    </w:p>
    <w:p w:rsidR="00E81D59" w:rsidRPr="000F7339" w:rsidRDefault="00E81D59" w:rsidP="00E81D59">
      <w:pPr>
        <w:pStyle w:val="Odstavec"/>
        <w:ind w:firstLine="0"/>
        <w:jc w:val="left"/>
        <w:rPr>
          <w:i/>
        </w:rPr>
      </w:pPr>
      <w:r w:rsidRPr="000F7339">
        <w:rPr>
          <w:i/>
        </w:rPr>
        <w:t xml:space="preserve">VZ-9-1-01p chápe význam dobrého soužití mezi vrstevníky i členy rodiny </w:t>
      </w:r>
    </w:p>
    <w:p w:rsidR="00E81D59" w:rsidRPr="000F7339" w:rsidRDefault="00E81D59" w:rsidP="00E81D59">
      <w:pPr>
        <w:pStyle w:val="Odstavec"/>
        <w:ind w:firstLine="0"/>
        <w:jc w:val="left"/>
        <w:rPr>
          <w:i/>
        </w:rPr>
      </w:pPr>
      <w:r w:rsidRPr="000F7339">
        <w:rPr>
          <w:i/>
        </w:rPr>
        <w:t xml:space="preserve">VZ-9-1-03p uvědomuje si základní životní potřeby a jejich naplňování ve shodě se zdravím </w:t>
      </w:r>
    </w:p>
    <w:p w:rsidR="00E81D59" w:rsidRPr="000F7339" w:rsidRDefault="00E81D59" w:rsidP="00E81D59">
      <w:pPr>
        <w:pStyle w:val="Odstavec"/>
        <w:ind w:firstLine="0"/>
        <w:jc w:val="left"/>
        <w:rPr>
          <w:i/>
        </w:rPr>
      </w:pPr>
      <w:r w:rsidRPr="000F7339">
        <w:rPr>
          <w:i/>
        </w:rPr>
        <w:t>VZ-9-1-04p, VZ-9-1-09p respektuje zdravotní stav svůj i svých vrstevníků a v rámci svých možností usiluje o aktivní podporu zdraví</w:t>
      </w:r>
    </w:p>
    <w:p w:rsidR="00E81D59" w:rsidRPr="000F7339" w:rsidRDefault="00E81D59" w:rsidP="00E81D59">
      <w:pPr>
        <w:pStyle w:val="Odstavec"/>
        <w:ind w:firstLine="0"/>
        <w:jc w:val="left"/>
        <w:rPr>
          <w:i/>
        </w:rPr>
      </w:pPr>
      <w:r w:rsidRPr="000F7339">
        <w:rPr>
          <w:i/>
        </w:rPr>
        <w:t xml:space="preserve">VZ-9-1-05p projevuje zdravé sebevědomí a preferuje ve styku s vrstevníky pozitivní životní cíle, hodnoty a zájmy </w:t>
      </w:r>
    </w:p>
    <w:p w:rsidR="00E81D59" w:rsidRPr="000F7339" w:rsidRDefault="00E81D59" w:rsidP="00E81D59">
      <w:pPr>
        <w:pStyle w:val="Odstavec"/>
        <w:ind w:firstLine="0"/>
        <w:jc w:val="left"/>
        <w:rPr>
          <w:i/>
        </w:rPr>
      </w:pPr>
      <w:r w:rsidRPr="000F7339">
        <w:rPr>
          <w:i/>
        </w:rPr>
        <w:t>VZ-9-1-07p dodržuje správné stravovací návyky a v rámci svých možností uplatňuje zásady správné výživy a zdravého stravování</w:t>
      </w:r>
    </w:p>
    <w:p w:rsidR="00E81D59" w:rsidRPr="000F7339" w:rsidRDefault="00E81D59" w:rsidP="00E81D59">
      <w:pPr>
        <w:pStyle w:val="Odstavec"/>
        <w:ind w:firstLine="0"/>
        <w:jc w:val="left"/>
        <w:rPr>
          <w:i/>
        </w:rPr>
      </w:pPr>
      <w:r w:rsidRPr="000F7339">
        <w:rPr>
          <w:i/>
        </w:rPr>
        <w:t xml:space="preserve">VZ-9-1-08p svěří se se zdravotním problémem </w:t>
      </w:r>
    </w:p>
    <w:p w:rsidR="00E81D59" w:rsidRPr="000F7339" w:rsidRDefault="00E81D59" w:rsidP="00E81D59">
      <w:pPr>
        <w:pStyle w:val="Odstavec"/>
        <w:ind w:firstLine="0"/>
        <w:jc w:val="left"/>
        <w:rPr>
          <w:i/>
        </w:rPr>
      </w:pPr>
      <w:r w:rsidRPr="000F7339">
        <w:rPr>
          <w:i/>
        </w:rPr>
        <w:t xml:space="preserve">VZ-9-1-13p dává do souvislosti zdravotní a psychosociální rizika spojená se zneužíváním návykových látek a provozováním hazardních her </w:t>
      </w:r>
    </w:p>
    <w:p w:rsidR="00E81D59" w:rsidRPr="000F7339" w:rsidRDefault="00E81D59" w:rsidP="00E81D59">
      <w:pPr>
        <w:pStyle w:val="Odstavec"/>
        <w:ind w:firstLine="0"/>
        <w:jc w:val="left"/>
        <w:rPr>
          <w:i/>
        </w:rPr>
      </w:pPr>
      <w:r w:rsidRPr="000F7339">
        <w:rPr>
          <w:i/>
        </w:rPr>
        <w:t xml:space="preserve">VZ-9-1-13p uplatňuje osvojené sociální dovednosti při kontaktu se sociálně patologickými jevy </w:t>
      </w:r>
    </w:p>
    <w:p w:rsidR="00E81D59" w:rsidRPr="000F7339" w:rsidRDefault="00E81D59" w:rsidP="00E81D59">
      <w:pPr>
        <w:pStyle w:val="Odstavec"/>
        <w:ind w:firstLine="0"/>
        <w:jc w:val="left"/>
        <w:rPr>
          <w:i/>
        </w:rPr>
      </w:pPr>
      <w:r w:rsidRPr="000F7339">
        <w:rPr>
          <w:i/>
        </w:rPr>
        <w:t xml:space="preserve">VZ-9-1-14p zaujímá odmítavé postoje ke všem formám brutality a násilí </w:t>
      </w:r>
    </w:p>
    <w:p w:rsidR="00E81D59" w:rsidRPr="000F7339" w:rsidRDefault="00E81D59" w:rsidP="00E81D59">
      <w:pPr>
        <w:pStyle w:val="Odstavec"/>
        <w:ind w:firstLine="0"/>
        <w:jc w:val="left"/>
        <w:rPr>
          <w:i/>
        </w:rPr>
      </w:pPr>
      <w:r w:rsidRPr="000F7339">
        <w:rPr>
          <w:i/>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rsidR="00E81D59" w:rsidRPr="000F7339" w:rsidRDefault="00E81D59" w:rsidP="00E81D59">
      <w:pPr>
        <w:pStyle w:val="Odstavec"/>
        <w:ind w:firstLine="0"/>
        <w:jc w:val="left"/>
        <w:rPr>
          <w:i/>
        </w:rPr>
      </w:pPr>
      <w:r w:rsidRPr="000F7339">
        <w:rPr>
          <w:i/>
        </w:rPr>
        <w:t>VZ-9-1-16p chová se odpovědně při mimořádných událostech a prakticky využívá základní znalosti první pomoci při likvidaci následků hromadného zasažení obyvatel</w:t>
      </w:r>
    </w:p>
    <w:p w:rsidR="00E81D59" w:rsidRPr="000F7339" w:rsidRDefault="00E81D59" w:rsidP="00E81D59">
      <w:pPr>
        <w:pStyle w:val="Odstavec"/>
        <w:spacing w:before="0"/>
        <w:ind w:firstLine="0"/>
        <w:jc w:val="left"/>
        <w:rPr>
          <w:i/>
        </w:rPr>
      </w:pPr>
    </w:p>
    <w:p w:rsidR="00E81D59" w:rsidRPr="000F7339" w:rsidRDefault="00E81D59" w:rsidP="00E81D59">
      <w:pPr>
        <w:pStyle w:val="Odstavec"/>
        <w:spacing w:before="0"/>
        <w:ind w:firstLine="0"/>
        <w:jc w:val="left"/>
      </w:pPr>
    </w:p>
    <w:p w:rsidR="00C22519" w:rsidRPr="000F7339" w:rsidRDefault="00C22519"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EA394A" w:rsidRPr="000F7339" w:rsidRDefault="00EA394A"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F17EF4" w:rsidRPr="000F7339" w:rsidRDefault="00F17EF4" w:rsidP="00743A72">
      <w:pPr>
        <w:pStyle w:val="Odstavec"/>
        <w:spacing w:before="0"/>
        <w:ind w:firstLine="0"/>
        <w:jc w:val="left"/>
      </w:pPr>
    </w:p>
    <w:p w:rsidR="00C22519" w:rsidRPr="000F7339" w:rsidRDefault="00C22519" w:rsidP="00743A72">
      <w:pPr>
        <w:pStyle w:val="Odstavec"/>
        <w:spacing w:before="0"/>
        <w:ind w:firstLine="0"/>
        <w:jc w:val="left"/>
      </w:pPr>
    </w:p>
    <w:p w:rsidR="00A40F05" w:rsidRPr="000F7339" w:rsidRDefault="00A40F05" w:rsidP="00EA394A">
      <w:pPr>
        <w:pStyle w:val="Nadpis3"/>
      </w:pPr>
      <w:bookmarkStart w:id="329" w:name="_Toc176678092"/>
      <w:bookmarkStart w:id="330" w:name="_Toc176940092"/>
      <w:bookmarkStart w:id="331" w:name="_Toc334525355"/>
      <w:bookmarkStart w:id="332" w:name="_Toc463944690"/>
      <w:r w:rsidRPr="000F7339">
        <w:lastRenderedPageBreak/>
        <w:t>Tělesná výchova</w:t>
      </w:r>
      <w:bookmarkEnd w:id="329"/>
      <w:bookmarkEnd w:id="330"/>
      <w:bookmarkEnd w:id="331"/>
      <w:bookmarkEnd w:id="332"/>
    </w:p>
    <w:p w:rsidR="00A40F05" w:rsidRPr="000F7339" w:rsidRDefault="00A40F05" w:rsidP="00877DA6">
      <w:pPr>
        <w:pStyle w:val="Nadpis5"/>
      </w:pPr>
      <w:bookmarkStart w:id="333" w:name="_Toc176678093"/>
      <w:r w:rsidRPr="000F7339">
        <w:t>Charakteristika vyučovacího předmětu</w:t>
      </w:r>
      <w:bookmarkEnd w:id="333"/>
    </w:p>
    <w:p w:rsidR="00A40F05" w:rsidRPr="000F7339" w:rsidRDefault="00A40F05" w:rsidP="00A40F05">
      <w:pPr>
        <w:pStyle w:val="Odstavec"/>
        <w:ind w:firstLine="0"/>
      </w:pPr>
      <w:r w:rsidRPr="000F7339">
        <w:t xml:space="preserve">Vyučovací předmět Tělesná výchova je vyučován ve všech ročnících 2 vyučovací hodiny v týdnu. Veškeré tělesné pohybové aktivity vedou k všestrannému rozvoji žáka, nejen ke zvýšení jeho pohybových schopností a dovedností, ale i k posílení jeho charakterových vlastností (zodpovědnost, spolupráce, vytrvalost, odvaha, schopnost respektovat pokyny, umět se podřídit týmu…) a zvyšování jejich psychické odolnosti vůči negativním vlivům svého okolí. </w:t>
      </w:r>
    </w:p>
    <w:p w:rsidR="00A40F05" w:rsidRPr="000F7339" w:rsidRDefault="00A40F05" w:rsidP="00A40F05">
      <w:pPr>
        <w:pStyle w:val="Odstavec"/>
        <w:ind w:firstLine="0"/>
      </w:pPr>
      <w:r w:rsidRPr="000F7339">
        <w:t>Tělesná výchova je předmět, kde je nutný diferencovaný přístup k žákům podle jejich momentální tělesné zdatnosti. Hodnocení provádíme s ohledem na jejich individuální možnosti a předpoklady pro zvládnutí různých pohybových aktivit.</w:t>
      </w:r>
    </w:p>
    <w:p w:rsidR="00A40F05" w:rsidRPr="000F7339" w:rsidRDefault="00A40F05" w:rsidP="00A40F05">
      <w:pPr>
        <w:pStyle w:val="Odstavec"/>
        <w:ind w:firstLine="0"/>
      </w:pPr>
      <w:r w:rsidRPr="000F7339">
        <w:t>V hodinách tělesné výchovy se zaměřujeme na rozvoj a zdokonalování pohybových schopností, s tím spojené hygienické zásady a dodržování bezpečnosti.</w:t>
      </w:r>
    </w:p>
    <w:p w:rsidR="00A40F05" w:rsidRPr="000F7339" w:rsidRDefault="00A40F05" w:rsidP="00A40F05">
      <w:pPr>
        <w:pStyle w:val="Odstavec"/>
        <w:ind w:firstLine="0"/>
      </w:pPr>
      <w:r w:rsidRPr="000F7339">
        <w:t>V rámci tělesné výchovy žáci absolvují základní plavecký výcvik na I. stupni v rozsahu minimálně 40 hodin</w:t>
      </w:r>
      <w:r w:rsidR="00CD0136" w:rsidRPr="000F7339">
        <w:t xml:space="preserve">. Jedná se o výcvik v  plaveckém bazénu doplněný teoretickou přípravou na suchu. </w:t>
      </w:r>
      <w:r w:rsidRPr="000F7339">
        <w:t>V průběhu základní školní docházky (přednostně v 7. ročníku) je do výuky zařazován kurz zimních sportů (lyžování, snowboarding, bruslení) v </w:t>
      </w:r>
      <w:r w:rsidR="00CD0136" w:rsidRPr="000F7339">
        <w:t>případě vhodných materiálních a </w:t>
      </w:r>
      <w:r w:rsidRPr="000F7339">
        <w:t>klimatických podmínek.</w:t>
      </w:r>
    </w:p>
    <w:p w:rsidR="00A40F05" w:rsidRPr="000F7339" w:rsidRDefault="00A40F05" w:rsidP="00A40F05">
      <w:pPr>
        <w:pStyle w:val="Odstavec"/>
        <w:ind w:firstLine="0"/>
      </w:pPr>
      <w:r w:rsidRPr="000F7339">
        <w:t>Při realizaci tohoto předmětu zařazujeme návštěvy sportovních a tělovýchovných akcí, účasti na sportovních soutěžích v rámci školy a též mezi školami, přednášky na téma zdravý životní styl, besedy s významnými sportovci apod.</w:t>
      </w:r>
    </w:p>
    <w:p w:rsidR="00A40F05" w:rsidRPr="000F7339" w:rsidRDefault="00A40F05" w:rsidP="00A40F05">
      <w:pPr>
        <w:pStyle w:val="Nadpis5"/>
      </w:pPr>
      <w:bookmarkStart w:id="334" w:name="_Toc176678094"/>
      <w:r w:rsidRPr="000F7339">
        <w:t>Kompetence k učení</w:t>
      </w:r>
      <w:bookmarkEnd w:id="334"/>
    </w:p>
    <w:p w:rsidR="00A40F05" w:rsidRPr="000F7339" w:rsidRDefault="00A40F05" w:rsidP="00C403F3">
      <w:pPr>
        <w:pStyle w:val="Odstavec"/>
        <w:numPr>
          <w:ilvl w:val="0"/>
          <w:numId w:val="147"/>
        </w:numPr>
      </w:pPr>
      <w:r w:rsidRPr="000F7339">
        <w:t xml:space="preserve">Vést žáky k tomu, aby se naučili rozumět obecně používaným termínům – tělocvičné názvosloví, </w:t>
      </w:r>
    </w:p>
    <w:p w:rsidR="00A40F05" w:rsidRPr="000F7339" w:rsidRDefault="00A40F05" w:rsidP="00C403F3">
      <w:pPr>
        <w:pStyle w:val="Odstavec"/>
        <w:numPr>
          <w:ilvl w:val="0"/>
          <w:numId w:val="147"/>
        </w:numPr>
      </w:pPr>
      <w:r w:rsidRPr="000F7339">
        <w:t>poznávání vlastních pohybových schopností a jejich individuální rozvoj,</w:t>
      </w:r>
    </w:p>
    <w:p w:rsidR="00A40F05" w:rsidRPr="000F7339" w:rsidRDefault="00A40F05" w:rsidP="00C403F3">
      <w:pPr>
        <w:pStyle w:val="Odstavec"/>
        <w:numPr>
          <w:ilvl w:val="0"/>
          <w:numId w:val="147"/>
        </w:numPr>
      </w:pPr>
      <w:r w:rsidRPr="000F7339">
        <w:t xml:space="preserve">ukázat žákům, že přehled v oblasti sportu jim umožní prožitky z tohoto oboru lidské činnosti intenzivněji prožívat. </w:t>
      </w:r>
    </w:p>
    <w:p w:rsidR="00A40F05" w:rsidRPr="000F7339" w:rsidRDefault="00A40F05" w:rsidP="00A40F05">
      <w:pPr>
        <w:pStyle w:val="Nadpis5"/>
      </w:pPr>
      <w:bookmarkStart w:id="335" w:name="_Toc176678095"/>
      <w:r w:rsidRPr="000F7339">
        <w:t>Kompetence k řešení problémů</w:t>
      </w:r>
      <w:bookmarkEnd w:id="335"/>
    </w:p>
    <w:p w:rsidR="00A40F05" w:rsidRPr="000F7339" w:rsidRDefault="00A40F05" w:rsidP="00C403F3">
      <w:pPr>
        <w:pStyle w:val="Odstavec"/>
        <w:numPr>
          <w:ilvl w:val="0"/>
          <w:numId w:val="147"/>
        </w:numPr>
      </w:pPr>
      <w:r w:rsidRPr="000F7339">
        <w:t xml:space="preserve">Vést žáky k tomu, aby při svém hodnocení umění postupovali uvážlivě, tak aby svůj názor byli schopni obhájit, </w:t>
      </w:r>
    </w:p>
    <w:p w:rsidR="00A40F05" w:rsidRPr="000F7339" w:rsidRDefault="00A40F05" w:rsidP="00C403F3">
      <w:pPr>
        <w:pStyle w:val="Odstavec"/>
        <w:numPr>
          <w:ilvl w:val="0"/>
          <w:numId w:val="147"/>
        </w:numPr>
      </w:pPr>
      <w:r w:rsidRPr="000F7339">
        <w:t xml:space="preserve">Přemýšlení o problému při ovládnutí cviku, sportovního prvku a hledání tréninkové cesty k jeho odstranění, </w:t>
      </w:r>
    </w:p>
    <w:p w:rsidR="00A40F05" w:rsidRPr="000F7339" w:rsidRDefault="00A40F05" w:rsidP="00C403F3">
      <w:pPr>
        <w:pStyle w:val="Odstavec"/>
        <w:numPr>
          <w:ilvl w:val="0"/>
          <w:numId w:val="147"/>
        </w:numPr>
      </w:pPr>
      <w:r w:rsidRPr="000F7339">
        <w:t xml:space="preserve">hledání vhodné taktiky v individuálních i kolektivních sportech. </w:t>
      </w:r>
    </w:p>
    <w:p w:rsidR="00A40F05" w:rsidRPr="000F7339" w:rsidRDefault="00A40F05" w:rsidP="00A40F05">
      <w:pPr>
        <w:pStyle w:val="Nadpis5"/>
      </w:pPr>
      <w:bookmarkStart w:id="336" w:name="_Toc176678096"/>
      <w:r w:rsidRPr="000F7339">
        <w:t>Kompetence komunikativní</w:t>
      </w:r>
      <w:bookmarkEnd w:id="336"/>
    </w:p>
    <w:p w:rsidR="00A40F05" w:rsidRPr="000F7339" w:rsidRDefault="00A40F05" w:rsidP="00C403F3">
      <w:pPr>
        <w:pStyle w:val="Odstavec"/>
        <w:numPr>
          <w:ilvl w:val="0"/>
          <w:numId w:val="147"/>
        </w:numPr>
      </w:pPr>
      <w:r w:rsidRPr="000F7339">
        <w:t xml:space="preserve">Vést žáky k tomu, aby vnímali i mimojazykové vyjadřování a aby sami tuto komunikaci využívali, </w:t>
      </w:r>
    </w:p>
    <w:p w:rsidR="00A40F05" w:rsidRPr="000F7339" w:rsidRDefault="00A40F05" w:rsidP="00C403F3">
      <w:pPr>
        <w:pStyle w:val="Odstavec"/>
        <w:numPr>
          <w:ilvl w:val="0"/>
          <w:numId w:val="147"/>
        </w:numPr>
      </w:pPr>
      <w:r w:rsidRPr="000F7339">
        <w:t>poskytnout dětem dostatečný prostor k jejich vlastnímu kulturnímu, uměleckému projevu,</w:t>
      </w:r>
    </w:p>
    <w:p w:rsidR="00A40F05" w:rsidRPr="000F7339" w:rsidRDefault="00A40F05" w:rsidP="00C403F3">
      <w:pPr>
        <w:pStyle w:val="Odstavec"/>
        <w:numPr>
          <w:ilvl w:val="0"/>
          <w:numId w:val="147"/>
        </w:numPr>
      </w:pPr>
      <w:r w:rsidRPr="000F7339">
        <w:t xml:space="preserve">prožívání souvislostí mezi tělesnou kondicí a psychickou pohodou, </w:t>
      </w:r>
    </w:p>
    <w:p w:rsidR="00A40F05" w:rsidRPr="000F7339" w:rsidRDefault="00A40F05" w:rsidP="00C403F3">
      <w:pPr>
        <w:pStyle w:val="Odstavec"/>
        <w:numPr>
          <w:ilvl w:val="0"/>
          <w:numId w:val="147"/>
        </w:numPr>
      </w:pPr>
      <w:r w:rsidRPr="000F7339">
        <w:t xml:space="preserve">systematické sledování vývoje vlastní fyzické zdatnosti. </w:t>
      </w:r>
    </w:p>
    <w:p w:rsidR="00A40F05" w:rsidRPr="000F7339" w:rsidRDefault="00A40F05" w:rsidP="00A40F05">
      <w:pPr>
        <w:pStyle w:val="Nadpis5"/>
      </w:pPr>
      <w:bookmarkStart w:id="337" w:name="_Toc176678097"/>
      <w:r w:rsidRPr="000F7339">
        <w:lastRenderedPageBreak/>
        <w:t>Kompetence sociální a personální</w:t>
      </w:r>
      <w:bookmarkEnd w:id="337"/>
    </w:p>
    <w:p w:rsidR="00A40F05" w:rsidRPr="000F7339" w:rsidRDefault="00A40F05" w:rsidP="00C403F3">
      <w:pPr>
        <w:pStyle w:val="Odstavec"/>
        <w:numPr>
          <w:ilvl w:val="0"/>
          <w:numId w:val="147"/>
        </w:numPr>
      </w:pPr>
      <w:r w:rsidRPr="000F7339">
        <w:t xml:space="preserve">Vysvětlit a vybudovat zásady chování na sportovních akcích, </w:t>
      </w:r>
    </w:p>
    <w:p w:rsidR="00A40F05" w:rsidRPr="000F7339" w:rsidRDefault="00A40F05" w:rsidP="00C403F3">
      <w:pPr>
        <w:pStyle w:val="Odstavec"/>
        <w:numPr>
          <w:ilvl w:val="0"/>
          <w:numId w:val="147"/>
        </w:numPr>
      </w:pPr>
      <w:r w:rsidRPr="000F7339">
        <w:t xml:space="preserve">ukázat dětem potřebu spolupráce ve sportovním týmu, důležitost úkolů (rolí), které v týmu plní, </w:t>
      </w:r>
    </w:p>
    <w:p w:rsidR="00A40F05" w:rsidRPr="000F7339" w:rsidRDefault="00A40F05" w:rsidP="00C403F3">
      <w:pPr>
        <w:pStyle w:val="Odstavec"/>
        <w:numPr>
          <w:ilvl w:val="0"/>
          <w:numId w:val="147"/>
        </w:numPr>
      </w:pPr>
      <w:r w:rsidRPr="000F7339">
        <w:t>předvést dětem na příkladech z  tělesné výchovy nezbytnost přebírání zkušeností druhých lidí pro vlastní zdokonalování,</w:t>
      </w:r>
    </w:p>
    <w:p w:rsidR="00A40F05" w:rsidRPr="000F7339" w:rsidRDefault="00A40F05" w:rsidP="00C403F3">
      <w:pPr>
        <w:pStyle w:val="Odstavec"/>
        <w:numPr>
          <w:ilvl w:val="0"/>
          <w:numId w:val="147"/>
        </w:numPr>
      </w:pPr>
      <w:r w:rsidRPr="000F7339">
        <w:t xml:space="preserve">dodržování pravidel fair play, </w:t>
      </w:r>
    </w:p>
    <w:p w:rsidR="00A40F05" w:rsidRPr="000F7339" w:rsidRDefault="00A40F05" w:rsidP="00C403F3">
      <w:pPr>
        <w:pStyle w:val="Odstavec"/>
        <w:numPr>
          <w:ilvl w:val="0"/>
          <w:numId w:val="147"/>
        </w:numPr>
      </w:pPr>
      <w:r w:rsidRPr="000F7339">
        <w:t xml:space="preserve">prezentace a podpora myšlenek olympijského hnutí, </w:t>
      </w:r>
    </w:p>
    <w:p w:rsidR="00A40F05" w:rsidRPr="000F7339" w:rsidRDefault="00A40F05" w:rsidP="00C403F3">
      <w:pPr>
        <w:pStyle w:val="Odstavec"/>
        <w:numPr>
          <w:ilvl w:val="0"/>
          <w:numId w:val="147"/>
        </w:numPr>
      </w:pPr>
      <w:r w:rsidRPr="000F7339">
        <w:t xml:space="preserve">rozvoj spolupráce uvnitř kolektivu sportovního družstva, </w:t>
      </w:r>
    </w:p>
    <w:p w:rsidR="00A40F05" w:rsidRPr="000F7339" w:rsidRDefault="00A40F05" w:rsidP="00C403F3">
      <w:pPr>
        <w:pStyle w:val="Odstavec"/>
        <w:numPr>
          <w:ilvl w:val="0"/>
          <w:numId w:val="147"/>
        </w:numPr>
      </w:pPr>
      <w:r w:rsidRPr="000F7339">
        <w:t xml:space="preserve">rozdělování a přijímání úkolů v rámci sportovního družstva. </w:t>
      </w:r>
    </w:p>
    <w:p w:rsidR="00A40F05" w:rsidRPr="000F7339" w:rsidRDefault="00A40F05" w:rsidP="00C403F3">
      <w:pPr>
        <w:pStyle w:val="Odstavec"/>
        <w:numPr>
          <w:ilvl w:val="0"/>
          <w:numId w:val="147"/>
        </w:numPr>
      </w:pPr>
      <w:r w:rsidRPr="000F7339">
        <w:t xml:space="preserve">na základě respektování názorů každého žáka budovat v dětech sebedůvěru. </w:t>
      </w:r>
    </w:p>
    <w:p w:rsidR="00A40F05" w:rsidRPr="000F7339" w:rsidRDefault="00A40F05" w:rsidP="00A40F05">
      <w:pPr>
        <w:pStyle w:val="Nadpis5"/>
      </w:pPr>
      <w:bookmarkStart w:id="338" w:name="_Toc176678098"/>
      <w:r w:rsidRPr="000F7339">
        <w:t>Kompetence občanské</w:t>
      </w:r>
      <w:bookmarkEnd w:id="338"/>
    </w:p>
    <w:p w:rsidR="00A40F05" w:rsidRPr="000F7339" w:rsidRDefault="00A40F05" w:rsidP="00C403F3">
      <w:pPr>
        <w:pStyle w:val="Odstavec"/>
        <w:numPr>
          <w:ilvl w:val="0"/>
          <w:numId w:val="147"/>
        </w:numPr>
      </w:pPr>
      <w:r w:rsidRPr="000F7339">
        <w:t xml:space="preserve">Vysvětlit žákům potřebu respektovat, chránit a oceňovat naše tradice a kulturní a historické dědictví, </w:t>
      </w:r>
    </w:p>
    <w:p w:rsidR="00A40F05" w:rsidRPr="000F7339" w:rsidRDefault="00A40F05" w:rsidP="00C403F3">
      <w:pPr>
        <w:pStyle w:val="Odstavec"/>
        <w:numPr>
          <w:ilvl w:val="0"/>
          <w:numId w:val="147"/>
        </w:numPr>
      </w:pPr>
      <w:r w:rsidRPr="000F7339">
        <w:t xml:space="preserve">budovat v dětech pozitivní postoj k uměleckým dílům, smysl pro kulturu a tvořivost, </w:t>
      </w:r>
    </w:p>
    <w:p w:rsidR="00A40F05" w:rsidRPr="000F7339" w:rsidRDefault="00A40F05" w:rsidP="00C403F3">
      <w:pPr>
        <w:pStyle w:val="Odstavec"/>
        <w:numPr>
          <w:ilvl w:val="0"/>
          <w:numId w:val="147"/>
        </w:numPr>
      </w:pPr>
      <w:r w:rsidRPr="000F7339">
        <w:t>vést žáky k tomu, aby se aktivně zapojovali do kulturního dění a sportovních aktivit.,</w:t>
      </w:r>
    </w:p>
    <w:p w:rsidR="00A40F05" w:rsidRPr="000F7339" w:rsidRDefault="00A40F05" w:rsidP="00C403F3">
      <w:pPr>
        <w:pStyle w:val="Odstavec"/>
        <w:numPr>
          <w:ilvl w:val="0"/>
          <w:numId w:val="147"/>
        </w:numPr>
      </w:pPr>
      <w:r w:rsidRPr="000F7339">
        <w:t xml:space="preserve">podpora aktivního sportování, </w:t>
      </w:r>
    </w:p>
    <w:p w:rsidR="00A40F05" w:rsidRPr="000F7339" w:rsidRDefault="00A40F05" w:rsidP="00C403F3">
      <w:pPr>
        <w:pStyle w:val="Odstavec"/>
        <w:numPr>
          <w:ilvl w:val="0"/>
          <w:numId w:val="147"/>
        </w:numPr>
      </w:pPr>
      <w:r w:rsidRPr="000F7339">
        <w:t xml:space="preserve">objasnění a podání příkladů potřeby dodržování hygieny při  tělesných aktivitách, </w:t>
      </w:r>
    </w:p>
    <w:p w:rsidR="00A40F05" w:rsidRPr="000F7339" w:rsidRDefault="00A40F05" w:rsidP="00C403F3">
      <w:pPr>
        <w:pStyle w:val="Odstavec"/>
        <w:numPr>
          <w:ilvl w:val="0"/>
          <w:numId w:val="147"/>
        </w:numPr>
      </w:pPr>
      <w:r w:rsidRPr="000F7339">
        <w:t xml:space="preserve">první pomoc při úrazech lehčího charakteru, </w:t>
      </w:r>
    </w:p>
    <w:p w:rsidR="00A40F05" w:rsidRPr="000F7339" w:rsidRDefault="00A40F05" w:rsidP="00C403F3">
      <w:pPr>
        <w:pStyle w:val="Odstavec"/>
        <w:numPr>
          <w:ilvl w:val="0"/>
          <w:numId w:val="147"/>
        </w:numPr>
      </w:pPr>
      <w:r w:rsidRPr="000F7339">
        <w:t xml:space="preserve">emoční i věcné seznámení se škodlivostí požívání drog a jiných škodlivin. </w:t>
      </w:r>
    </w:p>
    <w:p w:rsidR="00A40F05" w:rsidRPr="000F7339" w:rsidRDefault="00A40F05" w:rsidP="00A40F05">
      <w:pPr>
        <w:pStyle w:val="Nadpis5"/>
      </w:pPr>
      <w:bookmarkStart w:id="339" w:name="_Toc176678099"/>
      <w:r w:rsidRPr="000F7339">
        <w:t>Kompetence pracovní</w:t>
      </w:r>
      <w:bookmarkEnd w:id="339"/>
    </w:p>
    <w:p w:rsidR="00A40F05" w:rsidRPr="000F7339" w:rsidRDefault="00A40F05" w:rsidP="00C403F3">
      <w:pPr>
        <w:pStyle w:val="Odstavec"/>
        <w:numPr>
          <w:ilvl w:val="0"/>
          <w:numId w:val="147"/>
        </w:numPr>
      </w:pPr>
      <w:r w:rsidRPr="000F7339">
        <w:t xml:space="preserve">Při sportovních aktivitách žákům vysvětlit nutnost ochrany zdraví svého i druhých, </w:t>
      </w:r>
    </w:p>
    <w:p w:rsidR="00A40F05" w:rsidRPr="000F7339" w:rsidRDefault="00A40F05" w:rsidP="00C403F3">
      <w:pPr>
        <w:pStyle w:val="Odstavec"/>
        <w:numPr>
          <w:ilvl w:val="0"/>
          <w:numId w:val="147"/>
        </w:numPr>
      </w:pPr>
      <w:r w:rsidRPr="000F7339">
        <w:t xml:space="preserve">vést žáky k tomu, aby dodržovali pravidla ve sportu i mimo něj, vést je k dodržování pravidel fair play, </w:t>
      </w:r>
    </w:p>
    <w:p w:rsidR="00A40F05" w:rsidRPr="000F7339" w:rsidRDefault="00A40F05" w:rsidP="00C403F3">
      <w:pPr>
        <w:pStyle w:val="Odstavec"/>
        <w:numPr>
          <w:ilvl w:val="0"/>
          <w:numId w:val="147"/>
        </w:numPr>
      </w:pPr>
      <w:r w:rsidRPr="000F7339">
        <w:t>vysvětlit potřebu pohybových aktivit pro člověka, který se nevěnuje výkonnostnímu nebo vrcholovému sportu,</w:t>
      </w:r>
    </w:p>
    <w:p w:rsidR="00A40F05" w:rsidRPr="000F7339" w:rsidRDefault="00A40F05" w:rsidP="00C403F3">
      <w:pPr>
        <w:pStyle w:val="Odstavec"/>
        <w:numPr>
          <w:ilvl w:val="0"/>
          <w:numId w:val="147"/>
        </w:numPr>
      </w:pPr>
      <w:r w:rsidRPr="000F7339">
        <w:t xml:space="preserve">vyhledávání možných rizik při pohybových činnostech a hledání cest jejich minimalizace, </w:t>
      </w:r>
    </w:p>
    <w:p w:rsidR="00A40F05" w:rsidRPr="000F7339" w:rsidRDefault="00A40F05" w:rsidP="00C403F3">
      <w:pPr>
        <w:pStyle w:val="Odstavec"/>
        <w:numPr>
          <w:ilvl w:val="0"/>
          <w:numId w:val="147"/>
        </w:numPr>
      </w:pPr>
      <w:r w:rsidRPr="000F7339">
        <w:t>zpracovávání a prezentace naměřených výkonů.</w:t>
      </w:r>
    </w:p>
    <w:p w:rsidR="00A40F05" w:rsidRPr="000F7339" w:rsidRDefault="00A40F05" w:rsidP="00A40F05">
      <w:pPr>
        <w:pStyle w:val="Odstavec"/>
      </w:pPr>
    </w:p>
    <w:p w:rsidR="0045614A" w:rsidRPr="000F7339" w:rsidRDefault="0045614A" w:rsidP="00743A72">
      <w:pPr>
        <w:pStyle w:val="Odstavec"/>
        <w:spacing w:before="0"/>
        <w:ind w:firstLine="0"/>
        <w:jc w:val="left"/>
      </w:pPr>
    </w:p>
    <w:p w:rsidR="0045614A" w:rsidRPr="000F7339" w:rsidRDefault="0045614A" w:rsidP="00743A72">
      <w:pPr>
        <w:pStyle w:val="Odstavec"/>
        <w:spacing w:before="0"/>
        <w:ind w:firstLine="0"/>
        <w:jc w:val="left"/>
      </w:pPr>
    </w:p>
    <w:tbl>
      <w:tblPr>
        <w:tblW w:w="9696" w:type="dxa"/>
        <w:tblCellMar>
          <w:left w:w="70" w:type="dxa"/>
          <w:right w:w="70" w:type="dxa"/>
        </w:tblCellMar>
        <w:tblLook w:val="0000" w:firstRow="0" w:lastRow="0" w:firstColumn="0" w:lastColumn="0" w:noHBand="0" w:noVBand="0"/>
      </w:tblPr>
      <w:tblGrid>
        <w:gridCol w:w="3231"/>
        <w:gridCol w:w="3231"/>
        <w:gridCol w:w="966"/>
        <w:gridCol w:w="2268"/>
      </w:tblGrid>
      <w:tr w:rsidR="00331152" w:rsidRPr="000F7339" w:rsidTr="00FE79AE">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331152" w:rsidRPr="000F7339" w:rsidRDefault="00331152" w:rsidP="00FE79AE">
            <w:pPr>
              <w:spacing w:before="120"/>
              <w:jc w:val="center"/>
            </w:pPr>
            <w:r w:rsidRPr="000F7339">
              <w:lastRenderedPageBreak/>
              <w:br w:type="page"/>
            </w:r>
            <w:r w:rsidRPr="000F7339">
              <w:br w:type="page"/>
              <w:t>Oblast:</w:t>
            </w:r>
          </w:p>
          <w:p w:rsidR="00331152" w:rsidRPr="000F7339" w:rsidRDefault="00331152" w:rsidP="00FE79AE">
            <w:pPr>
              <w:pStyle w:val="Tabnad1"/>
              <w:rPr>
                <w:rFonts w:ascii="Times New Roman" w:hAnsi="Times New Roman"/>
                <w:sz w:val="24"/>
              </w:rPr>
            </w:pPr>
            <w:r w:rsidRPr="000F7339">
              <w:rPr>
                <w:rFonts w:ascii="Times New Roman" w:hAnsi="Times New Roman"/>
                <w:sz w:val="24"/>
              </w:rPr>
              <w:t>Člověk a zdraví</w:t>
            </w:r>
          </w:p>
        </w:tc>
        <w:tc>
          <w:tcPr>
            <w:tcW w:w="3231" w:type="dxa"/>
            <w:tcBorders>
              <w:top w:val="double" w:sz="6" w:space="0" w:color="auto"/>
              <w:left w:val="nil"/>
              <w:bottom w:val="double" w:sz="4" w:space="0" w:color="auto"/>
              <w:right w:val="single" w:sz="4" w:space="0" w:color="auto"/>
            </w:tcBorders>
            <w:shd w:val="clear" w:color="auto" w:fill="F3F3F3"/>
          </w:tcPr>
          <w:p w:rsidR="00331152" w:rsidRPr="000F7339" w:rsidRDefault="00331152" w:rsidP="00FE79AE">
            <w:pPr>
              <w:spacing w:before="120"/>
              <w:jc w:val="center"/>
            </w:pPr>
            <w:r w:rsidRPr="000F7339">
              <w:t>Předmět:</w:t>
            </w:r>
          </w:p>
          <w:p w:rsidR="00331152" w:rsidRPr="000F7339" w:rsidRDefault="00331152" w:rsidP="00FE79AE">
            <w:pPr>
              <w:pStyle w:val="Tabnad1"/>
              <w:rPr>
                <w:rFonts w:ascii="Times New Roman" w:hAnsi="Times New Roman"/>
                <w:sz w:val="24"/>
              </w:rPr>
            </w:pPr>
            <w:r w:rsidRPr="000F7339">
              <w:rPr>
                <w:rFonts w:ascii="Times New Roman" w:hAnsi="Times New Roman"/>
                <w:sz w:val="24"/>
              </w:rPr>
              <w:t>Tělesná výchova</w:t>
            </w:r>
          </w:p>
        </w:tc>
        <w:tc>
          <w:tcPr>
            <w:tcW w:w="966" w:type="dxa"/>
            <w:tcBorders>
              <w:top w:val="double" w:sz="6" w:space="0" w:color="auto"/>
              <w:left w:val="nil"/>
              <w:bottom w:val="double" w:sz="4" w:space="0" w:color="auto"/>
            </w:tcBorders>
            <w:shd w:val="clear" w:color="auto" w:fill="F3F3F3"/>
          </w:tcPr>
          <w:p w:rsidR="00331152" w:rsidRPr="000F7339" w:rsidRDefault="00331152" w:rsidP="00FE79AE">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331152" w:rsidRPr="000F7339" w:rsidRDefault="00331152" w:rsidP="00FE79AE">
            <w:pPr>
              <w:spacing w:before="120"/>
              <w:ind w:right="1096"/>
              <w:jc w:val="center"/>
            </w:pPr>
            <w:r w:rsidRPr="000F7339">
              <w:t>Období:</w:t>
            </w:r>
          </w:p>
          <w:p w:rsidR="00331152" w:rsidRPr="000F7339" w:rsidRDefault="00331152" w:rsidP="00FE79AE">
            <w:pPr>
              <w:pStyle w:val="Tabnad1"/>
              <w:ind w:right="1096"/>
              <w:rPr>
                <w:rFonts w:ascii="Times New Roman" w:hAnsi="Times New Roman"/>
                <w:sz w:val="24"/>
              </w:rPr>
            </w:pPr>
            <w:r w:rsidRPr="000F7339">
              <w:rPr>
                <w:rFonts w:ascii="Times New Roman" w:hAnsi="Times New Roman"/>
                <w:sz w:val="24"/>
              </w:rPr>
              <w:t>1 – 3. ročník</w:t>
            </w:r>
          </w:p>
        </w:tc>
      </w:tr>
      <w:tr w:rsidR="00331152" w:rsidRPr="000F7339" w:rsidTr="00FE79AE">
        <w:trPr>
          <w:trHeight w:val="567"/>
          <w:tblHeader/>
        </w:trPr>
        <w:tc>
          <w:tcPr>
            <w:tcW w:w="3231" w:type="dxa"/>
            <w:tcBorders>
              <w:top w:val="double" w:sz="4" w:space="0" w:color="auto"/>
              <w:left w:val="double" w:sz="6" w:space="0" w:color="auto"/>
              <w:bottom w:val="single" w:sz="12" w:space="0" w:color="auto"/>
              <w:right w:val="single" w:sz="4" w:space="0" w:color="auto"/>
            </w:tcBorders>
          </w:tcPr>
          <w:p w:rsidR="00331152" w:rsidRPr="000F7339" w:rsidRDefault="00331152" w:rsidP="00FE79AE">
            <w:pPr>
              <w:pStyle w:val="Tabnad2"/>
              <w:rPr>
                <w:rFonts w:ascii="Times New Roman" w:hAnsi="Times New Roman"/>
              </w:rPr>
            </w:pPr>
            <w:r w:rsidRPr="000F7339">
              <w:rPr>
                <w:rFonts w:ascii="Times New Roman" w:hAnsi="Times New Roman"/>
              </w:rPr>
              <w:t>Očekávané výstupy</w:t>
            </w:r>
          </w:p>
          <w:p w:rsidR="00331152" w:rsidRPr="000F7339" w:rsidRDefault="00331152" w:rsidP="00FE79AE">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331152" w:rsidRPr="000F7339" w:rsidRDefault="00331152" w:rsidP="00FE79AE">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331152" w:rsidRPr="000F7339" w:rsidRDefault="00331152" w:rsidP="00FE79AE">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331152" w:rsidRPr="000F7339" w:rsidRDefault="00331152" w:rsidP="00FE79AE">
            <w:pPr>
              <w:pStyle w:val="Tabnad2"/>
              <w:rPr>
                <w:rFonts w:ascii="Times New Roman" w:hAnsi="Times New Roman"/>
              </w:rPr>
            </w:pPr>
            <w:r w:rsidRPr="000F7339">
              <w:rPr>
                <w:rFonts w:ascii="Times New Roman" w:hAnsi="Times New Roman"/>
              </w:rPr>
              <w:t>Průřezová témata</w:t>
            </w: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TV-3-1-01 spojuje pravidelnou každodenní pohybovou činnost se zdravím a využívá nabízené příležitosti</w:t>
            </w:r>
          </w:p>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TV-3-1-04 uplatňuje hlavní zásady hygieny a bezpečnosti při pohybových činnostech ve známých prostorech školy</w:t>
            </w:r>
          </w:p>
          <w:p w:rsidR="00331152" w:rsidRDefault="00331152" w:rsidP="00331152">
            <w:pPr>
              <w:pStyle w:val="Tabulkatext"/>
              <w:numPr>
                <w:ilvl w:val="0"/>
                <w:numId w:val="153"/>
              </w:numPr>
              <w:rPr>
                <w:rFonts w:ascii="Times New Roman" w:hAnsi="Times New Roman"/>
                <w:sz w:val="24"/>
              </w:rPr>
            </w:pPr>
            <w:r w:rsidRPr="00EF2BE5">
              <w:rPr>
                <w:rFonts w:ascii="Times New Roman" w:hAnsi="Times New Roman"/>
                <w:sz w:val="24"/>
              </w:rPr>
              <w:t xml:space="preserve">znalost základních </w:t>
            </w:r>
            <w:r>
              <w:rPr>
                <w:rFonts w:ascii="Times New Roman" w:hAnsi="Times New Roman"/>
                <w:sz w:val="24"/>
              </w:rPr>
              <w:t xml:space="preserve">zdraví prospěšných cvičení a schopnost rozlišení </w:t>
            </w:r>
            <w:r w:rsidRPr="00EF2BE5">
              <w:rPr>
                <w:rFonts w:ascii="Times New Roman" w:hAnsi="Times New Roman"/>
                <w:sz w:val="24"/>
              </w:rPr>
              <w:t xml:space="preserve">vhodného prostředí </w:t>
            </w:r>
            <w:r>
              <w:rPr>
                <w:rFonts w:ascii="Times New Roman" w:hAnsi="Times New Roman"/>
                <w:sz w:val="24"/>
              </w:rPr>
              <w:t>p</w:t>
            </w:r>
            <w:r w:rsidRPr="00EF2BE5">
              <w:rPr>
                <w:rFonts w:ascii="Times New Roman" w:hAnsi="Times New Roman"/>
                <w:sz w:val="24"/>
              </w:rPr>
              <w:t>ro </w:t>
            </w:r>
          </w:p>
          <w:p w:rsidR="00331152" w:rsidRDefault="00331152" w:rsidP="00FE79AE">
            <w:pPr>
              <w:pStyle w:val="Tabulkatext"/>
              <w:ind w:left="720"/>
              <w:rPr>
                <w:rFonts w:ascii="Times New Roman" w:hAnsi="Times New Roman"/>
                <w:sz w:val="24"/>
              </w:rPr>
            </w:pPr>
            <w:r w:rsidRPr="00EF2BE5">
              <w:rPr>
                <w:rFonts w:ascii="Times New Roman" w:hAnsi="Times New Roman"/>
                <w:sz w:val="24"/>
              </w:rPr>
              <w:t>pohybovou činnost</w:t>
            </w:r>
          </w:p>
          <w:p w:rsidR="00331152" w:rsidRDefault="00331152" w:rsidP="00331152">
            <w:pPr>
              <w:pStyle w:val="Tabulkatext"/>
              <w:numPr>
                <w:ilvl w:val="0"/>
                <w:numId w:val="216"/>
              </w:numPr>
              <w:rPr>
                <w:rFonts w:ascii="Times New Roman" w:hAnsi="Times New Roman"/>
                <w:sz w:val="24"/>
              </w:rPr>
            </w:pPr>
            <w:r w:rsidRPr="000F7339">
              <w:rPr>
                <w:rFonts w:ascii="Times New Roman" w:hAnsi="Times New Roman"/>
                <w:sz w:val="24"/>
              </w:rPr>
              <w:t>TV-3-1-05 reaguje na základní pokyny a povely k osvojované činnosti a její organizaci</w:t>
            </w:r>
          </w:p>
          <w:p w:rsidR="00331152" w:rsidRPr="00EF2BE5" w:rsidRDefault="00331152" w:rsidP="00FE79AE">
            <w:pPr>
              <w:pStyle w:val="Tabulkatext"/>
              <w:ind w:left="720"/>
              <w:rPr>
                <w:rFonts w:ascii="Times New Roman" w:hAnsi="Times New Roman"/>
                <w:sz w:val="24"/>
              </w:rPr>
            </w:pP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Činnosti ovlivňující zdraví a pohybové učení</w:t>
            </w:r>
          </w:p>
          <w:p w:rsidR="00331152" w:rsidRPr="007B601C" w:rsidRDefault="00331152" w:rsidP="0025128B">
            <w:pPr>
              <w:pStyle w:val="Odrazky"/>
            </w:pPr>
            <w:r w:rsidRPr="007B601C">
              <w:t>(vzdělávací obsah prolíná všemi aktivitami)</w:t>
            </w:r>
          </w:p>
          <w:p w:rsidR="00331152" w:rsidRPr="007B601C" w:rsidRDefault="00331152" w:rsidP="0025128B">
            <w:pPr>
              <w:pStyle w:val="Odrazky"/>
              <w:numPr>
                <w:ilvl w:val="0"/>
                <w:numId w:val="172"/>
              </w:numPr>
            </w:pPr>
            <w:r w:rsidRPr="007B601C">
              <w:t>cvičení pro rozvoj správného držení těla, správné zapojení dechu při cvičení</w:t>
            </w:r>
          </w:p>
          <w:p w:rsidR="00331152" w:rsidRPr="007B601C" w:rsidRDefault="00331152" w:rsidP="0025128B">
            <w:pPr>
              <w:pStyle w:val="Odrazky"/>
              <w:numPr>
                <w:ilvl w:val="0"/>
                <w:numId w:val="172"/>
              </w:numPr>
            </w:pPr>
            <w:r w:rsidRPr="007B601C">
              <w:t>cvičení pro nácvik správného zvedání zátěže</w:t>
            </w:r>
          </w:p>
          <w:p w:rsidR="00331152" w:rsidRPr="007B601C" w:rsidRDefault="00331152" w:rsidP="0025128B">
            <w:pPr>
              <w:pStyle w:val="Odrazky"/>
              <w:numPr>
                <w:ilvl w:val="0"/>
                <w:numId w:val="172"/>
              </w:numPr>
            </w:pPr>
            <w:r w:rsidRPr="007B601C">
              <w:t>průpravná cvičení</w:t>
            </w:r>
          </w:p>
          <w:p w:rsidR="00331152" w:rsidRPr="007B601C" w:rsidRDefault="00331152" w:rsidP="0025128B">
            <w:pPr>
              <w:pStyle w:val="Odrazky"/>
              <w:numPr>
                <w:ilvl w:val="0"/>
                <w:numId w:val="172"/>
              </w:numPr>
            </w:pPr>
            <w:r w:rsidRPr="007B601C">
              <w:t>cvičení pro rozvoj rychlosti, vytrvalosti, síly, pohyblivosti a koordinace pohybu</w:t>
            </w:r>
          </w:p>
          <w:p w:rsidR="00331152" w:rsidRPr="007B601C" w:rsidRDefault="00331152" w:rsidP="0025128B">
            <w:pPr>
              <w:pStyle w:val="Odrazky"/>
              <w:numPr>
                <w:ilvl w:val="0"/>
                <w:numId w:val="172"/>
              </w:numPr>
            </w:pPr>
            <w:r w:rsidRPr="007B601C">
              <w:t>zdravotní TV</w:t>
            </w:r>
          </w:p>
          <w:p w:rsidR="00331152" w:rsidRPr="007B601C" w:rsidRDefault="00331152" w:rsidP="0025128B">
            <w:pPr>
              <w:pStyle w:val="Odrazky"/>
              <w:numPr>
                <w:ilvl w:val="0"/>
                <w:numId w:val="172"/>
              </w:numPr>
            </w:pPr>
            <w:r w:rsidRPr="007B601C">
              <w:t>kompenzační, vyrovnávací a relaxační cvičení</w:t>
            </w:r>
          </w:p>
          <w:p w:rsidR="00331152" w:rsidRPr="007B601C" w:rsidRDefault="00331152" w:rsidP="0025128B">
            <w:pPr>
              <w:pStyle w:val="Odrazky"/>
              <w:numPr>
                <w:ilvl w:val="0"/>
                <w:numId w:val="172"/>
              </w:numPr>
            </w:pPr>
            <w:r w:rsidRPr="007B601C">
              <w:t>základní hygiena při TV a jiných pohybových aktivitách</w:t>
            </w:r>
          </w:p>
          <w:p w:rsidR="00331152" w:rsidRPr="007B601C" w:rsidRDefault="00331152" w:rsidP="0025128B">
            <w:pPr>
              <w:pStyle w:val="Odrazky"/>
              <w:numPr>
                <w:ilvl w:val="0"/>
                <w:numId w:val="172"/>
              </w:numPr>
            </w:pPr>
            <w:r w:rsidRPr="007B601C">
              <w:t>bezpečnost při pohybových činnostech</w:t>
            </w:r>
          </w:p>
          <w:p w:rsidR="00331152" w:rsidRPr="000F7339" w:rsidRDefault="00331152" w:rsidP="0025128B">
            <w:pPr>
              <w:pStyle w:val="Odrazky"/>
              <w:numPr>
                <w:ilvl w:val="0"/>
                <w:numId w:val="172"/>
              </w:numPr>
            </w:pPr>
            <w:r w:rsidRPr="007B601C">
              <w:t>znalost smluvených gest a signálů při pohybových činnostech</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Default="00331152" w:rsidP="00FE79AE">
            <w:pPr>
              <w:pStyle w:val="Tabulkatext"/>
              <w:rPr>
                <w:rFonts w:ascii="Times New Roman" w:hAnsi="Times New Roman"/>
                <w:sz w:val="24"/>
              </w:rPr>
            </w:pPr>
            <w:r w:rsidRPr="000F7339">
              <w:rPr>
                <w:rFonts w:ascii="Times New Roman" w:hAnsi="Times New Roman"/>
                <w:b/>
                <w:sz w:val="24"/>
              </w:rPr>
              <w:t xml:space="preserve">Osobnostní a sociální výchova </w:t>
            </w:r>
            <w:r w:rsidRPr="00187C22">
              <w:rPr>
                <w:rFonts w:ascii="Times New Roman" w:hAnsi="Times New Roman"/>
                <w:b/>
                <w:sz w:val="24"/>
              </w:rPr>
              <w:t>Osobnostní rozvoj</w:t>
            </w:r>
            <w:r w:rsidRPr="000F7339">
              <w:rPr>
                <w:rFonts w:ascii="Times New Roman" w:hAnsi="Times New Roman"/>
                <w:b/>
                <w:sz w:val="24"/>
              </w:rPr>
              <w:t xml:space="preserve"> </w:t>
            </w:r>
            <w:r w:rsidRPr="000F7339">
              <w:rPr>
                <w:rFonts w:ascii="Times New Roman" w:hAnsi="Times New Roman"/>
                <w:sz w:val="24"/>
              </w:rPr>
              <w:t>Sebepoznání a sebepojetí</w:t>
            </w:r>
          </w:p>
          <w:p w:rsidR="00331152" w:rsidRDefault="00331152"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331152" w:rsidRPr="00187C22" w:rsidRDefault="00331152" w:rsidP="00FE79AE">
            <w:pPr>
              <w:pStyle w:val="Tabulkatext"/>
              <w:spacing w:line="256" w:lineRule="auto"/>
              <w:rPr>
                <w:rFonts w:ascii="Times New Roman" w:hAnsi="Times New Roman"/>
                <w:sz w:val="24"/>
                <w:lang w:eastAsia="en-US"/>
              </w:rPr>
            </w:pPr>
            <w:r w:rsidRPr="00187C22">
              <w:rPr>
                <w:rFonts w:ascii="Times New Roman" w:hAnsi="Times New Roman"/>
                <w:sz w:val="24"/>
                <w:lang w:eastAsia="en-US"/>
              </w:rPr>
              <w:t>Občanská společnost a škola</w:t>
            </w:r>
          </w:p>
          <w:p w:rsidR="00331152" w:rsidRPr="000F7339" w:rsidRDefault="00331152" w:rsidP="00FE79AE">
            <w:pPr>
              <w:pStyle w:val="Tabulkatext"/>
              <w:rPr>
                <w:rFonts w:ascii="Times New Roman" w:hAnsi="Times New Roman"/>
                <w:sz w:val="24"/>
              </w:rPr>
            </w:pPr>
            <w:r>
              <w:rPr>
                <w:rFonts w:ascii="Times New Roman" w:hAnsi="Times New Roman"/>
                <w:sz w:val="24"/>
                <w:lang w:eastAsia="en-US"/>
              </w:rPr>
              <w:t>(aktivní postoj k dodržování pravidel, sebeúcta, sebedůvěra, disciplinovanost, sebekritika, tolerance, odpovědnost)</w:t>
            </w: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Default="00331152" w:rsidP="00331152">
            <w:pPr>
              <w:pStyle w:val="Tabulkatext"/>
              <w:numPr>
                <w:ilvl w:val="0"/>
                <w:numId w:val="153"/>
              </w:numPr>
              <w:rPr>
                <w:rFonts w:ascii="Times New Roman" w:hAnsi="Times New Roman"/>
                <w:sz w:val="24"/>
              </w:rPr>
            </w:pPr>
            <w:r>
              <w:rPr>
                <w:rFonts w:ascii="Times New Roman" w:hAnsi="Times New Roman"/>
                <w:sz w:val="24"/>
              </w:rPr>
              <w:t>ZTV-3-1-01 uplatňuje správné způsoby držení těla v různých polohách a pracovních činnostech, zaujímá správné základní cvičební polohy</w:t>
            </w:r>
          </w:p>
          <w:p w:rsidR="00331152" w:rsidRPr="000F7339" w:rsidRDefault="00331152" w:rsidP="00331152">
            <w:pPr>
              <w:pStyle w:val="Tabulkatext"/>
              <w:numPr>
                <w:ilvl w:val="0"/>
                <w:numId w:val="153"/>
              </w:numPr>
              <w:rPr>
                <w:rFonts w:ascii="Times New Roman" w:hAnsi="Times New Roman"/>
                <w:sz w:val="24"/>
              </w:rPr>
            </w:pPr>
            <w:r>
              <w:rPr>
                <w:rFonts w:ascii="Times New Roman" w:hAnsi="Times New Roman"/>
                <w:sz w:val="24"/>
              </w:rPr>
              <w:t xml:space="preserve">ZTV-3-1-02 </w:t>
            </w:r>
            <w:r w:rsidRPr="000F7339">
              <w:rPr>
                <w:rFonts w:ascii="Times New Roman" w:hAnsi="Times New Roman"/>
                <w:sz w:val="24"/>
              </w:rPr>
              <w:t xml:space="preserve">zvládá jednoduchá </w:t>
            </w:r>
            <w:r>
              <w:rPr>
                <w:rFonts w:ascii="Times New Roman" w:hAnsi="Times New Roman"/>
                <w:sz w:val="24"/>
              </w:rPr>
              <w:t>speciální cvičení související s </w:t>
            </w:r>
            <w:r w:rsidRPr="000F7339">
              <w:rPr>
                <w:rFonts w:ascii="Times New Roman" w:hAnsi="Times New Roman"/>
                <w:sz w:val="24"/>
              </w:rPr>
              <w:t>vlastním oslabením</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Zdravotní tělesná výchova</w:t>
            </w:r>
          </w:p>
          <w:p w:rsidR="00331152" w:rsidRPr="007B601C" w:rsidRDefault="00331152" w:rsidP="0025128B">
            <w:pPr>
              <w:pStyle w:val="Odrazky"/>
              <w:numPr>
                <w:ilvl w:val="0"/>
                <w:numId w:val="172"/>
              </w:numPr>
            </w:pPr>
            <w:r w:rsidRPr="007B601C">
              <w:t>základy speciálních cvičení z pohledu zdravotního oslabení (oslabení podpůrně pohybového systému, vnitřních orgánů, smyslových a nervových funkcí): základní cvičební polohy, základní technika cvičení, soubor speciálních cvičení pro samostatné cvičení</w:t>
            </w:r>
          </w:p>
          <w:p w:rsidR="00331152" w:rsidRPr="007B601C" w:rsidRDefault="00331152" w:rsidP="0025128B">
            <w:pPr>
              <w:pStyle w:val="Odrazky"/>
              <w:numPr>
                <w:ilvl w:val="0"/>
                <w:numId w:val="222"/>
              </w:numPr>
            </w:pPr>
            <w:r w:rsidRPr="007B601C">
              <w:lastRenderedPageBreak/>
              <w:t>korekce zdravotního oslabení</w:t>
            </w:r>
          </w:p>
          <w:p w:rsidR="00331152" w:rsidRPr="007B601C" w:rsidRDefault="00331152" w:rsidP="0025128B">
            <w:pPr>
              <w:pStyle w:val="Odrazky"/>
              <w:numPr>
                <w:ilvl w:val="0"/>
                <w:numId w:val="222"/>
              </w:numPr>
            </w:pPr>
            <w:r w:rsidRPr="007B601C">
              <w:t>denní režim z pohledu zdravotního oslabení</w:t>
            </w:r>
          </w:p>
          <w:p w:rsidR="00331152" w:rsidRPr="007B601C" w:rsidRDefault="00331152" w:rsidP="0025128B">
            <w:pPr>
              <w:pStyle w:val="Odrazky"/>
              <w:numPr>
                <w:ilvl w:val="0"/>
                <w:numId w:val="222"/>
              </w:numPr>
            </w:pPr>
            <w:r w:rsidRPr="007B601C">
              <w:t>kontraindikace zdravotních oslabení</w:t>
            </w:r>
          </w:p>
          <w:p w:rsidR="00331152" w:rsidRPr="00EA4FCB" w:rsidRDefault="00331152" w:rsidP="0025128B">
            <w:pPr>
              <w:pStyle w:val="Odrazky"/>
              <w:numPr>
                <w:ilvl w:val="0"/>
                <w:numId w:val="222"/>
              </w:numPr>
            </w:pPr>
            <w:r w:rsidRPr="007B601C">
              <w:t>pohybové činnosti v návaznosti na obsah TV s přihlédnutím ke konkrétnímu druhu a stupni oslabení</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b/>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lastRenderedPageBreak/>
              <w:t>TV-3-1-02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Základy gymnastiky</w:t>
            </w:r>
          </w:p>
          <w:p w:rsidR="00331152" w:rsidRPr="007B601C" w:rsidRDefault="00331152" w:rsidP="0025128B">
            <w:pPr>
              <w:pStyle w:val="Odrazky"/>
              <w:numPr>
                <w:ilvl w:val="0"/>
                <w:numId w:val="172"/>
              </w:numPr>
            </w:pPr>
            <w:r w:rsidRPr="007B601C">
              <w:t>průpravná cvičení</w:t>
            </w:r>
          </w:p>
          <w:p w:rsidR="00331152" w:rsidRPr="007B601C" w:rsidRDefault="00331152" w:rsidP="0025128B">
            <w:pPr>
              <w:pStyle w:val="Odrazky"/>
              <w:numPr>
                <w:ilvl w:val="0"/>
                <w:numId w:val="172"/>
              </w:numPr>
            </w:pPr>
            <w:r w:rsidRPr="007B601C">
              <w:t>základy akrobacie (průpravná cvičení pro kotoul vpřed; kotoul vzad)</w:t>
            </w:r>
            <w:r w:rsidRPr="007B601C">
              <w:br w:type="page"/>
              <w:t xml:space="preserve">, </w:t>
            </w:r>
          </w:p>
          <w:p w:rsidR="00331152" w:rsidRPr="007B601C" w:rsidRDefault="00331152" w:rsidP="0025128B">
            <w:pPr>
              <w:pStyle w:val="Odrazky"/>
              <w:numPr>
                <w:ilvl w:val="0"/>
                <w:numId w:val="172"/>
              </w:numPr>
            </w:pPr>
            <w:r w:rsidRPr="007B601C">
              <w:t xml:space="preserve">nácvik přeskoku (nácvik odrazu z můstku na nízkou švédskou bednu), </w:t>
            </w:r>
          </w:p>
          <w:p w:rsidR="00331152" w:rsidRPr="007B601C" w:rsidRDefault="00331152" w:rsidP="0025128B">
            <w:pPr>
              <w:pStyle w:val="Odrazky"/>
              <w:numPr>
                <w:ilvl w:val="0"/>
                <w:numId w:val="172"/>
              </w:numPr>
            </w:pPr>
            <w:r w:rsidRPr="007B601C">
              <w:t xml:space="preserve">cvičení na lavičce (chůze s dopomocí i bez dopomoci, obměny chůze), </w:t>
            </w:r>
          </w:p>
          <w:p w:rsidR="00331152" w:rsidRPr="007B601C" w:rsidRDefault="00331152" w:rsidP="0025128B">
            <w:pPr>
              <w:pStyle w:val="Odrazky"/>
              <w:numPr>
                <w:ilvl w:val="0"/>
                <w:numId w:val="172"/>
              </w:numPr>
            </w:pPr>
            <w:r w:rsidRPr="007B601C">
              <w:t>cvičení na žebřinách</w:t>
            </w:r>
          </w:p>
          <w:p w:rsidR="00331152" w:rsidRPr="000F7339" w:rsidRDefault="00331152" w:rsidP="0025128B">
            <w:pPr>
              <w:pStyle w:val="Odrazky"/>
              <w:numPr>
                <w:ilvl w:val="0"/>
                <w:numId w:val="172"/>
              </w:numPr>
            </w:pPr>
            <w:r w:rsidRPr="007B601C">
              <w:t>cvičení s náčiním (míče, kruhy, švihadlo)</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TV-3-1-02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 xml:space="preserve">Rytmické a kondiční formy cvičení pro děti </w:t>
            </w:r>
          </w:p>
          <w:p w:rsidR="00331152" w:rsidRPr="007B601C" w:rsidRDefault="00331152" w:rsidP="0025128B">
            <w:pPr>
              <w:pStyle w:val="Odrazky"/>
              <w:numPr>
                <w:ilvl w:val="0"/>
                <w:numId w:val="219"/>
              </w:numPr>
            </w:pPr>
            <w:r w:rsidRPr="007B601C">
              <w:t xml:space="preserve">kondiční cvičení s hudbou nebo rytmickým doprovodem, </w:t>
            </w:r>
          </w:p>
          <w:p w:rsidR="00331152" w:rsidRPr="007B601C" w:rsidRDefault="00331152" w:rsidP="0025128B">
            <w:pPr>
              <w:pStyle w:val="Odrazky"/>
              <w:numPr>
                <w:ilvl w:val="0"/>
                <w:numId w:val="219"/>
              </w:numPr>
            </w:pPr>
            <w:r w:rsidRPr="007B601C">
              <w:t xml:space="preserve">základy estetického pohybu, </w:t>
            </w:r>
          </w:p>
          <w:p w:rsidR="00331152" w:rsidRPr="007B601C" w:rsidRDefault="00331152" w:rsidP="0025128B">
            <w:pPr>
              <w:pStyle w:val="Odrazky"/>
              <w:numPr>
                <w:ilvl w:val="0"/>
                <w:numId w:val="219"/>
              </w:numPr>
            </w:pPr>
            <w:r w:rsidRPr="007B601C">
              <w:t>vyjádření melodie a rytmu pohybem,</w:t>
            </w:r>
          </w:p>
          <w:p w:rsidR="00331152" w:rsidRDefault="00331152" w:rsidP="0025128B">
            <w:pPr>
              <w:pStyle w:val="Odrazky"/>
              <w:numPr>
                <w:ilvl w:val="0"/>
                <w:numId w:val="219"/>
              </w:numPr>
            </w:pPr>
            <w:r w:rsidRPr="007B601C">
              <w:t>jednoduché tance</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 xml:space="preserve">TV-3-1-02 zvládá v souladu s individuálními předpoklady jednoduché </w:t>
            </w:r>
            <w:r w:rsidRPr="000F7339">
              <w:rPr>
                <w:rFonts w:ascii="Times New Roman" w:hAnsi="Times New Roman"/>
                <w:sz w:val="24"/>
              </w:rPr>
              <w:lastRenderedPageBreak/>
              <w:t>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lastRenderedPageBreak/>
              <w:t xml:space="preserve">Průpravné úpoly </w:t>
            </w:r>
          </w:p>
          <w:p w:rsidR="00331152" w:rsidRPr="007B601C" w:rsidRDefault="00331152" w:rsidP="0025128B">
            <w:pPr>
              <w:pStyle w:val="Odrazky"/>
              <w:numPr>
                <w:ilvl w:val="0"/>
                <w:numId w:val="220"/>
              </w:numPr>
            </w:pPr>
            <w:r w:rsidRPr="007B601C">
              <w:t>přetahy</w:t>
            </w:r>
          </w:p>
          <w:p w:rsidR="00331152" w:rsidRDefault="00331152" w:rsidP="0025128B">
            <w:pPr>
              <w:pStyle w:val="Odrazky"/>
              <w:numPr>
                <w:ilvl w:val="0"/>
                <w:numId w:val="220"/>
              </w:numPr>
            </w:pPr>
            <w:r w:rsidRPr="007B601C">
              <w:t>přetlaky</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lastRenderedPageBreak/>
              <w:t>TV-3-1-02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Základy atletiky</w:t>
            </w:r>
          </w:p>
          <w:p w:rsidR="00331152" w:rsidRDefault="00331152" w:rsidP="0025128B">
            <w:pPr>
              <w:pStyle w:val="Odrazky"/>
            </w:pPr>
          </w:p>
          <w:p w:rsidR="00331152" w:rsidRPr="007B601C" w:rsidRDefault="00331152" w:rsidP="0025128B">
            <w:pPr>
              <w:pStyle w:val="Odrazky"/>
              <w:numPr>
                <w:ilvl w:val="0"/>
                <w:numId w:val="215"/>
              </w:numPr>
            </w:pPr>
            <w:r w:rsidRPr="007B601C">
              <w:t xml:space="preserve">rychlý běh  </w:t>
            </w:r>
            <w:r w:rsidRPr="007B601C">
              <w:br/>
              <w:t xml:space="preserve">(20 - </w:t>
            </w:r>
            <w:smartTag w:uri="urn:schemas-microsoft-com:office:smarttags" w:element="metricconverter">
              <w:smartTagPr>
                <w:attr w:name="ProductID" w:val="50 m"/>
              </w:smartTagPr>
              <w:r w:rsidRPr="007B601C">
                <w:t>50 m)</w:t>
              </w:r>
            </w:smartTag>
            <w:r w:rsidRPr="007B601C">
              <w:br w:type="page"/>
              <w:t>,</w:t>
            </w:r>
          </w:p>
          <w:p w:rsidR="00331152" w:rsidRPr="007B601C" w:rsidRDefault="00331152" w:rsidP="0025128B">
            <w:pPr>
              <w:pStyle w:val="Odrazky"/>
              <w:numPr>
                <w:ilvl w:val="0"/>
                <w:numId w:val="215"/>
              </w:numPr>
            </w:pPr>
            <w:r w:rsidRPr="007B601C">
              <w:t>vytrvalostní běh</w:t>
            </w:r>
            <w:r w:rsidRPr="007B601C">
              <w:br/>
              <w:t xml:space="preserve">(5 min) </w:t>
            </w:r>
          </w:p>
          <w:p w:rsidR="00331152" w:rsidRPr="007B601C" w:rsidRDefault="00331152" w:rsidP="0025128B">
            <w:pPr>
              <w:pStyle w:val="Odrazky"/>
              <w:numPr>
                <w:ilvl w:val="0"/>
                <w:numId w:val="215"/>
              </w:numPr>
            </w:pPr>
            <w:r w:rsidRPr="007B601C">
              <w:t xml:space="preserve">skok daleký (spojení rozběhu a odrazu), </w:t>
            </w:r>
          </w:p>
          <w:p w:rsidR="00331152" w:rsidRPr="007B601C" w:rsidRDefault="00331152" w:rsidP="0025128B">
            <w:pPr>
              <w:pStyle w:val="Odrazky"/>
              <w:numPr>
                <w:ilvl w:val="0"/>
                <w:numId w:val="215"/>
              </w:numPr>
            </w:pPr>
            <w:r w:rsidRPr="007B601C">
              <w:t xml:space="preserve">skok z místa, </w:t>
            </w:r>
            <w:r w:rsidRPr="007B601C">
              <w:br w:type="page"/>
            </w:r>
          </w:p>
          <w:p w:rsidR="00331152" w:rsidRPr="009F4D14" w:rsidRDefault="00331152" w:rsidP="0025128B">
            <w:pPr>
              <w:pStyle w:val="Odrazky"/>
              <w:numPr>
                <w:ilvl w:val="0"/>
                <w:numId w:val="215"/>
              </w:numPr>
            </w:pPr>
            <w:r w:rsidRPr="007B601C">
              <w:t>hod míčkem z místa a z rozběhu</w:t>
            </w:r>
            <w:r w:rsidRPr="007B601C">
              <w:br w:type="page"/>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TV-3-1-03 spolupracuje při jednoduchých týmových pohybových činnostech a soutěžích</w:t>
            </w:r>
          </w:p>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TV-3-1-02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69552B" w:rsidRDefault="00331152" w:rsidP="0025128B">
            <w:pPr>
              <w:pStyle w:val="Odrazky"/>
            </w:pPr>
            <w:r w:rsidRPr="0069552B">
              <w:t xml:space="preserve">Pohybové hry různého zaměření </w:t>
            </w:r>
          </w:p>
          <w:p w:rsidR="00331152" w:rsidRPr="007B601C" w:rsidRDefault="00331152" w:rsidP="0025128B">
            <w:pPr>
              <w:pStyle w:val="Odrazky"/>
              <w:numPr>
                <w:ilvl w:val="0"/>
                <w:numId w:val="172"/>
              </w:numPr>
            </w:pPr>
            <w:r w:rsidRPr="007B601C">
              <w:t>pohybové hry se sportovním náčiním (švihadla, krátké tyče, míče, apod.)</w:t>
            </w:r>
          </w:p>
          <w:p w:rsidR="00331152" w:rsidRPr="007B601C" w:rsidRDefault="00331152" w:rsidP="0025128B">
            <w:pPr>
              <w:pStyle w:val="Odrazky"/>
              <w:numPr>
                <w:ilvl w:val="0"/>
                <w:numId w:val="172"/>
              </w:numPr>
            </w:pPr>
            <w:r w:rsidRPr="007B601C">
              <w:t>pohybové hry bez pomůcek</w:t>
            </w:r>
          </w:p>
          <w:p w:rsidR="00331152" w:rsidRPr="000F7339" w:rsidRDefault="00331152" w:rsidP="0025128B">
            <w:pPr>
              <w:pStyle w:val="Odrazky"/>
              <w:numPr>
                <w:ilvl w:val="0"/>
                <w:numId w:val="172"/>
              </w:numPr>
            </w:pPr>
            <w:r w:rsidRPr="007B601C">
              <w:t>hry pro rozvoj pohybové tvořivosti</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TV-3-1-03 spolupracuje při jednoduchých týmových pohybových činnostech a soutěžích</w:t>
            </w:r>
          </w:p>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TV-3-1-02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331152" w:rsidRPr="007B601C" w:rsidRDefault="00331152" w:rsidP="0025128B">
            <w:pPr>
              <w:pStyle w:val="Odrazky"/>
            </w:pPr>
            <w:r w:rsidRPr="00EA4FCB">
              <w:t>Základy sportovních her</w:t>
            </w:r>
            <w:r>
              <w:t xml:space="preserve"> </w:t>
            </w:r>
            <w:r w:rsidRPr="007B601C">
              <w:t>(vybíjená, minikopaná, basketbal, florbal)</w:t>
            </w:r>
          </w:p>
          <w:p w:rsidR="00331152" w:rsidRPr="007B601C" w:rsidRDefault="00331152" w:rsidP="0025128B">
            <w:pPr>
              <w:pStyle w:val="Odrazky"/>
              <w:numPr>
                <w:ilvl w:val="0"/>
                <w:numId w:val="221"/>
              </w:numPr>
            </w:pPr>
            <w:r w:rsidRPr="007B601C">
              <w:t>manipulace s míčem či jiným sportovním náčiním</w:t>
            </w:r>
          </w:p>
          <w:p w:rsidR="00331152" w:rsidRPr="007B601C" w:rsidRDefault="00331152" w:rsidP="0025128B">
            <w:pPr>
              <w:pStyle w:val="Odrazky"/>
              <w:numPr>
                <w:ilvl w:val="0"/>
                <w:numId w:val="221"/>
              </w:numPr>
            </w:pPr>
            <w:r w:rsidRPr="007B601C">
              <w:t>herní činnosti jednotlivce</w:t>
            </w:r>
          </w:p>
          <w:p w:rsidR="00331152" w:rsidRPr="007B601C" w:rsidRDefault="00331152" w:rsidP="0025128B">
            <w:pPr>
              <w:pStyle w:val="Odrazky"/>
              <w:numPr>
                <w:ilvl w:val="0"/>
                <w:numId w:val="172"/>
              </w:numPr>
            </w:pPr>
            <w:r w:rsidRPr="007B601C">
              <w:t>doplňkové sportovní hry</w:t>
            </w:r>
          </w:p>
          <w:p w:rsidR="00331152" w:rsidRPr="007B601C" w:rsidRDefault="00331152" w:rsidP="0025128B">
            <w:pPr>
              <w:pStyle w:val="Odrazky"/>
              <w:numPr>
                <w:ilvl w:val="0"/>
                <w:numId w:val="172"/>
              </w:numPr>
            </w:pPr>
            <w:r w:rsidRPr="007B601C">
              <w:t>průpravná cvičení</w:t>
            </w:r>
          </w:p>
          <w:p w:rsidR="00331152" w:rsidRPr="007B601C" w:rsidRDefault="00331152" w:rsidP="0025128B">
            <w:pPr>
              <w:pStyle w:val="Odrazky"/>
              <w:numPr>
                <w:ilvl w:val="0"/>
                <w:numId w:val="172"/>
              </w:numPr>
            </w:pPr>
            <w:r w:rsidRPr="007B601C">
              <w:t>spolupráce ve hře</w:t>
            </w:r>
          </w:p>
          <w:p w:rsidR="00331152" w:rsidRPr="000F7339" w:rsidRDefault="00331152" w:rsidP="0025128B">
            <w:pPr>
              <w:pStyle w:val="Odrazky"/>
              <w:numPr>
                <w:ilvl w:val="0"/>
                <w:numId w:val="172"/>
              </w:numPr>
            </w:pPr>
            <w:r w:rsidRPr="007B601C">
              <w:t xml:space="preserve">utkání podle zjednodušených pravidel </w:t>
            </w:r>
            <w:proofErr w:type="spellStart"/>
            <w:r w:rsidRPr="007B601C">
              <w:t>minisportů</w:t>
            </w:r>
            <w:proofErr w:type="spellEnd"/>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331152" w:rsidRPr="000F7339"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lastRenderedPageBreak/>
              <w:t>uplatňuje vhodné a bezpečné chování i v méně známém prostředí sportovišť, přírody, silničního provozu; předvídá možná nebezpečí úrazu a přizpůsobí jim svou činnost</w:t>
            </w:r>
          </w:p>
        </w:tc>
        <w:tc>
          <w:tcPr>
            <w:tcW w:w="3231" w:type="dxa"/>
            <w:tcBorders>
              <w:top w:val="nil"/>
              <w:left w:val="nil"/>
              <w:bottom w:val="single" w:sz="4" w:space="0" w:color="auto"/>
              <w:right w:val="single" w:sz="4" w:space="0" w:color="auto"/>
            </w:tcBorders>
            <w:vAlign w:val="center"/>
          </w:tcPr>
          <w:p w:rsidR="00331152" w:rsidRDefault="00331152" w:rsidP="0025128B">
            <w:pPr>
              <w:pStyle w:val="Odrazky"/>
            </w:pPr>
            <w:r w:rsidRPr="0069552B">
              <w:t xml:space="preserve">Turistika a pobyt v přírodě </w:t>
            </w:r>
          </w:p>
          <w:p w:rsidR="00331152" w:rsidRPr="007B601C" w:rsidRDefault="00331152" w:rsidP="0025128B">
            <w:pPr>
              <w:pStyle w:val="Odrazky"/>
            </w:pPr>
            <w:r w:rsidRPr="007B601C">
              <w:t>(v případě vhodných materiálních a klimatických podmínek)</w:t>
            </w:r>
          </w:p>
          <w:p w:rsidR="00331152" w:rsidRPr="007B601C" w:rsidRDefault="00331152" w:rsidP="0025128B">
            <w:pPr>
              <w:pStyle w:val="Odrazky"/>
              <w:numPr>
                <w:ilvl w:val="0"/>
                <w:numId w:val="217"/>
              </w:numPr>
            </w:pPr>
            <w:r w:rsidRPr="007B601C">
              <w:t>chůze a přesuny v terénu</w:t>
            </w:r>
          </w:p>
          <w:p w:rsidR="00331152" w:rsidRPr="007B601C" w:rsidRDefault="00331152" w:rsidP="0025128B">
            <w:pPr>
              <w:pStyle w:val="Odrazky"/>
              <w:numPr>
                <w:ilvl w:val="0"/>
                <w:numId w:val="217"/>
              </w:numPr>
            </w:pPr>
            <w:r w:rsidRPr="007B601C">
              <w:t>chování v dopravních prostředcích</w:t>
            </w:r>
          </w:p>
          <w:p w:rsidR="00331152" w:rsidRPr="000F7339" w:rsidRDefault="00331152" w:rsidP="0025128B">
            <w:pPr>
              <w:pStyle w:val="Odrazky"/>
              <w:numPr>
                <w:ilvl w:val="0"/>
                <w:numId w:val="217"/>
              </w:numPr>
            </w:pPr>
            <w:r w:rsidRPr="007B601C">
              <w:t>ochrana přírody</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r w:rsidR="00331152" w:rsidRPr="000F7339" w:rsidTr="00FE79AE">
        <w:trPr>
          <w:trHeight w:val="567"/>
        </w:trPr>
        <w:tc>
          <w:tcPr>
            <w:tcW w:w="3231" w:type="dxa"/>
            <w:tcBorders>
              <w:left w:val="double" w:sz="6" w:space="0" w:color="auto"/>
              <w:bottom w:val="single" w:sz="4" w:space="0" w:color="auto"/>
              <w:right w:val="single" w:sz="4" w:space="0" w:color="auto"/>
            </w:tcBorders>
            <w:vAlign w:val="center"/>
          </w:tcPr>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 xml:space="preserve">uplatňuje hlavní zásady hygieny a bezpečnosti při </w:t>
            </w:r>
            <w:r>
              <w:rPr>
                <w:rFonts w:ascii="Times New Roman" w:hAnsi="Times New Roman"/>
                <w:sz w:val="24"/>
              </w:rPr>
              <w:t>plaveckém výcviku</w:t>
            </w:r>
          </w:p>
          <w:p w:rsidR="00331152" w:rsidRDefault="00331152" w:rsidP="00331152">
            <w:pPr>
              <w:pStyle w:val="Tabulkatext"/>
              <w:numPr>
                <w:ilvl w:val="0"/>
                <w:numId w:val="153"/>
              </w:numPr>
              <w:rPr>
                <w:rFonts w:ascii="Times New Roman" w:hAnsi="Times New Roman"/>
                <w:sz w:val="24"/>
              </w:rPr>
            </w:pPr>
            <w:r w:rsidRPr="000F7339">
              <w:rPr>
                <w:rFonts w:ascii="Times New Roman" w:hAnsi="Times New Roman"/>
                <w:sz w:val="24"/>
              </w:rPr>
              <w:t>uplatňuje vhodné a bezpečné chování</w:t>
            </w:r>
          </w:p>
          <w:p w:rsidR="00331152" w:rsidRPr="000F7339" w:rsidRDefault="00331152" w:rsidP="00FE79AE">
            <w:pPr>
              <w:pStyle w:val="Tabulkatext"/>
              <w:ind w:left="360"/>
              <w:rPr>
                <w:rFonts w:ascii="Times New Roman" w:hAnsi="Times New Roman"/>
                <w:sz w:val="24"/>
              </w:rPr>
            </w:pPr>
          </w:p>
        </w:tc>
        <w:tc>
          <w:tcPr>
            <w:tcW w:w="3231" w:type="dxa"/>
            <w:tcBorders>
              <w:top w:val="nil"/>
              <w:left w:val="nil"/>
              <w:bottom w:val="single" w:sz="4" w:space="0" w:color="auto"/>
              <w:right w:val="single" w:sz="4" w:space="0" w:color="auto"/>
            </w:tcBorders>
            <w:vAlign w:val="center"/>
          </w:tcPr>
          <w:p w:rsidR="00331152" w:rsidRDefault="00331152" w:rsidP="0025128B">
            <w:pPr>
              <w:pStyle w:val="Odrazky"/>
            </w:pPr>
            <w:r w:rsidRPr="0069552B">
              <w:t>Základní plavecký výcvik</w:t>
            </w:r>
          </w:p>
          <w:p w:rsidR="00331152" w:rsidRPr="007B601C" w:rsidRDefault="00331152" w:rsidP="0025128B">
            <w:pPr>
              <w:pStyle w:val="Odrazky"/>
              <w:numPr>
                <w:ilvl w:val="0"/>
                <w:numId w:val="218"/>
              </w:numPr>
            </w:pPr>
            <w:r w:rsidRPr="007B601C">
              <w:t xml:space="preserve">hygiena plavání, </w:t>
            </w:r>
          </w:p>
          <w:p w:rsidR="00331152" w:rsidRPr="007B601C" w:rsidRDefault="00331152" w:rsidP="0025128B">
            <w:pPr>
              <w:pStyle w:val="Odrazky"/>
              <w:numPr>
                <w:ilvl w:val="0"/>
                <w:numId w:val="218"/>
              </w:numPr>
            </w:pPr>
            <w:r w:rsidRPr="007B601C">
              <w:t xml:space="preserve">adaptace na vodní prostředí, </w:t>
            </w:r>
          </w:p>
          <w:p w:rsidR="00331152" w:rsidRPr="007B601C" w:rsidRDefault="00331152" w:rsidP="0025128B">
            <w:pPr>
              <w:pStyle w:val="Odrazky"/>
              <w:numPr>
                <w:ilvl w:val="0"/>
                <w:numId w:val="218"/>
              </w:numPr>
            </w:pPr>
            <w:r w:rsidRPr="007B601C">
              <w:t xml:space="preserve">základní plavecké dovednosti, </w:t>
            </w:r>
          </w:p>
          <w:p w:rsidR="00331152" w:rsidRPr="007B601C" w:rsidRDefault="00331152" w:rsidP="0025128B">
            <w:pPr>
              <w:pStyle w:val="Odrazky"/>
              <w:numPr>
                <w:ilvl w:val="0"/>
                <w:numId w:val="218"/>
              </w:numPr>
            </w:pPr>
            <w:r w:rsidRPr="007B601C">
              <w:t xml:space="preserve">plavecká technika, </w:t>
            </w:r>
          </w:p>
          <w:p w:rsidR="00331152" w:rsidRPr="000F7339" w:rsidRDefault="00331152" w:rsidP="0025128B">
            <w:pPr>
              <w:pStyle w:val="Odrazky"/>
              <w:numPr>
                <w:ilvl w:val="0"/>
                <w:numId w:val="218"/>
              </w:numPr>
            </w:pPr>
            <w:r w:rsidRPr="007B601C">
              <w:t>prvky sebezáchrany a dopomoci tonoucímu</w:t>
            </w:r>
          </w:p>
        </w:tc>
        <w:tc>
          <w:tcPr>
            <w:tcW w:w="966" w:type="dxa"/>
            <w:tcBorders>
              <w:top w:val="nil"/>
              <w:left w:val="nil"/>
              <w:bottom w:val="single" w:sz="4" w:space="0" w:color="auto"/>
              <w:right w:val="single" w:sz="4" w:space="0" w:color="auto"/>
            </w:tcBorders>
            <w:vAlign w:val="center"/>
          </w:tcPr>
          <w:p w:rsidR="00331152" w:rsidRPr="000F7339" w:rsidRDefault="00331152" w:rsidP="00FE79AE">
            <w:pPr>
              <w:pStyle w:val="Tabulkatext"/>
              <w:jc w:val="center"/>
              <w:rPr>
                <w:rFonts w:ascii="Times New Roman" w:hAnsi="Times New Roman"/>
                <w:sz w:val="24"/>
              </w:rPr>
            </w:pPr>
            <w:r w:rsidRPr="000F7339">
              <w:rPr>
                <w:rFonts w:ascii="Times New Roman" w:hAnsi="Times New Roman"/>
                <w:sz w:val="24"/>
              </w:rPr>
              <w:t>3.</w:t>
            </w:r>
          </w:p>
        </w:tc>
        <w:tc>
          <w:tcPr>
            <w:tcW w:w="2268" w:type="dxa"/>
            <w:tcBorders>
              <w:top w:val="nil"/>
              <w:left w:val="nil"/>
              <w:bottom w:val="single" w:sz="4" w:space="0" w:color="auto"/>
              <w:right w:val="double" w:sz="6" w:space="0" w:color="auto"/>
            </w:tcBorders>
            <w:vAlign w:val="center"/>
          </w:tcPr>
          <w:p w:rsidR="00331152" w:rsidRPr="000F7339" w:rsidRDefault="00331152" w:rsidP="00FE79AE">
            <w:pPr>
              <w:pStyle w:val="Tabulkatext"/>
              <w:rPr>
                <w:rFonts w:ascii="Times New Roman" w:hAnsi="Times New Roman"/>
                <w:sz w:val="24"/>
              </w:rPr>
            </w:pPr>
          </w:p>
        </w:tc>
      </w:tr>
    </w:tbl>
    <w:p w:rsidR="0045614A" w:rsidRPr="000F7339" w:rsidRDefault="0045614A" w:rsidP="00743A72">
      <w:pPr>
        <w:pStyle w:val="Odstavec"/>
        <w:spacing w:before="0"/>
        <w:ind w:firstLine="0"/>
        <w:jc w:val="left"/>
      </w:pPr>
    </w:p>
    <w:p w:rsidR="001F0836" w:rsidRPr="000F7339" w:rsidRDefault="001F0836" w:rsidP="000731FF">
      <w:pPr>
        <w:pStyle w:val="Odstavec"/>
        <w:jc w:val="left"/>
        <w:rPr>
          <w:b/>
          <w:i/>
        </w:rPr>
      </w:pPr>
      <w:r w:rsidRPr="000F7339">
        <w:rPr>
          <w:b/>
          <w:i/>
        </w:rPr>
        <w:t xml:space="preserve">Minimální doporučená úroveň pro úpravy očekávaných výstupů v rámci </w:t>
      </w:r>
      <w:r w:rsidRPr="000F7339">
        <w:rPr>
          <w:b/>
          <w:i/>
        </w:rPr>
        <w:tab/>
        <w:t xml:space="preserve">podpůrných opatření: </w:t>
      </w:r>
    </w:p>
    <w:p w:rsidR="001F0836" w:rsidRPr="000F7339" w:rsidRDefault="0076379F" w:rsidP="000731FF">
      <w:pPr>
        <w:pStyle w:val="Odstavec"/>
        <w:jc w:val="left"/>
        <w:rPr>
          <w:i/>
        </w:rPr>
      </w:pPr>
      <w:r w:rsidRPr="000F7339">
        <w:rPr>
          <w:i/>
        </w:rPr>
        <w:t>Žák</w:t>
      </w:r>
      <w:r w:rsidR="001F0836" w:rsidRPr="000F7339">
        <w:rPr>
          <w:i/>
        </w:rPr>
        <w:t xml:space="preserve">: </w:t>
      </w:r>
    </w:p>
    <w:p w:rsidR="001F0836" w:rsidRPr="000F7339" w:rsidRDefault="001F0836" w:rsidP="000731FF">
      <w:pPr>
        <w:pStyle w:val="Odstavec"/>
        <w:jc w:val="left"/>
        <w:rPr>
          <w:i/>
        </w:rPr>
      </w:pPr>
      <w:r w:rsidRPr="000F7339">
        <w:rPr>
          <w:i/>
        </w:rPr>
        <w:t xml:space="preserve">TV-3-1-01p  zvládá podle pokynů přípravu na pohybovou činnost </w:t>
      </w:r>
    </w:p>
    <w:p w:rsidR="001F0836" w:rsidRPr="000F7339" w:rsidRDefault="001F0836" w:rsidP="000731FF">
      <w:pPr>
        <w:pStyle w:val="Odstavec"/>
        <w:jc w:val="left"/>
        <w:rPr>
          <w:i/>
        </w:rPr>
      </w:pPr>
      <w:r w:rsidRPr="000F7339">
        <w:rPr>
          <w:i/>
        </w:rPr>
        <w:t xml:space="preserve">TV-3-1-04p  dodržuje základní zásady bezpečnosti při pohybových činnostech a má </w:t>
      </w:r>
    </w:p>
    <w:p w:rsidR="001F0836" w:rsidRPr="000F7339" w:rsidRDefault="001F0836" w:rsidP="000731FF">
      <w:pPr>
        <w:pStyle w:val="Odstavec"/>
        <w:jc w:val="left"/>
        <w:rPr>
          <w:i/>
        </w:rPr>
      </w:pPr>
      <w:r w:rsidRPr="000F7339">
        <w:rPr>
          <w:i/>
        </w:rPr>
        <w:t xml:space="preserve">osvojeny základní hygienické návyky při pohybových aktivitách </w:t>
      </w:r>
    </w:p>
    <w:p w:rsidR="001F0836" w:rsidRPr="000F7339" w:rsidRDefault="001F0836" w:rsidP="000731FF">
      <w:pPr>
        <w:pStyle w:val="Odstavec"/>
        <w:jc w:val="left"/>
        <w:rPr>
          <w:i/>
        </w:rPr>
      </w:pPr>
      <w:r w:rsidRPr="000F7339">
        <w:rPr>
          <w:i/>
        </w:rPr>
        <w:t xml:space="preserve">TV-3-1-05p  reaguje na základní pokyny a povely k osvojované činnosti </w:t>
      </w:r>
    </w:p>
    <w:p w:rsidR="001F0836" w:rsidRPr="000F7339" w:rsidRDefault="001F0836" w:rsidP="000731FF">
      <w:pPr>
        <w:pStyle w:val="Odstavec"/>
        <w:jc w:val="left"/>
        <w:rPr>
          <w:i/>
        </w:rPr>
      </w:pPr>
      <w:r w:rsidRPr="000F7339">
        <w:rPr>
          <w:i/>
        </w:rPr>
        <w:t xml:space="preserve">-  projevuje kladný postoj k motorickému učení a pohybovým aktivitám </w:t>
      </w:r>
    </w:p>
    <w:p w:rsidR="001F0836" w:rsidRPr="000F7339" w:rsidRDefault="001F0836" w:rsidP="000731FF">
      <w:pPr>
        <w:pStyle w:val="Odstavec"/>
        <w:jc w:val="left"/>
        <w:rPr>
          <w:i/>
        </w:rPr>
      </w:pPr>
      <w:r w:rsidRPr="000F7339">
        <w:rPr>
          <w:i/>
        </w:rPr>
        <w:t xml:space="preserve">-  zvládá základní způsoby lokomoce a prostorovou orientaci podle </w:t>
      </w:r>
    </w:p>
    <w:p w:rsidR="001F0836" w:rsidRDefault="001F0836" w:rsidP="000731FF">
      <w:pPr>
        <w:pStyle w:val="Odstavec"/>
        <w:ind w:firstLine="0"/>
        <w:jc w:val="left"/>
        <w:rPr>
          <w:i/>
        </w:rPr>
      </w:pPr>
      <w:r w:rsidRPr="000F7339">
        <w:rPr>
          <w:i/>
        </w:rPr>
        <w:tab/>
        <w:t>individuálních předpokladů</w:t>
      </w:r>
    </w:p>
    <w:p w:rsidR="000731FF" w:rsidRPr="000731FF" w:rsidRDefault="000731FF" w:rsidP="000731FF">
      <w:pPr>
        <w:pStyle w:val="Tabulkatext"/>
        <w:spacing w:before="120" w:after="120"/>
        <w:rPr>
          <w:rFonts w:ascii="Times New Roman" w:hAnsi="Times New Roman"/>
          <w:i/>
          <w:sz w:val="24"/>
        </w:rPr>
      </w:pPr>
      <w:r>
        <w:rPr>
          <w:rFonts w:ascii="Times New Roman" w:hAnsi="Times New Roman"/>
          <w:i/>
          <w:sz w:val="24"/>
        </w:rPr>
        <w:tab/>
      </w:r>
      <w:r w:rsidRPr="000731FF">
        <w:rPr>
          <w:rFonts w:ascii="Times New Roman" w:hAnsi="Times New Roman"/>
          <w:i/>
          <w:sz w:val="24"/>
        </w:rPr>
        <w:t xml:space="preserve">ZTV-3-1-01 uplatňuje správné způsoby držení těla v různých polohách a pracovních </w:t>
      </w:r>
      <w:r>
        <w:rPr>
          <w:rFonts w:ascii="Times New Roman" w:hAnsi="Times New Roman"/>
          <w:i/>
          <w:sz w:val="24"/>
        </w:rPr>
        <w:tab/>
      </w:r>
      <w:r w:rsidRPr="000731FF">
        <w:rPr>
          <w:rFonts w:ascii="Times New Roman" w:hAnsi="Times New Roman"/>
          <w:i/>
          <w:sz w:val="24"/>
        </w:rPr>
        <w:t>činnostech, zaujímá správné základní cvičební polohy</w:t>
      </w:r>
    </w:p>
    <w:p w:rsidR="000731FF" w:rsidRPr="000731FF" w:rsidRDefault="000731FF" w:rsidP="000731FF">
      <w:pPr>
        <w:pStyle w:val="Tabulkatext"/>
        <w:spacing w:before="120" w:after="120"/>
        <w:rPr>
          <w:rFonts w:ascii="Times New Roman" w:hAnsi="Times New Roman"/>
          <w:i/>
          <w:sz w:val="24"/>
        </w:rPr>
      </w:pPr>
      <w:r>
        <w:rPr>
          <w:rFonts w:ascii="Times New Roman" w:hAnsi="Times New Roman"/>
          <w:i/>
          <w:sz w:val="24"/>
        </w:rPr>
        <w:tab/>
      </w:r>
      <w:r w:rsidRPr="000731FF">
        <w:rPr>
          <w:rFonts w:ascii="Times New Roman" w:hAnsi="Times New Roman"/>
          <w:i/>
          <w:sz w:val="24"/>
        </w:rPr>
        <w:t>ZTV-3-1-02 zvládá jednoduchá speciální cvičení související s vlastním oslabením</w:t>
      </w:r>
    </w:p>
    <w:p w:rsidR="000731FF" w:rsidRPr="000731FF" w:rsidRDefault="000731FF" w:rsidP="000731FF">
      <w:pPr>
        <w:pStyle w:val="Odstavec"/>
        <w:ind w:firstLine="0"/>
        <w:jc w:val="left"/>
      </w:pPr>
    </w:p>
    <w:tbl>
      <w:tblPr>
        <w:tblW w:w="9696" w:type="dxa"/>
        <w:tblCellMar>
          <w:left w:w="70" w:type="dxa"/>
          <w:right w:w="70" w:type="dxa"/>
        </w:tblCellMar>
        <w:tblLook w:val="0000" w:firstRow="0" w:lastRow="0" w:firstColumn="0" w:lastColumn="0" w:noHBand="0" w:noVBand="0"/>
      </w:tblPr>
      <w:tblGrid>
        <w:gridCol w:w="3231"/>
        <w:gridCol w:w="3231"/>
        <w:gridCol w:w="966"/>
        <w:gridCol w:w="2268"/>
      </w:tblGrid>
      <w:tr w:rsidR="001B2B59" w:rsidRPr="000F7339" w:rsidTr="00FE79AE">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1B2B59" w:rsidRPr="000F7339" w:rsidRDefault="001B2B59" w:rsidP="00FE79AE">
            <w:pPr>
              <w:spacing w:before="120"/>
              <w:jc w:val="center"/>
            </w:pPr>
            <w:r w:rsidRPr="000F7339">
              <w:lastRenderedPageBreak/>
              <w:br w:type="page"/>
            </w:r>
            <w:r w:rsidRPr="000F7339">
              <w:br w:type="page"/>
              <w:t>Oblast:</w:t>
            </w:r>
          </w:p>
          <w:p w:rsidR="001B2B59" w:rsidRPr="000F7339" w:rsidRDefault="001B2B59" w:rsidP="00FE79AE">
            <w:pPr>
              <w:pStyle w:val="Tabnad1"/>
              <w:rPr>
                <w:rFonts w:ascii="Times New Roman" w:hAnsi="Times New Roman"/>
                <w:sz w:val="24"/>
              </w:rPr>
            </w:pPr>
            <w:r w:rsidRPr="000F7339">
              <w:rPr>
                <w:rFonts w:ascii="Times New Roman" w:hAnsi="Times New Roman"/>
                <w:sz w:val="24"/>
              </w:rPr>
              <w:t>Člověk a zdraví</w:t>
            </w:r>
          </w:p>
        </w:tc>
        <w:tc>
          <w:tcPr>
            <w:tcW w:w="3231" w:type="dxa"/>
            <w:tcBorders>
              <w:top w:val="double" w:sz="6" w:space="0" w:color="auto"/>
              <w:left w:val="nil"/>
              <w:bottom w:val="double" w:sz="4" w:space="0" w:color="auto"/>
              <w:right w:val="single" w:sz="4" w:space="0" w:color="auto"/>
            </w:tcBorders>
            <w:shd w:val="clear" w:color="auto" w:fill="F3F3F3"/>
          </w:tcPr>
          <w:p w:rsidR="001B2B59" w:rsidRPr="000F7339" w:rsidRDefault="001B2B59" w:rsidP="00FE79AE">
            <w:pPr>
              <w:spacing w:before="120"/>
              <w:jc w:val="center"/>
            </w:pPr>
            <w:r w:rsidRPr="000F7339">
              <w:t>Předmět:</w:t>
            </w:r>
          </w:p>
          <w:p w:rsidR="001B2B59" w:rsidRPr="000F7339" w:rsidRDefault="001B2B59" w:rsidP="00FE79AE">
            <w:pPr>
              <w:pStyle w:val="Tabnad1"/>
              <w:rPr>
                <w:rFonts w:ascii="Times New Roman" w:hAnsi="Times New Roman"/>
                <w:sz w:val="24"/>
              </w:rPr>
            </w:pPr>
            <w:r w:rsidRPr="000F7339">
              <w:rPr>
                <w:rFonts w:ascii="Times New Roman" w:hAnsi="Times New Roman"/>
                <w:sz w:val="24"/>
              </w:rPr>
              <w:t>Tělesná výchova</w:t>
            </w:r>
          </w:p>
        </w:tc>
        <w:tc>
          <w:tcPr>
            <w:tcW w:w="966" w:type="dxa"/>
            <w:tcBorders>
              <w:top w:val="double" w:sz="6" w:space="0" w:color="auto"/>
              <w:left w:val="nil"/>
              <w:bottom w:val="double" w:sz="4" w:space="0" w:color="auto"/>
            </w:tcBorders>
            <w:shd w:val="clear" w:color="auto" w:fill="F3F3F3"/>
          </w:tcPr>
          <w:p w:rsidR="001B2B59" w:rsidRPr="000F7339" w:rsidRDefault="001B2B59" w:rsidP="00FE79AE">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1B2B59" w:rsidRPr="000F7339" w:rsidRDefault="001B2B59" w:rsidP="00FE79AE">
            <w:pPr>
              <w:spacing w:before="120"/>
              <w:ind w:right="1096"/>
              <w:jc w:val="center"/>
            </w:pPr>
            <w:r w:rsidRPr="000F7339">
              <w:t>Období:</w:t>
            </w:r>
          </w:p>
          <w:p w:rsidR="001B2B59" w:rsidRPr="000F7339" w:rsidRDefault="001B2B59" w:rsidP="00FE79AE">
            <w:pPr>
              <w:pStyle w:val="Tabnad1"/>
              <w:ind w:right="1096"/>
              <w:rPr>
                <w:rFonts w:ascii="Times New Roman" w:hAnsi="Times New Roman"/>
                <w:sz w:val="24"/>
              </w:rPr>
            </w:pPr>
            <w:r>
              <w:rPr>
                <w:rFonts w:ascii="Times New Roman" w:hAnsi="Times New Roman"/>
                <w:sz w:val="24"/>
              </w:rPr>
              <w:t>4</w:t>
            </w:r>
            <w:r w:rsidR="00DF7D98">
              <w:rPr>
                <w:rFonts w:ascii="Times New Roman" w:hAnsi="Times New Roman"/>
                <w:sz w:val="24"/>
              </w:rPr>
              <w:t>.</w:t>
            </w:r>
            <w:r>
              <w:rPr>
                <w:rFonts w:ascii="Times New Roman" w:hAnsi="Times New Roman"/>
                <w:sz w:val="24"/>
              </w:rPr>
              <w:t xml:space="preserve"> – 5</w:t>
            </w:r>
            <w:r w:rsidRPr="000F7339">
              <w:rPr>
                <w:rFonts w:ascii="Times New Roman" w:hAnsi="Times New Roman"/>
                <w:sz w:val="24"/>
              </w:rPr>
              <w:t>. ročník</w:t>
            </w:r>
          </w:p>
        </w:tc>
      </w:tr>
      <w:tr w:rsidR="001B2B59" w:rsidRPr="000F7339" w:rsidTr="00FE79AE">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B2B59" w:rsidRPr="000F7339" w:rsidRDefault="001B2B59" w:rsidP="00FE79AE">
            <w:pPr>
              <w:pStyle w:val="Tabnad2"/>
              <w:rPr>
                <w:rFonts w:ascii="Times New Roman" w:hAnsi="Times New Roman"/>
              </w:rPr>
            </w:pPr>
            <w:r w:rsidRPr="000F7339">
              <w:rPr>
                <w:rFonts w:ascii="Times New Roman" w:hAnsi="Times New Roman"/>
              </w:rPr>
              <w:t>Očekávané výstupy</w:t>
            </w:r>
          </w:p>
          <w:p w:rsidR="001B2B59" w:rsidRPr="000F7339" w:rsidRDefault="001B2B59" w:rsidP="00FE79AE">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1B2B59" w:rsidRPr="000F7339" w:rsidRDefault="001B2B59" w:rsidP="00FE79AE">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1B2B59" w:rsidRPr="000F7339" w:rsidRDefault="001B2B59" w:rsidP="00FE79AE">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1B2B59" w:rsidRPr="000F7339" w:rsidRDefault="001B2B59" w:rsidP="00FE79AE">
            <w:pPr>
              <w:pStyle w:val="Tabnad2"/>
              <w:rPr>
                <w:rFonts w:ascii="Times New Roman" w:hAnsi="Times New Roman"/>
              </w:rPr>
            </w:pPr>
            <w:r w:rsidRPr="000F7339">
              <w:rPr>
                <w:rFonts w:ascii="Times New Roman" w:hAnsi="Times New Roman"/>
              </w:rPr>
              <w:t>Průřezová témata</w:t>
            </w: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TV-5-1-01 podílí se na realizaci pravidelného pohybového režimu, uplatňuje kondičně zaměřené činnosti, projevuje přiměřenou samostatnost a vůli po zlepšení úrovně své zdatnosti</w:t>
            </w:r>
          </w:p>
          <w:p w:rsidR="001B2B59"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TV-5-1-02 zařazuje do pohybového režimu korektivní cvičení, především v souvislosti s jednostrannou zátěží nebo vlastním svalovým oslabením</w:t>
            </w:r>
          </w:p>
          <w:p w:rsidR="001B2B59"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TV-5-1-04 uplatňuje pravidla hygieny a bezpečného chování v běžném sportovním prostředí, adekvátně reaguje v situaci úrazu spolužáka</w:t>
            </w:r>
          </w:p>
          <w:p w:rsidR="001B2B59"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TV-5-1-05 jednoduše zhodnotí kvalitu pohybové činnosti spolužáka a reaguje na pokyny k vlastnímu provedení pohybové činnosti</w:t>
            </w:r>
          </w:p>
          <w:p w:rsidR="001B2B59"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TV-5-1-06 jedná v duchu fair play: dodržuje pravidla her a soutěží, pozná a označí zjevné přestupky proti pravidlům a adekvátně na ně reaguje</w:t>
            </w:r>
            <w:r>
              <w:rPr>
                <w:rFonts w:ascii="Times New Roman" w:hAnsi="Times New Roman"/>
                <w:sz w:val="24"/>
              </w:rPr>
              <w:t xml:space="preserve">, </w:t>
            </w:r>
            <w:r w:rsidRPr="000F7339">
              <w:rPr>
                <w:rFonts w:ascii="Times New Roman" w:hAnsi="Times New Roman"/>
                <w:sz w:val="24"/>
              </w:rPr>
              <w:t xml:space="preserve">respektuje při pohybových </w:t>
            </w:r>
          </w:p>
          <w:p w:rsidR="001B2B59" w:rsidRPr="00EF2BE5" w:rsidRDefault="001B2B59" w:rsidP="001B2B59">
            <w:pPr>
              <w:pStyle w:val="Tabulkatext"/>
              <w:numPr>
                <w:ilvl w:val="0"/>
                <w:numId w:val="216"/>
              </w:numPr>
              <w:rPr>
                <w:rFonts w:ascii="Times New Roman" w:hAnsi="Times New Roman"/>
                <w:sz w:val="24"/>
              </w:rPr>
            </w:pPr>
            <w:r w:rsidRPr="000F7339">
              <w:rPr>
                <w:rFonts w:ascii="Times New Roman" w:hAnsi="Times New Roman"/>
                <w:sz w:val="24"/>
              </w:rPr>
              <w:t xml:space="preserve">TV-5-1-10 orientuje se v informačních zdrojích o pohybových </w:t>
            </w:r>
            <w:r w:rsidRPr="000F7339">
              <w:rPr>
                <w:rFonts w:ascii="Times New Roman" w:hAnsi="Times New Roman"/>
                <w:sz w:val="24"/>
              </w:rPr>
              <w:lastRenderedPageBreak/>
              <w:t>aktivitách a sportovních akcích ve škole i v místě bydliště</w:t>
            </w:r>
            <w:r>
              <w:rPr>
                <w:rFonts w:ascii="Times New Roman" w:hAnsi="Times New Roman"/>
                <w:sz w:val="24"/>
              </w:rPr>
              <w:t xml:space="preserve">; </w:t>
            </w:r>
            <w:r w:rsidRPr="000F7339">
              <w:rPr>
                <w:rFonts w:ascii="Times New Roman" w:hAnsi="Times New Roman"/>
                <w:sz w:val="24"/>
              </w:rPr>
              <w:t xml:space="preserve"> samostatně získá potřebné informace činnostech opačné pohlaví</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lastRenderedPageBreak/>
              <w:t>Činnosti ovlivňující zdraví a pohybové učení</w:t>
            </w:r>
          </w:p>
          <w:p w:rsidR="001B2B59" w:rsidRPr="00EF2BE5" w:rsidRDefault="001B2B59" w:rsidP="0025128B">
            <w:pPr>
              <w:pStyle w:val="Odrazky"/>
            </w:pPr>
            <w:r w:rsidRPr="0000652B">
              <w:t>(vzdělávací obsah prolíná všemi aktivitami)</w:t>
            </w:r>
          </w:p>
          <w:p w:rsidR="001B2B59" w:rsidRPr="0000652B" w:rsidRDefault="001B2B59" w:rsidP="0025128B">
            <w:pPr>
              <w:pStyle w:val="Odrazky"/>
              <w:numPr>
                <w:ilvl w:val="0"/>
                <w:numId w:val="172"/>
              </w:numPr>
            </w:pPr>
            <w:r w:rsidRPr="0000652B">
              <w:t>příprava organismu před pohybovou zátěží, uklidnění po zátěži</w:t>
            </w:r>
          </w:p>
          <w:p w:rsidR="001B2B59" w:rsidRPr="0000652B" w:rsidRDefault="001B2B59" w:rsidP="0025128B">
            <w:pPr>
              <w:pStyle w:val="Odrazky"/>
              <w:numPr>
                <w:ilvl w:val="0"/>
                <w:numId w:val="172"/>
              </w:numPr>
            </w:pPr>
            <w:r w:rsidRPr="0000652B">
              <w:t>cvičení pro rozvoj správného držení těla, správné zapojení dechu při cvičení</w:t>
            </w:r>
          </w:p>
          <w:p w:rsidR="001B2B59" w:rsidRPr="0000652B" w:rsidRDefault="001B2B59" w:rsidP="0025128B">
            <w:pPr>
              <w:pStyle w:val="Odrazky"/>
              <w:numPr>
                <w:ilvl w:val="0"/>
                <w:numId w:val="172"/>
              </w:numPr>
            </w:pPr>
            <w:r w:rsidRPr="0000652B">
              <w:t>průpravná cvičení</w:t>
            </w:r>
          </w:p>
          <w:p w:rsidR="001B2B59" w:rsidRPr="0000652B" w:rsidRDefault="001B2B59" w:rsidP="0025128B">
            <w:pPr>
              <w:pStyle w:val="Odrazky"/>
              <w:numPr>
                <w:ilvl w:val="0"/>
                <w:numId w:val="172"/>
              </w:numPr>
            </w:pPr>
            <w:r w:rsidRPr="0000652B">
              <w:t>cvičení pro rozvoj rychlosti, vy</w:t>
            </w:r>
            <w:r w:rsidR="00DE6340" w:rsidRPr="0000652B">
              <w:t>trvalosti, síly, pohyblivosti a </w:t>
            </w:r>
            <w:r w:rsidRPr="0000652B">
              <w:t>koordinace pohybu</w:t>
            </w:r>
          </w:p>
          <w:p w:rsidR="001B2B59" w:rsidRPr="0000652B" w:rsidRDefault="001B2B59" w:rsidP="0025128B">
            <w:pPr>
              <w:pStyle w:val="Odrazky"/>
              <w:numPr>
                <w:ilvl w:val="0"/>
                <w:numId w:val="172"/>
              </w:numPr>
            </w:pPr>
            <w:r w:rsidRPr="0000652B">
              <w:t>zdravotní TV</w:t>
            </w:r>
          </w:p>
          <w:p w:rsidR="001B2B59" w:rsidRPr="0000652B" w:rsidRDefault="001B2B59" w:rsidP="0025128B">
            <w:pPr>
              <w:pStyle w:val="Odrazky"/>
              <w:numPr>
                <w:ilvl w:val="0"/>
                <w:numId w:val="172"/>
              </w:numPr>
            </w:pPr>
            <w:r w:rsidRPr="0000652B">
              <w:t>kompenzační, vyrovnávací a relaxační cvičení</w:t>
            </w:r>
          </w:p>
          <w:p w:rsidR="001B2B59" w:rsidRPr="0000652B" w:rsidRDefault="001B2B59" w:rsidP="0025128B">
            <w:pPr>
              <w:pStyle w:val="Odrazky"/>
              <w:numPr>
                <w:ilvl w:val="0"/>
                <w:numId w:val="172"/>
              </w:numPr>
            </w:pPr>
            <w:r w:rsidRPr="0000652B">
              <w:t>základní hygiena při TV a jiných pohybových aktivitách</w:t>
            </w:r>
          </w:p>
          <w:p w:rsidR="001B2B59" w:rsidRPr="0000652B" w:rsidRDefault="001B2B59" w:rsidP="0025128B">
            <w:pPr>
              <w:pStyle w:val="Odrazky"/>
              <w:numPr>
                <w:ilvl w:val="0"/>
                <w:numId w:val="172"/>
              </w:numPr>
            </w:pPr>
            <w:r w:rsidRPr="0000652B">
              <w:t>bezpečnost při pohybových činnostech</w:t>
            </w:r>
          </w:p>
          <w:p w:rsidR="001B2B59" w:rsidRPr="0000652B" w:rsidRDefault="001B2B59" w:rsidP="0025128B">
            <w:pPr>
              <w:pStyle w:val="Odrazky"/>
              <w:numPr>
                <w:ilvl w:val="0"/>
                <w:numId w:val="172"/>
              </w:numPr>
            </w:pPr>
            <w:r w:rsidRPr="0000652B">
              <w:t>měření a posuzování pohybových dovedností (měření výkonů, základní pohybové testy)</w:t>
            </w:r>
          </w:p>
          <w:p w:rsidR="001B2B59" w:rsidRPr="0000652B" w:rsidRDefault="001B2B59" w:rsidP="0025128B">
            <w:pPr>
              <w:pStyle w:val="Odrazky"/>
              <w:numPr>
                <w:ilvl w:val="0"/>
                <w:numId w:val="172"/>
              </w:numPr>
            </w:pPr>
            <w:r w:rsidRPr="0000652B">
              <w:t>tělovýchovné názvosloví, povely, signály</w:t>
            </w:r>
          </w:p>
          <w:p w:rsidR="001B2B59" w:rsidRPr="000F7339" w:rsidRDefault="00DE6340" w:rsidP="0025128B">
            <w:pPr>
              <w:pStyle w:val="Odrazky"/>
              <w:numPr>
                <w:ilvl w:val="0"/>
                <w:numId w:val="172"/>
              </w:numPr>
            </w:pPr>
            <w:r w:rsidRPr="0000652B">
              <w:t>zásady jednání a </w:t>
            </w:r>
            <w:r w:rsidR="001B2B59" w:rsidRPr="0000652B">
              <w:t>chování při sportu</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Default="001B2B59" w:rsidP="00FE79AE">
            <w:pPr>
              <w:pStyle w:val="Tabulkatext"/>
              <w:rPr>
                <w:rFonts w:ascii="Times New Roman" w:hAnsi="Times New Roman"/>
                <w:sz w:val="24"/>
              </w:rPr>
            </w:pPr>
            <w:r w:rsidRPr="000F7339">
              <w:rPr>
                <w:rFonts w:ascii="Times New Roman" w:hAnsi="Times New Roman"/>
                <w:b/>
                <w:sz w:val="24"/>
              </w:rPr>
              <w:t xml:space="preserve">Osobnostní a sociální výchova </w:t>
            </w:r>
            <w:r w:rsidRPr="00187C22">
              <w:rPr>
                <w:rFonts w:ascii="Times New Roman" w:hAnsi="Times New Roman"/>
                <w:b/>
                <w:sz w:val="24"/>
              </w:rPr>
              <w:t>Osobnostní rozvoj</w:t>
            </w:r>
            <w:r w:rsidRPr="000F7339">
              <w:rPr>
                <w:rFonts w:ascii="Times New Roman" w:hAnsi="Times New Roman"/>
                <w:b/>
                <w:sz w:val="24"/>
              </w:rPr>
              <w:t xml:space="preserve"> </w:t>
            </w:r>
            <w:r w:rsidRPr="000F7339">
              <w:rPr>
                <w:rFonts w:ascii="Times New Roman" w:hAnsi="Times New Roman"/>
                <w:sz w:val="24"/>
              </w:rPr>
              <w:t>Sebepoznání a sebepojetí</w:t>
            </w:r>
            <w:r w:rsidR="00230512">
              <w:rPr>
                <w:rFonts w:ascii="Times New Roman" w:hAnsi="Times New Roman"/>
                <w:sz w:val="24"/>
              </w:rPr>
              <w:t>;</w:t>
            </w:r>
          </w:p>
          <w:p w:rsidR="00230512" w:rsidRDefault="00230512" w:rsidP="00FE79AE">
            <w:pPr>
              <w:pStyle w:val="Tabulkatext"/>
              <w:rPr>
                <w:rFonts w:ascii="Times New Roman" w:hAnsi="Times New Roman"/>
                <w:sz w:val="24"/>
              </w:rPr>
            </w:pPr>
            <w:r>
              <w:rPr>
                <w:rFonts w:ascii="Times New Roman" w:hAnsi="Times New Roman"/>
                <w:sz w:val="24"/>
              </w:rPr>
              <w:t>seberegulace a </w:t>
            </w:r>
            <w:proofErr w:type="spellStart"/>
            <w:r>
              <w:rPr>
                <w:rFonts w:ascii="Times New Roman" w:hAnsi="Times New Roman"/>
                <w:sz w:val="24"/>
              </w:rPr>
              <w:t>sebeorganizace</w:t>
            </w:r>
            <w:proofErr w:type="spellEnd"/>
          </w:p>
          <w:p w:rsidR="00230512" w:rsidRPr="000F7339" w:rsidRDefault="00230512"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83418E">
            <w:pPr>
              <w:pStyle w:val="Tabulkatext"/>
              <w:numPr>
                <w:ilvl w:val="0"/>
                <w:numId w:val="216"/>
              </w:numPr>
              <w:ind w:left="714" w:hanging="357"/>
              <w:rPr>
                <w:rFonts w:ascii="Times New Roman" w:hAnsi="Times New Roman"/>
                <w:sz w:val="24"/>
              </w:rPr>
            </w:pPr>
            <w:r>
              <w:rPr>
                <w:rFonts w:ascii="Times New Roman" w:hAnsi="Times New Roman"/>
                <w:sz w:val="24"/>
              </w:rPr>
              <w:lastRenderedPageBreak/>
              <w:t>ZTV-5-1-01 zařazuje pravidelně do svého pohybového režimu speciální vyrovnávací cvičení související s vlastním oslabením v optimálním počtu opakování</w:t>
            </w:r>
          </w:p>
          <w:p w:rsidR="001B2B59" w:rsidRDefault="001B2B59" w:rsidP="0083418E">
            <w:pPr>
              <w:pStyle w:val="Tabulkatext"/>
              <w:numPr>
                <w:ilvl w:val="0"/>
                <w:numId w:val="216"/>
              </w:numPr>
              <w:ind w:left="714" w:hanging="357"/>
              <w:rPr>
                <w:rFonts w:ascii="Times New Roman" w:hAnsi="Times New Roman"/>
                <w:sz w:val="24"/>
              </w:rPr>
            </w:pPr>
            <w:r>
              <w:rPr>
                <w:rFonts w:ascii="Times New Roman" w:hAnsi="Times New Roman"/>
                <w:sz w:val="24"/>
              </w:rPr>
              <w:t>ZTV-5-1-02 zvládá základní techniku speciálních cvičení, koriguje techniku cvičení podle obrazu v zrcadle a podle pokynů učitele</w:t>
            </w:r>
          </w:p>
          <w:p w:rsidR="001B2B59" w:rsidRPr="000F7339" w:rsidRDefault="001B2B59" w:rsidP="001B2B59">
            <w:pPr>
              <w:pStyle w:val="Tabulkatext"/>
              <w:numPr>
                <w:ilvl w:val="0"/>
                <w:numId w:val="216"/>
              </w:numPr>
              <w:rPr>
                <w:rFonts w:ascii="Times New Roman" w:hAnsi="Times New Roman"/>
                <w:sz w:val="24"/>
              </w:rPr>
            </w:pPr>
            <w:r>
              <w:rPr>
                <w:rFonts w:ascii="Times New Roman" w:hAnsi="Times New Roman"/>
                <w:sz w:val="24"/>
              </w:rPr>
              <w:t>ZTV-5-1-03 upozorní samostatně na činnosti (prostředí), které jsou v rozporu s jeho oslabením</w:t>
            </w:r>
          </w:p>
        </w:tc>
        <w:tc>
          <w:tcPr>
            <w:tcW w:w="3231" w:type="dxa"/>
            <w:tcBorders>
              <w:top w:val="nil"/>
              <w:left w:val="nil"/>
              <w:bottom w:val="single" w:sz="4" w:space="0" w:color="auto"/>
              <w:right w:val="single" w:sz="4" w:space="0" w:color="auto"/>
            </w:tcBorders>
            <w:vAlign w:val="center"/>
          </w:tcPr>
          <w:p w:rsidR="001B2B59" w:rsidRDefault="001B2B59" w:rsidP="0025128B">
            <w:pPr>
              <w:pStyle w:val="Odrazky"/>
            </w:pPr>
            <w:r w:rsidRPr="0069552B">
              <w:t>Zdravotní tělesná výchova</w:t>
            </w:r>
          </w:p>
          <w:p w:rsidR="001B2B59" w:rsidRPr="0000652B" w:rsidRDefault="001B2B59" w:rsidP="0025128B">
            <w:pPr>
              <w:pStyle w:val="Odrazky"/>
              <w:numPr>
                <w:ilvl w:val="0"/>
                <w:numId w:val="172"/>
              </w:numPr>
            </w:pPr>
            <w:r w:rsidRPr="0000652B">
              <w:t>základy speciálních cvičení z pohledu zdravotního oslabení (oslabení podpůrně pohybového systému,</w:t>
            </w:r>
            <w:r w:rsidR="0083418E" w:rsidRPr="0000652B">
              <w:t xml:space="preserve"> vnitřních orgánů, smyslových a </w:t>
            </w:r>
            <w:r w:rsidRPr="0000652B">
              <w:t>nervových funkcí): základní cvičební polohy, základní technika cvičení, soubor speciálních cvičení pro samostatné cvičení</w:t>
            </w:r>
          </w:p>
          <w:p w:rsidR="001B2B59" w:rsidRPr="0000652B" w:rsidRDefault="001B2B59" w:rsidP="0025128B">
            <w:pPr>
              <w:pStyle w:val="Odrazky"/>
              <w:numPr>
                <w:ilvl w:val="0"/>
                <w:numId w:val="222"/>
              </w:numPr>
            </w:pPr>
            <w:r w:rsidRPr="0000652B">
              <w:t>korekce zdravotního oslabení</w:t>
            </w:r>
          </w:p>
          <w:p w:rsidR="001B2B59" w:rsidRPr="0000652B" w:rsidRDefault="001B2B59" w:rsidP="0025128B">
            <w:pPr>
              <w:pStyle w:val="Odrazky"/>
              <w:numPr>
                <w:ilvl w:val="0"/>
                <w:numId w:val="222"/>
              </w:numPr>
            </w:pPr>
            <w:r w:rsidRPr="0000652B">
              <w:t>denní režim z pohledu zdravotního oslabení</w:t>
            </w:r>
          </w:p>
          <w:p w:rsidR="001B2B59" w:rsidRPr="0000652B" w:rsidRDefault="001B2B59" w:rsidP="0025128B">
            <w:pPr>
              <w:pStyle w:val="Odrazky"/>
              <w:numPr>
                <w:ilvl w:val="0"/>
                <w:numId w:val="222"/>
              </w:numPr>
            </w:pPr>
            <w:r w:rsidRPr="0000652B">
              <w:t>kontraindikace zdravotních oslabení</w:t>
            </w:r>
          </w:p>
          <w:p w:rsidR="001B2B59" w:rsidRPr="00EA4FCB" w:rsidRDefault="001B2B59" w:rsidP="0025128B">
            <w:pPr>
              <w:pStyle w:val="Odrazky"/>
              <w:numPr>
                <w:ilvl w:val="0"/>
                <w:numId w:val="222"/>
              </w:numPr>
            </w:pPr>
            <w:r w:rsidRPr="0000652B">
              <w:t>pohybové činnosti v návaznosti na obsah TV s přih</w:t>
            </w:r>
            <w:r w:rsidR="0083418E" w:rsidRPr="0000652B">
              <w:t>lédnutím ke konkrétnímu druhu a </w:t>
            </w:r>
            <w:r w:rsidRPr="0000652B">
              <w:t>stupni oslabení</w:t>
            </w:r>
          </w:p>
        </w:tc>
        <w:tc>
          <w:tcPr>
            <w:tcW w:w="966" w:type="dxa"/>
            <w:tcBorders>
              <w:top w:val="nil"/>
              <w:left w:val="nil"/>
              <w:bottom w:val="single" w:sz="4" w:space="0" w:color="auto"/>
              <w:right w:val="single" w:sz="4" w:space="0" w:color="auto"/>
            </w:tcBorders>
            <w:vAlign w:val="center"/>
          </w:tcPr>
          <w:p w:rsidR="001B2B59" w:rsidRDefault="001B2B59" w:rsidP="00FE79AE">
            <w:pPr>
              <w:pStyle w:val="Tabulkatext"/>
              <w:jc w:val="center"/>
              <w:rPr>
                <w:rFonts w:ascii="Times New Roman" w:hAnsi="Times New Roman"/>
                <w:sz w:val="24"/>
              </w:rPr>
            </w:pP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b/>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TV-5-1-03 zvládá v souladu s individuálními předpoklady jednoduché pohybové činnosti jednotlivce nebo činnosti prováděné ve skupině; usiluje o jejich zlepšení</w:t>
            </w:r>
          </w:p>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 xml:space="preserve">TV-5-1-07 užívá při pohybové činnosti základní osvojované </w:t>
            </w:r>
            <w:r w:rsidRPr="000F7339">
              <w:rPr>
                <w:rFonts w:ascii="Times New Roman" w:hAnsi="Times New Roman"/>
                <w:sz w:val="24"/>
              </w:rPr>
              <w:lastRenderedPageBreak/>
              <w:t>tělocvičné názvosloví</w:t>
            </w:r>
            <w:r>
              <w:rPr>
                <w:rFonts w:ascii="Times New Roman" w:hAnsi="Times New Roman"/>
                <w:sz w:val="24"/>
              </w:rPr>
              <w:t xml:space="preserve">; </w:t>
            </w:r>
            <w:r w:rsidRPr="000F7339">
              <w:rPr>
                <w:rFonts w:ascii="Times New Roman" w:hAnsi="Times New Roman"/>
                <w:sz w:val="24"/>
              </w:rPr>
              <w:t>cvičí podle jednoduchého nákresu, popisu cvičení</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lastRenderedPageBreak/>
              <w:t>Základy gymnastiky</w:t>
            </w:r>
          </w:p>
          <w:p w:rsidR="001B2B59" w:rsidRPr="0000652B" w:rsidRDefault="001B2B59" w:rsidP="0025128B">
            <w:pPr>
              <w:pStyle w:val="Odrazky"/>
              <w:numPr>
                <w:ilvl w:val="0"/>
                <w:numId w:val="172"/>
              </w:numPr>
            </w:pPr>
            <w:r w:rsidRPr="0000652B">
              <w:t>průpravná cvičení</w:t>
            </w:r>
          </w:p>
          <w:p w:rsidR="001B2B59" w:rsidRPr="0000652B" w:rsidRDefault="001B2B59" w:rsidP="0025128B">
            <w:pPr>
              <w:pStyle w:val="Odrazky"/>
              <w:numPr>
                <w:ilvl w:val="0"/>
                <w:numId w:val="172"/>
              </w:numPr>
            </w:pPr>
            <w:r w:rsidRPr="0000652B">
              <w:t>základy akrobacie (průpravná cvičení pro kotoul vpřed; kotoul vzad)</w:t>
            </w:r>
            <w:r w:rsidRPr="0000652B">
              <w:br w:type="page"/>
              <w:t xml:space="preserve">, </w:t>
            </w:r>
          </w:p>
          <w:p w:rsidR="001B2B59" w:rsidRPr="0000652B" w:rsidRDefault="001B2B59" w:rsidP="0025128B">
            <w:pPr>
              <w:pStyle w:val="Odrazky"/>
              <w:numPr>
                <w:ilvl w:val="0"/>
                <w:numId w:val="172"/>
              </w:numPr>
            </w:pPr>
            <w:r w:rsidRPr="0000652B">
              <w:t xml:space="preserve">nácvik přeskoku (nácvik odrazu z můstku na nízkou švédskou bednu), </w:t>
            </w:r>
          </w:p>
          <w:p w:rsidR="001B2B59" w:rsidRPr="0000652B" w:rsidRDefault="001B2B59" w:rsidP="0025128B">
            <w:pPr>
              <w:pStyle w:val="Odrazky"/>
              <w:numPr>
                <w:ilvl w:val="0"/>
                <w:numId w:val="172"/>
              </w:numPr>
            </w:pPr>
            <w:r w:rsidRPr="0000652B">
              <w:t xml:space="preserve">cvičení na snížené kladině (chůze </w:t>
            </w:r>
            <w:r w:rsidRPr="0000652B">
              <w:lastRenderedPageBreak/>
              <w:t xml:space="preserve">s dopomocí i bez dopomoci, obměny chůze, rovnovážné postoje), </w:t>
            </w:r>
          </w:p>
          <w:p w:rsidR="001B2B59" w:rsidRPr="0000652B" w:rsidRDefault="001B2B59" w:rsidP="0025128B">
            <w:pPr>
              <w:pStyle w:val="Odrazky"/>
              <w:numPr>
                <w:ilvl w:val="0"/>
                <w:numId w:val="172"/>
              </w:numPr>
            </w:pPr>
            <w:r w:rsidRPr="0000652B">
              <w:t>cvičení na žebřinách</w:t>
            </w:r>
          </w:p>
          <w:p w:rsidR="001B2B59" w:rsidRPr="0000652B" w:rsidRDefault="001B2B59" w:rsidP="0025128B">
            <w:pPr>
              <w:pStyle w:val="Odrazky"/>
              <w:numPr>
                <w:ilvl w:val="0"/>
                <w:numId w:val="172"/>
              </w:numPr>
            </w:pPr>
            <w:r w:rsidRPr="0000652B">
              <w:t>šplh</w:t>
            </w:r>
          </w:p>
          <w:p w:rsidR="001B2B59" w:rsidRPr="000F7339" w:rsidRDefault="001B2B59" w:rsidP="0025128B">
            <w:pPr>
              <w:pStyle w:val="Odrazky"/>
              <w:numPr>
                <w:ilvl w:val="0"/>
                <w:numId w:val="172"/>
              </w:numPr>
            </w:pPr>
            <w:r w:rsidRPr="0000652B">
              <w:t>cvičení s náčiním (míče, kruhy, švihadlo</w:t>
            </w:r>
            <w:r>
              <w:t>)</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lastRenderedPageBreak/>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lastRenderedPageBreak/>
              <w:t>TV-5-1-03 zvládá v souladu s individuálními předpoklady jednoduché pohybové činnosti jednotlivce nebo činnosti prováděné ve skupině; usiluje o jejich zlepšení</w:t>
            </w:r>
          </w:p>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TV-5-1-07 užívá při pohybové činnosti základní osvojované tělocvičné názvosloví</w:t>
            </w:r>
            <w:r>
              <w:rPr>
                <w:rFonts w:ascii="Times New Roman" w:hAnsi="Times New Roman"/>
                <w:sz w:val="24"/>
              </w:rPr>
              <w:t xml:space="preserve">; </w:t>
            </w:r>
            <w:r w:rsidRPr="000F7339">
              <w:rPr>
                <w:rFonts w:ascii="Times New Roman" w:hAnsi="Times New Roman"/>
                <w:sz w:val="24"/>
              </w:rPr>
              <w:t>cvičí podle jednoduchého nákresu, popisu cvičení</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t xml:space="preserve">Rytmické a kondiční formy cvičení pro děti </w:t>
            </w:r>
          </w:p>
          <w:p w:rsidR="001B2B59" w:rsidRPr="0000652B" w:rsidRDefault="001B2B59" w:rsidP="0025128B">
            <w:pPr>
              <w:pStyle w:val="Odrazky"/>
              <w:numPr>
                <w:ilvl w:val="0"/>
                <w:numId w:val="219"/>
              </w:numPr>
            </w:pPr>
            <w:r w:rsidRPr="0000652B">
              <w:t xml:space="preserve">kondiční cvičení s hudbou nebo rytmickým doprovodem, </w:t>
            </w:r>
          </w:p>
          <w:p w:rsidR="001B2B59" w:rsidRPr="0000652B" w:rsidRDefault="001B2B59" w:rsidP="0025128B">
            <w:pPr>
              <w:pStyle w:val="Odrazky"/>
              <w:numPr>
                <w:ilvl w:val="0"/>
                <w:numId w:val="219"/>
              </w:numPr>
            </w:pPr>
            <w:r w:rsidRPr="0000652B">
              <w:t xml:space="preserve">základy estetického pohybu, </w:t>
            </w:r>
          </w:p>
          <w:p w:rsidR="001B2B59" w:rsidRPr="0000652B" w:rsidRDefault="001B2B59" w:rsidP="0025128B">
            <w:pPr>
              <w:pStyle w:val="Odrazky"/>
              <w:numPr>
                <w:ilvl w:val="0"/>
                <w:numId w:val="219"/>
              </w:numPr>
            </w:pPr>
            <w:r w:rsidRPr="0000652B">
              <w:t>vyjádření melodie a rytmu pohybem,</w:t>
            </w:r>
          </w:p>
          <w:p w:rsidR="001B2B59" w:rsidRDefault="001B2B59" w:rsidP="0025128B">
            <w:pPr>
              <w:pStyle w:val="Odrazky"/>
              <w:numPr>
                <w:ilvl w:val="0"/>
                <w:numId w:val="219"/>
              </w:numPr>
            </w:pPr>
            <w:r w:rsidRPr="0000652B">
              <w:t>jednoduché tance</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TV-5-1-03 zvládá v souladu s individuálními předpoklady jednoduché pohybové činnosti jednotlivce nebo činnosti prováděné ve skupině; usiluje o jejich zlepšení</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t xml:space="preserve">Průpravné úpoly </w:t>
            </w:r>
          </w:p>
          <w:p w:rsidR="001B2B59" w:rsidRPr="0000652B" w:rsidRDefault="001B2B59" w:rsidP="0025128B">
            <w:pPr>
              <w:pStyle w:val="Odrazky"/>
              <w:numPr>
                <w:ilvl w:val="0"/>
                <w:numId w:val="220"/>
              </w:numPr>
            </w:pPr>
            <w:r w:rsidRPr="0000652B">
              <w:t>přetahy</w:t>
            </w:r>
          </w:p>
          <w:p w:rsidR="001B2B59" w:rsidRDefault="001B2B59" w:rsidP="0025128B">
            <w:pPr>
              <w:pStyle w:val="Odrazky"/>
              <w:numPr>
                <w:ilvl w:val="0"/>
                <w:numId w:val="220"/>
              </w:numPr>
            </w:pPr>
            <w:r w:rsidRPr="0000652B">
              <w:t>přetlaky</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TV-5-1-03 zvládá v souladu s individuálními předpoklady jednoduché pohybové činnosti jednotlivce nebo činnosti prováděné ve skupině; usiluje o jejich zlepšení</w:t>
            </w:r>
          </w:p>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lastRenderedPageBreak/>
              <w:t>TV-5-1-09 změří základní pohybové výkony a porovná je s předchozími výsledky</w:t>
            </w:r>
          </w:p>
        </w:tc>
        <w:tc>
          <w:tcPr>
            <w:tcW w:w="3231" w:type="dxa"/>
            <w:tcBorders>
              <w:top w:val="nil"/>
              <w:left w:val="nil"/>
              <w:bottom w:val="single" w:sz="4" w:space="0" w:color="auto"/>
              <w:right w:val="single" w:sz="4" w:space="0" w:color="auto"/>
            </w:tcBorders>
            <w:vAlign w:val="center"/>
          </w:tcPr>
          <w:p w:rsidR="001B2B59" w:rsidRDefault="001B2B59" w:rsidP="0025128B">
            <w:pPr>
              <w:pStyle w:val="Odrazky"/>
            </w:pPr>
            <w:r w:rsidRPr="0069552B">
              <w:lastRenderedPageBreak/>
              <w:t>Základy atletiky</w:t>
            </w:r>
          </w:p>
          <w:p w:rsidR="001B2B59" w:rsidRPr="0000652B" w:rsidRDefault="001B2B59" w:rsidP="0025128B">
            <w:pPr>
              <w:pStyle w:val="Odrazky"/>
              <w:numPr>
                <w:ilvl w:val="0"/>
                <w:numId w:val="215"/>
              </w:numPr>
            </w:pPr>
            <w:r w:rsidRPr="0000652B">
              <w:t xml:space="preserve">rychlý běh  </w:t>
            </w:r>
            <w:r w:rsidRPr="0000652B">
              <w:br/>
              <w:t xml:space="preserve">(20 - </w:t>
            </w:r>
            <w:smartTag w:uri="urn:schemas-microsoft-com:office:smarttags" w:element="metricconverter">
              <w:smartTagPr>
                <w:attr w:name="ProductID" w:val="50 m"/>
              </w:smartTagPr>
              <w:r w:rsidRPr="0000652B">
                <w:t>50 m)</w:t>
              </w:r>
            </w:smartTag>
            <w:r w:rsidRPr="0000652B">
              <w:br w:type="page"/>
              <w:t>,</w:t>
            </w:r>
          </w:p>
          <w:p w:rsidR="001B2B59" w:rsidRPr="0000652B" w:rsidRDefault="001B2B59" w:rsidP="0025128B">
            <w:pPr>
              <w:pStyle w:val="Odrazky"/>
              <w:numPr>
                <w:ilvl w:val="0"/>
                <w:numId w:val="215"/>
              </w:numPr>
            </w:pPr>
            <w:r w:rsidRPr="0000652B">
              <w:t>vytrvalostní běh</w:t>
            </w:r>
            <w:r w:rsidRPr="0000652B">
              <w:br/>
              <w:t xml:space="preserve">(5-10 min) </w:t>
            </w:r>
          </w:p>
          <w:p w:rsidR="001B2B59" w:rsidRPr="0000652B" w:rsidRDefault="001B2B59" w:rsidP="0025128B">
            <w:pPr>
              <w:pStyle w:val="Odrazky"/>
              <w:numPr>
                <w:ilvl w:val="0"/>
                <w:numId w:val="215"/>
              </w:numPr>
            </w:pPr>
            <w:r w:rsidRPr="0000652B">
              <w:t xml:space="preserve">skok daleký (spojení rozběhu a odrazu), </w:t>
            </w:r>
          </w:p>
          <w:p w:rsidR="001B2B59" w:rsidRPr="0000652B" w:rsidRDefault="001B2B59" w:rsidP="0025128B">
            <w:pPr>
              <w:pStyle w:val="Odrazky"/>
              <w:numPr>
                <w:ilvl w:val="0"/>
                <w:numId w:val="215"/>
              </w:numPr>
            </w:pPr>
            <w:r w:rsidRPr="0000652B">
              <w:t xml:space="preserve">skok z místa, </w:t>
            </w:r>
          </w:p>
          <w:p w:rsidR="001B2B59" w:rsidRPr="0000652B" w:rsidRDefault="001B2B59" w:rsidP="0025128B">
            <w:pPr>
              <w:pStyle w:val="Odrazky"/>
              <w:numPr>
                <w:ilvl w:val="0"/>
                <w:numId w:val="215"/>
              </w:numPr>
            </w:pPr>
            <w:r w:rsidRPr="0000652B">
              <w:t>nácvik skoku vysokého</w:t>
            </w:r>
            <w:r w:rsidRPr="0000652B">
              <w:br w:type="page"/>
            </w:r>
          </w:p>
          <w:p w:rsidR="001B2B59" w:rsidRPr="009F4D14" w:rsidRDefault="001B2B59" w:rsidP="0025128B">
            <w:pPr>
              <w:pStyle w:val="Odrazky"/>
              <w:numPr>
                <w:ilvl w:val="0"/>
                <w:numId w:val="215"/>
              </w:numPr>
            </w:pPr>
            <w:r w:rsidRPr="0000652B">
              <w:lastRenderedPageBreak/>
              <w:t>hod míčkem z místa a z rozběhu</w:t>
            </w:r>
            <w:r w:rsidRPr="0000652B">
              <w:br w:type="page"/>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lastRenderedPageBreak/>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lastRenderedPageBreak/>
              <w:t>TV-5-1-03 zvládá v souladu s individuálními předpoklady jednoduché pohybové činnosti jednotlivce nebo činnosti prováděné ve skupině; usiluje o jejich zlepšení</w:t>
            </w:r>
          </w:p>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TV-5-1-06 jedná v duchu fair play: dodržuje pravidla her a soutěží, pozná a označí zjevné přestupky proti pravidlům a adekvátně na ně reaguje</w:t>
            </w:r>
            <w:r>
              <w:rPr>
                <w:rFonts w:ascii="Times New Roman" w:hAnsi="Times New Roman"/>
                <w:sz w:val="24"/>
              </w:rPr>
              <w:t>, r</w:t>
            </w:r>
            <w:r w:rsidRPr="000F7339">
              <w:rPr>
                <w:rFonts w:ascii="Times New Roman" w:hAnsi="Times New Roman"/>
                <w:sz w:val="24"/>
              </w:rPr>
              <w:t>espektuje při pohybových činnostech opačné pohlaví</w:t>
            </w:r>
          </w:p>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TV-5-1-08 zorganizuje nenáročné pohybové činnosti a soutěže na úrovni třídy</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t xml:space="preserve">Pohybové hry různého zaměření </w:t>
            </w:r>
          </w:p>
          <w:p w:rsidR="001B2B59" w:rsidRPr="0000652B" w:rsidRDefault="001B2B59" w:rsidP="0025128B">
            <w:pPr>
              <w:pStyle w:val="Odrazky"/>
              <w:numPr>
                <w:ilvl w:val="0"/>
                <w:numId w:val="172"/>
              </w:numPr>
            </w:pPr>
            <w:r w:rsidRPr="0000652B">
              <w:t>pohybové hry se sportovním náčiním (švihadla, krátké tyče, míče, apod.)</w:t>
            </w:r>
          </w:p>
          <w:p w:rsidR="001B2B59" w:rsidRPr="0000652B" w:rsidRDefault="001B2B59" w:rsidP="0025128B">
            <w:pPr>
              <w:pStyle w:val="Odrazky"/>
              <w:numPr>
                <w:ilvl w:val="0"/>
                <w:numId w:val="172"/>
              </w:numPr>
            </w:pPr>
            <w:r w:rsidRPr="0000652B">
              <w:t>pohybové hry bez pomůcek</w:t>
            </w:r>
          </w:p>
          <w:p w:rsidR="001B2B59" w:rsidRPr="000F7339" w:rsidRDefault="001B2B59" w:rsidP="0025128B">
            <w:pPr>
              <w:pStyle w:val="Odrazky"/>
              <w:numPr>
                <w:ilvl w:val="0"/>
                <w:numId w:val="172"/>
              </w:numPr>
            </w:pPr>
            <w:r w:rsidRPr="0000652B">
              <w:t>hry pro rozvoj pohybové tvořivosti</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87C22" w:rsidRDefault="00187C22" w:rsidP="00187C22">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187C22" w:rsidRDefault="00187C22" w:rsidP="00187C22">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1B2B59" w:rsidRPr="000F7339" w:rsidRDefault="00187C22" w:rsidP="00187C22">
            <w:pPr>
              <w:pStyle w:val="Tabulkatext"/>
              <w:rPr>
                <w:rFonts w:ascii="Times New Roman" w:hAnsi="Times New Roman"/>
                <w:sz w:val="24"/>
              </w:rPr>
            </w:pPr>
            <w:r>
              <w:rPr>
                <w:rFonts w:ascii="Times New Roman" w:hAnsi="Times New Roman"/>
                <w:sz w:val="24"/>
                <w:lang w:eastAsia="en-US"/>
              </w:rPr>
              <w:t>(aktivní postoj k dodržování pravidel, sebeúcta, sebedůvěra, disciplinovanost, sebekritika, tolerance, odpovědnost)</w:t>
            </w: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TV-5-1-03 zvládá v souladu s individuálními předpoklady jednoduché pohybové činnosti jednotlivce nebo činnosti prováděné ve skupině; usiluje o jejich zlepšení</w:t>
            </w:r>
          </w:p>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 xml:space="preserve">TV-5-1-06 jedná v duchu fair play: dodržuje pravidla her a soutěží, pozná a označí zjevné </w:t>
            </w:r>
            <w:r w:rsidRPr="000F7339">
              <w:rPr>
                <w:rFonts w:ascii="Times New Roman" w:hAnsi="Times New Roman"/>
                <w:sz w:val="24"/>
              </w:rPr>
              <w:lastRenderedPageBreak/>
              <w:t>přestupky proti pravidlům a adekvátně na ně reaguje</w:t>
            </w:r>
            <w:r>
              <w:rPr>
                <w:rFonts w:ascii="Times New Roman" w:hAnsi="Times New Roman"/>
                <w:sz w:val="24"/>
              </w:rPr>
              <w:t>, r</w:t>
            </w:r>
            <w:r w:rsidRPr="000F7339">
              <w:rPr>
                <w:rFonts w:ascii="Times New Roman" w:hAnsi="Times New Roman"/>
                <w:sz w:val="24"/>
              </w:rPr>
              <w:t>espektuje při pohybových činnostech opačné pohlaví</w:t>
            </w:r>
          </w:p>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TV-5-1-08 zorganizuje nenáročné pohybové činnosti a soutěže na úrovni třídy</w:t>
            </w:r>
          </w:p>
        </w:tc>
        <w:tc>
          <w:tcPr>
            <w:tcW w:w="3231" w:type="dxa"/>
            <w:tcBorders>
              <w:top w:val="nil"/>
              <w:left w:val="nil"/>
              <w:bottom w:val="single" w:sz="4" w:space="0" w:color="auto"/>
              <w:right w:val="single" w:sz="4" w:space="0" w:color="auto"/>
            </w:tcBorders>
            <w:vAlign w:val="center"/>
          </w:tcPr>
          <w:p w:rsidR="001B2B59" w:rsidRDefault="001B2B59" w:rsidP="0025128B">
            <w:pPr>
              <w:pStyle w:val="Odrazky"/>
            </w:pPr>
            <w:r w:rsidRPr="00EA4FCB">
              <w:lastRenderedPageBreak/>
              <w:t xml:space="preserve">Základy sportovních her </w:t>
            </w:r>
            <w:r w:rsidRPr="0000652B">
              <w:t>(vybíjená, minikopaná, basketbal, florbal, přehazovaná)</w:t>
            </w:r>
          </w:p>
          <w:p w:rsidR="001B2B59" w:rsidRPr="0000652B" w:rsidRDefault="001B2B59" w:rsidP="0025128B">
            <w:pPr>
              <w:pStyle w:val="Odrazky"/>
              <w:numPr>
                <w:ilvl w:val="0"/>
                <w:numId w:val="221"/>
              </w:numPr>
            </w:pPr>
            <w:r w:rsidRPr="0000652B">
              <w:t>manipulace s míčem či jiným sportovním náčiním</w:t>
            </w:r>
          </w:p>
          <w:p w:rsidR="001B2B59" w:rsidRPr="0000652B" w:rsidRDefault="001B2B59" w:rsidP="0025128B">
            <w:pPr>
              <w:pStyle w:val="Odrazky"/>
              <w:numPr>
                <w:ilvl w:val="0"/>
                <w:numId w:val="221"/>
              </w:numPr>
            </w:pPr>
            <w:r w:rsidRPr="0000652B">
              <w:t>herní činnosti jednotlivce</w:t>
            </w:r>
          </w:p>
          <w:p w:rsidR="001B2B59" w:rsidRPr="0000652B" w:rsidRDefault="001B2B59" w:rsidP="0025128B">
            <w:pPr>
              <w:pStyle w:val="Odrazky"/>
              <w:numPr>
                <w:ilvl w:val="0"/>
                <w:numId w:val="172"/>
              </w:numPr>
            </w:pPr>
            <w:r w:rsidRPr="0000652B">
              <w:t>doplňkové sportovní hry</w:t>
            </w:r>
          </w:p>
          <w:p w:rsidR="001B2B59" w:rsidRPr="0000652B" w:rsidRDefault="001B2B59" w:rsidP="0025128B">
            <w:pPr>
              <w:pStyle w:val="Odrazky"/>
              <w:numPr>
                <w:ilvl w:val="0"/>
                <w:numId w:val="172"/>
              </w:numPr>
            </w:pPr>
            <w:r w:rsidRPr="0000652B">
              <w:t>průpravná cvičení</w:t>
            </w:r>
          </w:p>
          <w:p w:rsidR="001B2B59" w:rsidRPr="0000652B" w:rsidRDefault="001B2B59" w:rsidP="0025128B">
            <w:pPr>
              <w:pStyle w:val="Odrazky"/>
              <w:numPr>
                <w:ilvl w:val="0"/>
                <w:numId w:val="172"/>
              </w:numPr>
            </w:pPr>
            <w:r w:rsidRPr="0000652B">
              <w:t>spolupráce ve hře</w:t>
            </w:r>
          </w:p>
          <w:p w:rsidR="001B2B59" w:rsidRPr="000F7339" w:rsidRDefault="001B2B59" w:rsidP="0025128B">
            <w:pPr>
              <w:pStyle w:val="Odrazky"/>
              <w:numPr>
                <w:ilvl w:val="0"/>
                <w:numId w:val="172"/>
              </w:numPr>
            </w:pPr>
            <w:r w:rsidRPr="0000652B">
              <w:lastRenderedPageBreak/>
              <w:t xml:space="preserve">utkání podle zjednodušených pravidel </w:t>
            </w:r>
            <w:proofErr w:type="spellStart"/>
            <w:r w:rsidRPr="0000652B">
              <w:t>minisportů</w:t>
            </w:r>
            <w:proofErr w:type="spellEnd"/>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lastRenderedPageBreak/>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Default="00187C22" w:rsidP="00FE79AE">
            <w:pPr>
              <w:pStyle w:val="Tabulkatext"/>
              <w:rPr>
                <w:rFonts w:ascii="Times New Roman" w:hAnsi="Times New Roman"/>
                <w:b/>
                <w:sz w:val="24"/>
              </w:rPr>
            </w:pPr>
            <w:r w:rsidRPr="000F7339">
              <w:rPr>
                <w:rFonts w:ascii="Times New Roman" w:hAnsi="Times New Roman"/>
                <w:b/>
                <w:sz w:val="24"/>
              </w:rPr>
              <w:t xml:space="preserve">Osobnostní a sociální výchova </w:t>
            </w:r>
            <w:r w:rsidRPr="00187C22">
              <w:rPr>
                <w:rFonts w:ascii="Times New Roman" w:hAnsi="Times New Roman"/>
                <w:b/>
                <w:sz w:val="24"/>
              </w:rPr>
              <w:t>Osobnostní rozvoj</w:t>
            </w:r>
          </w:p>
          <w:p w:rsidR="00187C22" w:rsidRPr="00187C22" w:rsidRDefault="00187C22" w:rsidP="00FE79AE">
            <w:pPr>
              <w:pStyle w:val="Tabulkatext"/>
              <w:rPr>
                <w:rFonts w:ascii="Times New Roman" w:hAnsi="Times New Roman"/>
                <w:sz w:val="24"/>
              </w:rPr>
            </w:pPr>
            <w:r w:rsidRPr="00187C22">
              <w:rPr>
                <w:rFonts w:ascii="Times New Roman" w:hAnsi="Times New Roman"/>
                <w:sz w:val="24"/>
              </w:rPr>
              <w:t>Komunikace</w:t>
            </w:r>
            <w:r>
              <w:rPr>
                <w:rFonts w:ascii="Times New Roman" w:hAnsi="Times New Roman"/>
                <w:sz w:val="24"/>
              </w:rPr>
              <w:t>,</w:t>
            </w:r>
          </w:p>
          <w:p w:rsidR="00187C22" w:rsidRPr="000F7339" w:rsidRDefault="00187C22" w:rsidP="00FE79AE">
            <w:pPr>
              <w:pStyle w:val="Tabulkatext"/>
              <w:rPr>
                <w:rFonts w:ascii="Times New Roman" w:hAnsi="Times New Roman"/>
                <w:sz w:val="24"/>
              </w:rPr>
            </w:pPr>
            <w:r>
              <w:rPr>
                <w:rFonts w:ascii="Times New Roman" w:hAnsi="Times New Roman"/>
                <w:sz w:val="24"/>
              </w:rPr>
              <w:t>kooperace a </w:t>
            </w:r>
            <w:proofErr w:type="spellStart"/>
            <w:r w:rsidRPr="00187C22">
              <w:rPr>
                <w:rFonts w:ascii="Times New Roman" w:hAnsi="Times New Roman"/>
                <w:sz w:val="24"/>
              </w:rPr>
              <w:t>kompetice</w:t>
            </w:r>
            <w:proofErr w:type="spellEnd"/>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lastRenderedPageBreak/>
              <w:t>uplatňuje vhodné a bezpečné chování i v méně známém prostředí sportovišť, přírody, silničního provozu; předvídá možná nebezpečí úrazu a přizpůsobí jim svou činnost</w:t>
            </w:r>
          </w:p>
        </w:tc>
        <w:tc>
          <w:tcPr>
            <w:tcW w:w="3231" w:type="dxa"/>
            <w:tcBorders>
              <w:top w:val="nil"/>
              <w:left w:val="nil"/>
              <w:bottom w:val="single" w:sz="4" w:space="0" w:color="auto"/>
              <w:right w:val="single" w:sz="4" w:space="0" w:color="auto"/>
            </w:tcBorders>
            <w:vAlign w:val="center"/>
          </w:tcPr>
          <w:p w:rsidR="001B2B59" w:rsidRPr="0069552B" w:rsidRDefault="001B2B59" w:rsidP="0025128B">
            <w:pPr>
              <w:pStyle w:val="Odrazky"/>
            </w:pPr>
            <w:r w:rsidRPr="0069552B">
              <w:t xml:space="preserve">Turistika a pobyt v přírodě </w:t>
            </w:r>
          </w:p>
          <w:p w:rsidR="001B2B59" w:rsidRPr="0000652B" w:rsidRDefault="001B2B59" w:rsidP="0025128B">
            <w:pPr>
              <w:pStyle w:val="Odrazky"/>
            </w:pPr>
            <w:r w:rsidRPr="0000652B">
              <w:t xml:space="preserve">(v </w:t>
            </w:r>
            <w:r w:rsidR="0083418E" w:rsidRPr="0000652B">
              <w:t>případě vhodných materiálních a </w:t>
            </w:r>
            <w:r w:rsidRPr="0000652B">
              <w:t>klimatických podmínek)</w:t>
            </w:r>
          </w:p>
          <w:p w:rsidR="001B2B59" w:rsidRPr="0000652B" w:rsidRDefault="001B2B59" w:rsidP="0025128B">
            <w:pPr>
              <w:pStyle w:val="Odrazky"/>
              <w:numPr>
                <w:ilvl w:val="0"/>
                <w:numId w:val="217"/>
              </w:numPr>
            </w:pPr>
            <w:r w:rsidRPr="0000652B">
              <w:t>chůze a přesuny v terénu</w:t>
            </w:r>
          </w:p>
          <w:p w:rsidR="001B2B59" w:rsidRPr="0000652B" w:rsidRDefault="001B2B59" w:rsidP="0025128B">
            <w:pPr>
              <w:pStyle w:val="Odrazky"/>
              <w:numPr>
                <w:ilvl w:val="0"/>
                <w:numId w:val="217"/>
              </w:numPr>
            </w:pPr>
            <w:r w:rsidRPr="0000652B">
              <w:t>chování v dopravních prostředcích</w:t>
            </w:r>
          </w:p>
          <w:p w:rsidR="001B2B59" w:rsidRPr="000F7339" w:rsidRDefault="001B2B59" w:rsidP="0025128B">
            <w:pPr>
              <w:pStyle w:val="Odrazky"/>
              <w:numPr>
                <w:ilvl w:val="0"/>
                <w:numId w:val="217"/>
              </w:numPr>
            </w:pPr>
            <w:r w:rsidRPr="0000652B">
              <w:t>ochrana přírody</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top w:val="nil"/>
              <w:left w:val="double" w:sz="6" w:space="0" w:color="auto"/>
              <w:bottom w:val="single" w:sz="4" w:space="0" w:color="auto"/>
              <w:right w:val="single" w:sz="4" w:space="0" w:color="auto"/>
            </w:tcBorders>
            <w:vAlign w:val="center"/>
          </w:tcPr>
          <w:p w:rsidR="001B2B59" w:rsidRPr="000F733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uplatňuje vhodné a bezpečné chování i v méně známém prostředí sportovišť, přírody, silničního provozu; předvídá možná nebezpečí úrazu a přizpůsobí jim svou činnost</w:t>
            </w:r>
          </w:p>
        </w:tc>
        <w:tc>
          <w:tcPr>
            <w:tcW w:w="3231" w:type="dxa"/>
            <w:tcBorders>
              <w:top w:val="nil"/>
              <w:left w:val="nil"/>
              <w:bottom w:val="single" w:sz="4" w:space="0" w:color="auto"/>
              <w:right w:val="single" w:sz="4" w:space="0" w:color="auto"/>
            </w:tcBorders>
            <w:vAlign w:val="center"/>
          </w:tcPr>
          <w:p w:rsidR="001B2B59" w:rsidRPr="0000652B" w:rsidRDefault="001B2B59" w:rsidP="0025128B">
            <w:pPr>
              <w:pStyle w:val="Odrazky"/>
            </w:pPr>
            <w:r w:rsidRPr="0069552B">
              <w:t>Lyžování, snowboarding, bruslení</w:t>
            </w:r>
          </w:p>
          <w:p w:rsidR="001B2B59" w:rsidRPr="0000652B" w:rsidRDefault="001B2B59" w:rsidP="0025128B">
            <w:pPr>
              <w:pStyle w:val="Odrazky"/>
            </w:pPr>
            <w:r w:rsidRPr="0000652B">
              <w:t xml:space="preserve">(v případě vhodných </w:t>
            </w:r>
            <w:r w:rsidR="0083418E" w:rsidRPr="0000652B">
              <w:t>materiálních a </w:t>
            </w:r>
            <w:r w:rsidRPr="0000652B">
              <w:t>klimatických podmínek)</w:t>
            </w:r>
          </w:p>
          <w:p w:rsidR="001B2B59" w:rsidRPr="0000652B" w:rsidRDefault="001B2B59" w:rsidP="0025128B">
            <w:pPr>
              <w:pStyle w:val="Odrazky"/>
            </w:pPr>
            <w:r w:rsidRPr="0000652B">
              <w:t>hry na sněhu a na ledě</w:t>
            </w:r>
          </w:p>
          <w:p w:rsidR="001B2B59" w:rsidRPr="0000652B" w:rsidRDefault="001B2B59" w:rsidP="0025128B">
            <w:pPr>
              <w:pStyle w:val="Odrazky"/>
            </w:pPr>
            <w:r w:rsidRPr="0000652B">
              <w:t>základní techniky pohybu na lyžích či snowboardingu</w:t>
            </w:r>
          </w:p>
          <w:p w:rsidR="001B2B59" w:rsidRDefault="001B2B59" w:rsidP="0025128B">
            <w:pPr>
              <w:pStyle w:val="Odrazky"/>
            </w:pPr>
            <w:r w:rsidRPr="0000652B">
              <w:t>základní techniky pohybu na bruslích</w:t>
            </w:r>
          </w:p>
        </w:tc>
        <w:tc>
          <w:tcPr>
            <w:tcW w:w="966" w:type="dxa"/>
            <w:tcBorders>
              <w:top w:val="nil"/>
              <w:left w:val="nil"/>
              <w:bottom w:val="single" w:sz="4" w:space="0" w:color="auto"/>
              <w:right w:val="single" w:sz="4" w:space="0" w:color="auto"/>
            </w:tcBorders>
            <w:vAlign w:val="center"/>
          </w:tcPr>
          <w:p w:rsidR="001B2B59" w:rsidRDefault="001B2B59" w:rsidP="00FE79AE">
            <w:pPr>
              <w:pStyle w:val="Tabulkatext"/>
              <w:jc w:val="center"/>
              <w:rPr>
                <w:rFonts w:ascii="Times New Roman" w:hAnsi="Times New Roman"/>
                <w:sz w:val="24"/>
              </w:rPr>
            </w:pPr>
          </w:p>
        </w:tc>
        <w:tc>
          <w:tcPr>
            <w:tcW w:w="2268" w:type="dxa"/>
            <w:tcBorders>
              <w:top w:val="nil"/>
              <w:left w:val="nil"/>
              <w:bottom w:val="single" w:sz="4" w:space="0" w:color="auto"/>
              <w:right w:val="double" w:sz="6" w:space="0" w:color="auto"/>
            </w:tcBorders>
            <w:vAlign w:val="center"/>
          </w:tcPr>
          <w:p w:rsidR="001B2B59" w:rsidRPr="000F7339" w:rsidRDefault="001B2B59" w:rsidP="00FE79AE">
            <w:pPr>
              <w:pStyle w:val="Tabulkatext"/>
              <w:rPr>
                <w:rFonts w:ascii="Times New Roman" w:hAnsi="Times New Roman"/>
                <w:sz w:val="24"/>
              </w:rPr>
            </w:pPr>
          </w:p>
        </w:tc>
      </w:tr>
      <w:tr w:rsidR="001B2B59" w:rsidRPr="000F7339" w:rsidTr="00FE79AE">
        <w:trPr>
          <w:trHeight w:val="567"/>
        </w:trPr>
        <w:tc>
          <w:tcPr>
            <w:tcW w:w="3231" w:type="dxa"/>
            <w:tcBorders>
              <w:left w:val="double" w:sz="6" w:space="0" w:color="auto"/>
              <w:bottom w:val="single" w:sz="4" w:space="0" w:color="auto"/>
              <w:right w:val="single" w:sz="4" w:space="0" w:color="auto"/>
            </w:tcBorders>
            <w:vAlign w:val="center"/>
          </w:tcPr>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 xml:space="preserve">uplatňuje hlavní zásady hygieny a bezpečnosti při </w:t>
            </w:r>
            <w:r>
              <w:rPr>
                <w:rFonts w:ascii="Times New Roman" w:hAnsi="Times New Roman"/>
                <w:sz w:val="24"/>
              </w:rPr>
              <w:t>plaveckém výcviku</w:t>
            </w:r>
          </w:p>
          <w:p w:rsidR="001B2B59" w:rsidRDefault="001B2B59" w:rsidP="001B2B59">
            <w:pPr>
              <w:pStyle w:val="Tabulkatext"/>
              <w:numPr>
                <w:ilvl w:val="0"/>
                <w:numId w:val="153"/>
              </w:numPr>
              <w:rPr>
                <w:rFonts w:ascii="Times New Roman" w:hAnsi="Times New Roman"/>
                <w:sz w:val="24"/>
              </w:rPr>
            </w:pPr>
            <w:r w:rsidRPr="000F7339">
              <w:rPr>
                <w:rFonts w:ascii="Times New Roman" w:hAnsi="Times New Roman"/>
                <w:sz w:val="24"/>
              </w:rPr>
              <w:t>uplatňuje vhodné a bezpečné chování</w:t>
            </w:r>
          </w:p>
          <w:p w:rsidR="001B2B59" w:rsidRPr="000F7339" w:rsidRDefault="001B2B59" w:rsidP="00FE79AE">
            <w:pPr>
              <w:pStyle w:val="Tabulkatext"/>
              <w:ind w:left="360"/>
              <w:rPr>
                <w:rFonts w:ascii="Times New Roman" w:hAnsi="Times New Roman"/>
                <w:sz w:val="24"/>
              </w:rPr>
            </w:pPr>
          </w:p>
        </w:tc>
        <w:tc>
          <w:tcPr>
            <w:tcW w:w="3231" w:type="dxa"/>
            <w:tcBorders>
              <w:top w:val="nil"/>
              <w:left w:val="nil"/>
              <w:bottom w:val="single" w:sz="4" w:space="0" w:color="auto"/>
              <w:right w:val="single" w:sz="4" w:space="0" w:color="auto"/>
            </w:tcBorders>
            <w:vAlign w:val="center"/>
          </w:tcPr>
          <w:p w:rsidR="001B2B59" w:rsidRPr="00EA4FCB" w:rsidRDefault="001B2B59" w:rsidP="0025128B">
            <w:pPr>
              <w:pStyle w:val="Odrazky"/>
            </w:pPr>
            <w:r w:rsidRPr="0069552B">
              <w:t>Plavání</w:t>
            </w:r>
          </w:p>
          <w:p w:rsidR="001B2B59" w:rsidRPr="0000652B" w:rsidRDefault="001B2B59" w:rsidP="0025128B">
            <w:pPr>
              <w:pStyle w:val="Odrazky"/>
              <w:numPr>
                <w:ilvl w:val="0"/>
                <w:numId w:val="218"/>
              </w:numPr>
            </w:pPr>
            <w:r w:rsidRPr="0000652B">
              <w:t xml:space="preserve">hygiena plavání, </w:t>
            </w:r>
          </w:p>
          <w:p w:rsidR="001B2B59" w:rsidRPr="0000652B" w:rsidRDefault="001B2B59" w:rsidP="0025128B">
            <w:pPr>
              <w:pStyle w:val="Odrazky"/>
              <w:numPr>
                <w:ilvl w:val="0"/>
                <w:numId w:val="218"/>
              </w:numPr>
            </w:pPr>
            <w:r w:rsidRPr="0000652B">
              <w:t xml:space="preserve">adaptace na vodní prostředí, </w:t>
            </w:r>
          </w:p>
          <w:p w:rsidR="001B2B59" w:rsidRPr="0000652B" w:rsidRDefault="001B2B59" w:rsidP="0025128B">
            <w:pPr>
              <w:pStyle w:val="Odrazky"/>
              <w:numPr>
                <w:ilvl w:val="0"/>
                <w:numId w:val="218"/>
              </w:numPr>
            </w:pPr>
            <w:r w:rsidRPr="0000652B">
              <w:t xml:space="preserve">základní plavecké dovednosti, </w:t>
            </w:r>
          </w:p>
          <w:p w:rsidR="001B2B59" w:rsidRPr="0000652B" w:rsidRDefault="001B2B59" w:rsidP="0025128B">
            <w:pPr>
              <w:pStyle w:val="Odrazky"/>
              <w:numPr>
                <w:ilvl w:val="0"/>
                <w:numId w:val="218"/>
              </w:numPr>
            </w:pPr>
            <w:r w:rsidRPr="0000652B">
              <w:t xml:space="preserve">plavecká technika, </w:t>
            </w:r>
          </w:p>
          <w:p w:rsidR="001B2B59" w:rsidRPr="000F7339" w:rsidRDefault="001B2B59" w:rsidP="0025128B">
            <w:pPr>
              <w:pStyle w:val="Odrazky"/>
              <w:numPr>
                <w:ilvl w:val="0"/>
                <w:numId w:val="218"/>
              </w:numPr>
            </w:pPr>
            <w:r w:rsidRPr="0000652B">
              <w:t>prvky sebezáchrany a dopomoci tonoucímu</w:t>
            </w:r>
          </w:p>
        </w:tc>
        <w:tc>
          <w:tcPr>
            <w:tcW w:w="966" w:type="dxa"/>
            <w:tcBorders>
              <w:top w:val="nil"/>
              <w:left w:val="nil"/>
              <w:bottom w:val="single" w:sz="4" w:space="0" w:color="auto"/>
              <w:right w:val="single" w:sz="4" w:space="0" w:color="auto"/>
            </w:tcBorders>
            <w:vAlign w:val="center"/>
          </w:tcPr>
          <w:p w:rsidR="001B2B59" w:rsidRPr="000F7339" w:rsidRDefault="001B2B59" w:rsidP="00FE79AE">
            <w:pPr>
              <w:pStyle w:val="Tabulkatext"/>
              <w:jc w:val="center"/>
              <w:rPr>
                <w:rFonts w:ascii="Times New Roman" w:hAnsi="Times New Roman"/>
                <w:sz w:val="24"/>
              </w:rPr>
            </w:pPr>
            <w:r>
              <w:rPr>
                <w:rFonts w:ascii="Times New Roman" w:hAnsi="Times New Roman"/>
                <w:sz w:val="24"/>
              </w:rPr>
              <w:t>4</w:t>
            </w:r>
            <w:r w:rsidRPr="000F7339">
              <w:rPr>
                <w:rFonts w:ascii="Times New Roman" w:hAnsi="Times New Roman"/>
                <w:sz w:val="24"/>
              </w:rPr>
              <w:t xml:space="preserve">. - </w:t>
            </w:r>
            <w:r>
              <w:rPr>
                <w:rFonts w:ascii="Times New Roman" w:hAnsi="Times New Roman"/>
                <w:sz w:val="24"/>
              </w:rPr>
              <w:t>5</w:t>
            </w:r>
            <w:r w:rsidRPr="000F7339">
              <w:rPr>
                <w:rFonts w:ascii="Times New Roman" w:hAnsi="Times New Roman"/>
                <w:sz w:val="24"/>
              </w:rPr>
              <w:t>.</w:t>
            </w:r>
          </w:p>
        </w:tc>
        <w:tc>
          <w:tcPr>
            <w:tcW w:w="2268" w:type="dxa"/>
            <w:tcBorders>
              <w:top w:val="nil"/>
              <w:left w:val="nil"/>
              <w:bottom w:val="single" w:sz="4" w:space="0" w:color="auto"/>
              <w:right w:val="double" w:sz="6" w:space="0" w:color="auto"/>
            </w:tcBorders>
            <w:vAlign w:val="center"/>
          </w:tcPr>
          <w:p w:rsidR="001B2B59" w:rsidRDefault="001B2B59" w:rsidP="00FE79AE">
            <w:pPr>
              <w:pStyle w:val="Tabulkatext"/>
              <w:rPr>
                <w:rFonts w:ascii="Times New Roman" w:hAnsi="Times New Roman"/>
                <w:sz w:val="24"/>
              </w:rPr>
            </w:pPr>
          </w:p>
          <w:p w:rsidR="001B2B59" w:rsidRPr="000F7339" w:rsidRDefault="001B2B59" w:rsidP="00FE79AE">
            <w:pPr>
              <w:pStyle w:val="Tabulkatext"/>
              <w:rPr>
                <w:rFonts w:ascii="Times New Roman" w:hAnsi="Times New Roman"/>
                <w:sz w:val="24"/>
              </w:rPr>
            </w:pPr>
          </w:p>
        </w:tc>
      </w:tr>
    </w:tbl>
    <w:p w:rsidR="009B3E8B" w:rsidRDefault="009B3E8B" w:rsidP="001F0836">
      <w:pPr>
        <w:pStyle w:val="Odstavec"/>
        <w:jc w:val="left"/>
        <w:rPr>
          <w:b/>
          <w:i/>
        </w:rPr>
      </w:pPr>
    </w:p>
    <w:p w:rsidR="001F0836" w:rsidRPr="000F7339" w:rsidRDefault="001F0836" w:rsidP="001F0836">
      <w:pPr>
        <w:pStyle w:val="Odstavec"/>
        <w:jc w:val="left"/>
        <w:rPr>
          <w:b/>
          <w:i/>
        </w:rPr>
      </w:pPr>
      <w:r w:rsidRPr="000F7339">
        <w:rPr>
          <w:b/>
          <w:i/>
        </w:rPr>
        <w:lastRenderedPageBreak/>
        <w:t xml:space="preserve">Minimální doporučená úroveň pro úpravy očekávaných výstupů v rámci </w:t>
      </w:r>
      <w:r w:rsidRPr="000F7339">
        <w:rPr>
          <w:b/>
          <w:i/>
        </w:rPr>
        <w:tab/>
        <w:t xml:space="preserve">podpůrných </w:t>
      </w:r>
      <w:r w:rsidRPr="000F7339">
        <w:rPr>
          <w:b/>
          <w:i/>
        </w:rPr>
        <w:tab/>
        <w:t xml:space="preserve">opatření: </w:t>
      </w:r>
    </w:p>
    <w:p w:rsidR="001F0836" w:rsidRPr="000F7339" w:rsidRDefault="0076379F" w:rsidP="001F0836">
      <w:pPr>
        <w:pStyle w:val="Odstavec"/>
        <w:jc w:val="left"/>
        <w:rPr>
          <w:i/>
        </w:rPr>
      </w:pPr>
      <w:r w:rsidRPr="000F7339">
        <w:rPr>
          <w:i/>
        </w:rPr>
        <w:t>Ž</w:t>
      </w:r>
      <w:r w:rsidR="001F0836" w:rsidRPr="000F7339">
        <w:rPr>
          <w:i/>
        </w:rPr>
        <w:t xml:space="preserve">ák: </w:t>
      </w:r>
    </w:p>
    <w:p w:rsidR="001F0836" w:rsidRPr="000F7339" w:rsidRDefault="001F0836" w:rsidP="001F0836">
      <w:pPr>
        <w:pStyle w:val="Odstavec"/>
        <w:jc w:val="left"/>
        <w:rPr>
          <w:i/>
        </w:rPr>
      </w:pPr>
      <w:r w:rsidRPr="000F7339">
        <w:rPr>
          <w:i/>
        </w:rPr>
        <w:t xml:space="preserve">TV-5-1-01p  chápe význam tělesné zdatnosti pro zdraví a začleňuje pohyb do denního </w:t>
      </w:r>
    </w:p>
    <w:p w:rsidR="001F0836" w:rsidRPr="000F7339" w:rsidRDefault="001F0836" w:rsidP="001F0836">
      <w:pPr>
        <w:pStyle w:val="Odstavec"/>
        <w:jc w:val="left"/>
        <w:rPr>
          <w:i/>
        </w:rPr>
      </w:pPr>
      <w:r w:rsidRPr="000F7339">
        <w:rPr>
          <w:i/>
        </w:rPr>
        <w:t xml:space="preserve">režimu </w:t>
      </w:r>
    </w:p>
    <w:p w:rsidR="001F0836" w:rsidRPr="000F7339" w:rsidRDefault="001F0836" w:rsidP="001F0836">
      <w:pPr>
        <w:pStyle w:val="Odstavec"/>
        <w:jc w:val="left"/>
        <w:rPr>
          <w:i/>
        </w:rPr>
      </w:pPr>
      <w:r w:rsidRPr="000F7339">
        <w:rPr>
          <w:i/>
        </w:rPr>
        <w:t xml:space="preserve">TV-5-1-02p  zařazuje do pohybového režimu korektivní cvičení v souvislosti s </w:t>
      </w:r>
      <w:r w:rsidRPr="000F7339">
        <w:rPr>
          <w:i/>
        </w:rPr>
        <w:tab/>
        <w:t xml:space="preserve">vlastním </w:t>
      </w:r>
    </w:p>
    <w:p w:rsidR="001F0836" w:rsidRPr="000F7339" w:rsidRDefault="001F0836" w:rsidP="001F0836">
      <w:pPr>
        <w:pStyle w:val="Odstavec"/>
        <w:jc w:val="left"/>
        <w:rPr>
          <w:i/>
        </w:rPr>
      </w:pPr>
      <w:r w:rsidRPr="000F7339">
        <w:rPr>
          <w:i/>
        </w:rPr>
        <w:t xml:space="preserve">svalovým oslabením </w:t>
      </w:r>
    </w:p>
    <w:p w:rsidR="001F0836" w:rsidRPr="000F7339" w:rsidRDefault="001F0836" w:rsidP="001F0836">
      <w:pPr>
        <w:pStyle w:val="Odstavec"/>
        <w:jc w:val="left"/>
        <w:rPr>
          <w:i/>
        </w:rPr>
      </w:pPr>
      <w:r w:rsidRPr="000F7339">
        <w:rPr>
          <w:i/>
        </w:rPr>
        <w:t xml:space="preserve">TV-5-1-03p  zdokonaluje základní pohybové dovednosti podle svých pohybových </w:t>
      </w:r>
      <w:r w:rsidRPr="000F7339">
        <w:rPr>
          <w:i/>
        </w:rPr>
        <w:tab/>
        <w:t xml:space="preserve">možností </w:t>
      </w:r>
    </w:p>
    <w:p w:rsidR="001F0836" w:rsidRPr="000F7339" w:rsidRDefault="001F0836" w:rsidP="001F0836">
      <w:pPr>
        <w:pStyle w:val="Odstavec"/>
        <w:jc w:val="left"/>
        <w:rPr>
          <w:i/>
        </w:rPr>
      </w:pPr>
      <w:r w:rsidRPr="000F7339">
        <w:rPr>
          <w:i/>
        </w:rPr>
        <w:t xml:space="preserve">a schopností </w:t>
      </w:r>
    </w:p>
    <w:p w:rsidR="001F0836" w:rsidRPr="000F7339" w:rsidRDefault="001F0836" w:rsidP="001F0836">
      <w:pPr>
        <w:pStyle w:val="Odstavec"/>
        <w:jc w:val="left"/>
        <w:rPr>
          <w:i/>
        </w:rPr>
      </w:pPr>
      <w:r w:rsidRPr="000F7339">
        <w:rPr>
          <w:i/>
        </w:rPr>
        <w:t xml:space="preserve">TV-5-1-04p  uplatňuje hygienické a bezpečnostní zásady pro provádění zdravotně </w:t>
      </w:r>
      <w:r w:rsidRPr="000F7339">
        <w:rPr>
          <w:i/>
        </w:rPr>
        <w:tab/>
        <w:t xml:space="preserve">vhodné </w:t>
      </w:r>
    </w:p>
    <w:p w:rsidR="001F0836" w:rsidRPr="000F7339" w:rsidRDefault="001F0836" w:rsidP="001F0836">
      <w:pPr>
        <w:pStyle w:val="Odstavec"/>
        <w:jc w:val="left"/>
        <w:rPr>
          <w:i/>
        </w:rPr>
      </w:pPr>
      <w:r w:rsidRPr="000F7339">
        <w:rPr>
          <w:i/>
        </w:rPr>
        <w:t xml:space="preserve">a bezpečné pohybové činnosti  </w:t>
      </w:r>
    </w:p>
    <w:p w:rsidR="001F0836" w:rsidRPr="000F7339" w:rsidRDefault="001F0836" w:rsidP="001F0836">
      <w:pPr>
        <w:pStyle w:val="Odstavec"/>
        <w:jc w:val="left"/>
        <w:rPr>
          <w:i/>
        </w:rPr>
      </w:pPr>
      <w:r w:rsidRPr="000F7339">
        <w:rPr>
          <w:i/>
        </w:rPr>
        <w:t xml:space="preserve">TV-5-1-05p  reaguje na pokyny k provádění vlastní pohybové činnosti </w:t>
      </w:r>
    </w:p>
    <w:p w:rsidR="001F0836" w:rsidRPr="000F7339" w:rsidRDefault="001F0836" w:rsidP="001F0836">
      <w:pPr>
        <w:pStyle w:val="Odstavec"/>
        <w:jc w:val="left"/>
        <w:rPr>
          <w:i/>
        </w:rPr>
      </w:pPr>
      <w:r w:rsidRPr="000F7339">
        <w:rPr>
          <w:i/>
        </w:rPr>
        <w:t xml:space="preserve">TV-5-1-06p  dodržuje pravidla her a jedná v duchu fair play </w:t>
      </w:r>
    </w:p>
    <w:p w:rsidR="001F0836" w:rsidRPr="000F7339" w:rsidRDefault="001F0836" w:rsidP="001F0836">
      <w:pPr>
        <w:pStyle w:val="Odstavec"/>
        <w:jc w:val="left"/>
        <w:rPr>
          <w:i/>
        </w:rPr>
      </w:pPr>
      <w:r w:rsidRPr="000F7339">
        <w:rPr>
          <w:i/>
        </w:rPr>
        <w:t xml:space="preserve">-  zlepšuje svou tělesnou kondici, pohybový projev a správné držení těla </w:t>
      </w:r>
    </w:p>
    <w:p w:rsidR="001F0836" w:rsidRPr="000F7339" w:rsidRDefault="001F0836" w:rsidP="001F0836">
      <w:pPr>
        <w:pStyle w:val="Odstavec"/>
        <w:jc w:val="left"/>
        <w:rPr>
          <w:i/>
        </w:rPr>
      </w:pPr>
      <w:r w:rsidRPr="000F7339">
        <w:rPr>
          <w:i/>
        </w:rPr>
        <w:t xml:space="preserve">-  zvládá podle pokynu základní přípravu organismu před pohybovou činností </w:t>
      </w:r>
    </w:p>
    <w:p w:rsidR="001F0836" w:rsidRPr="000F7339" w:rsidRDefault="001F0836" w:rsidP="001F0836">
      <w:pPr>
        <w:pStyle w:val="Odstavec"/>
        <w:jc w:val="left"/>
        <w:rPr>
          <w:i/>
        </w:rPr>
      </w:pPr>
      <w:r w:rsidRPr="000F7339">
        <w:rPr>
          <w:i/>
        </w:rPr>
        <w:t xml:space="preserve">i uklidnění organismu po ukončení činnosti a umí využívat cviky na odstranění </w:t>
      </w:r>
    </w:p>
    <w:p w:rsidR="001F0836" w:rsidRPr="000F7339" w:rsidRDefault="001F0836" w:rsidP="001F0836">
      <w:pPr>
        <w:pStyle w:val="Odstavec"/>
        <w:ind w:firstLine="0"/>
        <w:jc w:val="left"/>
        <w:rPr>
          <w:i/>
        </w:rPr>
      </w:pPr>
      <w:r w:rsidRPr="000F7339">
        <w:rPr>
          <w:i/>
        </w:rPr>
        <w:tab/>
        <w:t>únavy</w:t>
      </w:r>
    </w:p>
    <w:p w:rsidR="0083418E" w:rsidRDefault="0083418E" w:rsidP="0083418E">
      <w:pPr>
        <w:pStyle w:val="Odstavec"/>
        <w:ind w:firstLine="0"/>
        <w:jc w:val="left"/>
        <w:rPr>
          <w:i/>
        </w:rPr>
      </w:pPr>
      <w:r>
        <w:rPr>
          <w:i/>
        </w:rPr>
        <w:tab/>
      </w:r>
      <w:r w:rsidRPr="00206B28">
        <w:rPr>
          <w:i/>
        </w:rPr>
        <w:t xml:space="preserve">ZTV-5-1-01 zařazuje pravidelně do svého pohybového režimu speciální vyrovnávací </w:t>
      </w:r>
      <w:r>
        <w:rPr>
          <w:i/>
        </w:rPr>
        <w:tab/>
      </w:r>
      <w:r w:rsidRPr="00206B28">
        <w:rPr>
          <w:i/>
        </w:rPr>
        <w:t>cvičení související s vlastním oslabením v optimálním počtu opakování</w:t>
      </w:r>
    </w:p>
    <w:p w:rsidR="0083418E" w:rsidRPr="00206B28" w:rsidRDefault="0083418E" w:rsidP="0083418E">
      <w:pPr>
        <w:pStyle w:val="Odstavec"/>
        <w:ind w:firstLine="0"/>
        <w:jc w:val="left"/>
        <w:rPr>
          <w:i/>
        </w:rPr>
      </w:pPr>
      <w:r>
        <w:rPr>
          <w:i/>
        </w:rPr>
        <w:tab/>
      </w:r>
      <w:r w:rsidRPr="00206B28">
        <w:rPr>
          <w:i/>
        </w:rPr>
        <w:t xml:space="preserve">ZTV-5-1-02 zvládá základní techniku speciálních cvičení, koriguje techniku cvičení </w:t>
      </w:r>
      <w:r>
        <w:rPr>
          <w:i/>
        </w:rPr>
        <w:tab/>
      </w:r>
      <w:r w:rsidRPr="00206B28">
        <w:rPr>
          <w:i/>
        </w:rPr>
        <w:t>podle obrazu v zrcadle a podle pokynů učitele</w:t>
      </w:r>
    </w:p>
    <w:p w:rsidR="0083418E" w:rsidRPr="00206B28" w:rsidRDefault="0083418E" w:rsidP="0083418E">
      <w:pPr>
        <w:pStyle w:val="Odstavec"/>
        <w:ind w:firstLine="0"/>
        <w:jc w:val="left"/>
        <w:rPr>
          <w:i/>
        </w:rPr>
      </w:pPr>
      <w:r>
        <w:rPr>
          <w:i/>
        </w:rPr>
        <w:tab/>
      </w:r>
      <w:r w:rsidRPr="00206B28">
        <w:rPr>
          <w:i/>
        </w:rPr>
        <w:t xml:space="preserve">ZTV-5-1-03 upozorní samostatně na činnosti (prostředí), které jsou v rozporu s jeho </w:t>
      </w:r>
      <w:r>
        <w:rPr>
          <w:i/>
        </w:rPr>
        <w:tab/>
      </w:r>
      <w:r w:rsidRPr="00206B28">
        <w:rPr>
          <w:i/>
        </w:rPr>
        <w:t>o</w:t>
      </w:r>
      <w:r>
        <w:rPr>
          <w:i/>
        </w:rPr>
        <w:t>slabením</w:t>
      </w:r>
    </w:p>
    <w:p w:rsidR="0083418E" w:rsidRDefault="0083418E" w:rsidP="0083418E">
      <w:pPr>
        <w:pStyle w:val="Odstavec"/>
        <w:jc w:val="left"/>
      </w:pPr>
    </w:p>
    <w:p w:rsidR="001F0836" w:rsidRPr="000F7339" w:rsidRDefault="001F0836"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tbl>
      <w:tblPr>
        <w:tblW w:w="9726" w:type="dxa"/>
        <w:tblCellMar>
          <w:left w:w="70" w:type="dxa"/>
          <w:right w:w="70" w:type="dxa"/>
        </w:tblCellMar>
        <w:tblLook w:val="04A0" w:firstRow="1" w:lastRow="0" w:firstColumn="1" w:lastColumn="0" w:noHBand="0" w:noVBand="1"/>
      </w:tblPr>
      <w:tblGrid>
        <w:gridCol w:w="3333"/>
        <w:gridCol w:w="3496"/>
        <w:gridCol w:w="874"/>
        <w:gridCol w:w="2023"/>
      </w:tblGrid>
      <w:tr w:rsidR="00FE79AE" w:rsidTr="00FE79AE">
        <w:trPr>
          <w:trHeight w:val="700"/>
          <w:tblHeader/>
        </w:trPr>
        <w:tc>
          <w:tcPr>
            <w:tcW w:w="3333" w:type="dxa"/>
            <w:tcBorders>
              <w:top w:val="double" w:sz="6" w:space="0" w:color="auto"/>
              <w:left w:val="double" w:sz="6" w:space="0" w:color="auto"/>
              <w:bottom w:val="double" w:sz="4" w:space="0" w:color="auto"/>
              <w:right w:val="single" w:sz="4" w:space="0" w:color="auto"/>
            </w:tcBorders>
            <w:shd w:val="clear" w:color="auto" w:fill="F3F3F3"/>
            <w:hideMark/>
          </w:tcPr>
          <w:p w:rsidR="00FE79AE" w:rsidRDefault="00FE79AE" w:rsidP="00FE79AE">
            <w:pPr>
              <w:spacing w:before="120" w:line="256" w:lineRule="auto"/>
              <w:jc w:val="center"/>
              <w:rPr>
                <w:lang w:eastAsia="en-US"/>
              </w:rPr>
            </w:pPr>
            <w:r>
              <w:lastRenderedPageBreak/>
              <w:br w:type="page"/>
            </w:r>
            <w:r>
              <w:rPr>
                <w:lang w:eastAsia="en-US"/>
              </w:rPr>
              <w:t>Oblast:</w:t>
            </w:r>
          </w:p>
          <w:p w:rsidR="00FE79AE" w:rsidRDefault="00FE79AE" w:rsidP="00FE79AE">
            <w:pPr>
              <w:pStyle w:val="Tabnad1"/>
              <w:spacing w:line="256" w:lineRule="auto"/>
              <w:rPr>
                <w:rFonts w:ascii="Times New Roman" w:hAnsi="Times New Roman"/>
                <w:sz w:val="24"/>
                <w:lang w:eastAsia="en-US"/>
              </w:rPr>
            </w:pPr>
            <w:r>
              <w:rPr>
                <w:rFonts w:ascii="Times New Roman" w:hAnsi="Times New Roman"/>
                <w:sz w:val="24"/>
                <w:lang w:eastAsia="en-US"/>
              </w:rPr>
              <w:t>Člověk a zdraví</w:t>
            </w:r>
          </w:p>
        </w:tc>
        <w:tc>
          <w:tcPr>
            <w:tcW w:w="3496" w:type="dxa"/>
            <w:tcBorders>
              <w:top w:val="double" w:sz="6" w:space="0" w:color="auto"/>
              <w:left w:val="nil"/>
              <w:bottom w:val="double" w:sz="4" w:space="0" w:color="auto"/>
              <w:right w:val="single" w:sz="4" w:space="0" w:color="auto"/>
            </w:tcBorders>
            <w:shd w:val="clear" w:color="auto" w:fill="F3F3F3"/>
            <w:hideMark/>
          </w:tcPr>
          <w:p w:rsidR="00FE79AE" w:rsidRDefault="00FE79AE" w:rsidP="00FE79AE">
            <w:pPr>
              <w:spacing w:before="120" w:line="256" w:lineRule="auto"/>
              <w:jc w:val="center"/>
              <w:rPr>
                <w:lang w:eastAsia="en-US"/>
              </w:rPr>
            </w:pPr>
            <w:r>
              <w:rPr>
                <w:lang w:eastAsia="en-US"/>
              </w:rPr>
              <w:t>Předmět:</w:t>
            </w:r>
          </w:p>
          <w:p w:rsidR="00FE79AE" w:rsidRDefault="00FE79AE" w:rsidP="00FE79AE">
            <w:pPr>
              <w:pStyle w:val="Tabnad1"/>
              <w:spacing w:line="256" w:lineRule="auto"/>
              <w:rPr>
                <w:rFonts w:ascii="Times New Roman" w:hAnsi="Times New Roman"/>
                <w:sz w:val="24"/>
                <w:lang w:eastAsia="en-US"/>
              </w:rPr>
            </w:pPr>
            <w:r>
              <w:rPr>
                <w:rFonts w:ascii="Times New Roman" w:hAnsi="Times New Roman"/>
                <w:sz w:val="24"/>
                <w:lang w:eastAsia="en-US"/>
              </w:rPr>
              <w:t>Tělesná výchova</w:t>
            </w:r>
          </w:p>
        </w:tc>
        <w:tc>
          <w:tcPr>
            <w:tcW w:w="874" w:type="dxa"/>
            <w:tcBorders>
              <w:top w:val="double" w:sz="6" w:space="0" w:color="auto"/>
              <w:left w:val="nil"/>
              <w:bottom w:val="double" w:sz="4" w:space="0" w:color="auto"/>
              <w:right w:val="nil"/>
            </w:tcBorders>
            <w:shd w:val="clear" w:color="auto" w:fill="F3F3F3"/>
          </w:tcPr>
          <w:p w:rsidR="00FE79AE" w:rsidRDefault="00FE79AE" w:rsidP="00FE79AE">
            <w:pPr>
              <w:pStyle w:val="Tabnad2"/>
              <w:spacing w:line="256" w:lineRule="auto"/>
              <w:rPr>
                <w:rFonts w:ascii="Times New Roman" w:hAnsi="Times New Roman"/>
                <w:lang w:eastAsia="en-US"/>
              </w:rPr>
            </w:pPr>
          </w:p>
        </w:tc>
        <w:tc>
          <w:tcPr>
            <w:tcW w:w="2023" w:type="dxa"/>
            <w:tcBorders>
              <w:top w:val="double" w:sz="6" w:space="0" w:color="auto"/>
              <w:left w:val="nil"/>
              <w:bottom w:val="double" w:sz="4" w:space="0" w:color="auto"/>
              <w:right w:val="double" w:sz="6" w:space="0" w:color="auto"/>
            </w:tcBorders>
            <w:shd w:val="clear" w:color="auto" w:fill="F3F3F3"/>
            <w:hideMark/>
          </w:tcPr>
          <w:p w:rsidR="00FE79AE" w:rsidRDefault="00FE79AE" w:rsidP="00FE79AE">
            <w:pPr>
              <w:spacing w:before="120" w:line="256" w:lineRule="auto"/>
              <w:ind w:right="1096"/>
              <w:jc w:val="center"/>
              <w:rPr>
                <w:lang w:eastAsia="en-US"/>
              </w:rPr>
            </w:pPr>
            <w:r>
              <w:rPr>
                <w:lang w:eastAsia="en-US"/>
              </w:rPr>
              <w:t>Období:</w:t>
            </w:r>
          </w:p>
          <w:p w:rsidR="00FE79AE" w:rsidRDefault="00FE79AE" w:rsidP="00FE79AE">
            <w:pPr>
              <w:pStyle w:val="Tabnad1"/>
              <w:spacing w:line="256" w:lineRule="auto"/>
              <w:ind w:right="1096"/>
              <w:rPr>
                <w:rFonts w:ascii="Times New Roman" w:hAnsi="Times New Roman"/>
                <w:sz w:val="24"/>
                <w:lang w:eastAsia="en-US"/>
              </w:rPr>
            </w:pPr>
            <w:r>
              <w:rPr>
                <w:rFonts w:ascii="Times New Roman" w:hAnsi="Times New Roman"/>
                <w:sz w:val="24"/>
                <w:lang w:eastAsia="en-US"/>
              </w:rPr>
              <w:t>6. – 9.</w:t>
            </w:r>
          </w:p>
        </w:tc>
      </w:tr>
      <w:tr w:rsidR="00FE79AE" w:rsidTr="00FE79AE">
        <w:trPr>
          <w:trHeight w:val="412"/>
          <w:tblHeader/>
        </w:trPr>
        <w:tc>
          <w:tcPr>
            <w:tcW w:w="3333" w:type="dxa"/>
            <w:tcBorders>
              <w:top w:val="double" w:sz="4" w:space="0" w:color="auto"/>
              <w:left w:val="double" w:sz="6" w:space="0" w:color="auto"/>
              <w:bottom w:val="single" w:sz="12" w:space="0" w:color="auto"/>
              <w:right w:val="single" w:sz="4" w:space="0" w:color="auto"/>
            </w:tcBorders>
            <w:hideMark/>
          </w:tcPr>
          <w:p w:rsidR="00FE79AE" w:rsidRDefault="00FE79AE" w:rsidP="00FE79AE">
            <w:pPr>
              <w:pStyle w:val="Tabnad2"/>
              <w:spacing w:line="256" w:lineRule="auto"/>
              <w:rPr>
                <w:rFonts w:ascii="Times New Roman" w:hAnsi="Times New Roman"/>
                <w:lang w:eastAsia="en-US"/>
              </w:rPr>
            </w:pPr>
            <w:r>
              <w:rPr>
                <w:rFonts w:ascii="Times New Roman" w:hAnsi="Times New Roman"/>
                <w:lang w:eastAsia="en-US"/>
              </w:rPr>
              <w:t>Očekávané výstupy</w:t>
            </w:r>
          </w:p>
          <w:p w:rsidR="00FE79AE" w:rsidRDefault="00FE79AE" w:rsidP="00FE79AE">
            <w:pPr>
              <w:tabs>
                <w:tab w:val="left" w:pos="1144"/>
              </w:tabs>
              <w:spacing w:line="256" w:lineRule="auto"/>
              <w:rPr>
                <w:lang w:eastAsia="en-US"/>
              </w:rPr>
            </w:pPr>
            <w:r>
              <w:rPr>
                <w:lang w:eastAsia="en-US"/>
              </w:rPr>
              <w:t>Žák:</w:t>
            </w:r>
          </w:p>
        </w:tc>
        <w:tc>
          <w:tcPr>
            <w:tcW w:w="3496" w:type="dxa"/>
            <w:tcBorders>
              <w:top w:val="double" w:sz="4" w:space="0" w:color="auto"/>
              <w:left w:val="nil"/>
              <w:bottom w:val="single" w:sz="12" w:space="0" w:color="auto"/>
              <w:right w:val="single" w:sz="4" w:space="0" w:color="auto"/>
            </w:tcBorders>
            <w:hideMark/>
          </w:tcPr>
          <w:p w:rsidR="00FE79AE" w:rsidRDefault="00FE79AE" w:rsidP="00FE79AE">
            <w:pPr>
              <w:pStyle w:val="Tabnad2"/>
              <w:spacing w:line="256" w:lineRule="auto"/>
              <w:rPr>
                <w:rFonts w:ascii="Times New Roman" w:hAnsi="Times New Roman"/>
                <w:lang w:eastAsia="en-US"/>
              </w:rPr>
            </w:pPr>
            <w:r>
              <w:rPr>
                <w:rFonts w:ascii="Times New Roman" w:hAnsi="Times New Roman"/>
                <w:lang w:eastAsia="en-US"/>
              </w:rPr>
              <w:t>Učivo</w:t>
            </w:r>
          </w:p>
        </w:tc>
        <w:tc>
          <w:tcPr>
            <w:tcW w:w="874" w:type="dxa"/>
            <w:tcBorders>
              <w:top w:val="double" w:sz="4" w:space="0" w:color="auto"/>
              <w:left w:val="nil"/>
              <w:bottom w:val="single" w:sz="12" w:space="0" w:color="auto"/>
              <w:right w:val="single" w:sz="4" w:space="0" w:color="auto"/>
            </w:tcBorders>
            <w:hideMark/>
          </w:tcPr>
          <w:p w:rsidR="00FE79AE" w:rsidRDefault="00FE79AE" w:rsidP="00FE79AE">
            <w:pPr>
              <w:pStyle w:val="Tabnad2"/>
              <w:spacing w:line="256" w:lineRule="auto"/>
              <w:rPr>
                <w:rFonts w:ascii="Times New Roman" w:hAnsi="Times New Roman"/>
                <w:lang w:eastAsia="en-US"/>
              </w:rPr>
            </w:pPr>
            <w:r>
              <w:rPr>
                <w:rFonts w:ascii="Times New Roman" w:hAnsi="Times New Roman"/>
                <w:lang w:eastAsia="en-US"/>
              </w:rPr>
              <w:t>Ročník</w:t>
            </w:r>
          </w:p>
        </w:tc>
        <w:tc>
          <w:tcPr>
            <w:tcW w:w="2023" w:type="dxa"/>
            <w:tcBorders>
              <w:top w:val="double" w:sz="4" w:space="0" w:color="auto"/>
              <w:left w:val="single" w:sz="4" w:space="0" w:color="auto"/>
              <w:bottom w:val="single" w:sz="12" w:space="0" w:color="auto"/>
              <w:right w:val="double" w:sz="6" w:space="0" w:color="auto"/>
            </w:tcBorders>
            <w:hideMark/>
          </w:tcPr>
          <w:p w:rsidR="00FE79AE" w:rsidRDefault="00FE79AE" w:rsidP="00FE79AE">
            <w:pPr>
              <w:pStyle w:val="Tabnad2"/>
              <w:spacing w:line="256" w:lineRule="auto"/>
              <w:rPr>
                <w:rFonts w:ascii="Times New Roman" w:hAnsi="Times New Roman"/>
                <w:lang w:eastAsia="en-US"/>
              </w:rPr>
            </w:pPr>
            <w:r>
              <w:rPr>
                <w:rFonts w:ascii="Times New Roman" w:hAnsi="Times New Roman"/>
                <w:lang w:eastAsia="en-US"/>
              </w:rPr>
              <w:t>Průřezová témata</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TV-9-3-01 užívá osvojované názvosloví na úrovni cvičence, rozhodčího, diváka, čtenáře novin a časopisů, uživatele internetu</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tc>
        <w:tc>
          <w:tcPr>
            <w:tcW w:w="3496" w:type="dxa"/>
            <w:tcBorders>
              <w:top w:val="nil"/>
              <w:left w:val="nil"/>
              <w:bottom w:val="single" w:sz="4" w:space="0" w:color="auto"/>
              <w:right w:val="single" w:sz="4" w:space="0" w:color="auto"/>
            </w:tcBorders>
            <w:vAlign w:val="center"/>
            <w:hideMark/>
          </w:tcPr>
          <w:p w:rsidR="00FE79AE" w:rsidRPr="0025128B" w:rsidRDefault="00FE79AE" w:rsidP="0025128B">
            <w:pPr>
              <w:pStyle w:val="Odrazky"/>
            </w:pPr>
            <w:r w:rsidRPr="0025128B">
              <w:t>Gymnastika</w:t>
            </w:r>
          </w:p>
          <w:p w:rsidR="00FE79AE" w:rsidRPr="0043726F" w:rsidRDefault="00FE79AE" w:rsidP="0025128B">
            <w:pPr>
              <w:pStyle w:val="Odrazky"/>
              <w:numPr>
                <w:ilvl w:val="0"/>
                <w:numId w:val="172"/>
              </w:numPr>
            </w:pPr>
            <w:r w:rsidRPr="0043726F">
              <w:t>akrobacie (kotoul vpřed, kotoul vzad, stoj na rukou s dopomocí, přemet stranou s dopomocí, rovnovážné stoje a postoje, jednoduché akrobatické řady)</w:t>
            </w:r>
            <w:r w:rsidRPr="0043726F">
              <w:br w:type="page"/>
            </w:r>
          </w:p>
          <w:p w:rsidR="00FE79AE" w:rsidRPr="0043726F" w:rsidRDefault="00FE79AE" w:rsidP="0025128B">
            <w:pPr>
              <w:pStyle w:val="Odrazky"/>
              <w:numPr>
                <w:ilvl w:val="0"/>
                <w:numId w:val="172"/>
              </w:numPr>
            </w:pPr>
            <w:r w:rsidRPr="0043726F">
              <w:t xml:space="preserve">přeskok (výskok do vzporu </w:t>
            </w:r>
            <w:proofErr w:type="spellStart"/>
            <w:r w:rsidRPr="0043726F">
              <w:t>dřepmo</w:t>
            </w:r>
            <w:proofErr w:type="spellEnd"/>
            <w:r w:rsidRPr="0043726F">
              <w:t xml:space="preserve"> a plynule odrazem snožmo seskok, nácvik roznožky a skrčky), </w:t>
            </w:r>
          </w:p>
          <w:p w:rsidR="00FE79AE" w:rsidRPr="0043726F" w:rsidRDefault="00FE79AE" w:rsidP="0025128B">
            <w:pPr>
              <w:pStyle w:val="Odrazky"/>
              <w:numPr>
                <w:ilvl w:val="0"/>
                <w:numId w:val="172"/>
              </w:numPr>
            </w:pPr>
            <w:r w:rsidRPr="0043726F">
              <w:t xml:space="preserve">cvičení na snížené kladině (náskoky, obraty, leh vznesmo, rovnovážné postoje, seskoky), </w:t>
            </w:r>
          </w:p>
          <w:p w:rsidR="00FE79AE" w:rsidRPr="0043726F" w:rsidRDefault="00FE79AE" w:rsidP="0025128B">
            <w:pPr>
              <w:pStyle w:val="Odrazky"/>
              <w:numPr>
                <w:ilvl w:val="0"/>
                <w:numId w:val="172"/>
              </w:numPr>
            </w:pPr>
            <w:r w:rsidRPr="0043726F">
              <w:t xml:space="preserve">hrazda (náskok do vzporu vpředu, sešin vpřed do shybu </w:t>
            </w:r>
            <w:proofErr w:type="spellStart"/>
            <w:r w:rsidRPr="0043726F">
              <w:t>stojmo</w:t>
            </w:r>
            <w:proofErr w:type="spellEnd"/>
            <w:r w:rsidRPr="0043726F">
              <w:t xml:space="preserve">, průvlek, ze vzporu vpředu seskok) </w:t>
            </w:r>
          </w:p>
          <w:p w:rsidR="00FE79AE" w:rsidRPr="0043726F" w:rsidRDefault="00FE79AE" w:rsidP="0025128B">
            <w:pPr>
              <w:pStyle w:val="Odrazky"/>
              <w:numPr>
                <w:ilvl w:val="0"/>
                <w:numId w:val="172"/>
              </w:numPr>
            </w:pPr>
            <w:r w:rsidRPr="0043726F">
              <w:t>cvičení na žebřinách</w:t>
            </w:r>
          </w:p>
          <w:p w:rsidR="00FE79AE" w:rsidRPr="0043726F" w:rsidRDefault="00FE79AE" w:rsidP="0025128B">
            <w:pPr>
              <w:pStyle w:val="Odrazky"/>
              <w:numPr>
                <w:ilvl w:val="0"/>
                <w:numId w:val="172"/>
              </w:numPr>
            </w:pPr>
            <w:r w:rsidRPr="0043726F">
              <w:t>šplh na laně a na tyči</w:t>
            </w:r>
          </w:p>
          <w:p w:rsidR="00FE79AE" w:rsidRDefault="00FE79AE" w:rsidP="0025128B">
            <w:pPr>
              <w:pStyle w:val="Odrazky"/>
              <w:numPr>
                <w:ilvl w:val="0"/>
                <w:numId w:val="172"/>
              </w:numPr>
              <w:rPr>
                <w:lang w:eastAsia="en-US"/>
              </w:rPr>
            </w:pPr>
            <w:r w:rsidRPr="0043726F">
              <w:rPr>
                <w:lang w:eastAsia="en-US"/>
              </w:rPr>
              <w:t>cvičení na kruzích (houpání, kotoul vpřed a vzad)</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 - 7.</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xml:space="preserve">  </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TV-9-3-01 užívá osvojované názvosloví na úrovni cvičence, rozhodčího, diváka, čtenáře novin a časopisů, uživatele internetu</w:t>
            </w:r>
          </w:p>
          <w:p w:rsidR="00FE79AE" w:rsidRDefault="00FE79AE" w:rsidP="00A04C02">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t>Estetické a ko</w:t>
            </w:r>
            <w:r>
              <w:t>ndiční formy cvičení s hudbou a </w:t>
            </w:r>
            <w:r w:rsidRPr="0069552B">
              <w:t xml:space="preserve">rytmickým doprovodem </w:t>
            </w:r>
          </w:p>
          <w:p w:rsidR="00FE79AE" w:rsidRPr="0043726F" w:rsidRDefault="0065730B" w:rsidP="0025128B">
            <w:pPr>
              <w:pStyle w:val="Odrazky"/>
              <w:numPr>
                <w:ilvl w:val="0"/>
                <w:numId w:val="219"/>
              </w:numPr>
            </w:pPr>
            <w:r w:rsidRPr="0043726F">
              <w:t>z</w:t>
            </w:r>
            <w:r w:rsidR="00FE79AE" w:rsidRPr="0043726F">
              <w:t xml:space="preserve">áklady kondiční </w:t>
            </w:r>
            <w:r w:rsidRPr="0043726F">
              <w:t>a </w:t>
            </w:r>
            <w:r w:rsidR="00FE79AE" w:rsidRPr="0043726F">
              <w:t xml:space="preserve">rytmické gymnastiky </w:t>
            </w:r>
          </w:p>
          <w:p w:rsidR="00FE79AE" w:rsidRPr="0043726F" w:rsidRDefault="00FE79AE" w:rsidP="0025128B">
            <w:pPr>
              <w:pStyle w:val="Odrazky"/>
              <w:numPr>
                <w:ilvl w:val="0"/>
                <w:numId w:val="219"/>
              </w:numPr>
            </w:pPr>
            <w:r w:rsidRPr="0043726F">
              <w:t>cvičení s náčiním (míče, kruhy, švihadlo, tyče, medicinbaly)</w:t>
            </w:r>
          </w:p>
          <w:p w:rsidR="00FE79AE" w:rsidRDefault="00FE79AE" w:rsidP="0025128B">
            <w:pPr>
              <w:pStyle w:val="Odrazky"/>
              <w:numPr>
                <w:ilvl w:val="0"/>
                <w:numId w:val="224"/>
              </w:numPr>
            </w:pPr>
            <w:r w:rsidRPr="0043726F">
              <w:t>jednoduché tance</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65730B">
              <w:rPr>
                <w:rFonts w:ascii="Times New Roman" w:hAnsi="Times New Roman"/>
                <w:sz w:val="24"/>
                <w:lang w:eastAsia="en-US"/>
              </w:rPr>
              <w:t xml:space="preserve"> </w:t>
            </w:r>
            <w:r>
              <w:rPr>
                <w:rFonts w:ascii="Times New Roman" w:hAnsi="Times New Roman"/>
                <w:sz w:val="24"/>
                <w:lang w:eastAsia="en-US"/>
              </w:rPr>
              <w:t>-</w:t>
            </w:r>
            <w:r w:rsidR="0043726F">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kreativita</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TV-9-3-01 užívá osvojované názvosloví </w:t>
            </w:r>
            <w:r>
              <w:rPr>
                <w:rFonts w:ascii="Times New Roman" w:hAnsi="Times New Roman"/>
                <w:sz w:val="24"/>
                <w:lang w:eastAsia="en-US"/>
              </w:rPr>
              <w:lastRenderedPageBreak/>
              <w:t>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lastRenderedPageBreak/>
              <w:t xml:space="preserve">Úpoly </w:t>
            </w:r>
          </w:p>
          <w:p w:rsidR="00FE79AE" w:rsidRPr="00A04C02" w:rsidRDefault="00FE79AE" w:rsidP="0025128B">
            <w:pPr>
              <w:pStyle w:val="Odrazky"/>
              <w:numPr>
                <w:ilvl w:val="0"/>
                <w:numId w:val="220"/>
              </w:numPr>
            </w:pPr>
            <w:r w:rsidRPr="00A04C02">
              <w:rPr>
                <w:lang w:eastAsia="en-US"/>
              </w:rPr>
              <w:t xml:space="preserve">význam </w:t>
            </w:r>
            <w:proofErr w:type="spellStart"/>
            <w:r w:rsidRPr="00A04C02">
              <w:rPr>
                <w:lang w:eastAsia="en-US"/>
              </w:rPr>
              <w:t>úpolových</w:t>
            </w:r>
            <w:proofErr w:type="spellEnd"/>
            <w:r w:rsidRPr="00A04C02">
              <w:rPr>
                <w:lang w:eastAsia="en-US"/>
              </w:rPr>
              <w:t xml:space="preserve"> sportů pro sebeobranu a brannost</w:t>
            </w:r>
          </w:p>
          <w:p w:rsidR="00FE79AE" w:rsidRPr="00A04C02" w:rsidRDefault="00FE79AE" w:rsidP="0025128B">
            <w:pPr>
              <w:pStyle w:val="Odrazky"/>
              <w:numPr>
                <w:ilvl w:val="0"/>
                <w:numId w:val="220"/>
              </w:numPr>
              <w:rPr>
                <w:lang w:eastAsia="en-US"/>
              </w:rPr>
            </w:pPr>
            <w:r w:rsidRPr="00A04C02">
              <w:rPr>
                <w:lang w:eastAsia="en-US"/>
              </w:rPr>
              <w:lastRenderedPageBreak/>
              <w:t xml:space="preserve">přetahy, přetlaky, </w:t>
            </w:r>
            <w:proofErr w:type="spellStart"/>
            <w:r w:rsidRPr="00A04C02">
              <w:rPr>
                <w:lang w:eastAsia="en-US"/>
              </w:rPr>
              <w:t>úpolové</w:t>
            </w:r>
            <w:proofErr w:type="spellEnd"/>
            <w:r w:rsidRPr="00A04C02">
              <w:rPr>
                <w:lang w:eastAsia="en-US"/>
              </w:rPr>
              <w:t xml:space="preserve"> odpory, střehové postoje</w:t>
            </w:r>
          </w:p>
          <w:p w:rsidR="00FE79AE" w:rsidRDefault="00FE79AE" w:rsidP="0025128B">
            <w:pPr>
              <w:pStyle w:val="Odrazky"/>
              <w:numPr>
                <w:ilvl w:val="0"/>
                <w:numId w:val="220"/>
              </w:numPr>
            </w:pPr>
            <w:r w:rsidRPr="00A04C02">
              <w:rPr>
                <w:lang w:eastAsia="en-US"/>
              </w:rPr>
              <w:t>základy sebeobrany (držení soupeře na zemi, obrana proti objetí zpředu, obrana proti škrcení), pády (vpřed, vzad, stranou)</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lastRenderedPageBreak/>
              <w:t>6.</w:t>
            </w:r>
            <w:r w:rsidR="0065730B">
              <w:rPr>
                <w:rFonts w:ascii="Times New Roman" w:hAnsi="Times New Roman"/>
                <w:sz w:val="24"/>
                <w:lang w:eastAsia="en-US"/>
              </w:rPr>
              <w:t xml:space="preserve"> </w:t>
            </w:r>
            <w:r>
              <w:rPr>
                <w:rFonts w:ascii="Times New Roman" w:hAnsi="Times New Roman"/>
                <w:sz w:val="24"/>
                <w:lang w:eastAsia="en-US"/>
              </w:rPr>
              <w:t>-</w:t>
            </w:r>
            <w:r w:rsidR="0065730B">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 xml:space="preserve">Osobnostní a sociální výchova </w:t>
            </w:r>
            <w:r>
              <w:rPr>
                <w:rFonts w:ascii="Times New Roman" w:hAnsi="Times New Roman"/>
                <w:b/>
                <w:sz w:val="24"/>
                <w:lang w:eastAsia="en-US"/>
              </w:rPr>
              <w:lastRenderedPageBreak/>
              <w:t>– osobnostní rozvoj</w:t>
            </w:r>
            <w:r w:rsidR="0065730B">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TV-9-3-07 zpracuje naměřená data a informace o pohybových aktivitách a podílí se na jejich prezentaci</w:t>
            </w:r>
          </w:p>
        </w:tc>
        <w:tc>
          <w:tcPr>
            <w:tcW w:w="3496" w:type="dxa"/>
            <w:tcBorders>
              <w:top w:val="nil"/>
              <w:left w:val="nil"/>
              <w:bottom w:val="single" w:sz="4" w:space="0" w:color="auto"/>
              <w:right w:val="single" w:sz="4" w:space="0" w:color="auto"/>
            </w:tcBorders>
            <w:vAlign w:val="center"/>
          </w:tcPr>
          <w:p w:rsidR="00FE79AE" w:rsidRPr="0025128B" w:rsidRDefault="00FE79AE" w:rsidP="0025128B">
            <w:pPr>
              <w:pStyle w:val="Odrazky"/>
            </w:pPr>
            <w:r w:rsidRPr="0025128B">
              <w:t>Atletika</w:t>
            </w:r>
          </w:p>
          <w:p w:rsidR="00E11596" w:rsidRDefault="00E11596" w:rsidP="0025128B">
            <w:pPr>
              <w:pStyle w:val="Odrazky"/>
              <w:numPr>
                <w:ilvl w:val="0"/>
                <w:numId w:val="225"/>
              </w:numPr>
            </w:pPr>
            <w:r>
              <w:t>atletická abeceda</w:t>
            </w:r>
          </w:p>
          <w:p w:rsidR="00FE79AE" w:rsidRDefault="00FE79AE" w:rsidP="0025128B">
            <w:pPr>
              <w:pStyle w:val="Odrazky"/>
              <w:numPr>
                <w:ilvl w:val="0"/>
                <w:numId w:val="225"/>
              </w:numPr>
            </w:pPr>
            <w:r w:rsidRPr="00FB23D3">
              <w:t>sprinty</w:t>
            </w:r>
          </w:p>
          <w:p w:rsidR="00E11596" w:rsidRDefault="00E11596" w:rsidP="0025128B">
            <w:pPr>
              <w:pStyle w:val="Odrazky"/>
              <w:numPr>
                <w:ilvl w:val="0"/>
                <w:numId w:val="225"/>
              </w:numPr>
            </w:pPr>
            <w:r>
              <w:t>starty</w:t>
            </w:r>
          </w:p>
          <w:p w:rsidR="00E11596" w:rsidRDefault="00E11596" w:rsidP="0025128B">
            <w:pPr>
              <w:pStyle w:val="Odrazky"/>
              <w:numPr>
                <w:ilvl w:val="0"/>
                <w:numId w:val="225"/>
              </w:numPr>
            </w:pPr>
            <w:r>
              <w:t>vytrvalostní běh (na dráze, v terénu)</w:t>
            </w:r>
          </w:p>
          <w:p w:rsidR="00E11596" w:rsidRDefault="00E11596" w:rsidP="0025128B">
            <w:pPr>
              <w:pStyle w:val="Odrazky"/>
              <w:numPr>
                <w:ilvl w:val="0"/>
                <w:numId w:val="225"/>
              </w:numPr>
            </w:pPr>
            <w:r>
              <w:t>hod míčkem</w:t>
            </w:r>
          </w:p>
          <w:p w:rsidR="00E11596" w:rsidRDefault="00E11596" w:rsidP="0025128B">
            <w:pPr>
              <w:pStyle w:val="Odrazky"/>
              <w:numPr>
                <w:ilvl w:val="0"/>
                <w:numId w:val="225"/>
              </w:numPr>
            </w:pPr>
            <w:r>
              <w:t>skok do dálky</w:t>
            </w:r>
          </w:p>
          <w:p w:rsidR="00E11596" w:rsidRDefault="00E11596" w:rsidP="0025128B">
            <w:pPr>
              <w:pStyle w:val="Odrazky"/>
              <w:numPr>
                <w:ilvl w:val="0"/>
                <w:numId w:val="225"/>
              </w:numPr>
            </w:pPr>
            <w:r>
              <w:t>skok do výšky (flop)</w:t>
            </w:r>
          </w:p>
          <w:p w:rsidR="00FE79AE" w:rsidRDefault="00FE79AE" w:rsidP="0025128B">
            <w:pPr>
              <w:pStyle w:val="Odrazky"/>
            </w:pP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65730B">
              <w:rPr>
                <w:rFonts w:ascii="Times New Roman" w:hAnsi="Times New Roman"/>
                <w:sz w:val="24"/>
                <w:lang w:eastAsia="en-US"/>
              </w:rPr>
              <w:t xml:space="preserve"> </w:t>
            </w:r>
            <w:r>
              <w:rPr>
                <w:rFonts w:ascii="Times New Roman" w:hAnsi="Times New Roman"/>
                <w:sz w:val="24"/>
                <w:lang w:eastAsia="en-US"/>
              </w:rPr>
              <w:t>-</w:t>
            </w:r>
            <w:r w:rsidR="0065730B">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Psychohy</w:t>
            </w:r>
            <w:r w:rsidR="0065730B">
              <w:rPr>
                <w:rFonts w:ascii="Times New Roman" w:hAnsi="Times New Roman"/>
                <w:sz w:val="24"/>
                <w:lang w:eastAsia="en-US"/>
              </w:rPr>
              <w:t>giena, seberegulace a </w:t>
            </w:r>
            <w:proofErr w:type="spellStart"/>
            <w:r>
              <w:rPr>
                <w:rFonts w:ascii="Times New Roman" w:hAnsi="Times New Roman"/>
                <w:sz w:val="24"/>
                <w:lang w:eastAsia="en-US"/>
              </w:rPr>
              <w:t>sebeorganizace</w:t>
            </w:r>
            <w:proofErr w:type="spellEnd"/>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TV-9-3-01 užívá osvojované názvosloví na úrovni cvičence, </w:t>
            </w:r>
            <w:r>
              <w:rPr>
                <w:rFonts w:ascii="Times New Roman" w:hAnsi="Times New Roman"/>
                <w:sz w:val="24"/>
                <w:lang w:eastAsia="en-US"/>
              </w:rPr>
              <w:lastRenderedPageBreak/>
              <w:t>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TV-9-3-03 dohodne se na spolupráci i jednoduché taktice vedoucí k úspěchu družstva a dodržuje ji</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TV-9-3-04 rozlišuje a uplatňuje práva a povinnosti vyplývající z role hráče, rozhodčího, diváka, organizátora</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TV-9-3-06 zorganizuje samostatně i v týmu jednoduché turnaje, závody, turistické akce na úrovni školy; spolurozhoduje osvojované hry a soutěže</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lastRenderedPageBreak/>
              <w:t>Pohybové hry</w:t>
            </w:r>
          </w:p>
          <w:p w:rsidR="00FE79AE" w:rsidRPr="00FB23D3" w:rsidRDefault="00FE79AE" w:rsidP="0025128B">
            <w:pPr>
              <w:pStyle w:val="Odrazky"/>
              <w:numPr>
                <w:ilvl w:val="0"/>
                <w:numId w:val="226"/>
              </w:numPr>
            </w:pPr>
            <w:proofErr w:type="spellStart"/>
            <w:r w:rsidRPr="00FB23D3">
              <w:t>ringo</w:t>
            </w:r>
            <w:proofErr w:type="spellEnd"/>
          </w:p>
          <w:p w:rsidR="00FE79AE" w:rsidRPr="00FB23D3" w:rsidRDefault="00FE79AE" w:rsidP="0025128B">
            <w:pPr>
              <w:pStyle w:val="Odrazky"/>
              <w:numPr>
                <w:ilvl w:val="0"/>
                <w:numId w:val="226"/>
              </w:numPr>
            </w:pPr>
            <w:r w:rsidRPr="00FB23D3">
              <w:t>kin-</w:t>
            </w:r>
            <w:proofErr w:type="spellStart"/>
            <w:r w:rsidRPr="00FB23D3">
              <w:t>ball</w:t>
            </w:r>
            <w:proofErr w:type="spellEnd"/>
          </w:p>
          <w:p w:rsidR="00FE79AE" w:rsidRPr="00FB23D3" w:rsidRDefault="00FE79AE" w:rsidP="0025128B">
            <w:pPr>
              <w:pStyle w:val="Odrazky"/>
              <w:numPr>
                <w:ilvl w:val="0"/>
                <w:numId w:val="226"/>
              </w:numPr>
            </w:pPr>
            <w:r w:rsidRPr="00FB23D3">
              <w:lastRenderedPageBreak/>
              <w:t>florbal</w:t>
            </w:r>
          </w:p>
          <w:p w:rsidR="00FE79AE" w:rsidRPr="00FB23D3" w:rsidRDefault="0065730B" w:rsidP="0025128B">
            <w:pPr>
              <w:pStyle w:val="Odrazky"/>
              <w:numPr>
                <w:ilvl w:val="0"/>
                <w:numId w:val="226"/>
              </w:numPr>
            </w:pPr>
            <w:r w:rsidRPr="00FB23D3">
              <w:t>závody družstev i </w:t>
            </w:r>
            <w:r w:rsidR="00FE79AE" w:rsidRPr="00FB23D3">
              <w:t xml:space="preserve">jednotlivců s různým zaměřením </w:t>
            </w:r>
          </w:p>
          <w:p w:rsidR="00FE79AE" w:rsidRDefault="00FE79AE" w:rsidP="0025128B">
            <w:pPr>
              <w:pStyle w:val="Odrazky"/>
              <w:numPr>
                <w:ilvl w:val="0"/>
                <w:numId w:val="226"/>
              </w:numPr>
            </w:pPr>
            <w:r w:rsidRPr="00FB23D3">
              <w:t>utkání dle pravidel</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lastRenderedPageBreak/>
              <w:t>6.</w:t>
            </w:r>
            <w:r w:rsidR="0065730B">
              <w:rPr>
                <w:rFonts w:ascii="Times New Roman" w:hAnsi="Times New Roman"/>
                <w:sz w:val="24"/>
                <w:lang w:eastAsia="en-US"/>
              </w:rPr>
              <w:t xml:space="preserve"> </w:t>
            </w:r>
            <w:r>
              <w:rPr>
                <w:rFonts w:ascii="Times New Roman" w:hAnsi="Times New Roman"/>
                <w:sz w:val="24"/>
                <w:lang w:eastAsia="en-US"/>
              </w:rPr>
              <w:t>-</w:t>
            </w:r>
            <w:r w:rsidR="0065730B">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 xml:space="preserve">Osobnostní a sociální výchova – osobnostní </w:t>
            </w:r>
            <w:r>
              <w:rPr>
                <w:rFonts w:ascii="Times New Roman" w:hAnsi="Times New Roman"/>
                <w:b/>
                <w:sz w:val="24"/>
                <w:lang w:eastAsia="en-US"/>
              </w:rPr>
              <w:lastRenderedPageBreak/>
              <w:t>rozvoj</w:t>
            </w:r>
            <w:r w:rsidR="0065730B">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sebepoznání a sebepojetí</w:t>
            </w:r>
          </w:p>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(aktivní postoj k dodržování pravidel, sebeúcta, sebedůvěra, disciplinovanost, sebekritika, tolerance, odpovědnost)</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TV-9-3-02 naplňuje ve školních podmínkách </w:t>
            </w:r>
            <w:r>
              <w:rPr>
                <w:rFonts w:ascii="Times New Roman" w:hAnsi="Times New Roman"/>
                <w:sz w:val="24"/>
                <w:lang w:eastAsia="en-US"/>
              </w:rPr>
              <w:lastRenderedPageBreak/>
              <w:t>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TV-9-3-03 dohodne se na spolupráci i jednoduché taktice vedoucí k úspěchu družstva a dodržuje ji</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TV-9-3-04 rozlišuje a uplatňuje práva a povinnosti vyplývající z role hráče, rozhodčího, diváka, organizátora</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TV-9-3-06 zorganizuje samostatně i v týmu jednoduché turnaje, závody, turistické akce na úrovni školy; spolurozhoduje osvojované hry a soutěže</w:t>
            </w:r>
          </w:p>
        </w:tc>
        <w:tc>
          <w:tcPr>
            <w:tcW w:w="3496" w:type="dxa"/>
            <w:tcBorders>
              <w:top w:val="nil"/>
              <w:left w:val="nil"/>
              <w:bottom w:val="single" w:sz="4" w:space="0" w:color="auto"/>
              <w:right w:val="single" w:sz="4" w:space="0" w:color="auto"/>
            </w:tcBorders>
            <w:vAlign w:val="center"/>
          </w:tcPr>
          <w:p w:rsidR="00FE79AE" w:rsidRDefault="00FE79AE" w:rsidP="0025128B">
            <w:pPr>
              <w:pStyle w:val="Odrazky"/>
            </w:pPr>
            <w:r w:rsidRPr="0069552B">
              <w:lastRenderedPageBreak/>
              <w:t>Sportovní hry</w:t>
            </w:r>
            <w:r>
              <w:t xml:space="preserve">: </w:t>
            </w:r>
          </w:p>
          <w:p w:rsidR="00FE79AE" w:rsidRPr="00FB23D3" w:rsidRDefault="00FE79AE" w:rsidP="0025128B">
            <w:pPr>
              <w:pStyle w:val="Odrazky"/>
            </w:pPr>
            <w:r w:rsidRPr="00FB23D3">
              <w:t>přehazovaná basketbal, kopaná, házená</w:t>
            </w:r>
          </w:p>
          <w:p w:rsidR="00FE79AE" w:rsidRPr="00FB23D3" w:rsidRDefault="00FE79AE" w:rsidP="0025128B">
            <w:pPr>
              <w:pStyle w:val="Odrazky"/>
              <w:numPr>
                <w:ilvl w:val="0"/>
                <w:numId w:val="227"/>
              </w:numPr>
            </w:pPr>
            <w:r w:rsidRPr="00FB23D3">
              <w:t>herní činnosti jednotlivce</w:t>
            </w:r>
          </w:p>
          <w:p w:rsidR="00FE79AE" w:rsidRPr="00FB23D3" w:rsidRDefault="00FE79AE" w:rsidP="0025128B">
            <w:pPr>
              <w:pStyle w:val="Odrazky"/>
              <w:numPr>
                <w:ilvl w:val="0"/>
                <w:numId w:val="227"/>
              </w:numPr>
            </w:pPr>
            <w:r w:rsidRPr="00FB23D3">
              <w:t>herní kombinace</w:t>
            </w:r>
          </w:p>
          <w:p w:rsidR="00FE79AE" w:rsidRPr="00FB23D3" w:rsidRDefault="00FE79AE" w:rsidP="0025128B">
            <w:pPr>
              <w:pStyle w:val="Odrazky"/>
              <w:numPr>
                <w:ilvl w:val="0"/>
                <w:numId w:val="227"/>
              </w:numPr>
            </w:pPr>
            <w:r w:rsidRPr="00FB23D3">
              <w:t>herní systémy</w:t>
            </w:r>
          </w:p>
          <w:p w:rsidR="00FE79AE" w:rsidRDefault="00FE79AE" w:rsidP="0025128B">
            <w:pPr>
              <w:pStyle w:val="Odrazky"/>
              <w:numPr>
                <w:ilvl w:val="0"/>
                <w:numId w:val="227"/>
              </w:numPr>
            </w:pPr>
            <w:r w:rsidRPr="00FB23D3">
              <w:t>utkání dle pravidel</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FB23D3">
              <w:rPr>
                <w:rFonts w:ascii="Times New Roman" w:hAnsi="Times New Roman"/>
                <w:sz w:val="24"/>
                <w:lang w:eastAsia="en-US"/>
              </w:rPr>
              <w:t xml:space="preserve"> </w:t>
            </w:r>
            <w:r>
              <w:rPr>
                <w:rFonts w:ascii="Times New Roman" w:hAnsi="Times New Roman"/>
                <w:sz w:val="24"/>
                <w:lang w:eastAsia="en-US"/>
              </w:rPr>
              <w:t>-</w:t>
            </w:r>
            <w:r w:rsidR="00FB23D3">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65730B">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xml:space="preserve">, kreativita, rozvoj schopnosti </w:t>
            </w:r>
            <w:r>
              <w:rPr>
                <w:rFonts w:ascii="Times New Roman" w:hAnsi="Times New Roman"/>
                <w:sz w:val="24"/>
                <w:lang w:eastAsia="en-US"/>
              </w:rPr>
              <w:lastRenderedPageBreak/>
              <w:t>poznávání, sebepoznání a sebepojetí</w:t>
            </w:r>
          </w:p>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(aktivní postoj k dodržování pravidel, sebeúcta, sebedůvěra, disciplinovanost, sebekritika, tolerance, odpovědnost)</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 xml:space="preserve">TV-9-3-02 naplňuje ve školních podmínkách základní olympijské myšlenky - čestné soupeření, pomoc handicapovaným, respekt k opačnému pohlaví, </w:t>
            </w:r>
            <w:r w:rsidRPr="00F63A36">
              <w:rPr>
                <w:rFonts w:ascii="Times New Roman" w:hAnsi="Times New Roman"/>
                <w:sz w:val="24"/>
                <w:lang w:eastAsia="en-US"/>
              </w:rPr>
              <w:lastRenderedPageBreak/>
              <w:t>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TV-9-3-06 zorganizuje samostatně i v týmu jednoduché turnaje, závody, turistické akce na úrovni školy; spolurozhoduje osvojované hry a soutěže</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lastRenderedPageBreak/>
              <w:t xml:space="preserve">Turistika a pobyt v přírodě </w:t>
            </w:r>
          </w:p>
          <w:p w:rsidR="00FE79AE" w:rsidRPr="00FB23D3" w:rsidRDefault="00FE79AE" w:rsidP="0025128B">
            <w:pPr>
              <w:pStyle w:val="Odrazky"/>
            </w:pPr>
            <w:r w:rsidRPr="00FB23D3">
              <w:t>(v případě vhodných materiálních a klimatických podmínek)</w:t>
            </w:r>
          </w:p>
          <w:p w:rsidR="00FE79AE" w:rsidRPr="00FB23D3" w:rsidRDefault="00FE79AE" w:rsidP="0025128B">
            <w:pPr>
              <w:pStyle w:val="Odrazky"/>
              <w:numPr>
                <w:ilvl w:val="0"/>
                <w:numId w:val="217"/>
              </w:numPr>
            </w:pPr>
            <w:r w:rsidRPr="00FB23D3">
              <w:t>chůze a přesuny v terénu</w:t>
            </w:r>
          </w:p>
          <w:p w:rsidR="00FE79AE" w:rsidRPr="00FB23D3" w:rsidRDefault="00FE79AE" w:rsidP="0025128B">
            <w:pPr>
              <w:pStyle w:val="Odrazky"/>
              <w:numPr>
                <w:ilvl w:val="0"/>
                <w:numId w:val="217"/>
              </w:numPr>
            </w:pPr>
            <w:r w:rsidRPr="00FB23D3">
              <w:t>chůze se zátěží</w:t>
            </w:r>
          </w:p>
          <w:p w:rsidR="00FE79AE" w:rsidRPr="00FB23D3" w:rsidRDefault="00FE79AE" w:rsidP="0025128B">
            <w:pPr>
              <w:pStyle w:val="Odrazky"/>
              <w:numPr>
                <w:ilvl w:val="0"/>
                <w:numId w:val="217"/>
              </w:numPr>
            </w:pPr>
            <w:r w:rsidRPr="00FB23D3">
              <w:t>pravidla bezpečnosti silničního provozu v roli chodce a cyklisty</w:t>
            </w:r>
          </w:p>
          <w:p w:rsidR="00FE79AE" w:rsidRPr="00FB23D3" w:rsidRDefault="00FE79AE" w:rsidP="0025128B">
            <w:pPr>
              <w:pStyle w:val="Odrazky"/>
              <w:numPr>
                <w:ilvl w:val="0"/>
                <w:numId w:val="217"/>
              </w:numPr>
            </w:pPr>
            <w:r w:rsidRPr="00FB23D3">
              <w:t>základy orientace v terénu</w:t>
            </w:r>
          </w:p>
          <w:p w:rsidR="00FE79AE" w:rsidRPr="00FB23D3" w:rsidRDefault="00FE79AE" w:rsidP="0025128B">
            <w:pPr>
              <w:pStyle w:val="Odrazky"/>
              <w:numPr>
                <w:ilvl w:val="0"/>
                <w:numId w:val="217"/>
              </w:numPr>
            </w:pPr>
            <w:r w:rsidRPr="00FB23D3">
              <w:t>základy orientačního běhu</w:t>
            </w:r>
          </w:p>
          <w:p w:rsidR="00FE79AE" w:rsidRPr="00FB23D3" w:rsidRDefault="00FE79AE" w:rsidP="0025128B">
            <w:pPr>
              <w:pStyle w:val="Odrazky"/>
              <w:numPr>
                <w:ilvl w:val="0"/>
                <w:numId w:val="217"/>
              </w:numPr>
            </w:pPr>
            <w:r w:rsidRPr="00FB23D3">
              <w:t>základy táboření</w:t>
            </w:r>
          </w:p>
          <w:p w:rsidR="00FE79AE" w:rsidRDefault="00FE79AE" w:rsidP="0025128B">
            <w:pPr>
              <w:pStyle w:val="Odrazky"/>
              <w:numPr>
                <w:ilvl w:val="0"/>
                <w:numId w:val="217"/>
              </w:numPr>
            </w:pPr>
            <w:r w:rsidRPr="00FB23D3">
              <w:t>ochrana přírody</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65730B">
              <w:rPr>
                <w:rFonts w:ascii="Times New Roman" w:hAnsi="Times New Roman"/>
                <w:sz w:val="24"/>
                <w:lang w:eastAsia="en-US"/>
              </w:rPr>
              <w:t xml:space="preserve"> </w:t>
            </w:r>
            <w:r>
              <w:rPr>
                <w:rFonts w:ascii="Times New Roman" w:hAnsi="Times New Roman"/>
                <w:sz w:val="24"/>
                <w:lang w:eastAsia="en-US"/>
              </w:rPr>
              <w:t>-</w:t>
            </w:r>
            <w:r w:rsidR="0065730B">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psychohygiena</w:t>
            </w:r>
          </w:p>
          <w:p w:rsidR="00FE79AE" w:rsidRDefault="00FE79AE" w:rsidP="00FE79AE">
            <w:pPr>
              <w:pStyle w:val="Tabulkatext"/>
              <w:spacing w:line="256" w:lineRule="auto"/>
              <w:rPr>
                <w:rFonts w:ascii="Times New Roman" w:hAnsi="Times New Roman"/>
                <w:sz w:val="24"/>
                <w:lang w:eastAsia="en-US"/>
              </w:rPr>
            </w:pPr>
          </w:p>
          <w:p w:rsidR="00FE79AE" w:rsidRDefault="00FE79AE" w:rsidP="00FE79AE">
            <w:pPr>
              <w:pStyle w:val="Tabulkatext"/>
              <w:spacing w:line="256" w:lineRule="auto"/>
              <w:rPr>
                <w:rFonts w:ascii="Times New Roman" w:hAnsi="Times New Roman"/>
                <w:sz w:val="24"/>
                <w:lang w:eastAsia="en-US"/>
              </w:rPr>
            </w:pPr>
          </w:p>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lastRenderedPageBreak/>
              <w:t>(aktivní postoj k dodržování pravidel, sebeúcta, sebedůvěra, disciplinovanost, sebekritika, tolerance, odpovědnost)</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t>Lyžování, snowboarding, bruslení</w:t>
            </w:r>
          </w:p>
          <w:p w:rsidR="00FE79AE" w:rsidRPr="00FB23D3" w:rsidRDefault="00FE79AE" w:rsidP="0025128B">
            <w:pPr>
              <w:pStyle w:val="Odrazky"/>
            </w:pPr>
            <w:r w:rsidRPr="00FB23D3">
              <w:t>(v případě vhodných materiálních a klimatických podmínek)</w:t>
            </w:r>
          </w:p>
          <w:p w:rsidR="00FE79AE" w:rsidRPr="00FB23D3" w:rsidRDefault="00FE79AE" w:rsidP="0025128B">
            <w:pPr>
              <w:pStyle w:val="Odrazky"/>
            </w:pPr>
            <w:r w:rsidRPr="00FB23D3">
              <w:t>hry na sněhu a na ledě</w:t>
            </w:r>
          </w:p>
          <w:p w:rsidR="00FE79AE" w:rsidRPr="00FB23D3" w:rsidRDefault="00FE79AE" w:rsidP="0025128B">
            <w:pPr>
              <w:pStyle w:val="Odrazky"/>
            </w:pPr>
            <w:r w:rsidRPr="00FB23D3">
              <w:t>základní techniky sjezdového lyžování či snowboardingu</w:t>
            </w:r>
          </w:p>
          <w:p w:rsidR="00FE79AE" w:rsidRPr="00FB23D3" w:rsidRDefault="00FE79AE" w:rsidP="0025128B">
            <w:pPr>
              <w:pStyle w:val="Odrazky"/>
            </w:pPr>
            <w:r w:rsidRPr="00FB23D3">
              <w:t>jízda na vleku</w:t>
            </w:r>
          </w:p>
          <w:p w:rsidR="00FE79AE" w:rsidRPr="00FB23D3" w:rsidRDefault="00FE79AE" w:rsidP="0025128B">
            <w:pPr>
              <w:pStyle w:val="Odrazky"/>
            </w:pPr>
            <w:r w:rsidRPr="00FB23D3">
              <w:t>bezpečnost pohybu v zimní horské krajině</w:t>
            </w:r>
          </w:p>
          <w:p w:rsidR="00FE79AE" w:rsidRPr="00EA4FCB" w:rsidRDefault="00FE79AE" w:rsidP="0025128B">
            <w:pPr>
              <w:pStyle w:val="Odrazky"/>
            </w:pPr>
            <w:r w:rsidRPr="00FB23D3">
              <w:t>základní techniky pohybu na bruslích</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65730B">
              <w:rPr>
                <w:rFonts w:ascii="Times New Roman" w:hAnsi="Times New Roman"/>
                <w:sz w:val="24"/>
                <w:lang w:eastAsia="en-US"/>
              </w:rPr>
              <w:t xml:space="preserve"> </w:t>
            </w:r>
            <w:r>
              <w:rPr>
                <w:rFonts w:ascii="Times New Roman" w:hAnsi="Times New Roman"/>
                <w:sz w:val="24"/>
                <w:lang w:eastAsia="en-US"/>
              </w:rPr>
              <w:t>-</w:t>
            </w:r>
            <w:r w:rsidR="0065730B">
              <w:rPr>
                <w:rFonts w:ascii="Times New Roman" w:hAnsi="Times New Roman"/>
                <w:sz w:val="24"/>
                <w:lang w:eastAsia="en-US"/>
              </w:rPr>
              <w:t xml:space="preserve"> </w:t>
            </w:r>
            <w:r>
              <w:rPr>
                <w:rFonts w:ascii="Times New Roman" w:hAnsi="Times New Roman"/>
                <w:sz w:val="24"/>
                <w:lang w:eastAsia="en-US"/>
              </w:rPr>
              <w:t>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Psychohygiena</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TV-9-3-01 užívá osvojované názvosloví na úrovni cvičence, rozhodčího, diváka, čtenáře novin a časopisů, uživatele internetu</w:t>
            </w:r>
          </w:p>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TV-9-3-05 sleduje určené prvky pohybové </w:t>
            </w:r>
            <w:r>
              <w:rPr>
                <w:rFonts w:ascii="Times New Roman" w:hAnsi="Times New Roman"/>
                <w:sz w:val="24"/>
                <w:lang w:eastAsia="en-US"/>
              </w:rPr>
              <w:lastRenderedPageBreak/>
              <w:t>činnosti a výkony, eviduje je a vyhodnotí</w:t>
            </w:r>
          </w:p>
        </w:tc>
        <w:tc>
          <w:tcPr>
            <w:tcW w:w="3496" w:type="dxa"/>
            <w:tcBorders>
              <w:top w:val="nil"/>
              <w:left w:val="nil"/>
              <w:bottom w:val="single" w:sz="4" w:space="0" w:color="auto"/>
              <w:right w:val="single" w:sz="4" w:space="0" w:color="auto"/>
            </w:tcBorders>
            <w:vAlign w:val="center"/>
          </w:tcPr>
          <w:p w:rsidR="00FE79AE" w:rsidRPr="0069552B" w:rsidRDefault="00FE79AE" w:rsidP="0025128B">
            <w:pPr>
              <w:pStyle w:val="Odrazky"/>
            </w:pPr>
            <w:r w:rsidRPr="0069552B">
              <w:lastRenderedPageBreak/>
              <w:t xml:space="preserve">Plavání </w:t>
            </w:r>
          </w:p>
          <w:p w:rsidR="00FE79AE" w:rsidRPr="00FB23D3" w:rsidRDefault="00FE79AE" w:rsidP="0025128B">
            <w:pPr>
              <w:pStyle w:val="Odrazky"/>
            </w:pPr>
            <w:r w:rsidRPr="00FB23D3">
              <w:t>(dle aktuálních podmínek)</w:t>
            </w:r>
          </w:p>
          <w:p w:rsidR="00FE79AE" w:rsidRPr="00FB23D3" w:rsidRDefault="00FE79AE" w:rsidP="0025128B">
            <w:pPr>
              <w:pStyle w:val="Odrazky"/>
              <w:numPr>
                <w:ilvl w:val="0"/>
                <w:numId w:val="218"/>
              </w:numPr>
            </w:pPr>
            <w:r w:rsidRPr="00FB23D3">
              <w:t>plavecká technika (zdokonalovací výuka)</w:t>
            </w:r>
          </w:p>
          <w:p w:rsidR="00FE79AE" w:rsidRDefault="00FE79AE" w:rsidP="0025128B">
            <w:pPr>
              <w:pStyle w:val="Odrazky"/>
              <w:numPr>
                <w:ilvl w:val="0"/>
                <w:numId w:val="218"/>
              </w:numPr>
            </w:pPr>
            <w:r w:rsidRPr="00FB23D3">
              <w:t>prvky sebezáchrany a dopomoci tonoucímu</w:t>
            </w:r>
          </w:p>
        </w:tc>
        <w:tc>
          <w:tcPr>
            <w:tcW w:w="874" w:type="dxa"/>
            <w:tcBorders>
              <w:top w:val="nil"/>
              <w:left w:val="nil"/>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6.-7.</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65730B">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p>
        </w:tc>
      </w:tr>
      <w:tr w:rsidR="00FE79AE" w:rsidTr="00FE79AE">
        <w:trPr>
          <w:cantSplit/>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tc>
        <w:tc>
          <w:tcPr>
            <w:tcW w:w="3496" w:type="dxa"/>
            <w:tcBorders>
              <w:top w:val="nil"/>
              <w:left w:val="single" w:sz="4" w:space="0" w:color="auto"/>
              <w:bottom w:val="single" w:sz="4" w:space="0" w:color="auto"/>
              <w:right w:val="single" w:sz="4" w:space="0" w:color="auto"/>
            </w:tcBorders>
            <w:vAlign w:val="center"/>
            <w:hideMark/>
          </w:tcPr>
          <w:p w:rsidR="00FE79AE" w:rsidRPr="009B3E8B" w:rsidRDefault="00FE79AE" w:rsidP="0025128B">
            <w:pPr>
              <w:pStyle w:val="Odrazky"/>
            </w:pPr>
            <w:r w:rsidRPr="009B3E8B">
              <w:t>Gymnastika</w:t>
            </w:r>
          </w:p>
          <w:p w:rsidR="00FE79AE" w:rsidRPr="00FB23D3" w:rsidRDefault="00FE79AE" w:rsidP="0025128B">
            <w:pPr>
              <w:pStyle w:val="Odrazky"/>
              <w:numPr>
                <w:ilvl w:val="0"/>
                <w:numId w:val="172"/>
              </w:numPr>
            </w:pPr>
            <w:r w:rsidRPr="00FB23D3">
              <w:t>akrobacie (skoky, obraty ve výponu a ve výskoku, kotoul vpřed ve vazbě, kotoul vzad spádem a do roznožení, stoj na rukou, přemet stranou, rovnovážné stoje a postoje, jednoduché akrobatické řady)</w:t>
            </w:r>
            <w:r w:rsidRPr="00FB23D3">
              <w:br w:type="page"/>
            </w:r>
          </w:p>
          <w:p w:rsidR="00FE79AE" w:rsidRPr="00FB23D3" w:rsidRDefault="00FE79AE" w:rsidP="0025128B">
            <w:pPr>
              <w:pStyle w:val="Odrazky"/>
              <w:numPr>
                <w:ilvl w:val="0"/>
                <w:numId w:val="172"/>
              </w:numPr>
            </w:pPr>
            <w:r w:rsidRPr="00FB23D3">
              <w:t xml:space="preserve">přeskok (roznožka, skrčka), </w:t>
            </w:r>
          </w:p>
          <w:p w:rsidR="00FE79AE" w:rsidRPr="00FB23D3" w:rsidRDefault="00FE79AE" w:rsidP="0025128B">
            <w:pPr>
              <w:pStyle w:val="Odrazky"/>
              <w:numPr>
                <w:ilvl w:val="0"/>
                <w:numId w:val="172"/>
              </w:numPr>
            </w:pPr>
            <w:r w:rsidRPr="00FB23D3">
              <w:t xml:space="preserve">cvičení na snížené kladině (náskoky, obraty, skoky, akrobatický prvek s dopomocí, rovnovážné postoje, seskoky), </w:t>
            </w:r>
          </w:p>
          <w:p w:rsidR="00FE79AE" w:rsidRPr="00FB23D3" w:rsidRDefault="00FE79AE" w:rsidP="0025128B">
            <w:pPr>
              <w:pStyle w:val="Odrazky"/>
              <w:numPr>
                <w:ilvl w:val="0"/>
                <w:numId w:val="172"/>
              </w:numPr>
            </w:pPr>
            <w:r w:rsidRPr="00FB23D3">
              <w:t xml:space="preserve">hrazda (výmyk odrazem jednonož, vis v podkolení, seskok překotem vzad) </w:t>
            </w:r>
          </w:p>
          <w:p w:rsidR="00FE79AE" w:rsidRPr="00FB23D3" w:rsidRDefault="00FE79AE" w:rsidP="0025128B">
            <w:pPr>
              <w:pStyle w:val="Odrazky"/>
              <w:numPr>
                <w:ilvl w:val="0"/>
                <w:numId w:val="172"/>
              </w:numPr>
            </w:pPr>
            <w:r w:rsidRPr="00FB23D3">
              <w:t>cvičení na žebřinách</w:t>
            </w:r>
          </w:p>
          <w:p w:rsidR="00FE79AE" w:rsidRPr="00FB23D3" w:rsidRDefault="00FE79AE" w:rsidP="0025128B">
            <w:pPr>
              <w:pStyle w:val="Odrazky"/>
              <w:numPr>
                <w:ilvl w:val="0"/>
                <w:numId w:val="172"/>
              </w:numPr>
            </w:pPr>
            <w:r w:rsidRPr="00FB23D3">
              <w:t>šplh na laně a na tyči</w:t>
            </w:r>
          </w:p>
          <w:p w:rsidR="00FE79AE" w:rsidRDefault="00FE79AE" w:rsidP="0025128B">
            <w:pPr>
              <w:pStyle w:val="Odrazky"/>
              <w:numPr>
                <w:ilvl w:val="0"/>
                <w:numId w:val="172"/>
              </w:numPr>
              <w:rPr>
                <w:lang w:eastAsia="en-US"/>
              </w:rPr>
            </w:pPr>
            <w:r w:rsidRPr="00FB23D3">
              <w:rPr>
                <w:lang w:eastAsia="en-US"/>
              </w:rPr>
              <w:t>cvičení na kruzích (houpání s obraty)</w:t>
            </w:r>
          </w:p>
        </w:tc>
        <w:tc>
          <w:tcPr>
            <w:tcW w:w="874" w:type="dxa"/>
            <w:tcBorders>
              <w:top w:val="nil"/>
              <w:left w:val="single" w:sz="4" w:space="0" w:color="auto"/>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 - 9.</w:t>
            </w:r>
          </w:p>
        </w:tc>
        <w:tc>
          <w:tcPr>
            <w:tcW w:w="2023" w:type="dxa"/>
            <w:tcBorders>
              <w:top w:val="nil"/>
              <w:left w:val="single" w:sz="4" w:space="0" w:color="auto"/>
              <w:bottom w:val="single" w:sz="4" w:space="0" w:color="000000"/>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65730B">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t>Estetické a kondi</w:t>
            </w:r>
            <w:r w:rsidR="0065730B">
              <w:t>ční formy cvičení s hudbou a </w:t>
            </w:r>
            <w:r w:rsidRPr="0069552B">
              <w:t xml:space="preserve">rytmickým doprovodem </w:t>
            </w:r>
          </w:p>
          <w:p w:rsidR="00FE79AE" w:rsidRPr="00FB23D3" w:rsidRDefault="00FE79AE" w:rsidP="0025128B">
            <w:pPr>
              <w:pStyle w:val="Odrazky"/>
              <w:numPr>
                <w:ilvl w:val="0"/>
                <w:numId w:val="172"/>
              </w:numPr>
            </w:pPr>
            <w:r w:rsidRPr="00FB23D3">
              <w:t xml:space="preserve">kondiční a rytmická gymnastika </w:t>
            </w:r>
          </w:p>
          <w:p w:rsidR="00FE79AE" w:rsidRPr="00FB23D3" w:rsidRDefault="00FE79AE" w:rsidP="0025128B">
            <w:pPr>
              <w:pStyle w:val="Odrazky"/>
              <w:numPr>
                <w:ilvl w:val="0"/>
                <w:numId w:val="172"/>
              </w:numPr>
            </w:pPr>
            <w:r w:rsidRPr="00FB23D3">
              <w:t>cvičení s náčiním (míče, kruhy, švihadlo, tyče, medicinbaly)</w:t>
            </w:r>
          </w:p>
          <w:p w:rsidR="00FE79AE" w:rsidRDefault="0065730B" w:rsidP="0025128B">
            <w:pPr>
              <w:pStyle w:val="Odrazky"/>
              <w:numPr>
                <w:ilvl w:val="0"/>
                <w:numId w:val="172"/>
              </w:numPr>
              <w:rPr>
                <w:lang w:eastAsia="en-US"/>
              </w:rPr>
            </w:pPr>
            <w:r w:rsidRPr="00FB23D3">
              <w:t>základy společenských a </w:t>
            </w:r>
            <w:r w:rsidR="00FE79AE" w:rsidRPr="00FB23D3">
              <w:t>výrazových tanců</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 - 9.</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kreativita</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t xml:space="preserve">Úpoly </w:t>
            </w:r>
          </w:p>
          <w:p w:rsidR="00FE79AE" w:rsidRPr="00FB23D3" w:rsidRDefault="00FE79AE" w:rsidP="0025128B">
            <w:pPr>
              <w:pStyle w:val="Odrazky"/>
              <w:numPr>
                <w:ilvl w:val="0"/>
                <w:numId w:val="172"/>
              </w:numPr>
              <w:rPr>
                <w:lang w:eastAsia="en-US"/>
              </w:rPr>
            </w:pPr>
            <w:r w:rsidRPr="00FB23D3">
              <w:rPr>
                <w:lang w:eastAsia="en-US"/>
              </w:rPr>
              <w:t xml:space="preserve">přetahy, přetlaky, </w:t>
            </w:r>
            <w:proofErr w:type="spellStart"/>
            <w:r w:rsidRPr="00FB23D3">
              <w:rPr>
                <w:lang w:eastAsia="en-US"/>
              </w:rPr>
              <w:t>úpolové</w:t>
            </w:r>
            <w:proofErr w:type="spellEnd"/>
            <w:r w:rsidRPr="00FB23D3">
              <w:rPr>
                <w:lang w:eastAsia="en-US"/>
              </w:rPr>
              <w:t xml:space="preserve"> odpory, střehové postoje</w:t>
            </w:r>
          </w:p>
          <w:p w:rsidR="00FE79AE" w:rsidRDefault="00FE79AE" w:rsidP="0025128B">
            <w:pPr>
              <w:pStyle w:val="Odrazky"/>
              <w:numPr>
                <w:ilvl w:val="0"/>
                <w:numId w:val="172"/>
              </w:numPr>
              <w:rPr>
                <w:lang w:eastAsia="en-US"/>
              </w:rPr>
            </w:pPr>
            <w:r w:rsidRPr="00FB23D3">
              <w:rPr>
                <w:lang w:eastAsia="en-US"/>
              </w:rPr>
              <w:t>základy sebeobrany (držení soupeře na zemi, obrana proti objetí zpředu, obrana proti škrcení), pády (vpřed, vzad, stranou)</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 - 9.</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65730B">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rozvoj schopnosti poznávání, sebepoznání a sebepojetí</w:t>
            </w:r>
          </w:p>
        </w:tc>
      </w:tr>
      <w:tr w:rsidR="00FE79AE" w:rsidTr="00FE79AE">
        <w:trPr>
          <w:cantSplit/>
          <w:trHeight w:val="412"/>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Pr="00775821" w:rsidRDefault="00FE79AE" w:rsidP="00764BD0">
            <w:pPr>
              <w:pStyle w:val="Tabulkatext"/>
              <w:numPr>
                <w:ilvl w:val="0"/>
                <w:numId w:val="153"/>
              </w:numPr>
              <w:spacing w:line="256" w:lineRule="auto"/>
              <w:rPr>
                <w:rFonts w:ascii="Times New Roman" w:hAnsi="Times New Roman"/>
                <w:sz w:val="24"/>
                <w:lang w:eastAsia="en-US"/>
              </w:rPr>
            </w:pPr>
            <w:r w:rsidRPr="00775821">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Pr="00775821" w:rsidRDefault="00FE79AE" w:rsidP="00764BD0">
            <w:pPr>
              <w:pStyle w:val="Tabulkatext"/>
              <w:numPr>
                <w:ilvl w:val="0"/>
                <w:numId w:val="228"/>
              </w:numPr>
              <w:spacing w:line="256" w:lineRule="auto"/>
              <w:rPr>
                <w:rFonts w:ascii="Times New Roman" w:hAnsi="Times New Roman"/>
                <w:sz w:val="24"/>
                <w:lang w:eastAsia="en-US"/>
              </w:rPr>
            </w:pPr>
            <w:r w:rsidRPr="00775821">
              <w:rPr>
                <w:rFonts w:ascii="Times New Roman" w:hAnsi="Times New Roman"/>
                <w:sz w:val="24"/>
                <w:lang w:eastAsia="en-US"/>
              </w:rPr>
              <w:t>TV-9-3-05 sleduje určené prvky pohybové činnosti a výkony, eviduje je a vyhodnotí</w:t>
            </w:r>
          </w:p>
          <w:p w:rsidR="00FE79AE" w:rsidRDefault="00FE79AE" w:rsidP="00FE79AE">
            <w:pPr>
              <w:pStyle w:val="Tabulkatext"/>
              <w:numPr>
                <w:ilvl w:val="0"/>
                <w:numId w:val="228"/>
              </w:numPr>
              <w:spacing w:line="256" w:lineRule="auto"/>
              <w:rPr>
                <w:rFonts w:ascii="Times New Roman" w:hAnsi="Times New Roman"/>
                <w:sz w:val="24"/>
                <w:lang w:eastAsia="en-US"/>
              </w:rPr>
            </w:pPr>
            <w:r>
              <w:rPr>
                <w:rFonts w:ascii="Times New Roman" w:hAnsi="Times New Roman"/>
                <w:sz w:val="24"/>
                <w:lang w:eastAsia="en-US"/>
              </w:rPr>
              <w:t>TV-9-3-06 zorganizuje samostatně i v týmu jednoduché turnaje, závody, turistické akce na úrovni školy; spolurozhoduje osvojované hry a soutěže</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TV-9-3-07 zpracuje naměřená data a informace o pohybových aktivitách a podílí se na jejich prezentaci</w:t>
            </w:r>
          </w:p>
          <w:p w:rsidR="00FE79AE" w:rsidRDefault="00FE79AE" w:rsidP="00FE79AE">
            <w:pPr>
              <w:pStyle w:val="Tabulkatext"/>
              <w:spacing w:line="256" w:lineRule="auto"/>
              <w:rPr>
                <w:lang w:eastAsia="en-US"/>
              </w:rPr>
            </w:pPr>
          </w:p>
          <w:p w:rsidR="00FE79AE" w:rsidRDefault="00FE79AE" w:rsidP="00FE79AE">
            <w:pPr>
              <w:pStyle w:val="Tabulkatext"/>
              <w:spacing w:line="256" w:lineRule="auto"/>
              <w:ind w:left="720"/>
              <w:rPr>
                <w:lang w:eastAsia="en-US"/>
              </w:rPr>
            </w:pPr>
          </w:p>
          <w:p w:rsidR="00FE79AE" w:rsidRDefault="00FE79AE" w:rsidP="00FE79AE">
            <w:pPr>
              <w:pStyle w:val="Tabulkatext"/>
              <w:spacing w:line="256" w:lineRule="auto"/>
              <w:ind w:left="720"/>
              <w:rPr>
                <w:lang w:eastAsia="en-US"/>
              </w:rPr>
            </w:pPr>
          </w:p>
          <w:p w:rsidR="00FE79AE" w:rsidRDefault="00FE79AE" w:rsidP="00FE79AE">
            <w:pPr>
              <w:pStyle w:val="Tabulkatext"/>
              <w:spacing w:line="256" w:lineRule="auto"/>
              <w:ind w:left="720"/>
              <w:rPr>
                <w:lang w:eastAsia="en-US"/>
              </w:rPr>
            </w:pPr>
          </w:p>
          <w:p w:rsidR="00FE79AE" w:rsidRDefault="00FE79AE" w:rsidP="00FE79AE">
            <w:pPr>
              <w:pStyle w:val="Tabulkatext"/>
              <w:spacing w:line="256" w:lineRule="auto"/>
              <w:ind w:left="720"/>
              <w:rPr>
                <w:lang w:eastAsia="en-US"/>
              </w:rPr>
            </w:pPr>
          </w:p>
        </w:tc>
        <w:tc>
          <w:tcPr>
            <w:tcW w:w="3496" w:type="dxa"/>
            <w:tcBorders>
              <w:top w:val="nil"/>
              <w:left w:val="nil"/>
              <w:bottom w:val="single" w:sz="4" w:space="0" w:color="auto"/>
              <w:right w:val="single" w:sz="4" w:space="0" w:color="auto"/>
            </w:tcBorders>
            <w:vAlign w:val="center"/>
          </w:tcPr>
          <w:p w:rsidR="00FE79AE" w:rsidRPr="00775821" w:rsidRDefault="00FE79AE" w:rsidP="0025128B">
            <w:pPr>
              <w:pStyle w:val="Odrazky"/>
            </w:pPr>
            <w:r w:rsidRPr="00775821">
              <w:t>Atletika</w:t>
            </w:r>
          </w:p>
          <w:p w:rsidR="00FE79AE" w:rsidRPr="00FB23D3" w:rsidRDefault="00FE79AE" w:rsidP="0025128B">
            <w:pPr>
              <w:pStyle w:val="Odrazky"/>
              <w:numPr>
                <w:ilvl w:val="0"/>
                <w:numId w:val="172"/>
              </w:numPr>
            </w:pPr>
            <w:r w:rsidRPr="00FB23D3">
              <w:t>atletická abeceda</w:t>
            </w:r>
          </w:p>
          <w:p w:rsidR="00FE79AE" w:rsidRPr="00FB23D3" w:rsidRDefault="00FE79AE" w:rsidP="0025128B">
            <w:pPr>
              <w:pStyle w:val="Odrazky"/>
              <w:numPr>
                <w:ilvl w:val="0"/>
                <w:numId w:val="172"/>
              </w:numPr>
            </w:pPr>
            <w:r w:rsidRPr="00FB23D3">
              <w:t>sprinty</w:t>
            </w:r>
          </w:p>
          <w:p w:rsidR="00FE79AE" w:rsidRPr="00FB23D3" w:rsidRDefault="00FE79AE" w:rsidP="0025128B">
            <w:pPr>
              <w:pStyle w:val="Odrazky"/>
              <w:numPr>
                <w:ilvl w:val="0"/>
                <w:numId w:val="172"/>
              </w:numPr>
            </w:pPr>
            <w:r w:rsidRPr="00FB23D3">
              <w:t>starty</w:t>
            </w:r>
          </w:p>
          <w:p w:rsidR="00FE79AE" w:rsidRPr="00FB23D3" w:rsidRDefault="00FE79AE" w:rsidP="0025128B">
            <w:pPr>
              <w:pStyle w:val="Odrazky"/>
              <w:numPr>
                <w:ilvl w:val="0"/>
                <w:numId w:val="172"/>
              </w:numPr>
            </w:pPr>
            <w:r w:rsidRPr="00FB23D3">
              <w:t>základy překážkového běhu</w:t>
            </w:r>
          </w:p>
          <w:p w:rsidR="00FE79AE" w:rsidRPr="00FB23D3" w:rsidRDefault="00FE79AE" w:rsidP="0025128B">
            <w:pPr>
              <w:pStyle w:val="Odrazky"/>
              <w:numPr>
                <w:ilvl w:val="0"/>
                <w:numId w:val="172"/>
              </w:numPr>
            </w:pPr>
            <w:r w:rsidRPr="00FB23D3">
              <w:t>vytrvalostní běh (na dráze, v terénu)</w:t>
            </w:r>
          </w:p>
          <w:p w:rsidR="00FE79AE" w:rsidRPr="00FB23D3" w:rsidRDefault="00FE79AE" w:rsidP="0025128B">
            <w:pPr>
              <w:pStyle w:val="Odrazky"/>
              <w:numPr>
                <w:ilvl w:val="0"/>
                <w:numId w:val="172"/>
              </w:numPr>
            </w:pPr>
            <w:r w:rsidRPr="00FB23D3">
              <w:t>hod granátem</w:t>
            </w:r>
          </w:p>
          <w:p w:rsidR="00FE79AE" w:rsidRPr="00FB23D3" w:rsidRDefault="00FE79AE" w:rsidP="0025128B">
            <w:pPr>
              <w:pStyle w:val="Odrazky"/>
              <w:numPr>
                <w:ilvl w:val="0"/>
                <w:numId w:val="172"/>
              </w:numPr>
            </w:pPr>
            <w:r w:rsidRPr="00FB23D3">
              <w:t xml:space="preserve">vrh koulí </w:t>
            </w:r>
          </w:p>
          <w:p w:rsidR="00FE79AE" w:rsidRPr="00FB23D3" w:rsidRDefault="00FE79AE" w:rsidP="0025128B">
            <w:pPr>
              <w:pStyle w:val="Odrazky"/>
              <w:numPr>
                <w:ilvl w:val="0"/>
                <w:numId w:val="172"/>
              </w:numPr>
            </w:pPr>
            <w:r w:rsidRPr="00FB23D3">
              <w:t>skok do dálky</w:t>
            </w:r>
          </w:p>
          <w:p w:rsidR="00FE79AE" w:rsidRDefault="00FE79AE" w:rsidP="0025128B">
            <w:pPr>
              <w:pStyle w:val="Odrazky"/>
            </w:pPr>
            <w:r w:rsidRPr="00FB23D3">
              <w:t>skok do výšky (flop)</w:t>
            </w:r>
          </w:p>
        </w:tc>
        <w:tc>
          <w:tcPr>
            <w:tcW w:w="874" w:type="dxa"/>
            <w:tcBorders>
              <w:top w:val="nil"/>
              <w:left w:val="single" w:sz="4" w:space="0" w:color="auto"/>
              <w:bottom w:val="single" w:sz="4" w:space="0" w:color="auto"/>
              <w:right w:val="single" w:sz="4" w:space="0" w:color="auto"/>
            </w:tcBorders>
            <w:vAlign w:val="center"/>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 – 9.</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775821">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tc>
      </w:tr>
      <w:tr w:rsidR="00FE79AE" w:rsidTr="00FE79AE">
        <w:trPr>
          <w:cantSplit/>
          <w:trHeight w:val="412"/>
        </w:trPr>
        <w:tc>
          <w:tcPr>
            <w:tcW w:w="3333" w:type="dxa"/>
            <w:tcBorders>
              <w:top w:val="single" w:sz="4" w:space="0" w:color="auto"/>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TV-9-3-03 dohodne se na spolupráci i jednoduché taktice vedoucí k úspěchu družstva a dodržuje ji</w:t>
            </w:r>
          </w:p>
          <w:p w:rsidR="00FE79AE" w:rsidRPr="00775821" w:rsidRDefault="00FE79AE" w:rsidP="00764BD0">
            <w:pPr>
              <w:pStyle w:val="Tabulkatext"/>
              <w:numPr>
                <w:ilvl w:val="0"/>
                <w:numId w:val="153"/>
              </w:numPr>
              <w:spacing w:line="256" w:lineRule="auto"/>
              <w:rPr>
                <w:rFonts w:ascii="Times New Roman" w:hAnsi="Times New Roman"/>
                <w:sz w:val="24"/>
                <w:lang w:eastAsia="en-US"/>
              </w:rPr>
            </w:pPr>
            <w:r w:rsidRPr="00775821">
              <w:rPr>
                <w:rFonts w:ascii="Times New Roman" w:hAnsi="Times New Roman"/>
                <w:sz w:val="24"/>
                <w:lang w:eastAsia="en-US"/>
              </w:rPr>
              <w:t>TV-9-3-04 rozlišuje a uplatňuje práva a povinnosti vyplývající z role hráče, rozhodčího, diváka, organizátora</w:t>
            </w:r>
          </w:p>
          <w:p w:rsidR="00FE79AE" w:rsidRDefault="00FE79AE" w:rsidP="00FE79AE">
            <w:pPr>
              <w:pStyle w:val="Tabulkatext"/>
              <w:numPr>
                <w:ilvl w:val="0"/>
                <w:numId w:val="229"/>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p w:rsidR="00FE79AE" w:rsidRDefault="00FE79AE" w:rsidP="00FE79AE">
            <w:pPr>
              <w:pStyle w:val="Tabulkatext"/>
              <w:spacing w:line="256" w:lineRule="auto"/>
              <w:ind w:left="720"/>
              <w:rPr>
                <w:rFonts w:ascii="Times New Roman" w:hAnsi="Times New Roman"/>
                <w:sz w:val="24"/>
                <w:lang w:eastAsia="en-US"/>
              </w:rPr>
            </w:pPr>
          </w:p>
        </w:tc>
        <w:tc>
          <w:tcPr>
            <w:tcW w:w="3496" w:type="dxa"/>
            <w:tcBorders>
              <w:top w:val="nil"/>
              <w:left w:val="nil"/>
              <w:bottom w:val="single" w:sz="4" w:space="0" w:color="auto"/>
              <w:right w:val="single" w:sz="4" w:space="0" w:color="auto"/>
            </w:tcBorders>
            <w:vAlign w:val="center"/>
            <w:hideMark/>
          </w:tcPr>
          <w:p w:rsidR="00FE79AE" w:rsidRPr="00775821" w:rsidRDefault="00FE79AE" w:rsidP="0025128B">
            <w:pPr>
              <w:pStyle w:val="Odrazky"/>
            </w:pPr>
            <w:r w:rsidRPr="00775821">
              <w:t>Pohybové hry</w:t>
            </w:r>
          </w:p>
          <w:p w:rsidR="00FE79AE" w:rsidRPr="00775821" w:rsidRDefault="00FE79AE" w:rsidP="0025128B">
            <w:pPr>
              <w:pStyle w:val="Odrazky"/>
              <w:numPr>
                <w:ilvl w:val="0"/>
                <w:numId w:val="172"/>
              </w:numPr>
            </w:pPr>
            <w:proofErr w:type="spellStart"/>
            <w:r w:rsidRPr="00775821">
              <w:t>ringo</w:t>
            </w:r>
            <w:proofErr w:type="spellEnd"/>
          </w:p>
          <w:p w:rsidR="00FE79AE" w:rsidRPr="00775821" w:rsidRDefault="00FE79AE" w:rsidP="0025128B">
            <w:pPr>
              <w:pStyle w:val="Odrazky"/>
              <w:numPr>
                <w:ilvl w:val="0"/>
                <w:numId w:val="172"/>
              </w:numPr>
            </w:pPr>
            <w:r w:rsidRPr="00775821">
              <w:t>kin-</w:t>
            </w:r>
            <w:proofErr w:type="spellStart"/>
            <w:r w:rsidRPr="00775821">
              <w:t>ball</w:t>
            </w:r>
            <w:proofErr w:type="spellEnd"/>
          </w:p>
          <w:p w:rsidR="00FE79AE" w:rsidRPr="00775821" w:rsidRDefault="00FE79AE" w:rsidP="0025128B">
            <w:pPr>
              <w:pStyle w:val="Odrazky"/>
              <w:numPr>
                <w:ilvl w:val="0"/>
                <w:numId w:val="172"/>
              </w:numPr>
            </w:pPr>
            <w:r w:rsidRPr="00775821">
              <w:t>florbal</w:t>
            </w:r>
          </w:p>
          <w:p w:rsidR="00FE79AE" w:rsidRPr="00775821" w:rsidRDefault="00775821" w:rsidP="0025128B">
            <w:pPr>
              <w:pStyle w:val="Odrazky"/>
              <w:numPr>
                <w:ilvl w:val="0"/>
                <w:numId w:val="172"/>
              </w:numPr>
              <w:rPr>
                <w:lang w:eastAsia="en-US"/>
              </w:rPr>
            </w:pPr>
            <w:r w:rsidRPr="00775821">
              <w:t>závody družstev i </w:t>
            </w:r>
            <w:r w:rsidR="00FE79AE" w:rsidRPr="00775821">
              <w:t>jednotlivců s různým zaměřením</w:t>
            </w:r>
          </w:p>
          <w:p w:rsidR="00FE79AE" w:rsidRDefault="00FE79AE" w:rsidP="0025128B">
            <w:pPr>
              <w:pStyle w:val="Odrazky"/>
              <w:numPr>
                <w:ilvl w:val="0"/>
                <w:numId w:val="172"/>
              </w:numPr>
              <w:rPr>
                <w:lang w:eastAsia="en-US"/>
              </w:rPr>
            </w:pPr>
            <w:r w:rsidRPr="00775821">
              <w:rPr>
                <w:lang w:eastAsia="en-US"/>
              </w:rPr>
              <w:t>utkání dle pravidel</w:t>
            </w:r>
          </w:p>
        </w:tc>
        <w:tc>
          <w:tcPr>
            <w:tcW w:w="874" w:type="dxa"/>
            <w:tcBorders>
              <w:top w:val="single" w:sz="4" w:space="0" w:color="auto"/>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w:t>
            </w:r>
            <w:r w:rsidR="00775821">
              <w:rPr>
                <w:rFonts w:ascii="Times New Roman" w:hAnsi="Times New Roman"/>
                <w:sz w:val="24"/>
                <w:lang w:eastAsia="en-US"/>
              </w:rPr>
              <w:t xml:space="preserve"> </w:t>
            </w:r>
            <w:r>
              <w:rPr>
                <w:rFonts w:ascii="Times New Roman" w:hAnsi="Times New Roman"/>
                <w:sz w:val="24"/>
                <w:lang w:eastAsia="en-US"/>
              </w:rPr>
              <w:t>- 9.</w:t>
            </w:r>
          </w:p>
        </w:tc>
        <w:tc>
          <w:tcPr>
            <w:tcW w:w="2023" w:type="dxa"/>
            <w:tcBorders>
              <w:top w:val="single" w:sz="4" w:space="0" w:color="auto"/>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775821">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w:t>
            </w:r>
          </w:p>
        </w:tc>
      </w:tr>
      <w:tr w:rsidR="00FE79AE" w:rsidTr="00FE79AE">
        <w:trPr>
          <w:cantSplit/>
          <w:trHeight w:val="412"/>
        </w:trPr>
        <w:tc>
          <w:tcPr>
            <w:tcW w:w="3333" w:type="dxa"/>
            <w:tcBorders>
              <w:top w:val="single" w:sz="4" w:space="0" w:color="auto"/>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72"/>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72"/>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72"/>
              </w:numPr>
              <w:spacing w:line="256" w:lineRule="auto"/>
              <w:rPr>
                <w:rFonts w:ascii="Times New Roman" w:hAnsi="Times New Roman"/>
                <w:sz w:val="24"/>
                <w:lang w:eastAsia="en-US"/>
              </w:rPr>
            </w:pPr>
            <w:r>
              <w:rPr>
                <w:rFonts w:ascii="Times New Roman" w:hAnsi="Times New Roman"/>
                <w:sz w:val="24"/>
                <w:lang w:eastAsia="en-US"/>
              </w:rPr>
              <w:t>TV-9-3-03 dohodne se na spolupráci i jednoduché taktice vedoucí k úspěchu družstva a dodržuje ji</w:t>
            </w:r>
          </w:p>
          <w:p w:rsidR="00FE79AE" w:rsidRDefault="00FE79AE" w:rsidP="00FE79AE">
            <w:pPr>
              <w:pStyle w:val="Tabulkatext"/>
              <w:numPr>
                <w:ilvl w:val="0"/>
                <w:numId w:val="172"/>
              </w:numPr>
              <w:spacing w:line="256" w:lineRule="auto"/>
              <w:rPr>
                <w:lang w:eastAsia="en-US"/>
              </w:rPr>
            </w:pPr>
            <w:r>
              <w:rPr>
                <w:rFonts w:ascii="Times New Roman" w:hAnsi="Times New Roman"/>
                <w:sz w:val="24"/>
                <w:lang w:eastAsia="en-US"/>
              </w:rPr>
              <w:t>TV-9-3-04 rozlišuje a uplatňuje práva a povinnosti vyplývající z role hráče, rozhodčího, diváka, organizátora</w:t>
            </w:r>
          </w:p>
          <w:p w:rsidR="00FE79AE" w:rsidRPr="00775821" w:rsidRDefault="00FE79AE" w:rsidP="0025128B">
            <w:pPr>
              <w:pStyle w:val="Odrazky"/>
              <w:numPr>
                <w:ilvl w:val="0"/>
                <w:numId w:val="172"/>
              </w:numPr>
              <w:rPr>
                <w:lang w:eastAsia="en-US"/>
              </w:rPr>
            </w:pPr>
            <w:r w:rsidRPr="00775821">
              <w:rPr>
                <w:lang w:eastAsia="en-US"/>
              </w:rPr>
              <w:t>TV-9-3-05 sleduje určené prvky pohybové činnosti a výkony, eviduje je a vyhodnotí</w:t>
            </w:r>
          </w:p>
          <w:p w:rsidR="00FE79AE" w:rsidRDefault="00FE79AE" w:rsidP="0025128B">
            <w:pPr>
              <w:pStyle w:val="Odrazky"/>
              <w:numPr>
                <w:ilvl w:val="0"/>
                <w:numId w:val="172"/>
              </w:numPr>
              <w:rPr>
                <w:lang w:eastAsia="en-US"/>
              </w:rPr>
            </w:pPr>
            <w:r w:rsidRPr="00775821">
              <w:rPr>
                <w:lang w:eastAsia="en-US"/>
              </w:rPr>
              <w:t>TV-9-3-06 zorganizuje samostatně i v týmu jednoduché turnaje, závody, turistické akce na úrovni školy; spolurozhoduje osvojované hry a soutěže</w:t>
            </w:r>
          </w:p>
        </w:tc>
        <w:tc>
          <w:tcPr>
            <w:tcW w:w="3496" w:type="dxa"/>
            <w:tcBorders>
              <w:top w:val="single" w:sz="4" w:space="0" w:color="auto"/>
              <w:left w:val="nil"/>
              <w:bottom w:val="single" w:sz="4" w:space="0" w:color="auto"/>
              <w:right w:val="single" w:sz="4" w:space="0" w:color="auto"/>
            </w:tcBorders>
            <w:vAlign w:val="center"/>
            <w:hideMark/>
          </w:tcPr>
          <w:p w:rsidR="00FE79AE" w:rsidRDefault="00FE79AE" w:rsidP="0025128B">
            <w:pPr>
              <w:pStyle w:val="Odrazky"/>
            </w:pPr>
            <w:r w:rsidRPr="0069552B">
              <w:t>Sportovní hry</w:t>
            </w:r>
            <w:r>
              <w:t xml:space="preserve">: </w:t>
            </w:r>
          </w:p>
          <w:p w:rsidR="00FE79AE" w:rsidRPr="00775821" w:rsidRDefault="00FE79AE" w:rsidP="0025128B">
            <w:pPr>
              <w:pStyle w:val="Odrazky"/>
            </w:pPr>
            <w:r w:rsidRPr="00775821">
              <w:t>odbíjená, basketbal, kopaná, házená</w:t>
            </w:r>
          </w:p>
          <w:p w:rsidR="00FE79AE" w:rsidRPr="00775821" w:rsidRDefault="00FE79AE" w:rsidP="0025128B">
            <w:pPr>
              <w:pStyle w:val="Odrazky"/>
              <w:numPr>
                <w:ilvl w:val="0"/>
                <w:numId w:val="172"/>
              </w:numPr>
            </w:pPr>
            <w:r w:rsidRPr="00775821">
              <w:t>herní činnosti jednotlivce</w:t>
            </w:r>
          </w:p>
          <w:p w:rsidR="00FE79AE" w:rsidRPr="00775821" w:rsidRDefault="00FE79AE" w:rsidP="0025128B">
            <w:pPr>
              <w:pStyle w:val="Odrazky"/>
              <w:numPr>
                <w:ilvl w:val="0"/>
                <w:numId w:val="172"/>
              </w:numPr>
            </w:pPr>
            <w:r w:rsidRPr="00775821">
              <w:t>herní kombinace</w:t>
            </w:r>
          </w:p>
          <w:p w:rsidR="00FE79AE" w:rsidRPr="00775821" w:rsidRDefault="00FE79AE" w:rsidP="0025128B">
            <w:pPr>
              <w:pStyle w:val="Odrazky"/>
              <w:numPr>
                <w:ilvl w:val="0"/>
                <w:numId w:val="172"/>
              </w:numPr>
            </w:pPr>
            <w:r w:rsidRPr="00775821">
              <w:t>herní systémy</w:t>
            </w:r>
          </w:p>
          <w:p w:rsidR="00FE79AE" w:rsidRDefault="00FE79AE" w:rsidP="0025128B">
            <w:pPr>
              <w:pStyle w:val="Odrazky"/>
              <w:numPr>
                <w:ilvl w:val="0"/>
                <w:numId w:val="172"/>
              </w:numPr>
              <w:rPr>
                <w:lang w:eastAsia="en-US"/>
              </w:rPr>
            </w:pPr>
            <w:r w:rsidRPr="00775821">
              <w:t>utkání dle pravidel</w:t>
            </w:r>
          </w:p>
        </w:tc>
        <w:tc>
          <w:tcPr>
            <w:tcW w:w="874" w:type="dxa"/>
            <w:tcBorders>
              <w:top w:val="single" w:sz="4" w:space="0" w:color="auto"/>
              <w:left w:val="single" w:sz="4" w:space="0" w:color="auto"/>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w:t>
            </w:r>
            <w:r w:rsidR="00775821">
              <w:rPr>
                <w:rFonts w:ascii="Times New Roman" w:hAnsi="Times New Roman"/>
                <w:sz w:val="24"/>
                <w:lang w:eastAsia="en-US"/>
              </w:rPr>
              <w:t xml:space="preserve"> </w:t>
            </w:r>
            <w:r>
              <w:rPr>
                <w:rFonts w:ascii="Times New Roman" w:hAnsi="Times New Roman"/>
                <w:sz w:val="24"/>
                <w:lang w:eastAsia="en-US"/>
              </w:rPr>
              <w:t>-</w:t>
            </w:r>
            <w:r w:rsidR="00775821">
              <w:rPr>
                <w:rFonts w:ascii="Times New Roman" w:hAnsi="Times New Roman"/>
                <w:sz w:val="24"/>
                <w:lang w:eastAsia="en-US"/>
              </w:rPr>
              <w:t xml:space="preserve"> </w:t>
            </w:r>
            <w:r>
              <w:rPr>
                <w:rFonts w:ascii="Times New Roman" w:hAnsi="Times New Roman"/>
                <w:sz w:val="24"/>
                <w:lang w:eastAsia="en-US"/>
              </w:rPr>
              <w:t>9.</w:t>
            </w:r>
          </w:p>
        </w:tc>
        <w:tc>
          <w:tcPr>
            <w:tcW w:w="2023" w:type="dxa"/>
            <w:tcBorders>
              <w:top w:val="single" w:sz="4" w:space="0" w:color="auto"/>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775821">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tc>
      </w:tr>
      <w:tr w:rsidR="00FE79AE" w:rsidTr="00FE79AE">
        <w:trPr>
          <w:trHeight w:val="1336"/>
        </w:trPr>
        <w:tc>
          <w:tcPr>
            <w:tcW w:w="3333" w:type="dxa"/>
            <w:tcBorders>
              <w:top w:val="nil"/>
              <w:left w:val="double" w:sz="6" w:space="0" w:color="auto"/>
              <w:bottom w:val="single" w:sz="4" w:space="0" w:color="auto"/>
              <w:right w:val="single" w:sz="4" w:space="0" w:color="auto"/>
            </w:tcBorders>
            <w:vAlign w:val="center"/>
          </w:tcPr>
          <w:p w:rsidR="00FE79AE" w:rsidRDefault="00FE79AE" w:rsidP="00FE79AE">
            <w:pPr>
              <w:pStyle w:val="Tabulkatext"/>
              <w:numPr>
                <w:ilvl w:val="0"/>
                <w:numId w:val="153"/>
              </w:numPr>
              <w:spacing w:line="256" w:lineRule="auto"/>
              <w:rPr>
                <w:rFonts w:ascii="Times New Roman" w:hAnsi="Times New Roman"/>
                <w:sz w:val="24"/>
                <w:lang w:eastAsia="en-US"/>
              </w:rPr>
            </w:pPr>
            <w:r w:rsidRPr="006F1481">
              <w:rPr>
                <w:rFonts w:ascii="Times New Roman" w:hAnsi="Times New Roman"/>
                <w:sz w:val="24"/>
                <w:lang w:eastAsia="en-US"/>
              </w:rPr>
              <w:t>TV-9-3-01 užívá osvojované názvosloví na úrovni cvičence, rozhodčího, diváka, čtenáře novin a časopisů, uživatele internetu</w:t>
            </w:r>
          </w:p>
          <w:p w:rsidR="00FE79AE" w:rsidRPr="00823AE6" w:rsidRDefault="00FE79AE" w:rsidP="00FE79AE">
            <w:pPr>
              <w:pStyle w:val="Tabulkatext"/>
              <w:numPr>
                <w:ilvl w:val="0"/>
                <w:numId w:val="153"/>
              </w:numPr>
              <w:spacing w:line="256" w:lineRule="auto"/>
              <w:rPr>
                <w:rFonts w:ascii="Times New Roman" w:hAnsi="Times New Roman"/>
                <w:sz w:val="24"/>
                <w:lang w:eastAsia="en-US"/>
              </w:rPr>
            </w:pPr>
            <w:r w:rsidRPr="00823AE6">
              <w:rPr>
                <w:rFonts w:ascii="Times New Roman" w:hAnsi="Times New Roman"/>
                <w:sz w:val="24"/>
                <w:lang w:eastAsia="en-US"/>
              </w:rPr>
              <w:lastRenderedPageBreak/>
              <w:t>TV-9-3-02 naplňuje ve školních podmínkách základní olympijské myšlenky - čestné soupeření, pomoc handicapovaným, respekt 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TV-9-3-06 zorganizuje samostatně i v týmu jednoduché turnaje, závody, turistické akce na úrovni školy; spolurozhoduje osvojované hry a soutěže</w:t>
            </w:r>
          </w:p>
        </w:tc>
        <w:tc>
          <w:tcPr>
            <w:tcW w:w="3496" w:type="dxa"/>
            <w:tcBorders>
              <w:top w:val="nil"/>
              <w:left w:val="single" w:sz="4" w:space="0" w:color="auto"/>
              <w:bottom w:val="single" w:sz="4" w:space="0" w:color="auto"/>
              <w:right w:val="single" w:sz="4" w:space="0" w:color="auto"/>
            </w:tcBorders>
            <w:vAlign w:val="center"/>
          </w:tcPr>
          <w:p w:rsidR="00FE79AE" w:rsidRPr="0069552B" w:rsidRDefault="00FE79AE" w:rsidP="0025128B">
            <w:pPr>
              <w:pStyle w:val="Odrazky"/>
            </w:pPr>
            <w:r w:rsidRPr="0069552B">
              <w:lastRenderedPageBreak/>
              <w:t xml:space="preserve">Turistika a pobyt v přírodě </w:t>
            </w:r>
          </w:p>
          <w:p w:rsidR="00FE79AE" w:rsidRPr="00775821" w:rsidRDefault="00FE79AE" w:rsidP="0025128B">
            <w:pPr>
              <w:pStyle w:val="Odrazky"/>
            </w:pPr>
            <w:r w:rsidRPr="00775821">
              <w:t xml:space="preserve">(v </w:t>
            </w:r>
            <w:r w:rsidR="00775821">
              <w:t>případě vhodných materiálních a </w:t>
            </w:r>
            <w:r w:rsidRPr="00775821">
              <w:t>klimatických podmínek)</w:t>
            </w:r>
          </w:p>
          <w:p w:rsidR="00FE79AE" w:rsidRPr="00775821" w:rsidRDefault="00FE79AE" w:rsidP="0025128B">
            <w:pPr>
              <w:pStyle w:val="Odrazky"/>
              <w:numPr>
                <w:ilvl w:val="0"/>
                <w:numId w:val="172"/>
              </w:numPr>
            </w:pPr>
            <w:r w:rsidRPr="00775821">
              <w:t>chůze a přesuny v terénu</w:t>
            </w:r>
          </w:p>
          <w:p w:rsidR="00FE79AE" w:rsidRPr="00775821" w:rsidRDefault="00FE79AE" w:rsidP="0025128B">
            <w:pPr>
              <w:pStyle w:val="Odrazky"/>
              <w:numPr>
                <w:ilvl w:val="0"/>
                <w:numId w:val="172"/>
              </w:numPr>
            </w:pPr>
            <w:r w:rsidRPr="00775821">
              <w:t>chůze se zátěží</w:t>
            </w:r>
          </w:p>
          <w:p w:rsidR="00FE79AE" w:rsidRPr="00775821" w:rsidRDefault="00FE79AE" w:rsidP="0025128B">
            <w:pPr>
              <w:pStyle w:val="Odrazky"/>
              <w:numPr>
                <w:ilvl w:val="0"/>
                <w:numId w:val="172"/>
              </w:numPr>
            </w:pPr>
            <w:r w:rsidRPr="00775821">
              <w:lastRenderedPageBreak/>
              <w:t>pravidla bezpečnosti silničního provozu v roli chodce a cyklisty</w:t>
            </w:r>
          </w:p>
          <w:p w:rsidR="00FE79AE" w:rsidRPr="00775821" w:rsidRDefault="00FE79AE" w:rsidP="0025128B">
            <w:pPr>
              <w:pStyle w:val="Odrazky"/>
              <w:numPr>
                <w:ilvl w:val="0"/>
                <w:numId w:val="172"/>
              </w:numPr>
            </w:pPr>
            <w:r w:rsidRPr="00775821">
              <w:t>základy orientace v terénu</w:t>
            </w:r>
          </w:p>
          <w:p w:rsidR="00FE79AE" w:rsidRPr="00775821" w:rsidRDefault="00FE79AE" w:rsidP="0025128B">
            <w:pPr>
              <w:pStyle w:val="Odrazky"/>
              <w:numPr>
                <w:ilvl w:val="0"/>
                <w:numId w:val="172"/>
              </w:numPr>
            </w:pPr>
            <w:r w:rsidRPr="00775821">
              <w:t>základy orientačního běhu</w:t>
            </w:r>
          </w:p>
          <w:p w:rsidR="00FE79AE" w:rsidRPr="00775821" w:rsidRDefault="00FE79AE" w:rsidP="0025128B">
            <w:pPr>
              <w:pStyle w:val="Odrazky"/>
              <w:numPr>
                <w:ilvl w:val="0"/>
                <w:numId w:val="172"/>
              </w:numPr>
            </w:pPr>
            <w:r w:rsidRPr="00775821">
              <w:t>základy táboření</w:t>
            </w:r>
          </w:p>
          <w:p w:rsidR="00FE79AE" w:rsidRDefault="00FE79AE" w:rsidP="0025128B">
            <w:pPr>
              <w:pStyle w:val="Odrazky"/>
              <w:numPr>
                <w:ilvl w:val="0"/>
                <w:numId w:val="172"/>
              </w:numPr>
              <w:rPr>
                <w:lang w:eastAsia="en-US"/>
              </w:rPr>
            </w:pPr>
            <w:r w:rsidRPr="00775821">
              <w:t>ochrana přírody</w:t>
            </w:r>
          </w:p>
        </w:tc>
        <w:tc>
          <w:tcPr>
            <w:tcW w:w="874" w:type="dxa"/>
            <w:tcBorders>
              <w:top w:val="nil"/>
              <w:left w:val="single" w:sz="4" w:space="0" w:color="auto"/>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lastRenderedPageBreak/>
              <w:t>8.-9.</w:t>
            </w:r>
          </w:p>
        </w:tc>
        <w:tc>
          <w:tcPr>
            <w:tcW w:w="2023" w:type="dxa"/>
            <w:tcBorders>
              <w:top w:val="nil"/>
              <w:left w:val="single" w:sz="4" w:space="0" w:color="auto"/>
              <w:bottom w:val="single" w:sz="4" w:space="0" w:color="000000"/>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w:t>
            </w:r>
            <w:r>
              <w:rPr>
                <w:rFonts w:ascii="Times New Roman" w:hAnsi="Times New Roman"/>
                <w:b/>
                <w:sz w:val="24"/>
                <w:lang w:eastAsia="en-US"/>
              </w:rPr>
              <w:t>Osobnostní a sociální výchova – osobnostní rozvoj</w:t>
            </w:r>
            <w:r w:rsidR="00775821">
              <w:rPr>
                <w:rFonts w:ascii="Times New Roman" w:hAnsi="Times New Roman"/>
                <w:sz w:val="24"/>
                <w:lang w:eastAsia="en-US"/>
              </w:rPr>
              <w:t xml:space="preserve"> Psychohygiena, seberegulace </w:t>
            </w:r>
            <w:r w:rsidR="00775821">
              <w:rPr>
                <w:rFonts w:ascii="Times New Roman" w:hAnsi="Times New Roman"/>
                <w:sz w:val="24"/>
                <w:lang w:eastAsia="en-US"/>
              </w:rPr>
              <w:lastRenderedPageBreak/>
              <w:t>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TV-9-3-02 naplňuje ve školních podmínkách základní olympijské myšlenky - čestné 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t>Lyžování, snowboarding, bruslení</w:t>
            </w:r>
          </w:p>
          <w:p w:rsidR="00FE79AE" w:rsidRPr="00120961" w:rsidRDefault="00FE79AE" w:rsidP="0025128B">
            <w:pPr>
              <w:pStyle w:val="Odrazky"/>
            </w:pPr>
            <w:r w:rsidRPr="00120961">
              <w:t xml:space="preserve">(v </w:t>
            </w:r>
            <w:r w:rsidR="00120961">
              <w:t>případě vhodných materiálních a </w:t>
            </w:r>
            <w:r w:rsidRPr="00120961">
              <w:t>klimatických podmínek)</w:t>
            </w:r>
          </w:p>
          <w:p w:rsidR="00FE79AE" w:rsidRPr="00120961" w:rsidRDefault="00FE79AE" w:rsidP="0025128B">
            <w:pPr>
              <w:pStyle w:val="Odrazky"/>
              <w:numPr>
                <w:ilvl w:val="0"/>
                <w:numId w:val="172"/>
              </w:numPr>
            </w:pPr>
            <w:r w:rsidRPr="00120961">
              <w:t>hry na sněhu a na ledě</w:t>
            </w:r>
          </w:p>
          <w:p w:rsidR="00FE79AE" w:rsidRPr="00120961" w:rsidRDefault="00FE79AE" w:rsidP="0025128B">
            <w:pPr>
              <w:pStyle w:val="Odrazky"/>
              <w:numPr>
                <w:ilvl w:val="0"/>
                <w:numId w:val="172"/>
              </w:numPr>
            </w:pPr>
            <w:r w:rsidRPr="00120961">
              <w:t>základní techniky sjezdového lyžování či snowboardingu</w:t>
            </w:r>
          </w:p>
          <w:p w:rsidR="00FE79AE" w:rsidRPr="00120961" w:rsidRDefault="00FE79AE" w:rsidP="0025128B">
            <w:pPr>
              <w:pStyle w:val="Odrazky"/>
              <w:numPr>
                <w:ilvl w:val="0"/>
                <w:numId w:val="172"/>
              </w:numPr>
            </w:pPr>
            <w:r w:rsidRPr="00120961">
              <w:t>jízda na vleku</w:t>
            </w:r>
          </w:p>
          <w:p w:rsidR="00FE79AE" w:rsidRPr="00120961" w:rsidRDefault="00FE79AE" w:rsidP="0025128B">
            <w:pPr>
              <w:pStyle w:val="Odrazky"/>
              <w:numPr>
                <w:ilvl w:val="0"/>
                <w:numId w:val="172"/>
              </w:numPr>
            </w:pPr>
            <w:r w:rsidRPr="00120961">
              <w:t>bezpečnost pohybu v zimní horské krajině</w:t>
            </w:r>
          </w:p>
          <w:p w:rsidR="00FE79AE" w:rsidRDefault="00FE79AE" w:rsidP="0025128B">
            <w:pPr>
              <w:pStyle w:val="Odrazky"/>
              <w:numPr>
                <w:ilvl w:val="0"/>
                <w:numId w:val="172"/>
              </w:numPr>
              <w:rPr>
                <w:lang w:eastAsia="en-US"/>
              </w:rPr>
            </w:pPr>
            <w:r w:rsidRPr="00120961">
              <w:t>základní techniky pohybu na bruslích</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w:t>
            </w:r>
            <w:r w:rsidR="00120961">
              <w:rPr>
                <w:rFonts w:ascii="Times New Roman" w:hAnsi="Times New Roman"/>
                <w:sz w:val="24"/>
                <w:lang w:eastAsia="en-US"/>
              </w:rPr>
              <w:t xml:space="preserve"> </w:t>
            </w:r>
            <w:r>
              <w:rPr>
                <w:rFonts w:ascii="Times New Roman" w:hAnsi="Times New Roman"/>
                <w:sz w:val="24"/>
                <w:lang w:eastAsia="en-US"/>
              </w:rPr>
              <w:t>-</w:t>
            </w:r>
            <w:r w:rsidR="00120961">
              <w:rPr>
                <w:rFonts w:ascii="Times New Roman" w:hAnsi="Times New Roman"/>
                <w:sz w:val="24"/>
                <w:lang w:eastAsia="en-US"/>
              </w:rPr>
              <w:t xml:space="preserve"> </w:t>
            </w:r>
            <w:r>
              <w:rPr>
                <w:rFonts w:ascii="Times New Roman" w:hAnsi="Times New Roman"/>
                <w:sz w:val="24"/>
                <w:lang w:eastAsia="en-US"/>
              </w:rPr>
              <w:t>9.</w:t>
            </w:r>
          </w:p>
        </w:tc>
        <w:tc>
          <w:tcPr>
            <w:tcW w:w="2023" w:type="dxa"/>
            <w:tcBorders>
              <w:top w:val="nil"/>
              <w:left w:val="nil"/>
              <w:bottom w:val="single" w:sz="4" w:space="0" w:color="auto"/>
              <w:right w:val="double" w:sz="6" w:space="0" w:color="auto"/>
            </w:tcBorders>
            <w:vAlign w:val="center"/>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120961">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Pr="00F63A36" w:rsidRDefault="00FE79AE" w:rsidP="00FE79AE">
            <w:pPr>
              <w:pStyle w:val="Tabulkatext"/>
              <w:numPr>
                <w:ilvl w:val="0"/>
                <w:numId w:val="153"/>
              </w:numPr>
              <w:spacing w:line="256" w:lineRule="auto"/>
              <w:rPr>
                <w:rFonts w:ascii="Times New Roman" w:hAnsi="Times New Roman"/>
                <w:sz w:val="24"/>
                <w:lang w:eastAsia="en-US"/>
              </w:rPr>
            </w:pPr>
            <w:r w:rsidRPr="00F63A36">
              <w:rPr>
                <w:rFonts w:ascii="Times New Roman" w:hAnsi="Times New Roman"/>
                <w:sz w:val="24"/>
                <w:lang w:eastAsia="en-US"/>
              </w:rPr>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TV-9-3-02 naplňuje ve školních podmínkách základní olympijské myšlenky - čestné </w:t>
            </w:r>
            <w:r>
              <w:rPr>
                <w:rFonts w:ascii="Times New Roman" w:hAnsi="Times New Roman"/>
                <w:sz w:val="24"/>
                <w:lang w:eastAsia="en-US"/>
              </w:rPr>
              <w:lastRenderedPageBreak/>
              <w:t>soupeření, pomoc handicapovaným, respekt k opačnému pohlaví, ochranu přírody při sportu</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lastRenderedPageBreak/>
              <w:t xml:space="preserve">Plavání </w:t>
            </w:r>
          </w:p>
          <w:p w:rsidR="00FE79AE" w:rsidRPr="00120961" w:rsidRDefault="00FE79AE" w:rsidP="0025128B">
            <w:pPr>
              <w:pStyle w:val="Odrazky"/>
            </w:pPr>
            <w:r w:rsidRPr="00120961">
              <w:t>(dle aktuálních podmínek)</w:t>
            </w:r>
          </w:p>
          <w:p w:rsidR="00FE79AE" w:rsidRPr="00120961" w:rsidRDefault="00FE79AE" w:rsidP="0025128B">
            <w:pPr>
              <w:pStyle w:val="Odrazky"/>
              <w:numPr>
                <w:ilvl w:val="0"/>
                <w:numId w:val="172"/>
              </w:numPr>
            </w:pPr>
            <w:r w:rsidRPr="00120961">
              <w:t>plavecká technika (zdokonalovací výuka)</w:t>
            </w:r>
          </w:p>
          <w:p w:rsidR="00FE79AE" w:rsidRDefault="00FE79AE" w:rsidP="0025128B">
            <w:pPr>
              <w:pStyle w:val="Odrazky"/>
              <w:numPr>
                <w:ilvl w:val="0"/>
                <w:numId w:val="172"/>
              </w:numPr>
              <w:rPr>
                <w:lang w:eastAsia="en-US"/>
              </w:rPr>
            </w:pPr>
            <w:r w:rsidRPr="00120961">
              <w:t>prvky sebezáchrany a dopomoci tonoucímu</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8.</w:t>
            </w:r>
            <w:r w:rsidR="00120961">
              <w:rPr>
                <w:rFonts w:ascii="Times New Roman" w:hAnsi="Times New Roman"/>
                <w:sz w:val="24"/>
                <w:lang w:eastAsia="en-US"/>
              </w:rPr>
              <w:t xml:space="preserve"> </w:t>
            </w:r>
            <w:r>
              <w:rPr>
                <w:rFonts w:ascii="Times New Roman" w:hAnsi="Times New Roman"/>
                <w:sz w:val="24"/>
                <w:lang w:eastAsia="en-US"/>
              </w:rPr>
              <w:t>-</w:t>
            </w:r>
            <w:r w:rsidR="00120961">
              <w:rPr>
                <w:rFonts w:ascii="Times New Roman" w:hAnsi="Times New Roman"/>
                <w:sz w:val="24"/>
                <w:lang w:eastAsia="en-US"/>
              </w:rPr>
              <w:t xml:space="preserve"> </w:t>
            </w:r>
            <w:r>
              <w:rPr>
                <w:rFonts w:ascii="Times New Roman" w:hAnsi="Times New Roman"/>
                <w:sz w:val="24"/>
                <w:lang w:eastAsia="en-US"/>
              </w:rPr>
              <w:t>9.</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Osobnostní a sociální výchova – osobnostní rozvoj</w:t>
            </w:r>
            <w:r w:rsidR="00120961">
              <w:rPr>
                <w:rFonts w:ascii="Times New Roman" w:hAnsi="Times New Roman"/>
                <w:sz w:val="24"/>
                <w:lang w:eastAsia="en-US"/>
              </w:rPr>
              <w:t xml:space="preserve"> seberegulace a </w:t>
            </w:r>
            <w:proofErr w:type="spellStart"/>
            <w:r>
              <w:rPr>
                <w:rFonts w:ascii="Times New Roman" w:hAnsi="Times New Roman"/>
                <w:sz w:val="24"/>
                <w:lang w:eastAsia="en-US"/>
              </w:rPr>
              <w:t>sebeorganizace</w:t>
            </w:r>
            <w:proofErr w:type="spellEnd"/>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TV-9-1-01 aktivně vstupuje do organizace svého pohybového režimu, některé pohybové činnosti zařazuje pravidelně a s konkrétním účelem</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samostatně využívá osvojené kompenzační  a relaxační techniky a sociální dovednosti    k regeneraci organismu, překonání únavy a předcházení stresovým situacím</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TV-9-1-02 usiluje o zlepšení své tělesné zdatnosti, z nabídky zvolí vhodný rozvojový program</w:t>
            </w:r>
          </w:p>
          <w:p w:rsidR="00FE79AE" w:rsidRPr="00514D9B" w:rsidRDefault="00FE79AE" w:rsidP="00FE79AE">
            <w:pPr>
              <w:pStyle w:val="Tabulkatext"/>
              <w:numPr>
                <w:ilvl w:val="0"/>
                <w:numId w:val="153"/>
              </w:numPr>
              <w:spacing w:line="256" w:lineRule="auto"/>
              <w:rPr>
                <w:rFonts w:ascii="Times New Roman" w:hAnsi="Times New Roman"/>
                <w:sz w:val="24"/>
                <w:lang w:eastAsia="en-US"/>
              </w:rPr>
            </w:pPr>
            <w:r w:rsidRPr="00514D9B">
              <w:rPr>
                <w:rFonts w:ascii="Times New Roman" w:hAnsi="Times New Roman"/>
                <w:sz w:val="24"/>
                <w:lang w:eastAsia="en-US"/>
              </w:rPr>
              <w:t>žák je schopen individuálního rozcvičení,</w:t>
            </w:r>
            <w:r w:rsidRPr="00514D9B">
              <w:rPr>
                <w:rFonts w:ascii="Times New Roman" w:hAnsi="Times New Roman"/>
                <w:sz w:val="24"/>
                <w:lang w:eastAsia="en-US"/>
              </w:rPr>
              <w:br w:type="page"/>
              <w:t>strečink celého těla před a po ukončení hodiny, na závěr hodiny uvolnění nejzatíženějších partií těla</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TV-9-1-03 samostatně se připraví před pohybovou činností a ukončí ji ve shodě s hlavní činností -zatěžovanými svaly</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TV-9-1-04 odmítá drogy a jiné škodliviny jako </w:t>
            </w:r>
            <w:r>
              <w:rPr>
                <w:rFonts w:ascii="Times New Roman" w:hAnsi="Times New Roman"/>
                <w:sz w:val="24"/>
                <w:lang w:eastAsia="en-US"/>
              </w:rPr>
              <w:lastRenderedPageBreak/>
              <w:t>neslučitelné se sportovní etikou a zdravím, upraví pohybovou aktivitu vzhledem k údajům o znečištění ovzduší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TV-9-1-05 uplatňuje vhodné a bezpečné chování i v méně známém prostředí sportovišť, přírody, silničního provozu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předvídá možná nebezpečí úrazu a přizpůsobí jim svou činnost</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lastRenderedPageBreak/>
              <w:t>Činnosti ovlivňující zdraví</w:t>
            </w:r>
          </w:p>
          <w:p w:rsidR="00FE79AE" w:rsidRPr="00120961" w:rsidRDefault="00FE79AE" w:rsidP="0025128B">
            <w:pPr>
              <w:pStyle w:val="Odrazky"/>
            </w:pPr>
            <w:r w:rsidRPr="00120961">
              <w:t>(vzdělávací obsah prolíná všemi aktivitami)</w:t>
            </w:r>
          </w:p>
          <w:p w:rsidR="00FE79AE" w:rsidRPr="00120961" w:rsidRDefault="00FE79AE" w:rsidP="0025128B">
            <w:pPr>
              <w:pStyle w:val="Odrazky"/>
              <w:numPr>
                <w:ilvl w:val="0"/>
                <w:numId w:val="172"/>
              </w:numPr>
            </w:pPr>
            <w:r w:rsidRPr="00120961">
              <w:t xml:space="preserve">cvičení pro rozvoj rychlosti, vytrvalosti, síly, pohyblivosti a </w:t>
            </w:r>
            <w:r w:rsidRPr="00120961">
              <w:rPr>
                <w:lang w:eastAsia="en-US"/>
              </w:rPr>
              <w:t>zdravotně orientované zdatnosti, kondiční programy</w:t>
            </w:r>
          </w:p>
          <w:p w:rsidR="00FE79AE" w:rsidRPr="00120961" w:rsidRDefault="00FE79AE" w:rsidP="0025128B">
            <w:pPr>
              <w:pStyle w:val="Odrazky"/>
              <w:numPr>
                <w:ilvl w:val="0"/>
                <w:numId w:val="172"/>
              </w:numPr>
            </w:pPr>
            <w:r w:rsidRPr="00120961">
              <w:t>kompenzační, vyrovnávací a relaxační cvičení</w:t>
            </w:r>
          </w:p>
          <w:p w:rsidR="00FE79AE" w:rsidRPr="00120961" w:rsidRDefault="00FE79AE" w:rsidP="0025128B">
            <w:pPr>
              <w:pStyle w:val="Odrazky"/>
              <w:numPr>
                <w:ilvl w:val="0"/>
                <w:numId w:val="172"/>
              </w:numPr>
            </w:pPr>
            <w:r w:rsidRPr="00120961">
              <w:t>bezpečnost při pohybových činnostech</w:t>
            </w:r>
          </w:p>
          <w:p w:rsidR="00FE79AE" w:rsidRPr="00120961" w:rsidRDefault="00120961" w:rsidP="0025128B">
            <w:pPr>
              <w:pStyle w:val="Odrazky"/>
              <w:numPr>
                <w:ilvl w:val="0"/>
                <w:numId w:val="172"/>
              </w:numPr>
            </w:pPr>
            <w:r>
              <w:t>první pomoc při TV a </w:t>
            </w:r>
            <w:r w:rsidR="00FE79AE" w:rsidRPr="00120961">
              <w:t>sportu</w:t>
            </w:r>
          </w:p>
          <w:p w:rsidR="00FE79AE" w:rsidRPr="00120961" w:rsidRDefault="00FE79AE" w:rsidP="0025128B">
            <w:pPr>
              <w:pStyle w:val="Odrazky"/>
              <w:numPr>
                <w:ilvl w:val="0"/>
                <w:numId w:val="172"/>
              </w:numPr>
              <w:rPr>
                <w:lang w:eastAsia="en-US"/>
              </w:rPr>
            </w:pPr>
            <w:r w:rsidRPr="00120961">
              <w:t>zásady jednání a chování při sportu</w:t>
            </w:r>
          </w:p>
          <w:p w:rsidR="00FE79AE" w:rsidRPr="00120961" w:rsidRDefault="00FE79AE" w:rsidP="0025128B">
            <w:pPr>
              <w:pStyle w:val="Odrazky"/>
              <w:numPr>
                <w:ilvl w:val="0"/>
                <w:numId w:val="172"/>
              </w:numPr>
              <w:rPr>
                <w:lang w:eastAsia="en-US"/>
              </w:rPr>
            </w:pPr>
            <w:r w:rsidRPr="00120961">
              <w:rPr>
                <w:lang w:eastAsia="en-US"/>
              </w:rPr>
              <w:t>prevence a ko</w:t>
            </w:r>
            <w:r w:rsidR="00120961">
              <w:rPr>
                <w:lang w:eastAsia="en-US"/>
              </w:rPr>
              <w:t>rekce jednostranného zatížení a </w:t>
            </w:r>
            <w:r w:rsidRPr="00120961">
              <w:rPr>
                <w:lang w:eastAsia="en-US"/>
              </w:rPr>
              <w:t xml:space="preserve">svalových </w:t>
            </w:r>
            <w:proofErr w:type="spellStart"/>
            <w:r w:rsidRPr="00120961">
              <w:rPr>
                <w:lang w:eastAsia="en-US"/>
              </w:rPr>
              <w:t>dysbalancí</w:t>
            </w:r>
            <w:proofErr w:type="spellEnd"/>
          </w:p>
          <w:p w:rsidR="00FE79AE" w:rsidRPr="00120961" w:rsidRDefault="00FE79AE" w:rsidP="0025128B">
            <w:pPr>
              <w:pStyle w:val="Odrazky"/>
              <w:numPr>
                <w:ilvl w:val="0"/>
                <w:numId w:val="172"/>
              </w:numPr>
              <w:rPr>
                <w:lang w:eastAsia="en-US"/>
              </w:rPr>
            </w:pPr>
            <w:r w:rsidRPr="00120961">
              <w:rPr>
                <w:lang w:eastAsia="en-US"/>
              </w:rPr>
              <w:t>seznámení žáků s vhodným a bezpečným chováním na sportovních akcích konaných ve škole i mimo školu</w:t>
            </w:r>
          </w:p>
          <w:p w:rsidR="00FE79AE" w:rsidRDefault="00FE79AE" w:rsidP="0025128B">
            <w:pPr>
              <w:pStyle w:val="Odrazky"/>
              <w:numPr>
                <w:ilvl w:val="0"/>
                <w:numId w:val="172"/>
              </w:numPr>
              <w:rPr>
                <w:lang w:eastAsia="en-US"/>
              </w:rPr>
            </w:pPr>
            <w:r w:rsidRPr="00120961">
              <w:rPr>
                <w:lang w:eastAsia="en-US"/>
              </w:rPr>
              <w:t>zásady bezpečného používání konkrétních sportovních potřeb a nářadí</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w:t>
            </w:r>
            <w:r w:rsidR="00120961">
              <w:rPr>
                <w:rFonts w:ascii="Times New Roman" w:hAnsi="Times New Roman"/>
                <w:sz w:val="24"/>
                <w:lang w:eastAsia="en-US"/>
              </w:rPr>
              <w:t xml:space="preserve"> </w:t>
            </w:r>
            <w:r>
              <w:rPr>
                <w:rFonts w:ascii="Times New Roman" w:hAnsi="Times New Roman"/>
                <w:sz w:val="24"/>
                <w:lang w:eastAsia="en-US"/>
              </w:rPr>
              <w:t>-</w:t>
            </w:r>
            <w:r w:rsidR="00120961">
              <w:rPr>
                <w:rFonts w:ascii="Times New Roman" w:hAnsi="Times New Roman"/>
                <w:sz w:val="24"/>
                <w:lang w:eastAsia="en-US"/>
              </w:rPr>
              <w:t xml:space="preserve"> </w:t>
            </w:r>
            <w:r>
              <w:rPr>
                <w:rFonts w:ascii="Times New Roman" w:hAnsi="Times New Roman"/>
                <w:sz w:val="24"/>
                <w:lang w:eastAsia="en-US"/>
              </w:rPr>
              <w:t>9.</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Osobnostní a sociální výchova – osobnostní rozvoj</w:t>
            </w:r>
            <w:r>
              <w:rPr>
                <w:rFonts w:ascii="Times New Roman" w:hAnsi="Times New Roman"/>
                <w:sz w:val="24"/>
                <w:lang w:eastAsia="en-US"/>
              </w:rPr>
              <w:t xml:space="preserve"> </w:t>
            </w:r>
          </w:p>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(aktivní postoj k dodržování pravidel, sebeúcta, sebedůvěra, disciplinovanost, sebekritika, tolerance, odpovědnost)</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Pr="00B50E40" w:rsidRDefault="00FE79AE" w:rsidP="00FE79AE">
            <w:pPr>
              <w:pStyle w:val="Tabulkatext"/>
              <w:numPr>
                <w:ilvl w:val="0"/>
                <w:numId w:val="153"/>
              </w:numPr>
              <w:spacing w:line="256" w:lineRule="auto"/>
              <w:rPr>
                <w:rFonts w:ascii="Times New Roman" w:hAnsi="Times New Roman"/>
                <w:sz w:val="24"/>
                <w:lang w:eastAsia="en-US"/>
              </w:rPr>
            </w:pPr>
            <w:r w:rsidRPr="00B50E40">
              <w:rPr>
                <w:rFonts w:ascii="Times New Roman" w:hAnsi="Times New Roman"/>
                <w:sz w:val="24"/>
                <w:lang w:eastAsia="en-US"/>
              </w:rPr>
              <w:lastRenderedPageBreak/>
              <w:t>TV-9-2-01 zvládá v souladu s individuálními předpoklady osvojované pohybové dovednosti a tvořivě je aplikuje ve hře, soutěži, při rekreačních činnostech </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TV-9-2-02 posoudí provedení osvojované pohybové činnosti, označí zjevné nedostatky a jejich možné příčiny</w:t>
            </w:r>
          </w:p>
          <w:p w:rsidR="00FE79AE" w:rsidRDefault="00FE79AE" w:rsidP="00FE79AE">
            <w:pPr>
              <w:pStyle w:val="Tabulkatext"/>
              <w:numPr>
                <w:ilvl w:val="0"/>
                <w:numId w:val="153"/>
              </w:numPr>
              <w:spacing w:line="256" w:lineRule="auto"/>
              <w:rPr>
                <w:rFonts w:ascii="Times New Roman" w:hAnsi="Times New Roman"/>
                <w:sz w:val="24"/>
                <w:lang w:eastAsia="en-US"/>
              </w:rPr>
            </w:pPr>
            <w:r w:rsidRPr="006F1481">
              <w:rPr>
                <w:rFonts w:ascii="Times New Roman" w:hAnsi="Times New Roman"/>
                <w:sz w:val="24"/>
                <w:lang w:eastAsia="en-US"/>
              </w:rPr>
              <w:t>TV-9-3-01 užívá osvojované názvosloví na úrovni cvičence, rozhodčího, diváka, čtenáře novin a časopisů, uživatele internetu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TV-9-3-02 naplňuje ve školních podmínkách základní olympijské myšlenky - čestné soupeření, pomoc handicapovaným, respekt </w:t>
            </w:r>
            <w:r>
              <w:rPr>
                <w:rFonts w:ascii="Times New Roman" w:hAnsi="Times New Roman"/>
                <w:sz w:val="24"/>
                <w:lang w:eastAsia="en-US"/>
              </w:rPr>
              <w:lastRenderedPageBreak/>
              <w:t>k opačnému pohlaví, ochranu přírody při sportu</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TV-9-3-05 sleduje určené prvky pohybové činnosti a výkony, eviduje je a vyhodnotí</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lastRenderedPageBreak/>
              <w:t>Činnosti ovlivňující pohybové učení</w:t>
            </w:r>
          </w:p>
          <w:p w:rsidR="00FE79AE" w:rsidRPr="00120961" w:rsidRDefault="00FE79AE" w:rsidP="0025128B">
            <w:pPr>
              <w:pStyle w:val="Odrazky"/>
            </w:pPr>
            <w:r w:rsidRPr="00120961">
              <w:t>(vzdělávací obsah prolíná všemi aktivitami)</w:t>
            </w:r>
          </w:p>
          <w:p w:rsidR="00FE79AE" w:rsidRPr="00120961" w:rsidRDefault="00FE79AE" w:rsidP="0025128B">
            <w:pPr>
              <w:pStyle w:val="Odrazky"/>
              <w:numPr>
                <w:ilvl w:val="0"/>
                <w:numId w:val="172"/>
              </w:numPr>
            </w:pPr>
            <w:r w:rsidRPr="00120961">
              <w:t>měření a posuzování pohybových dovedností (měření výkonů, základní pohybové testy)</w:t>
            </w:r>
          </w:p>
          <w:p w:rsidR="00FE79AE" w:rsidRPr="00120961" w:rsidRDefault="00FE79AE" w:rsidP="0025128B">
            <w:pPr>
              <w:pStyle w:val="Odrazky"/>
              <w:numPr>
                <w:ilvl w:val="0"/>
                <w:numId w:val="172"/>
              </w:numPr>
            </w:pPr>
            <w:r w:rsidRPr="00120961">
              <w:t>tělovýchovné názvosloví, povely, signály</w:t>
            </w:r>
          </w:p>
          <w:p w:rsidR="00FE79AE" w:rsidRPr="00120961" w:rsidRDefault="00FE79AE" w:rsidP="0025128B">
            <w:pPr>
              <w:pStyle w:val="Odrazky"/>
              <w:numPr>
                <w:ilvl w:val="0"/>
                <w:numId w:val="172"/>
              </w:numPr>
            </w:pPr>
            <w:r w:rsidRPr="00120961">
              <w:t>základy grafického zápisu pohybu, práce se stopkami</w:t>
            </w:r>
          </w:p>
          <w:p w:rsidR="00FE79AE" w:rsidRPr="00120961" w:rsidRDefault="00FE79AE" w:rsidP="0025128B">
            <w:pPr>
              <w:pStyle w:val="Odrazky"/>
              <w:numPr>
                <w:ilvl w:val="0"/>
                <w:numId w:val="172"/>
              </w:numPr>
              <w:rPr>
                <w:lang w:eastAsia="en-US"/>
              </w:rPr>
            </w:pPr>
            <w:r w:rsidRPr="00120961">
              <w:rPr>
                <w:lang w:eastAsia="en-US"/>
              </w:rPr>
              <w:t>práce s tabulkou (výsledkovou</w:t>
            </w:r>
            <w:r w:rsidR="00120961">
              <w:rPr>
                <w:lang w:eastAsia="en-US"/>
              </w:rPr>
              <w:t xml:space="preserve"> listinou), doplňování, čtení a </w:t>
            </w:r>
            <w:r w:rsidRPr="00120961">
              <w:rPr>
                <w:lang w:eastAsia="en-US"/>
              </w:rPr>
              <w:t>zjišťování příslušných dat</w:t>
            </w:r>
          </w:p>
          <w:p w:rsidR="00FE79AE" w:rsidRPr="00120961" w:rsidRDefault="00FE79AE" w:rsidP="0025128B">
            <w:pPr>
              <w:pStyle w:val="Odrazky"/>
              <w:numPr>
                <w:ilvl w:val="0"/>
                <w:numId w:val="172"/>
              </w:numPr>
            </w:pPr>
            <w:r w:rsidRPr="00120961">
              <w:rPr>
                <w:lang w:eastAsia="en-US"/>
              </w:rPr>
              <w:t>aktivní (sa</w:t>
            </w:r>
            <w:r w:rsidR="00120961">
              <w:rPr>
                <w:lang w:eastAsia="en-US"/>
              </w:rPr>
              <w:t>mostatná) organizace prostoru a </w:t>
            </w:r>
            <w:r w:rsidRPr="00120961">
              <w:rPr>
                <w:lang w:eastAsia="en-US"/>
              </w:rPr>
              <w:t>pohybových činností</w:t>
            </w:r>
          </w:p>
          <w:p w:rsidR="00FE79AE" w:rsidRPr="00120961" w:rsidRDefault="00FE79AE" w:rsidP="0025128B">
            <w:pPr>
              <w:pStyle w:val="Odrazky"/>
              <w:numPr>
                <w:ilvl w:val="0"/>
                <w:numId w:val="172"/>
              </w:numPr>
            </w:pPr>
            <w:r w:rsidRPr="00120961">
              <w:t xml:space="preserve">historie a současnost sportu, </w:t>
            </w:r>
          </w:p>
          <w:p w:rsidR="00FE79AE" w:rsidRPr="00120961" w:rsidRDefault="00FE79AE" w:rsidP="0025128B">
            <w:pPr>
              <w:pStyle w:val="Odrazky"/>
              <w:numPr>
                <w:ilvl w:val="0"/>
                <w:numId w:val="172"/>
              </w:numPr>
              <w:rPr>
                <w:lang w:eastAsia="en-US"/>
              </w:rPr>
            </w:pPr>
            <w:r w:rsidRPr="00120961">
              <w:t xml:space="preserve">olympismus, </w:t>
            </w:r>
            <w:r w:rsidRPr="00120961">
              <w:rPr>
                <w:lang w:eastAsia="en-US"/>
              </w:rPr>
              <w:t>historie olympijských her</w:t>
            </w:r>
          </w:p>
          <w:p w:rsidR="00FE79AE" w:rsidRPr="00120961" w:rsidRDefault="00FE79AE" w:rsidP="0025128B">
            <w:pPr>
              <w:pStyle w:val="Odrazky"/>
              <w:numPr>
                <w:ilvl w:val="0"/>
                <w:numId w:val="172"/>
              </w:numPr>
            </w:pPr>
            <w:r w:rsidRPr="00120961">
              <w:rPr>
                <w:lang w:eastAsia="en-US"/>
              </w:rPr>
              <w:t>MOV, ČOV, ODM (olympiáda dětí a mládeže)</w:t>
            </w:r>
          </w:p>
          <w:p w:rsidR="00FE79AE" w:rsidRPr="00120961" w:rsidRDefault="00FE79AE" w:rsidP="0025128B">
            <w:pPr>
              <w:pStyle w:val="Odrazky"/>
              <w:numPr>
                <w:ilvl w:val="0"/>
                <w:numId w:val="172"/>
              </w:numPr>
              <w:rPr>
                <w:lang w:eastAsia="en-US"/>
              </w:rPr>
            </w:pPr>
            <w:r w:rsidRPr="00120961">
              <w:t>zásady jednání a chování při sportu</w:t>
            </w:r>
          </w:p>
          <w:p w:rsidR="00FE79AE" w:rsidRPr="00120961" w:rsidRDefault="00FE79AE" w:rsidP="0025128B">
            <w:pPr>
              <w:pStyle w:val="Odrazky"/>
              <w:numPr>
                <w:ilvl w:val="0"/>
                <w:numId w:val="172"/>
              </w:numPr>
              <w:rPr>
                <w:lang w:eastAsia="en-US"/>
              </w:rPr>
            </w:pPr>
            <w:r w:rsidRPr="00120961">
              <w:rPr>
                <w:lang w:eastAsia="en-US"/>
              </w:rPr>
              <w:lastRenderedPageBreak/>
              <w:t>prevence a ko</w:t>
            </w:r>
            <w:r w:rsidR="00120961">
              <w:rPr>
                <w:lang w:eastAsia="en-US"/>
              </w:rPr>
              <w:t>rekce jednostranného zatížení a </w:t>
            </w:r>
            <w:r w:rsidRPr="00120961">
              <w:rPr>
                <w:lang w:eastAsia="en-US"/>
              </w:rPr>
              <w:t xml:space="preserve">svalových </w:t>
            </w:r>
            <w:proofErr w:type="spellStart"/>
            <w:r w:rsidRPr="00120961">
              <w:rPr>
                <w:lang w:eastAsia="en-US"/>
              </w:rPr>
              <w:t>dysbalancí</w:t>
            </w:r>
            <w:proofErr w:type="spellEnd"/>
          </w:p>
          <w:p w:rsidR="00FE79AE" w:rsidRPr="00120961" w:rsidRDefault="00FE79AE" w:rsidP="0025128B">
            <w:pPr>
              <w:pStyle w:val="Odrazky"/>
              <w:numPr>
                <w:ilvl w:val="0"/>
                <w:numId w:val="172"/>
              </w:numPr>
              <w:rPr>
                <w:lang w:eastAsia="en-US"/>
              </w:rPr>
            </w:pPr>
            <w:r w:rsidRPr="00120961">
              <w:rPr>
                <w:lang w:eastAsia="en-US"/>
              </w:rPr>
              <w:t>seznámení žáků s vhodným a bezpečným chováním na sportovních akcích konaných ve škole i mimo školu</w:t>
            </w:r>
          </w:p>
          <w:p w:rsidR="00FE79AE" w:rsidRDefault="00FE79AE" w:rsidP="0025128B">
            <w:pPr>
              <w:pStyle w:val="Odrazky"/>
              <w:numPr>
                <w:ilvl w:val="0"/>
                <w:numId w:val="172"/>
              </w:numPr>
              <w:rPr>
                <w:lang w:eastAsia="en-US"/>
              </w:rPr>
            </w:pPr>
            <w:r w:rsidRPr="00120961">
              <w:rPr>
                <w:lang w:eastAsia="en-US"/>
              </w:rPr>
              <w:t>zásady bezpečného používání konkrétních sportovních potřeb a nářadí</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lastRenderedPageBreak/>
              <w:t>6. - 9.</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Osobnostní a sociální výchova – osobnostní rozvoj</w:t>
            </w:r>
            <w:r w:rsidR="00120961">
              <w:rPr>
                <w:rFonts w:ascii="Times New Roman" w:hAnsi="Times New Roman"/>
                <w:sz w:val="24"/>
                <w:lang w:eastAsia="en-US"/>
              </w:rPr>
              <w:t xml:space="preserve"> Psychohygiena,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b/>
                <w:sz w:val="24"/>
                <w:lang w:eastAsia="en-US"/>
              </w:rPr>
              <w:t>-</w:t>
            </w:r>
            <w:r w:rsidRPr="00823AE6">
              <w:rPr>
                <w:rFonts w:ascii="Times New Roman" w:hAnsi="Times New Roman"/>
                <w:b/>
                <w:sz w:val="24"/>
                <w:lang w:eastAsia="en-US"/>
              </w:rPr>
              <w:t>sociální rozvoj</w:t>
            </w:r>
            <w:r>
              <w:rPr>
                <w:rFonts w:ascii="Times New Roman" w:hAnsi="Times New Roman"/>
                <w:b/>
                <w:sz w:val="24"/>
                <w:lang w:eastAsia="en-US"/>
              </w:rPr>
              <w:t xml:space="preserve"> </w:t>
            </w:r>
            <w:r>
              <w:rPr>
                <w:rFonts w:ascii="Times New Roman" w:hAnsi="Times New Roman"/>
                <w:sz w:val="24"/>
                <w:lang w:eastAsia="en-US"/>
              </w:rPr>
              <w:t>Komunikace; kooperace a </w:t>
            </w:r>
            <w:proofErr w:type="spellStart"/>
            <w:r>
              <w:rPr>
                <w:rFonts w:ascii="Times New Roman" w:hAnsi="Times New Roman"/>
                <w:sz w:val="24"/>
                <w:lang w:eastAsia="en-US"/>
              </w:rPr>
              <w:t>kompetice</w:t>
            </w:r>
            <w:proofErr w:type="spellEnd"/>
          </w:p>
          <w:p w:rsidR="00FE79AE" w:rsidRDefault="00FE79AE" w:rsidP="00FE79AE">
            <w:pPr>
              <w:pStyle w:val="Tabulkatext"/>
              <w:spacing w:line="256" w:lineRule="auto"/>
              <w:rPr>
                <w:rFonts w:ascii="Times New Roman" w:hAnsi="Times New Roman"/>
                <w:b/>
                <w:sz w:val="24"/>
                <w:lang w:eastAsia="en-US"/>
              </w:rPr>
            </w:pPr>
            <w:r>
              <w:rPr>
                <w:rFonts w:ascii="Times New Roman" w:hAnsi="Times New Roman"/>
                <w:b/>
                <w:sz w:val="24"/>
                <w:lang w:eastAsia="en-US"/>
              </w:rPr>
              <w:t>Výchova demokratického občana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Občanská společnost a škola</w:t>
            </w:r>
          </w:p>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xml:space="preserve">(aktivní postoj k dodržování pravidel, sebeúcta, sebedůvěra, disciplinovanost, </w:t>
            </w:r>
            <w:r>
              <w:rPr>
                <w:rFonts w:ascii="Times New Roman" w:hAnsi="Times New Roman"/>
                <w:sz w:val="24"/>
                <w:lang w:eastAsia="en-US"/>
              </w:rPr>
              <w:lastRenderedPageBreak/>
              <w:t>sebekritika, tolerance, odpovědnost)</w:t>
            </w:r>
          </w:p>
        </w:tc>
      </w:tr>
      <w:tr w:rsidR="00FE79AE" w:rsidTr="00FE79AE">
        <w:trPr>
          <w:trHeight w:val="412"/>
        </w:trPr>
        <w:tc>
          <w:tcPr>
            <w:tcW w:w="3333" w:type="dxa"/>
            <w:tcBorders>
              <w:top w:val="nil"/>
              <w:left w:val="double" w:sz="6" w:space="0" w:color="auto"/>
              <w:bottom w:val="single" w:sz="4" w:space="0" w:color="auto"/>
              <w:right w:val="single" w:sz="4" w:space="0" w:color="auto"/>
            </w:tcBorders>
            <w:vAlign w:val="center"/>
            <w:hideMark/>
          </w:tcPr>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lastRenderedPageBreak/>
              <w:t>ZTV-9-1-01 upla</w:t>
            </w:r>
            <w:r w:rsidR="00120961">
              <w:rPr>
                <w:rFonts w:ascii="Times New Roman" w:hAnsi="Times New Roman"/>
                <w:sz w:val="24"/>
                <w:lang w:eastAsia="en-US"/>
              </w:rPr>
              <w:t xml:space="preserve">tňuje odpovídající vytrvalost </w:t>
            </w:r>
            <w:r w:rsidR="00120961" w:rsidRPr="00120961">
              <w:rPr>
                <w:rFonts w:ascii="Times New Roman" w:hAnsi="Times New Roman"/>
                <w:sz w:val="24"/>
              </w:rPr>
              <w:t>a </w:t>
            </w:r>
            <w:r w:rsidRPr="00120961">
              <w:rPr>
                <w:rFonts w:ascii="Times New Roman" w:hAnsi="Times New Roman"/>
                <w:sz w:val="24"/>
              </w:rPr>
              <w:t>cílevědomost</w:t>
            </w:r>
            <w:r>
              <w:rPr>
                <w:rFonts w:ascii="Times New Roman" w:hAnsi="Times New Roman"/>
                <w:sz w:val="24"/>
                <w:lang w:eastAsia="en-US"/>
              </w:rPr>
              <w:t xml:space="preserve"> při korekci zdravotních oslabení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 xml:space="preserve">ZTV-9-1-02 zařazuje pravidelně a samostatně do svého pohybového režimu speciální vyrovnávací cvičení související </w:t>
            </w:r>
            <w:r w:rsidR="00120961">
              <w:rPr>
                <w:rFonts w:ascii="Times New Roman" w:hAnsi="Times New Roman"/>
                <w:sz w:val="24"/>
                <w:lang w:eastAsia="en-US"/>
              </w:rPr>
              <w:t>s vlastním oslabením, usiluje o </w:t>
            </w:r>
            <w:r>
              <w:rPr>
                <w:rFonts w:ascii="Times New Roman" w:hAnsi="Times New Roman"/>
                <w:sz w:val="24"/>
                <w:lang w:eastAsia="en-US"/>
              </w:rPr>
              <w:t>jejich optimální provedení</w:t>
            </w:r>
          </w:p>
          <w:p w:rsidR="00FE79AE" w:rsidRDefault="00FE79AE" w:rsidP="00FE79AE">
            <w:pPr>
              <w:pStyle w:val="Tabulkatext"/>
              <w:numPr>
                <w:ilvl w:val="0"/>
                <w:numId w:val="153"/>
              </w:numPr>
              <w:spacing w:line="256" w:lineRule="auto"/>
              <w:rPr>
                <w:rFonts w:ascii="Times New Roman" w:hAnsi="Times New Roman"/>
                <w:sz w:val="24"/>
                <w:lang w:eastAsia="en-US"/>
              </w:rPr>
            </w:pPr>
            <w:r>
              <w:rPr>
                <w:rFonts w:ascii="Times New Roman" w:hAnsi="Times New Roman"/>
                <w:sz w:val="24"/>
                <w:lang w:eastAsia="en-US"/>
              </w:rPr>
              <w:t>ZTV-9-1-03 aktivně se vyhýbá činnostem, které jsou kontraindikací zdravotního oslabení</w:t>
            </w:r>
          </w:p>
        </w:tc>
        <w:tc>
          <w:tcPr>
            <w:tcW w:w="3496" w:type="dxa"/>
            <w:tcBorders>
              <w:top w:val="nil"/>
              <w:left w:val="nil"/>
              <w:bottom w:val="single" w:sz="4" w:space="0" w:color="auto"/>
              <w:right w:val="single" w:sz="4" w:space="0" w:color="auto"/>
            </w:tcBorders>
            <w:vAlign w:val="center"/>
            <w:hideMark/>
          </w:tcPr>
          <w:p w:rsidR="00FE79AE" w:rsidRPr="0069552B" w:rsidRDefault="00FE79AE" w:rsidP="0025128B">
            <w:pPr>
              <w:pStyle w:val="Odrazky"/>
            </w:pPr>
            <w:r w:rsidRPr="0069552B">
              <w:t>Zdravotní tělesná výchova</w:t>
            </w:r>
          </w:p>
          <w:p w:rsidR="00FE79AE" w:rsidRPr="00120961" w:rsidRDefault="00FE79AE" w:rsidP="0025128B">
            <w:pPr>
              <w:pStyle w:val="Odrazky"/>
              <w:numPr>
                <w:ilvl w:val="0"/>
                <w:numId w:val="172"/>
              </w:numPr>
            </w:pPr>
            <w:r w:rsidRPr="00120961">
              <w:t>speciální cvičení z pohledu zdravotního oslabení (oslabení podpůrně pohybového systému, vnitřních orgánů, smyslových a nervových funkcí): základní cvičební polohy, základní technika cvičení, soubor speciálních cvičení pro samostatné cvičení</w:t>
            </w:r>
          </w:p>
          <w:p w:rsidR="00FE79AE" w:rsidRPr="00120961" w:rsidRDefault="00FE79AE" w:rsidP="0025128B">
            <w:pPr>
              <w:pStyle w:val="Odrazky"/>
              <w:numPr>
                <w:ilvl w:val="0"/>
                <w:numId w:val="172"/>
              </w:numPr>
            </w:pPr>
            <w:r w:rsidRPr="00120961">
              <w:t>korekce zdravotního oslabení</w:t>
            </w:r>
          </w:p>
          <w:p w:rsidR="00FE79AE" w:rsidRPr="00120961" w:rsidRDefault="00FE79AE" w:rsidP="0025128B">
            <w:pPr>
              <w:pStyle w:val="Odrazky"/>
              <w:numPr>
                <w:ilvl w:val="0"/>
                <w:numId w:val="172"/>
              </w:numPr>
            </w:pPr>
            <w:r w:rsidRPr="00120961">
              <w:t>denní režim z pohledu zdravotního oslabení</w:t>
            </w:r>
          </w:p>
          <w:p w:rsidR="00FE79AE" w:rsidRPr="00120961" w:rsidRDefault="00FE79AE" w:rsidP="0025128B">
            <w:pPr>
              <w:pStyle w:val="Odrazky"/>
              <w:numPr>
                <w:ilvl w:val="0"/>
                <w:numId w:val="172"/>
              </w:numPr>
            </w:pPr>
            <w:r w:rsidRPr="00120961">
              <w:t>kontraindikace zdravotních oslabení</w:t>
            </w:r>
          </w:p>
          <w:p w:rsidR="00FE79AE" w:rsidRDefault="00FE79AE" w:rsidP="0025128B">
            <w:pPr>
              <w:pStyle w:val="Odrazky"/>
              <w:numPr>
                <w:ilvl w:val="0"/>
                <w:numId w:val="172"/>
              </w:numPr>
              <w:rPr>
                <w:lang w:eastAsia="en-US"/>
              </w:rPr>
            </w:pPr>
            <w:r w:rsidRPr="00120961">
              <w:t>pohybové činnosti v návaznosti na obsah TV s přih</w:t>
            </w:r>
            <w:r w:rsidR="00120961">
              <w:t>lédnutím ke konkrétnímu druhu a </w:t>
            </w:r>
            <w:r w:rsidRPr="00120961">
              <w:t>stupni oslabení</w:t>
            </w:r>
          </w:p>
        </w:tc>
        <w:tc>
          <w:tcPr>
            <w:tcW w:w="874" w:type="dxa"/>
            <w:tcBorders>
              <w:top w:val="nil"/>
              <w:left w:val="nil"/>
              <w:bottom w:val="single" w:sz="4" w:space="0" w:color="auto"/>
              <w:right w:val="single" w:sz="4" w:space="0" w:color="auto"/>
            </w:tcBorders>
            <w:vAlign w:val="center"/>
            <w:hideMark/>
          </w:tcPr>
          <w:p w:rsidR="00FE79AE" w:rsidRDefault="00FE79AE" w:rsidP="00FE79AE">
            <w:pPr>
              <w:pStyle w:val="Tabulkatext"/>
              <w:spacing w:line="256" w:lineRule="auto"/>
              <w:jc w:val="center"/>
              <w:rPr>
                <w:rFonts w:ascii="Times New Roman" w:hAnsi="Times New Roman"/>
                <w:sz w:val="24"/>
                <w:lang w:eastAsia="en-US"/>
              </w:rPr>
            </w:pPr>
            <w:r>
              <w:rPr>
                <w:rFonts w:ascii="Times New Roman" w:hAnsi="Times New Roman"/>
                <w:sz w:val="24"/>
                <w:lang w:eastAsia="en-US"/>
              </w:rPr>
              <w:t>6. - 9.</w:t>
            </w:r>
          </w:p>
        </w:tc>
        <w:tc>
          <w:tcPr>
            <w:tcW w:w="2023" w:type="dxa"/>
            <w:tcBorders>
              <w:top w:val="nil"/>
              <w:left w:val="nil"/>
              <w:bottom w:val="single" w:sz="4" w:space="0" w:color="auto"/>
              <w:right w:val="double" w:sz="6" w:space="0" w:color="auto"/>
            </w:tcBorders>
            <w:vAlign w:val="center"/>
            <w:hideMark/>
          </w:tcPr>
          <w:p w:rsidR="00FE79AE" w:rsidRDefault="00FE79AE" w:rsidP="00FE79AE">
            <w:pPr>
              <w:pStyle w:val="Tabulkatext"/>
              <w:spacing w:line="256" w:lineRule="auto"/>
              <w:rPr>
                <w:rFonts w:ascii="Times New Roman" w:hAnsi="Times New Roman"/>
                <w:sz w:val="24"/>
                <w:lang w:eastAsia="en-US"/>
              </w:rPr>
            </w:pPr>
            <w:r>
              <w:rPr>
                <w:rFonts w:ascii="Times New Roman" w:hAnsi="Times New Roman"/>
                <w:sz w:val="24"/>
                <w:lang w:eastAsia="en-US"/>
              </w:rPr>
              <w:t> </w:t>
            </w:r>
            <w:r>
              <w:rPr>
                <w:rFonts w:ascii="Times New Roman" w:hAnsi="Times New Roman"/>
                <w:b/>
                <w:sz w:val="24"/>
                <w:lang w:eastAsia="en-US"/>
              </w:rPr>
              <w:t>Osobnostní a sociální výchova – osobnostní rozvoj</w:t>
            </w:r>
            <w:r>
              <w:rPr>
                <w:rFonts w:ascii="Times New Roman" w:hAnsi="Times New Roman"/>
                <w:sz w:val="24"/>
                <w:lang w:eastAsia="en-US"/>
              </w:rPr>
              <w:t xml:space="preserve"> Psycho</w:t>
            </w:r>
            <w:r w:rsidR="00120961">
              <w:rPr>
                <w:rFonts w:ascii="Times New Roman" w:hAnsi="Times New Roman"/>
                <w:sz w:val="24"/>
                <w:lang w:eastAsia="en-US"/>
              </w:rPr>
              <w:t>hygiena, seberegulace a </w:t>
            </w:r>
            <w:proofErr w:type="spellStart"/>
            <w:r>
              <w:rPr>
                <w:rFonts w:ascii="Times New Roman" w:hAnsi="Times New Roman"/>
                <w:sz w:val="24"/>
                <w:lang w:eastAsia="en-US"/>
              </w:rPr>
              <w:t>sebeorganizace</w:t>
            </w:r>
            <w:proofErr w:type="spellEnd"/>
            <w:r>
              <w:rPr>
                <w:rFonts w:ascii="Times New Roman" w:hAnsi="Times New Roman"/>
                <w:sz w:val="24"/>
                <w:lang w:eastAsia="en-US"/>
              </w:rPr>
              <w:t>, kreativita, rozvoj schopnosti poznávání, sebepoznání a sebepojetí</w:t>
            </w:r>
          </w:p>
        </w:tc>
      </w:tr>
    </w:tbl>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527C51" w:rsidRPr="000F7339" w:rsidRDefault="00527C51" w:rsidP="001F0836">
      <w:pPr>
        <w:pStyle w:val="Odstavec"/>
        <w:jc w:val="left"/>
      </w:pPr>
    </w:p>
    <w:p w:rsidR="00F72DCE" w:rsidRPr="000F7339" w:rsidRDefault="001F0836" w:rsidP="00877DA6">
      <w:pPr>
        <w:rPr>
          <w:b/>
          <w:i/>
        </w:rPr>
      </w:pPr>
      <w:r w:rsidRPr="000F7339">
        <w:rPr>
          <w:b/>
          <w:i/>
        </w:rPr>
        <w:lastRenderedPageBreak/>
        <w:t xml:space="preserve">Minimální doporučená úroveň pro úpravy očekávaných výstupů v rámci podpůrných </w:t>
      </w:r>
      <w:r w:rsidR="00F72DCE" w:rsidRPr="000F7339">
        <w:rPr>
          <w:b/>
          <w:i/>
        </w:rPr>
        <w:t>opatření:</w:t>
      </w:r>
    </w:p>
    <w:p w:rsidR="001F0836" w:rsidRPr="000F7339" w:rsidRDefault="001F0836" w:rsidP="00877DA6">
      <w:pPr>
        <w:spacing w:before="120" w:after="120"/>
        <w:rPr>
          <w:i/>
        </w:rPr>
      </w:pPr>
      <w:r w:rsidRPr="000F7339">
        <w:rPr>
          <w:i/>
        </w:rPr>
        <w:t>ČINNOSTI OVLIVŇUJÍCÍ ZDRAVÍ</w:t>
      </w:r>
    </w:p>
    <w:p w:rsidR="001F0836" w:rsidRPr="000F7339" w:rsidRDefault="001F0836" w:rsidP="00877DA6">
      <w:pPr>
        <w:spacing w:before="120" w:after="120"/>
        <w:rPr>
          <w:i/>
        </w:rPr>
      </w:pPr>
      <w:r w:rsidRPr="000F7339">
        <w:rPr>
          <w:i/>
        </w:rPr>
        <w:t xml:space="preserve">Žák: </w:t>
      </w:r>
    </w:p>
    <w:p w:rsidR="001F0836" w:rsidRPr="000F7339" w:rsidRDefault="001F0836" w:rsidP="00877DA6">
      <w:pPr>
        <w:spacing w:before="120" w:after="120"/>
        <w:rPr>
          <w:i/>
        </w:rPr>
      </w:pPr>
      <w:r w:rsidRPr="000F7339">
        <w:rPr>
          <w:i/>
        </w:rPr>
        <w:t xml:space="preserve">TV-9-1-02p  usiluje o zlepšení a udržení úrovně pohybových schopností a o rozvoj pohybových dovedností základních sportovních odvětví včetně zdokonalování základních lokomocí </w:t>
      </w:r>
    </w:p>
    <w:p w:rsidR="00F72DCE" w:rsidRPr="000F7339" w:rsidRDefault="001F0836" w:rsidP="00877DA6">
      <w:pPr>
        <w:spacing w:before="120" w:after="120"/>
        <w:rPr>
          <w:i/>
        </w:rPr>
      </w:pPr>
      <w:r w:rsidRPr="000F7339">
        <w:rPr>
          <w:i/>
        </w:rPr>
        <w:t>TV-9-1-03p  cíleně se připraví na pohybovou činnost a její ukončení; využívá základní kompenzační a relaxační techniky k překonání únavyTV-9-1-04p  odmítá drogy a jiné škodliviny jako neslučitelné se zdravím a sportem</w:t>
      </w:r>
    </w:p>
    <w:p w:rsidR="00F72DCE" w:rsidRPr="000F7339" w:rsidRDefault="001F0836" w:rsidP="00877DA6">
      <w:pPr>
        <w:spacing w:before="120" w:after="120"/>
        <w:rPr>
          <w:i/>
        </w:rPr>
      </w:pPr>
      <w:r w:rsidRPr="000F7339">
        <w:rPr>
          <w:i/>
        </w:rPr>
        <w:t xml:space="preserve">TV-9-1-04p  vhodně reaguje na informace o znečištění ovzduší a tomu přizpůsobuje pohybové aktivity </w:t>
      </w:r>
    </w:p>
    <w:p w:rsidR="001F0836" w:rsidRPr="000F7339" w:rsidRDefault="001F0836" w:rsidP="00877DA6">
      <w:pPr>
        <w:spacing w:before="120" w:after="120"/>
        <w:rPr>
          <w:i/>
        </w:rPr>
      </w:pPr>
      <w:r w:rsidRPr="000F7339">
        <w:rPr>
          <w:i/>
        </w:rPr>
        <w:t xml:space="preserve">TV-9-1-05p  uplatňuje základní zásady poskytování první pomoci a zvládá zajištění odsunu raněného </w:t>
      </w:r>
    </w:p>
    <w:p w:rsidR="001F0836" w:rsidRPr="000F7339" w:rsidRDefault="001F0836" w:rsidP="00877DA6">
      <w:pPr>
        <w:spacing w:before="120" w:after="120"/>
        <w:rPr>
          <w:i/>
        </w:rPr>
      </w:pPr>
      <w:r w:rsidRPr="000F7339">
        <w:rPr>
          <w:i/>
        </w:rPr>
        <w:t>TV-9-1-05p  uplatňuje bezpečné chování v přírodě a v silničním provozu - chápe zásady zatěžování; jednoduchými zadanými testy změří úroveň své tělesné zdatnosti</w:t>
      </w:r>
    </w:p>
    <w:p w:rsidR="001F0836" w:rsidRPr="000F7339" w:rsidRDefault="001F0836" w:rsidP="00877DA6">
      <w:pPr>
        <w:spacing w:before="120" w:after="120"/>
        <w:rPr>
          <w:i/>
        </w:rPr>
      </w:pPr>
    </w:p>
    <w:p w:rsidR="001F0836" w:rsidRPr="000F7339" w:rsidRDefault="001F0836" w:rsidP="00877DA6">
      <w:pPr>
        <w:spacing w:before="120" w:after="120"/>
        <w:rPr>
          <w:i/>
        </w:rPr>
      </w:pPr>
      <w:r w:rsidRPr="000F7339">
        <w:rPr>
          <w:i/>
        </w:rPr>
        <w:t>ČINNOSTI OVLIVŇUJÍCÍ ÚROVEŇ POHYBOVÝCH DOVEDNOSTÍ</w:t>
      </w:r>
    </w:p>
    <w:p w:rsidR="001F0836" w:rsidRPr="000F7339" w:rsidRDefault="001F0836" w:rsidP="00877DA6">
      <w:pPr>
        <w:spacing w:before="120" w:after="120"/>
        <w:rPr>
          <w:i/>
        </w:rPr>
      </w:pPr>
      <w:r w:rsidRPr="000F7339">
        <w:rPr>
          <w:i/>
        </w:rPr>
        <w:t xml:space="preserve">Žák: </w:t>
      </w:r>
    </w:p>
    <w:p w:rsidR="001F0836" w:rsidRPr="000F7339" w:rsidRDefault="001F0836" w:rsidP="00877DA6">
      <w:pPr>
        <w:spacing w:before="120" w:after="120"/>
        <w:rPr>
          <w:i/>
        </w:rPr>
      </w:pPr>
      <w:r w:rsidRPr="000F7339">
        <w:rPr>
          <w:i/>
        </w:rPr>
        <w:t>TV-9-2-01 zvládá v souladu s individuálními předpoklady o</w:t>
      </w:r>
      <w:r w:rsidR="00F72DCE" w:rsidRPr="000F7339">
        <w:rPr>
          <w:i/>
        </w:rPr>
        <w:t>svojované pohybové dovednosti a </w:t>
      </w:r>
      <w:r w:rsidRPr="000F7339">
        <w:rPr>
          <w:i/>
        </w:rPr>
        <w:t xml:space="preserve">aplikuje je ve hře, soutěži, při rekreačních činnostech </w:t>
      </w:r>
    </w:p>
    <w:p w:rsidR="001F0836" w:rsidRPr="000F7339" w:rsidRDefault="001F0836" w:rsidP="00877DA6">
      <w:pPr>
        <w:spacing w:before="120" w:after="120"/>
        <w:rPr>
          <w:i/>
        </w:rPr>
      </w:pPr>
      <w:r w:rsidRPr="000F7339">
        <w:rPr>
          <w:i/>
        </w:rPr>
        <w:t>TV-9-2-02p posoudí provedení osvojované pohybové činnosti, označí příčiny nedostatků</w:t>
      </w:r>
    </w:p>
    <w:p w:rsidR="001F0836" w:rsidRPr="000F7339" w:rsidRDefault="001F0836" w:rsidP="00877DA6">
      <w:pPr>
        <w:spacing w:before="120" w:after="120"/>
        <w:rPr>
          <w:i/>
        </w:rPr>
      </w:pPr>
    </w:p>
    <w:p w:rsidR="001F0836" w:rsidRPr="000F7339" w:rsidRDefault="001F0836" w:rsidP="00877DA6">
      <w:pPr>
        <w:spacing w:before="120" w:after="120"/>
        <w:rPr>
          <w:i/>
        </w:rPr>
      </w:pPr>
      <w:r w:rsidRPr="000F7339">
        <w:rPr>
          <w:i/>
        </w:rPr>
        <w:t>ČINNOSTI PODPORUJÍCÍ POHYBOVÉ UČENÍ</w:t>
      </w:r>
    </w:p>
    <w:p w:rsidR="001F0836" w:rsidRPr="000F7339" w:rsidRDefault="001F0836" w:rsidP="00877DA6">
      <w:pPr>
        <w:spacing w:before="120" w:after="120"/>
        <w:rPr>
          <w:i/>
        </w:rPr>
      </w:pPr>
      <w:r w:rsidRPr="000F7339">
        <w:rPr>
          <w:i/>
        </w:rPr>
        <w:t xml:space="preserve">Žák: </w:t>
      </w:r>
    </w:p>
    <w:p w:rsidR="001F0836" w:rsidRPr="000F7339" w:rsidRDefault="001F0836" w:rsidP="00877DA6">
      <w:pPr>
        <w:spacing w:before="120" w:after="120"/>
        <w:rPr>
          <w:i/>
        </w:rPr>
      </w:pPr>
      <w:r w:rsidRPr="000F7339">
        <w:rPr>
          <w:i/>
        </w:rPr>
        <w:t xml:space="preserve">TV-9-3-01p užívá osvojovanou odbornou terminologii na úrovni cvičence, rozhodčího, diváka </w:t>
      </w:r>
    </w:p>
    <w:p w:rsidR="001F0836" w:rsidRPr="000F7339" w:rsidRDefault="001F0836" w:rsidP="00877DA6">
      <w:pPr>
        <w:spacing w:before="120" w:after="120"/>
        <w:rPr>
          <w:i/>
        </w:rPr>
      </w:pPr>
      <w:r w:rsidRPr="000F7339">
        <w:rPr>
          <w:i/>
        </w:rPr>
        <w:t xml:space="preserve">TV-9-3-02 naplňuje ve školních podmínkách základní olympijské myšlenky – čestné soupeření, pomoc handicapovaným, respekt k opačnému pohlaví, ochranu přírody při sportu </w:t>
      </w:r>
    </w:p>
    <w:p w:rsidR="001F0836" w:rsidRPr="000F7339" w:rsidRDefault="001F0836" w:rsidP="00877DA6">
      <w:pPr>
        <w:spacing w:before="120" w:after="120"/>
        <w:rPr>
          <w:i/>
        </w:rPr>
      </w:pPr>
      <w:r w:rsidRPr="000F7339">
        <w:rPr>
          <w:i/>
        </w:rPr>
        <w:t>TV-9-3-03 dohodne se na spolupráci i jednoduché takti</w:t>
      </w:r>
      <w:r w:rsidR="00F72DCE" w:rsidRPr="000F7339">
        <w:rPr>
          <w:i/>
        </w:rPr>
        <w:t>ce vedoucí k úspěchu družstva a </w:t>
      </w:r>
      <w:r w:rsidRPr="000F7339">
        <w:rPr>
          <w:i/>
        </w:rPr>
        <w:t xml:space="preserve">dodržuje ji </w:t>
      </w:r>
    </w:p>
    <w:p w:rsidR="001F0836" w:rsidRPr="000F7339" w:rsidRDefault="001F0836" w:rsidP="00877DA6">
      <w:pPr>
        <w:spacing w:before="120" w:after="120"/>
        <w:rPr>
          <w:i/>
        </w:rPr>
      </w:pPr>
      <w:r w:rsidRPr="000F7339">
        <w:rPr>
          <w:i/>
        </w:rPr>
        <w:t xml:space="preserve">TV-9-3-04p rozlišuje a uplatňuje práva a povinnosti vyplývající z role hráče, rozhodčího, diváka </w:t>
      </w:r>
    </w:p>
    <w:p w:rsidR="001F0836" w:rsidRPr="000F7339" w:rsidRDefault="001F0836" w:rsidP="00877DA6">
      <w:pPr>
        <w:spacing w:before="120" w:after="120"/>
        <w:rPr>
          <w:i/>
        </w:rPr>
      </w:pPr>
      <w:r w:rsidRPr="000F7339">
        <w:rPr>
          <w:i/>
        </w:rPr>
        <w:t xml:space="preserve">TV-9-3-05p sleduje určené prvky pohybové činnosti a výkony a vyhodnotí je </w:t>
      </w:r>
    </w:p>
    <w:p w:rsidR="001F0836" w:rsidRDefault="001F0836" w:rsidP="00877DA6">
      <w:pPr>
        <w:spacing w:before="120" w:after="120"/>
        <w:rPr>
          <w:i/>
        </w:rPr>
      </w:pPr>
      <w:r w:rsidRPr="000F7339">
        <w:rPr>
          <w:i/>
        </w:rPr>
        <w:t xml:space="preserve">TV-9-3-06p spolurozhoduje osvojované hry a soutěže </w:t>
      </w:r>
    </w:p>
    <w:p w:rsidR="00FB23D3" w:rsidRPr="000F7339" w:rsidRDefault="00FB23D3" w:rsidP="00877DA6">
      <w:pPr>
        <w:spacing w:before="120" w:after="120"/>
        <w:rPr>
          <w:i/>
        </w:rPr>
      </w:pPr>
    </w:p>
    <w:p w:rsidR="00FB23D3" w:rsidRPr="007C3C21" w:rsidRDefault="00FB23D3" w:rsidP="00FB23D3">
      <w:pPr>
        <w:pStyle w:val="Tabulkatext"/>
        <w:spacing w:before="120" w:after="120"/>
        <w:rPr>
          <w:rFonts w:ascii="Times New Roman" w:hAnsi="Times New Roman"/>
          <w:i/>
          <w:sz w:val="24"/>
          <w:lang w:eastAsia="en-US"/>
        </w:rPr>
      </w:pPr>
      <w:r w:rsidRPr="007C3C21">
        <w:rPr>
          <w:rFonts w:ascii="Times New Roman" w:hAnsi="Times New Roman"/>
          <w:i/>
          <w:sz w:val="24"/>
          <w:lang w:eastAsia="en-US"/>
        </w:rPr>
        <w:t>ZTV-9-1-01 uplatňuje odpovídající vytrvalost a cílevědomost při korekci zdravotních oslabení</w:t>
      </w:r>
    </w:p>
    <w:p w:rsidR="00FB23D3" w:rsidRPr="007C3C21" w:rsidRDefault="00FB23D3" w:rsidP="00FB23D3">
      <w:pPr>
        <w:pStyle w:val="Tabulkatext"/>
        <w:spacing w:before="120" w:after="120"/>
        <w:rPr>
          <w:rFonts w:ascii="Times New Roman" w:hAnsi="Times New Roman"/>
          <w:i/>
          <w:sz w:val="24"/>
          <w:lang w:eastAsia="en-US"/>
        </w:rPr>
      </w:pPr>
      <w:r w:rsidRPr="007C3C21">
        <w:rPr>
          <w:rFonts w:ascii="Times New Roman" w:hAnsi="Times New Roman"/>
          <w:i/>
          <w:sz w:val="24"/>
          <w:lang w:eastAsia="en-US"/>
        </w:rPr>
        <w:t>ZTV-9-1-02 zařazuje pravidelně a samostatně do svého pohybového režimu speciální vyrovnávací cvičení související s vlastním oslabením, usiluje o jejich optimální provedení</w:t>
      </w:r>
    </w:p>
    <w:p w:rsidR="00FB23D3" w:rsidRPr="007C3C21" w:rsidRDefault="00FB23D3" w:rsidP="00FB23D3">
      <w:pPr>
        <w:spacing w:before="120" w:after="120"/>
        <w:rPr>
          <w:i/>
        </w:rPr>
      </w:pPr>
      <w:r w:rsidRPr="007C3C21">
        <w:rPr>
          <w:i/>
          <w:lang w:eastAsia="en-US"/>
        </w:rPr>
        <w:t>ZTV-9-1-03</w:t>
      </w:r>
      <w:r>
        <w:rPr>
          <w:i/>
          <w:lang w:eastAsia="en-US"/>
        </w:rPr>
        <w:t>p</w:t>
      </w:r>
      <w:r w:rsidRPr="007C3C21">
        <w:rPr>
          <w:i/>
          <w:lang w:eastAsia="en-US"/>
        </w:rPr>
        <w:t xml:space="preserve"> vyhýbá</w:t>
      </w:r>
      <w:r>
        <w:rPr>
          <w:i/>
          <w:lang w:eastAsia="en-US"/>
        </w:rPr>
        <w:t xml:space="preserve"> se</w:t>
      </w:r>
      <w:r w:rsidRPr="007C3C21">
        <w:rPr>
          <w:i/>
          <w:lang w:eastAsia="en-US"/>
        </w:rPr>
        <w:t xml:space="preserve"> činnostem, které jsou kontraindikací zdravotního oslabení</w:t>
      </w:r>
    </w:p>
    <w:p w:rsidR="00F72DCE" w:rsidRPr="000F7339" w:rsidRDefault="00F72DCE" w:rsidP="00743A72">
      <w:pPr>
        <w:pStyle w:val="Odstavec"/>
        <w:jc w:val="left"/>
      </w:pPr>
    </w:p>
    <w:p w:rsidR="00467D70" w:rsidRPr="000F7339" w:rsidRDefault="00467D70" w:rsidP="00A61055">
      <w:pPr>
        <w:pStyle w:val="Nadpis2"/>
      </w:pPr>
      <w:bookmarkStart w:id="340" w:name="_Toc176678102"/>
      <w:bookmarkStart w:id="341" w:name="_Toc176940095"/>
      <w:bookmarkStart w:id="342" w:name="_Toc334525358"/>
      <w:bookmarkStart w:id="343" w:name="_Toc463944691"/>
      <w:r w:rsidRPr="000F7339">
        <w:lastRenderedPageBreak/>
        <w:t>Člověk a svět práce</w:t>
      </w:r>
      <w:bookmarkEnd w:id="340"/>
      <w:bookmarkEnd w:id="341"/>
      <w:bookmarkEnd w:id="342"/>
      <w:bookmarkEnd w:id="343"/>
    </w:p>
    <w:p w:rsidR="00467D70" w:rsidRPr="000F7339" w:rsidRDefault="00467D70" w:rsidP="00467D70">
      <w:pPr>
        <w:rPr>
          <w:b/>
        </w:rPr>
      </w:pPr>
      <w:r w:rsidRPr="000F7339">
        <w:rPr>
          <w:b/>
        </w:rPr>
        <w:t>Tato vzdělávací oblast je realizována v předmětu:</w:t>
      </w:r>
    </w:p>
    <w:p w:rsidR="00467D70" w:rsidRPr="000F7339" w:rsidRDefault="00467D70" w:rsidP="007558C2">
      <w:pPr>
        <w:numPr>
          <w:ilvl w:val="0"/>
          <w:numId w:val="76"/>
        </w:numPr>
        <w:rPr>
          <w:b/>
        </w:rPr>
      </w:pPr>
      <w:r w:rsidRPr="000F7339">
        <w:t>Praktické činnosti (1. – 8. ročník)</w:t>
      </w:r>
    </w:p>
    <w:p w:rsidR="00467D70" w:rsidRPr="000F7339" w:rsidRDefault="00467D70" w:rsidP="007558C2">
      <w:pPr>
        <w:numPr>
          <w:ilvl w:val="0"/>
          <w:numId w:val="76"/>
        </w:numPr>
      </w:pPr>
      <w:r w:rsidRPr="000F7339">
        <w:t>Svět práce (9. ročník)</w:t>
      </w:r>
    </w:p>
    <w:p w:rsidR="00467D70" w:rsidRPr="000F7339" w:rsidRDefault="00467D70" w:rsidP="00467D70">
      <w:pPr>
        <w:spacing w:before="120" w:after="120"/>
      </w:pPr>
      <w:r w:rsidRPr="000F7339">
        <w:t>Oblast Člověk a svět práce postihuje široké spektrum pracovních činností a technologií, vede žáky k získání základních uživatelských dovedností v rů</w:t>
      </w:r>
      <w:r w:rsidR="000729D9" w:rsidRPr="000F7339">
        <w:t>zných oborech lidské činnosti a </w:t>
      </w:r>
      <w:r w:rsidRPr="000F7339">
        <w:t>přispívá k vytváření životní a profesní orientace žáků.</w:t>
      </w:r>
    </w:p>
    <w:p w:rsidR="00467D70" w:rsidRPr="000F7339" w:rsidRDefault="00467D70" w:rsidP="00467D70">
      <w:pPr>
        <w:spacing w:before="120" w:after="120"/>
      </w:pPr>
      <w:r w:rsidRPr="000F7339">
        <w:t xml:space="preserve">Vzdělávací oblast se </w:t>
      </w:r>
      <w:r w:rsidRPr="000F7339">
        <w:rPr>
          <w:szCs w:val="22"/>
        </w:rPr>
        <w:t>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467D70" w:rsidRPr="000F7339" w:rsidRDefault="00467D70" w:rsidP="00467D70">
      <w:pPr>
        <w:spacing w:before="120" w:after="120"/>
      </w:pPr>
      <w:r w:rsidRPr="000F7339">
        <w:t>Vzdělávání v této vzdělávací oblasti směřuje k utváření a rozvíjení klíčových kompetencí žáků tím, že vede žáky k:</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pozitivnímu vztahu k práci a k odpovědnosti za kvalitu svých i společných výsledků práce,</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osvojení základních pracovních dovedností a návyků z různých pracovních oblastí, k organizaci a plánování práce a k používání vhodných nástrojů, nářadí a pomůcek při práci i v běžném životě,</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vytrvalosti a soustavnosti při plnění zadaných úkolů, k uplatňování tvořivosti a vlastních nápadů při pracovní činnosti a k vynakládání úsilí na dosažení kvalitního výsledku,</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poznání, že technika jako významná součást lidské kultury je vždy úzce spojena s pracovní činností člověka,</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autentickému a objektivnímu poznávání okolního světa, k potřebné sebedůvěře, k novému postoji a hodnotám ve vztahu k práci člověka, technice a životnímu prostředí,</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chápání práce a pracovní činnosti jako příležitosti k seb</w:t>
      </w:r>
      <w:r w:rsidR="009B3E8B">
        <w:rPr>
          <w:sz w:val="24"/>
          <w:szCs w:val="24"/>
        </w:rPr>
        <w:t>erealizaci, sebeaktualizaci a k </w:t>
      </w:r>
      <w:r w:rsidRPr="000F7339">
        <w:rPr>
          <w:sz w:val="24"/>
          <w:szCs w:val="24"/>
        </w:rPr>
        <w:t>rozvíjení podnikatelského myšlení,</w:t>
      </w:r>
    </w:p>
    <w:p w:rsidR="00467D70" w:rsidRPr="000F7339" w:rsidRDefault="00467D70" w:rsidP="00467D70">
      <w:pPr>
        <w:pStyle w:val="VetvtextuRVPZVCharPed3b"/>
        <w:tabs>
          <w:tab w:val="num" w:pos="530"/>
        </w:tabs>
        <w:spacing w:before="120" w:after="120"/>
        <w:ind w:right="113" w:hanging="527"/>
        <w:rPr>
          <w:sz w:val="24"/>
          <w:szCs w:val="24"/>
        </w:rPr>
      </w:pPr>
      <w:r w:rsidRPr="000F7339">
        <w:rPr>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467D70" w:rsidRPr="000F7339" w:rsidRDefault="00467D70" w:rsidP="00467D70">
      <w:pPr>
        <w:pStyle w:val="VetvtextuRVPZVCharPed3b"/>
        <w:numPr>
          <w:ilvl w:val="0"/>
          <w:numId w:val="0"/>
        </w:numPr>
        <w:spacing w:before="120" w:after="120"/>
        <w:ind w:left="40" w:right="113"/>
        <w:rPr>
          <w:sz w:val="24"/>
          <w:szCs w:val="24"/>
        </w:rPr>
      </w:pPr>
    </w:p>
    <w:p w:rsidR="00E81D59" w:rsidRPr="000F7339" w:rsidRDefault="00E81D59" w:rsidP="00467D70">
      <w:pPr>
        <w:pStyle w:val="VetvtextuRVPZVCharPed3b"/>
        <w:numPr>
          <w:ilvl w:val="0"/>
          <w:numId w:val="0"/>
        </w:numPr>
        <w:spacing w:before="120" w:after="120"/>
        <w:ind w:left="40" w:right="113"/>
        <w:rPr>
          <w:sz w:val="24"/>
          <w:szCs w:val="24"/>
        </w:rPr>
      </w:pPr>
    </w:p>
    <w:p w:rsidR="00E81D59" w:rsidRPr="000F7339" w:rsidRDefault="00E81D5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0729D9" w:rsidRPr="000F7339" w:rsidRDefault="000729D9" w:rsidP="00467D70">
      <w:pPr>
        <w:pStyle w:val="VetvtextuRVPZVCharPed3b"/>
        <w:numPr>
          <w:ilvl w:val="0"/>
          <w:numId w:val="0"/>
        </w:numPr>
        <w:spacing w:before="120" w:after="120"/>
        <w:ind w:left="40" w:right="113"/>
        <w:rPr>
          <w:sz w:val="24"/>
          <w:szCs w:val="24"/>
        </w:rPr>
      </w:pPr>
    </w:p>
    <w:p w:rsidR="00E81D59" w:rsidRPr="000F7339" w:rsidRDefault="00E81D59" w:rsidP="00467D70">
      <w:pPr>
        <w:pStyle w:val="VetvtextuRVPZVCharPed3b"/>
        <w:numPr>
          <w:ilvl w:val="0"/>
          <w:numId w:val="0"/>
        </w:numPr>
        <w:spacing w:before="120" w:after="120"/>
        <w:ind w:left="40" w:right="113"/>
      </w:pPr>
    </w:p>
    <w:p w:rsidR="005A1927" w:rsidRPr="000F7339" w:rsidRDefault="005A1927" w:rsidP="005A1927">
      <w:pPr>
        <w:pStyle w:val="Nadpis3"/>
      </w:pPr>
      <w:bookmarkStart w:id="344" w:name="_Toc334525359"/>
      <w:bookmarkStart w:id="345" w:name="_Toc176678103"/>
      <w:bookmarkStart w:id="346" w:name="_Toc176940096"/>
      <w:bookmarkStart w:id="347" w:name="_Toc463944692"/>
      <w:r w:rsidRPr="000F7339">
        <w:lastRenderedPageBreak/>
        <w:t>Praktické činnosti</w:t>
      </w:r>
      <w:bookmarkEnd w:id="344"/>
      <w:bookmarkEnd w:id="347"/>
    </w:p>
    <w:p w:rsidR="005A1927" w:rsidRPr="000F7339" w:rsidRDefault="005A1927" w:rsidP="00862020">
      <w:pPr>
        <w:pStyle w:val="Nadpis5"/>
        <w:spacing w:before="120" w:after="120"/>
        <w:jc w:val="left"/>
      </w:pPr>
      <w:bookmarkStart w:id="348" w:name="_Toc107720543"/>
      <w:bookmarkStart w:id="349" w:name="_Toc176678104"/>
      <w:bookmarkEnd w:id="345"/>
      <w:bookmarkEnd w:id="346"/>
      <w:r w:rsidRPr="000F7339">
        <w:t>Charakteristika vzdělávacího předmětu</w:t>
      </w:r>
      <w:bookmarkEnd w:id="348"/>
      <w:bookmarkEnd w:id="349"/>
    </w:p>
    <w:p w:rsidR="000F758A" w:rsidRPr="000F7339" w:rsidRDefault="000F758A" w:rsidP="000F758A">
      <w:pPr>
        <w:spacing w:before="120" w:after="120"/>
      </w:pPr>
      <w:r w:rsidRPr="000F7339">
        <w:t>Výuka probíhá od 1. do 6. ročníku 1 vyučovací hodinu týdně. Z důvodů upevňování pracovních kompetencí a s ohledem na volbu budoucího povolání jsme zařadili do předmětu 2 vyučovací hodiny týdně v 7. a 8. ročníku. Praktické činnosti v 1. období základního vzdělávání jsou vyučovacím předmětem s úzkými vazbami na ostatní předměty. Výuka komplexním způsobem přispívá k rozvoji žáků. Rozvíjí jejich motorické schopnosti, manuální dovednosti a pracovní návyky. Žáci se učí spolupracovat, organizovat svou práci i práci spolužáků, pracovat v týmu. Obsahem vzdělávacího oboru je práce s drobným materiálem, konstrukční činnosti, pěstitelské práce, příprava pokrmů, práce s technickými materiály, provoz a údržba domácnosti a využití digitálních technologií. Žák se učí základům technologické kázně, bezpečnosti práce, organizaci práce a prostředí. Získává základní vědomosti o materiálech, se kterými pracuje, o nástrojích, které k práci používá, i o dalších nástrojích vhodných k opracovávání daného materiálu. Seznamuje s mnohými pracovními postupy, předlohami, návody, náčrty, učí se podle nich pracovat. Žáci se učí vytrvalosti, tvořivosti, je jim dána možnost realizovat vlastní nápady.</w:t>
      </w:r>
    </w:p>
    <w:p w:rsidR="000F758A" w:rsidRPr="000F7339" w:rsidRDefault="000F758A" w:rsidP="00862020">
      <w:r w:rsidRPr="000F7339">
        <w:t>Úkolem vyučovacího předmětu je vytvářet u žáků kladný vztah k práci. Učí se chápat pracovní činnost jako příležitost k sebeuplatnění. Mají možnost si uvědomit, že výroba musí mít určitý podnikatelský záměr.</w:t>
      </w:r>
    </w:p>
    <w:p w:rsidR="000F758A" w:rsidRPr="000F7339" w:rsidRDefault="000F758A" w:rsidP="000F758A">
      <w:pPr>
        <w:pStyle w:val="Nadpis5"/>
      </w:pPr>
      <w:bookmarkStart w:id="350" w:name="_Toc107720544"/>
      <w:bookmarkStart w:id="351" w:name="_Toc176678105"/>
      <w:r w:rsidRPr="000F7339">
        <w:t>Kompetence k učení</w:t>
      </w:r>
      <w:bookmarkEnd w:id="350"/>
      <w:bookmarkEnd w:id="351"/>
    </w:p>
    <w:p w:rsidR="000F758A" w:rsidRPr="000F7339" w:rsidRDefault="000F758A" w:rsidP="00C403F3">
      <w:pPr>
        <w:pStyle w:val="Odstavec"/>
        <w:numPr>
          <w:ilvl w:val="0"/>
          <w:numId w:val="159"/>
        </w:numPr>
      </w:pPr>
      <w:r w:rsidRPr="000F7339">
        <w:t xml:space="preserve">Praktické osvojování práce podle návodu, </w:t>
      </w:r>
    </w:p>
    <w:p w:rsidR="000F758A" w:rsidRPr="000F7339" w:rsidRDefault="000F758A" w:rsidP="00C403F3">
      <w:pPr>
        <w:pStyle w:val="Odstavec"/>
        <w:numPr>
          <w:ilvl w:val="0"/>
          <w:numId w:val="159"/>
        </w:numPr>
      </w:pPr>
      <w:r w:rsidRPr="000F7339">
        <w:t xml:space="preserve">vedení žáků k plánování činností při práci s technickými materiály a při přípravě pokrmů, </w:t>
      </w:r>
    </w:p>
    <w:p w:rsidR="000F758A" w:rsidRPr="000F7339" w:rsidRDefault="000F758A" w:rsidP="00C403F3">
      <w:pPr>
        <w:pStyle w:val="Odstavec"/>
        <w:numPr>
          <w:ilvl w:val="0"/>
          <w:numId w:val="159"/>
        </w:numPr>
      </w:pPr>
      <w:r w:rsidRPr="000F7339">
        <w:t xml:space="preserve">předkládání dostatečného množství příkladů pro pochopení technické dokumentace jednoduchých zařízení, </w:t>
      </w:r>
    </w:p>
    <w:p w:rsidR="000F758A" w:rsidRPr="000F7339" w:rsidRDefault="000F758A" w:rsidP="00C403F3">
      <w:pPr>
        <w:pStyle w:val="Odstavec"/>
        <w:numPr>
          <w:ilvl w:val="0"/>
          <w:numId w:val="159"/>
        </w:numPr>
      </w:pPr>
      <w:r w:rsidRPr="000F7339">
        <w:t xml:space="preserve">poznávání výhod pořizování náčrtu při nejrůznějších činnostech, </w:t>
      </w:r>
    </w:p>
    <w:p w:rsidR="000F758A" w:rsidRPr="000F7339" w:rsidRDefault="000F758A" w:rsidP="00C403F3">
      <w:pPr>
        <w:pStyle w:val="Odstavec"/>
        <w:numPr>
          <w:ilvl w:val="0"/>
          <w:numId w:val="159"/>
        </w:numPr>
      </w:pPr>
      <w:r w:rsidRPr="000F7339">
        <w:t xml:space="preserve">poznávání vlastností materiálů a surovin a jejich použitelnost. </w:t>
      </w:r>
    </w:p>
    <w:p w:rsidR="000F758A" w:rsidRPr="000F7339" w:rsidRDefault="000F758A" w:rsidP="000F758A">
      <w:pPr>
        <w:pStyle w:val="Nadpis5"/>
      </w:pPr>
      <w:bookmarkStart w:id="352" w:name="_Toc107720545"/>
      <w:bookmarkStart w:id="353" w:name="_Toc176678106"/>
      <w:r w:rsidRPr="000F7339">
        <w:t>Kompetence k řešení problémů</w:t>
      </w:r>
      <w:bookmarkEnd w:id="352"/>
      <w:bookmarkEnd w:id="353"/>
    </w:p>
    <w:p w:rsidR="000F758A" w:rsidRPr="000F7339" w:rsidRDefault="000F758A" w:rsidP="00C403F3">
      <w:pPr>
        <w:pStyle w:val="Odstavec"/>
        <w:numPr>
          <w:ilvl w:val="0"/>
          <w:numId w:val="159"/>
        </w:numPr>
      </w:pPr>
      <w:r w:rsidRPr="000F7339">
        <w:t xml:space="preserve">Uvědomování si potřeby praktického ověřování řešení problémů, </w:t>
      </w:r>
    </w:p>
    <w:p w:rsidR="000F758A" w:rsidRPr="000F7339" w:rsidRDefault="000F758A" w:rsidP="00C403F3">
      <w:pPr>
        <w:pStyle w:val="Odstavec"/>
        <w:numPr>
          <w:ilvl w:val="0"/>
          <w:numId w:val="159"/>
        </w:numPr>
      </w:pPr>
      <w:r w:rsidRPr="000F7339">
        <w:t xml:space="preserve">aplikace řešení při obdobných zadání a hledání nových způsobů využití dovedností při práci s technickými materiály a přípravě pokrmů, </w:t>
      </w:r>
    </w:p>
    <w:p w:rsidR="000F758A" w:rsidRPr="000F7339" w:rsidRDefault="000F758A" w:rsidP="00C403F3">
      <w:pPr>
        <w:pStyle w:val="Odstavec"/>
        <w:numPr>
          <w:ilvl w:val="0"/>
          <w:numId w:val="159"/>
        </w:numPr>
      </w:pPr>
      <w:r w:rsidRPr="000F7339">
        <w:t xml:space="preserve">předkládání dostatečného množství příkladů nutnosti být schopen prakticky používat osvojené poznatky pro uplatnění na trhu práce, </w:t>
      </w:r>
    </w:p>
    <w:p w:rsidR="000F758A" w:rsidRPr="000F7339" w:rsidRDefault="000F758A" w:rsidP="00C403F3">
      <w:pPr>
        <w:pStyle w:val="Odstavec"/>
        <w:numPr>
          <w:ilvl w:val="0"/>
          <w:numId w:val="159"/>
        </w:numPr>
      </w:pPr>
      <w:r w:rsidRPr="000F7339">
        <w:t xml:space="preserve">otevření prostoru pro zodpovědné rozhodování o vlastní profesní orientaci, </w:t>
      </w:r>
    </w:p>
    <w:p w:rsidR="000F758A" w:rsidRPr="000F7339" w:rsidRDefault="000F758A" w:rsidP="00C403F3">
      <w:pPr>
        <w:pStyle w:val="Odstavec"/>
        <w:numPr>
          <w:ilvl w:val="0"/>
          <w:numId w:val="159"/>
        </w:numPr>
      </w:pPr>
      <w:r w:rsidRPr="000F7339">
        <w:t xml:space="preserve">seznamování žáků s možnostmi poradenství v oblasti volby dalšího studia, profesní orientace. </w:t>
      </w:r>
    </w:p>
    <w:p w:rsidR="000F758A" w:rsidRPr="000F7339" w:rsidRDefault="000F758A" w:rsidP="000F758A">
      <w:pPr>
        <w:pStyle w:val="Nadpis5"/>
      </w:pPr>
      <w:bookmarkStart w:id="354" w:name="_Toc107720546"/>
      <w:bookmarkStart w:id="355" w:name="_Toc176678107"/>
      <w:r w:rsidRPr="000F7339">
        <w:t>Kompetence komunikativní</w:t>
      </w:r>
      <w:bookmarkEnd w:id="354"/>
      <w:bookmarkEnd w:id="355"/>
    </w:p>
    <w:p w:rsidR="000F758A" w:rsidRPr="000F7339" w:rsidRDefault="000F758A" w:rsidP="00C403F3">
      <w:pPr>
        <w:pStyle w:val="Odstavec"/>
        <w:numPr>
          <w:ilvl w:val="0"/>
          <w:numId w:val="159"/>
        </w:numPr>
      </w:pPr>
      <w:r w:rsidRPr="000F7339">
        <w:t xml:space="preserve">Vedení k účinné komunikaci při práci s technickými materiály, </w:t>
      </w:r>
    </w:p>
    <w:p w:rsidR="000F758A" w:rsidRPr="000F7339" w:rsidRDefault="000F758A" w:rsidP="00C403F3">
      <w:pPr>
        <w:pStyle w:val="Odstavec"/>
        <w:numPr>
          <w:ilvl w:val="0"/>
          <w:numId w:val="159"/>
        </w:numPr>
      </w:pPr>
      <w:r w:rsidRPr="000F7339">
        <w:t xml:space="preserve">seznamování s přesným významem pojmů se vztahem k práci s technickými materiály a při přípravě pokrmů, </w:t>
      </w:r>
    </w:p>
    <w:p w:rsidR="000F758A" w:rsidRPr="000F7339" w:rsidRDefault="000F758A" w:rsidP="00C403F3">
      <w:pPr>
        <w:pStyle w:val="Odstavec"/>
        <w:numPr>
          <w:ilvl w:val="0"/>
          <w:numId w:val="159"/>
        </w:numPr>
      </w:pPr>
      <w:r w:rsidRPr="000F7339">
        <w:t xml:space="preserve">výklad pojmů souvisejících s volbou povolání, </w:t>
      </w:r>
    </w:p>
    <w:p w:rsidR="000F758A" w:rsidRPr="000F7339" w:rsidRDefault="000F758A" w:rsidP="00C403F3">
      <w:pPr>
        <w:pStyle w:val="Odstavec"/>
        <w:numPr>
          <w:ilvl w:val="0"/>
          <w:numId w:val="159"/>
        </w:numPr>
      </w:pPr>
      <w:r w:rsidRPr="000F7339">
        <w:lastRenderedPageBreak/>
        <w:t xml:space="preserve">předkládání dostatku podnětů a příležitostí pro vlastní prezentaci žáků. </w:t>
      </w:r>
    </w:p>
    <w:p w:rsidR="000F758A" w:rsidRPr="000F7339" w:rsidRDefault="000F758A" w:rsidP="000F758A">
      <w:pPr>
        <w:pStyle w:val="Nadpis5"/>
      </w:pPr>
      <w:bookmarkStart w:id="356" w:name="_Toc107720547"/>
      <w:bookmarkStart w:id="357" w:name="_Toc176678108"/>
      <w:r w:rsidRPr="000F7339">
        <w:t>Kompetence sociální a personální</w:t>
      </w:r>
      <w:bookmarkEnd w:id="356"/>
      <w:bookmarkEnd w:id="357"/>
    </w:p>
    <w:p w:rsidR="000F758A" w:rsidRPr="000F7339" w:rsidRDefault="000F758A" w:rsidP="00C403F3">
      <w:pPr>
        <w:pStyle w:val="Odstavec"/>
        <w:numPr>
          <w:ilvl w:val="0"/>
          <w:numId w:val="159"/>
        </w:numPr>
      </w:pPr>
      <w:r w:rsidRPr="000F7339">
        <w:t xml:space="preserve">Spolupráce ve dvojici a v malé skupině, </w:t>
      </w:r>
    </w:p>
    <w:p w:rsidR="000F758A" w:rsidRPr="000F7339" w:rsidRDefault="000F758A" w:rsidP="00C403F3">
      <w:pPr>
        <w:pStyle w:val="Odstavec"/>
        <w:numPr>
          <w:ilvl w:val="0"/>
          <w:numId w:val="159"/>
        </w:numPr>
      </w:pPr>
      <w:r w:rsidRPr="000F7339">
        <w:t xml:space="preserve">přiřazování různých rolí v pracovní skupině a jejich prožívání, </w:t>
      </w:r>
    </w:p>
    <w:p w:rsidR="000F758A" w:rsidRPr="000F7339" w:rsidRDefault="000F758A" w:rsidP="00C403F3">
      <w:pPr>
        <w:pStyle w:val="Odstavec"/>
        <w:numPr>
          <w:ilvl w:val="0"/>
          <w:numId w:val="159"/>
        </w:numPr>
      </w:pPr>
      <w:r w:rsidRPr="000F7339">
        <w:t xml:space="preserve">zážitek uvědomování si potřeby ohleduplnosti na pracovišti. </w:t>
      </w:r>
    </w:p>
    <w:p w:rsidR="000F758A" w:rsidRPr="000F7339" w:rsidRDefault="000F758A" w:rsidP="000F758A">
      <w:pPr>
        <w:pStyle w:val="Nadpis5"/>
      </w:pPr>
      <w:bookmarkStart w:id="358" w:name="_Toc107720548"/>
      <w:bookmarkStart w:id="359" w:name="_Toc176678109"/>
      <w:r w:rsidRPr="000F7339">
        <w:t>Kompetence občanské</w:t>
      </w:r>
      <w:bookmarkEnd w:id="358"/>
      <w:bookmarkEnd w:id="359"/>
    </w:p>
    <w:p w:rsidR="000F758A" w:rsidRPr="000F7339" w:rsidRDefault="000F758A" w:rsidP="00C403F3">
      <w:pPr>
        <w:pStyle w:val="Odstavec"/>
        <w:numPr>
          <w:ilvl w:val="0"/>
          <w:numId w:val="159"/>
        </w:numPr>
      </w:pPr>
      <w:r w:rsidRPr="000F7339">
        <w:t xml:space="preserve">Otevírání prostoru pro pochopení různých činností člověka na životní prostředí a spoluzodpovědnosti za jeho ochranu, </w:t>
      </w:r>
    </w:p>
    <w:p w:rsidR="000F758A" w:rsidRPr="000F7339" w:rsidRDefault="000F758A" w:rsidP="00C403F3">
      <w:pPr>
        <w:pStyle w:val="Odstavec"/>
        <w:numPr>
          <w:ilvl w:val="0"/>
          <w:numId w:val="159"/>
        </w:numPr>
      </w:pPr>
      <w:r w:rsidRPr="000F7339">
        <w:t xml:space="preserve">umožnění tvořivého přístupu žáků k plnění zadaných témat. </w:t>
      </w:r>
    </w:p>
    <w:p w:rsidR="000F758A" w:rsidRPr="000F7339" w:rsidRDefault="000F758A" w:rsidP="000F758A">
      <w:pPr>
        <w:pStyle w:val="Nadpis5"/>
      </w:pPr>
      <w:bookmarkStart w:id="360" w:name="_Toc107720549"/>
      <w:bookmarkStart w:id="361" w:name="_Toc176678110"/>
      <w:r w:rsidRPr="000F7339">
        <w:t>Kompetence pracovní</w:t>
      </w:r>
      <w:bookmarkEnd w:id="360"/>
      <w:bookmarkEnd w:id="361"/>
    </w:p>
    <w:p w:rsidR="000F758A" w:rsidRPr="000F7339" w:rsidRDefault="000F758A" w:rsidP="00C403F3">
      <w:pPr>
        <w:pStyle w:val="Odstavec"/>
        <w:numPr>
          <w:ilvl w:val="0"/>
          <w:numId w:val="159"/>
        </w:numPr>
      </w:pPr>
      <w:r w:rsidRPr="000F7339">
        <w:t xml:space="preserve">Vedení k uvědomělému, správnému a bezpečnému používání všech používaných nástrojů a materiálů, </w:t>
      </w:r>
    </w:p>
    <w:p w:rsidR="000F758A" w:rsidRPr="000F7339" w:rsidRDefault="000F758A" w:rsidP="00C403F3">
      <w:pPr>
        <w:pStyle w:val="Odstavec"/>
        <w:numPr>
          <w:ilvl w:val="0"/>
          <w:numId w:val="159"/>
        </w:numPr>
      </w:pPr>
      <w:r w:rsidRPr="000F7339">
        <w:t xml:space="preserve">vedení ke snaze o provedení práce v co nejlepší kvalitě , </w:t>
      </w:r>
    </w:p>
    <w:p w:rsidR="000F758A" w:rsidRPr="000F7339" w:rsidRDefault="000F758A" w:rsidP="00C403F3">
      <w:pPr>
        <w:pStyle w:val="Odstavec"/>
        <w:numPr>
          <w:ilvl w:val="0"/>
          <w:numId w:val="159"/>
        </w:numPr>
      </w:pPr>
      <w:r w:rsidRPr="000F7339">
        <w:t xml:space="preserve">předkládání srovnání hospodárnosti různých postupů, které vedou k témuž cíli, </w:t>
      </w:r>
    </w:p>
    <w:p w:rsidR="000F758A" w:rsidRPr="000F7339" w:rsidRDefault="000F758A" w:rsidP="00C403F3">
      <w:pPr>
        <w:pStyle w:val="Odstavec"/>
        <w:numPr>
          <w:ilvl w:val="0"/>
          <w:numId w:val="159"/>
        </w:numPr>
      </w:pPr>
      <w:r w:rsidRPr="000F7339">
        <w:t xml:space="preserve">vyhledávání možných rizik při různých činnostech a hledání cest k jejich minimalizaci, </w:t>
      </w:r>
    </w:p>
    <w:p w:rsidR="000F758A" w:rsidRPr="000F7339" w:rsidRDefault="000F758A" w:rsidP="00C403F3">
      <w:pPr>
        <w:pStyle w:val="Odstavec"/>
        <w:numPr>
          <w:ilvl w:val="0"/>
          <w:numId w:val="159"/>
        </w:numPr>
      </w:pPr>
      <w:r w:rsidRPr="000F7339">
        <w:t xml:space="preserve">seznamování s konkrétními podnikatelskými aktivitami od záměrů až po jejich realizaci, </w:t>
      </w:r>
    </w:p>
    <w:p w:rsidR="000F758A" w:rsidRPr="000F7339" w:rsidRDefault="000F758A" w:rsidP="00C403F3">
      <w:pPr>
        <w:pStyle w:val="Odstavec"/>
        <w:numPr>
          <w:ilvl w:val="0"/>
          <w:numId w:val="159"/>
        </w:numPr>
      </w:pPr>
      <w:r w:rsidRPr="000F7339">
        <w:t>vytváření prostoru pro přijímání promyšlených rozhodnutí o dalším vzdělávání a profesní orientaci.</w:t>
      </w:r>
    </w:p>
    <w:p w:rsidR="000F758A" w:rsidRPr="000F7339" w:rsidRDefault="000F758A" w:rsidP="000F758A">
      <w:pPr>
        <w:pStyle w:val="Odstavec"/>
        <w:ind w:firstLine="0"/>
      </w:pPr>
    </w:p>
    <w:p w:rsidR="00743A72" w:rsidRPr="000F7339" w:rsidRDefault="00743A72"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0C397E" w:rsidRPr="000F7339" w:rsidRDefault="000C397E" w:rsidP="00467D70"/>
    <w:p w:rsidR="00743A72" w:rsidRPr="000F7339" w:rsidRDefault="00743A72" w:rsidP="00803662"/>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7274F" w:rsidRPr="000F7339" w:rsidTr="0097274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7274F" w:rsidRPr="000F7339" w:rsidRDefault="0097274F" w:rsidP="0097274F">
            <w:pPr>
              <w:spacing w:before="120"/>
              <w:jc w:val="center"/>
            </w:pPr>
            <w:r w:rsidRPr="000F7339">
              <w:lastRenderedPageBreak/>
              <w:br w:type="page"/>
              <w:t>Oblast: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Člověk a svět práce</w:t>
            </w:r>
          </w:p>
        </w:tc>
        <w:tc>
          <w:tcPr>
            <w:tcW w:w="3231" w:type="dxa"/>
            <w:tcBorders>
              <w:top w:val="double" w:sz="6" w:space="0" w:color="auto"/>
              <w:left w:val="nil"/>
              <w:bottom w:val="double" w:sz="4" w:space="0" w:color="auto"/>
              <w:right w:val="single" w:sz="4" w:space="0" w:color="auto"/>
            </w:tcBorders>
            <w:shd w:val="clear" w:color="auto" w:fill="F3F3F3"/>
          </w:tcPr>
          <w:p w:rsidR="0097274F" w:rsidRPr="000F7339" w:rsidRDefault="0097274F" w:rsidP="0097274F">
            <w:pPr>
              <w:spacing w:before="120"/>
              <w:jc w:val="center"/>
            </w:pPr>
            <w:r w:rsidRPr="000F7339">
              <w:t>Předmět: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Praktické činnosti</w:t>
            </w:r>
          </w:p>
        </w:tc>
        <w:tc>
          <w:tcPr>
            <w:tcW w:w="966" w:type="dxa"/>
            <w:tcBorders>
              <w:top w:val="double" w:sz="6" w:space="0" w:color="auto"/>
              <w:left w:val="nil"/>
              <w:bottom w:val="double" w:sz="4" w:space="0" w:color="auto"/>
            </w:tcBorders>
            <w:shd w:val="clear" w:color="auto" w:fill="F3F3F3"/>
          </w:tcPr>
          <w:p w:rsidR="0097274F" w:rsidRPr="000F7339" w:rsidRDefault="0097274F" w:rsidP="0097274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7274F" w:rsidRPr="000F7339" w:rsidRDefault="0097274F" w:rsidP="0097274F">
            <w:pPr>
              <w:spacing w:before="120"/>
              <w:ind w:right="1096"/>
              <w:jc w:val="center"/>
            </w:pPr>
            <w:r w:rsidRPr="000F7339">
              <w:t>Období:</w:t>
            </w:r>
          </w:p>
          <w:p w:rsidR="0097274F" w:rsidRPr="000F7339" w:rsidRDefault="0097274F" w:rsidP="0097274F">
            <w:pPr>
              <w:pStyle w:val="Tabnad1"/>
              <w:ind w:right="1096"/>
              <w:rPr>
                <w:rFonts w:ascii="Times New Roman" w:hAnsi="Times New Roman"/>
                <w:sz w:val="24"/>
              </w:rPr>
            </w:pPr>
            <w:r w:rsidRPr="000F7339">
              <w:rPr>
                <w:rFonts w:ascii="Times New Roman" w:hAnsi="Times New Roman"/>
                <w:sz w:val="24"/>
              </w:rPr>
              <w:t>1. – 3. ročník</w:t>
            </w:r>
          </w:p>
        </w:tc>
      </w:tr>
      <w:tr w:rsidR="0097274F" w:rsidRPr="000F7339" w:rsidTr="0097274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Očekávané výstupy</w:t>
            </w:r>
          </w:p>
          <w:p w:rsidR="0097274F" w:rsidRPr="000F7339" w:rsidRDefault="0097274F" w:rsidP="0097274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Průřezová témata</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ČSP-3-1-01 vytváří jednoduchými postupy různé předměty z tradičních i netradičních materiálů</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97274F"/>
          <w:p w:rsidR="0097274F" w:rsidRPr="000F7339" w:rsidRDefault="0097274F" w:rsidP="00C403F3">
            <w:pPr>
              <w:pStyle w:val="Odstavecseseznamem"/>
              <w:numPr>
                <w:ilvl w:val="0"/>
                <w:numId w:val="160"/>
              </w:numPr>
              <w:jc w:val="left"/>
            </w:pPr>
            <w:r w:rsidRPr="000F7339">
              <w:t>práce s drobným materiálem</w:t>
            </w:r>
          </w:p>
          <w:p w:rsidR="0097274F" w:rsidRPr="000F7339" w:rsidRDefault="0097274F" w:rsidP="00C403F3">
            <w:pPr>
              <w:pStyle w:val="Odstavecseseznamem"/>
              <w:numPr>
                <w:ilvl w:val="0"/>
                <w:numId w:val="160"/>
              </w:numPr>
              <w:jc w:val="left"/>
            </w:pPr>
            <w:r w:rsidRPr="000F7339">
              <w:t xml:space="preserve">práce s různými materiály </w:t>
            </w:r>
          </w:p>
          <w:p w:rsidR="0097274F" w:rsidRPr="000F7339" w:rsidRDefault="0097274F" w:rsidP="00C403F3">
            <w:pPr>
              <w:pStyle w:val="Odstavecseseznamem"/>
              <w:numPr>
                <w:ilvl w:val="0"/>
                <w:numId w:val="160"/>
              </w:numPr>
              <w:jc w:val="left"/>
            </w:pPr>
            <w:r w:rsidRPr="000F7339">
              <w:t>vlastnosti materiálů, jejich využití v praxi</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jc w:val="left"/>
            </w:pPr>
            <w:r w:rsidRPr="000F7339">
              <w:rPr>
                <w:b/>
              </w:rPr>
              <w:t>Osobnostní a sociální rozvoj</w:t>
            </w:r>
            <w:r w:rsidRPr="000F7339">
              <w:t xml:space="preserve"> Osobnostní rozvoj Kreativita</w:t>
            </w:r>
          </w:p>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0C397E">
            <w:pPr>
              <w:numPr>
                <w:ilvl w:val="0"/>
                <w:numId w:val="93"/>
              </w:numPr>
              <w:jc w:val="left"/>
            </w:pPr>
            <w:r w:rsidRPr="000F7339">
              <w:t>ČSP-3-1-02 pracuje podle slovního návodu a</w:t>
            </w:r>
            <w:r w:rsidR="000C397E" w:rsidRPr="000F7339">
              <w:t> </w:t>
            </w:r>
            <w:r w:rsidRPr="000F7339">
              <w:t>předlohy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tabs>
                <w:tab w:val="num" w:pos="785"/>
              </w:tabs>
              <w:ind w:left="785"/>
              <w:jc w:val="left"/>
            </w:pPr>
            <w:r w:rsidRPr="000F7339">
              <w:t>práce s drobným materiálem</w:t>
            </w:r>
          </w:p>
          <w:p w:rsidR="0097274F" w:rsidRPr="000F7339" w:rsidRDefault="0097274F" w:rsidP="00C403F3">
            <w:pPr>
              <w:pStyle w:val="Odstavecseseznamem"/>
              <w:numPr>
                <w:ilvl w:val="0"/>
                <w:numId w:val="160"/>
              </w:numPr>
              <w:jc w:val="left"/>
            </w:pPr>
            <w:r w:rsidRPr="000F7339">
              <w:t xml:space="preserve">jednoduché pracovní postupy </w:t>
            </w:r>
          </w:p>
          <w:p w:rsidR="0097274F" w:rsidRPr="000F7339" w:rsidRDefault="0097274F" w:rsidP="00C403F3">
            <w:pPr>
              <w:pStyle w:val="Odstavecseseznamem"/>
              <w:numPr>
                <w:ilvl w:val="0"/>
                <w:numId w:val="160"/>
              </w:numPr>
              <w:jc w:val="left"/>
            </w:pPr>
            <w:r w:rsidRPr="000F7339">
              <w:t>organizace práce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ČSP-3-2-01 elementární dovednosti a činnosti při práci se stavebnicemi</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C403F3">
            <w:pPr>
              <w:pStyle w:val="Odstavecseseznamem"/>
              <w:numPr>
                <w:ilvl w:val="0"/>
                <w:numId w:val="160"/>
              </w:numPr>
              <w:jc w:val="left"/>
            </w:pPr>
            <w:r w:rsidRPr="000F7339">
              <w:t>konstrukční činnost</w:t>
            </w:r>
          </w:p>
          <w:p w:rsidR="0097274F" w:rsidRPr="000F7339" w:rsidRDefault="0097274F" w:rsidP="00C403F3">
            <w:pPr>
              <w:pStyle w:val="Odstavecseseznamem"/>
              <w:numPr>
                <w:ilvl w:val="0"/>
                <w:numId w:val="160"/>
              </w:numPr>
              <w:jc w:val="left"/>
            </w:pPr>
            <w:r w:rsidRPr="000F7339">
              <w:t xml:space="preserve">sestavování modelů </w:t>
            </w:r>
          </w:p>
          <w:p w:rsidR="0097274F" w:rsidRPr="000F7339" w:rsidRDefault="0097274F" w:rsidP="00C403F3">
            <w:pPr>
              <w:pStyle w:val="Odstavecseseznamem"/>
              <w:numPr>
                <w:ilvl w:val="0"/>
                <w:numId w:val="160"/>
              </w:numPr>
              <w:jc w:val="left"/>
            </w:pPr>
            <w:r w:rsidRPr="000F7339">
              <w:t>montáž a demontáž</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ČSP-3-3-01 provádí pozorování přírody, zaznamenává a zhodnotí výsledky pozorování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C403F3">
            <w:pPr>
              <w:pStyle w:val="Odstavecseseznamem"/>
              <w:numPr>
                <w:ilvl w:val="0"/>
                <w:numId w:val="160"/>
              </w:numPr>
              <w:jc w:val="left"/>
            </w:pPr>
            <w:r w:rsidRPr="000F7339">
              <w:t>pěstitelské práce</w:t>
            </w:r>
          </w:p>
          <w:p w:rsidR="0097274F" w:rsidRPr="000F7339" w:rsidRDefault="0097274F" w:rsidP="00C403F3">
            <w:pPr>
              <w:pStyle w:val="Odstavecseseznamem"/>
              <w:numPr>
                <w:ilvl w:val="0"/>
                <w:numId w:val="160"/>
              </w:numPr>
              <w:jc w:val="left"/>
            </w:pPr>
            <w:r w:rsidRPr="000F7339">
              <w:t>práce s tabulkou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 xml:space="preserve">ČSP-3-3-02 pečuje </w:t>
            </w:r>
            <w:r w:rsidR="000C397E" w:rsidRPr="000F7339">
              <w:t>o </w:t>
            </w:r>
            <w:r w:rsidRPr="000F7339">
              <w:t>nenáročné rostliny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C403F3">
            <w:pPr>
              <w:pStyle w:val="Odstavecseseznamem"/>
              <w:numPr>
                <w:ilvl w:val="0"/>
                <w:numId w:val="160"/>
              </w:numPr>
              <w:jc w:val="left"/>
            </w:pPr>
            <w:r w:rsidRPr="000F7339">
              <w:t xml:space="preserve">pěstitelské práce </w:t>
            </w:r>
          </w:p>
          <w:p w:rsidR="0097274F" w:rsidRPr="000F7339" w:rsidRDefault="0097274F" w:rsidP="00C403F3">
            <w:pPr>
              <w:pStyle w:val="Odstavecseseznamem"/>
              <w:numPr>
                <w:ilvl w:val="0"/>
                <w:numId w:val="160"/>
              </w:numPr>
              <w:jc w:val="left"/>
            </w:pPr>
            <w:r w:rsidRPr="000F7339">
              <w:t>péče o nenáročné rostliny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2.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ČSP-3-4-01 tabuli pro jednoduché stolování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C403F3">
            <w:pPr>
              <w:pStyle w:val="Odstavecseseznamem"/>
              <w:numPr>
                <w:ilvl w:val="0"/>
                <w:numId w:val="160"/>
              </w:numPr>
              <w:jc w:val="left"/>
            </w:pPr>
            <w:r w:rsidRPr="000F7339">
              <w:t>příprava pokrmů</w:t>
            </w:r>
          </w:p>
          <w:p w:rsidR="0097274F" w:rsidRPr="000F7339" w:rsidRDefault="0097274F" w:rsidP="00C403F3">
            <w:pPr>
              <w:pStyle w:val="Odstavecseseznamem"/>
              <w:numPr>
                <w:ilvl w:val="0"/>
                <w:numId w:val="160"/>
              </w:numPr>
              <w:jc w:val="left"/>
            </w:pPr>
            <w:r w:rsidRPr="000F7339">
              <w:t>příprava jednoduché tabule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ČSP-3-4-02 chová se vhodně při stolování.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C403F3">
            <w:pPr>
              <w:pStyle w:val="Odstavecseseznamem"/>
              <w:numPr>
                <w:ilvl w:val="0"/>
                <w:numId w:val="160"/>
              </w:numPr>
              <w:jc w:val="left"/>
            </w:pPr>
            <w:r w:rsidRPr="000F7339">
              <w:t>příprava pokrmů</w:t>
            </w:r>
          </w:p>
          <w:p w:rsidR="0097274F" w:rsidRPr="000F7339" w:rsidRDefault="0097274F" w:rsidP="00C403F3">
            <w:pPr>
              <w:pStyle w:val="Odstavecseseznamem"/>
              <w:numPr>
                <w:ilvl w:val="0"/>
                <w:numId w:val="160"/>
              </w:numPr>
              <w:jc w:val="left"/>
            </w:pPr>
            <w:r w:rsidRPr="000F7339">
              <w:t>pravidla stolování</w:t>
            </w:r>
            <w:r w:rsidRPr="000F7339">
              <w:br w:type="page"/>
              <w:t>vhodné a nevhodné chování při jídle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1. - 3.</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bl>
    <w:p w:rsidR="00775DED" w:rsidRPr="000F7339" w:rsidRDefault="00775DED" w:rsidP="00803662"/>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DB4491" w:rsidRDefault="00DB4491" w:rsidP="0097274F">
      <w:pPr>
        <w:rPr>
          <w:b/>
          <w:i/>
        </w:rPr>
      </w:pPr>
    </w:p>
    <w:p w:rsidR="0097274F" w:rsidRPr="000F7339" w:rsidRDefault="0097274F" w:rsidP="0097274F">
      <w:pPr>
        <w:rPr>
          <w:b/>
          <w:i/>
        </w:rPr>
      </w:pPr>
      <w:r w:rsidRPr="000F7339">
        <w:rPr>
          <w:b/>
          <w:i/>
        </w:rPr>
        <w:lastRenderedPageBreak/>
        <w:t xml:space="preserve">Minimální doporučená úroveň pro úpravy očekávaných výstupů v rámci podpůrných opatření: </w:t>
      </w:r>
    </w:p>
    <w:p w:rsidR="0097274F" w:rsidRPr="000F7339" w:rsidRDefault="0097274F" w:rsidP="0097274F">
      <w:pPr>
        <w:rPr>
          <w:i/>
        </w:rPr>
      </w:pPr>
    </w:p>
    <w:p w:rsidR="0097274F" w:rsidRPr="000F7339" w:rsidRDefault="0097274F" w:rsidP="00B82FF9">
      <w:pPr>
        <w:spacing w:before="120" w:after="120"/>
        <w:rPr>
          <w:i/>
        </w:rPr>
      </w:pPr>
      <w:r w:rsidRPr="000F7339">
        <w:rPr>
          <w:i/>
        </w:rPr>
        <w:t>PRÁCE S DROBNÝM MATERIÁLEM</w:t>
      </w:r>
    </w:p>
    <w:p w:rsidR="0097274F" w:rsidRPr="000F7339" w:rsidRDefault="0097274F" w:rsidP="00B82FF9">
      <w:pPr>
        <w:spacing w:before="120" w:after="120"/>
        <w:rPr>
          <w:i/>
        </w:rPr>
      </w:pPr>
      <w:r w:rsidRPr="000F7339">
        <w:rPr>
          <w:i/>
        </w:rPr>
        <w:t xml:space="preserve">Žák: </w:t>
      </w:r>
    </w:p>
    <w:p w:rsidR="0097274F" w:rsidRPr="000F7339" w:rsidRDefault="0097274F" w:rsidP="00B82FF9">
      <w:pPr>
        <w:spacing w:before="120" w:after="120"/>
        <w:rPr>
          <w:i/>
        </w:rPr>
      </w:pPr>
      <w:r w:rsidRPr="000F7339">
        <w:rPr>
          <w:i/>
        </w:rPr>
        <w:t>ČSP-3-1-01p zvládá základní manuální dovednosti při p</w:t>
      </w:r>
      <w:r w:rsidR="000C397E" w:rsidRPr="000F7339">
        <w:rPr>
          <w:i/>
        </w:rPr>
        <w:t>ráci s jednoduchými materiály a </w:t>
      </w:r>
      <w:r w:rsidRPr="000F7339">
        <w:rPr>
          <w:i/>
        </w:rPr>
        <w:t xml:space="preserve">pomůckami; vytváří jednoduchými postupy různé předměty z tradičních i netradičních materiálů </w:t>
      </w:r>
    </w:p>
    <w:p w:rsidR="0097274F" w:rsidRPr="000F7339" w:rsidRDefault="0097274F" w:rsidP="00B82FF9">
      <w:pPr>
        <w:spacing w:before="120" w:after="120"/>
        <w:rPr>
          <w:i/>
        </w:rPr>
      </w:pPr>
      <w:r w:rsidRPr="000F7339">
        <w:rPr>
          <w:i/>
        </w:rPr>
        <w:t>ČSP-3-1-02 pracuje podle slovního návodu a předlohy</w:t>
      </w:r>
    </w:p>
    <w:p w:rsidR="0097274F" w:rsidRPr="000F7339" w:rsidRDefault="0097274F" w:rsidP="00B82FF9">
      <w:pPr>
        <w:spacing w:before="120" w:after="120"/>
        <w:rPr>
          <w:i/>
        </w:rPr>
      </w:pPr>
      <w:r w:rsidRPr="000F7339">
        <w:rPr>
          <w:i/>
        </w:rPr>
        <w:t>KONSTRUKČNÍ ČINNOSTI</w:t>
      </w:r>
    </w:p>
    <w:p w:rsidR="0097274F" w:rsidRPr="000F7339" w:rsidRDefault="0097274F" w:rsidP="00B82FF9">
      <w:pPr>
        <w:spacing w:before="120" w:after="120"/>
        <w:rPr>
          <w:i/>
        </w:rPr>
      </w:pPr>
      <w:r w:rsidRPr="000F7339">
        <w:rPr>
          <w:i/>
        </w:rPr>
        <w:t>Žák:</w:t>
      </w:r>
    </w:p>
    <w:p w:rsidR="0097274F" w:rsidRPr="000F7339" w:rsidRDefault="0097274F" w:rsidP="00B82FF9">
      <w:pPr>
        <w:spacing w:before="120" w:after="120"/>
        <w:rPr>
          <w:i/>
        </w:rPr>
      </w:pPr>
      <w:r w:rsidRPr="000F7339">
        <w:rPr>
          <w:i/>
        </w:rPr>
        <w:t>ČSP-3-2-01 zvládá elementární dovednosti a činnosti při práci se stavebnicemi</w:t>
      </w:r>
    </w:p>
    <w:p w:rsidR="0097274F" w:rsidRPr="000F7339" w:rsidRDefault="0097274F" w:rsidP="00B82FF9">
      <w:pPr>
        <w:spacing w:before="120" w:after="120"/>
        <w:rPr>
          <w:i/>
        </w:rPr>
      </w:pPr>
    </w:p>
    <w:p w:rsidR="0097274F" w:rsidRPr="000F7339" w:rsidRDefault="0097274F" w:rsidP="00B82FF9">
      <w:pPr>
        <w:spacing w:before="120" w:after="120"/>
        <w:rPr>
          <w:i/>
        </w:rPr>
      </w:pPr>
      <w:r w:rsidRPr="000F7339">
        <w:rPr>
          <w:i/>
        </w:rPr>
        <w:t>PĚSTITELSKÉ PRÁCE</w:t>
      </w:r>
    </w:p>
    <w:p w:rsidR="0097274F" w:rsidRPr="000F7339" w:rsidRDefault="0097274F" w:rsidP="00B82FF9">
      <w:pPr>
        <w:spacing w:before="120" w:after="120"/>
        <w:rPr>
          <w:i/>
        </w:rPr>
      </w:pPr>
      <w:r w:rsidRPr="000F7339">
        <w:rPr>
          <w:i/>
        </w:rPr>
        <w:t>Žák:</w:t>
      </w:r>
    </w:p>
    <w:p w:rsidR="0097274F" w:rsidRPr="000F7339" w:rsidRDefault="0097274F" w:rsidP="00B82FF9">
      <w:pPr>
        <w:spacing w:before="120" w:after="120"/>
        <w:rPr>
          <w:i/>
        </w:rPr>
      </w:pPr>
      <w:r w:rsidRPr="000F7339">
        <w:rPr>
          <w:i/>
        </w:rPr>
        <w:t xml:space="preserve">ČSP-3-3-01p provádí pozorování přírody v jednotlivých ročních obdobích a popíše jeho výsledky </w:t>
      </w:r>
    </w:p>
    <w:p w:rsidR="0097274F" w:rsidRPr="000F7339" w:rsidRDefault="0097274F" w:rsidP="00B82FF9">
      <w:pPr>
        <w:spacing w:before="120" w:after="120"/>
        <w:rPr>
          <w:i/>
        </w:rPr>
      </w:pPr>
      <w:r w:rsidRPr="000F7339">
        <w:rPr>
          <w:i/>
        </w:rPr>
        <w:t>ČSP-3-3-02 pečuje o nenáročné rostliny</w:t>
      </w:r>
    </w:p>
    <w:p w:rsidR="0097274F" w:rsidRPr="000F7339" w:rsidRDefault="0097274F" w:rsidP="00B82FF9">
      <w:pPr>
        <w:spacing w:before="120" w:after="120"/>
        <w:rPr>
          <w:i/>
        </w:rPr>
      </w:pPr>
    </w:p>
    <w:p w:rsidR="0097274F" w:rsidRPr="000F7339" w:rsidRDefault="0097274F" w:rsidP="00B82FF9">
      <w:pPr>
        <w:spacing w:before="120" w:after="120"/>
        <w:rPr>
          <w:i/>
        </w:rPr>
      </w:pPr>
      <w:r w:rsidRPr="000F7339">
        <w:rPr>
          <w:i/>
        </w:rPr>
        <w:t>PŘÍPRAVA POKRMŮ</w:t>
      </w:r>
    </w:p>
    <w:p w:rsidR="0097274F" w:rsidRPr="000F7339" w:rsidRDefault="0097274F" w:rsidP="00B82FF9">
      <w:pPr>
        <w:spacing w:before="120" w:after="120"/>
        <w:rPr>
          <w:i/>
        </w:rPr>
      </w:pPr>
      <w:r w:rsidRPr="000F7339">
        <w:rPr>
          <w:i/>
        </w:rPr>
        <w:t>Žák:</w:t>
      </w:r>
    </w:p>
    <w:p w:rsidR="0097274F" w:rsidRPr="000F7339" w:rsidRDefault="0097274F" w:rsidP="00B82FF9">
      <w:pPr>
        <w:spacing w:before="120" w:after="120"/>
        <w:rPr>
          <w:i/>
        </w:rPr>
      </w:pPr>
      <w:r w:rsidRPr="000F7339">
        <w:rPr>
          <w:i/>
        </w:rPr>
        <w:t xml:space="preserve">ČSP-3-4-01p upraví stůl pro jednoduché stolování  </w:t>
      </w:r>
    </w:p>
    <w:p w:rsidR="0097274F" w:rsidRPr="000F7339" w:rsidRDefault="0097274F" w:rsidP="00B82FF9">
      <w:pPr>
        <w:spacing w:before="120" w:after="120"/>
        <w:rPr>
          <w:i/>
        </w:rPr>
      </w:pPr>
      <w:r w:rsidRPr="000F7339">
        <w:rPr>
          <w:i/>
        </w:rPr>
        <w:t>ČSP-3-4-02 chová se vhodně při stolování</w:t>
      </w:r>
    </w:p>
    <w:p w:rsidR="000C397E" w:rsidRPr="000F7339" w:rsidRDefault="000C397E" w:rsidP="00B82FF9">
      <w:pPr>
        <w:spacing w:before="120" w:after="120"/>
        <w:rPr>
          <w:i/>
        </w:rPr>
      </w:pPr>
    </w:p>
    <w:p w:rsidR="000C397E" w:rsidRPr="000F7339" w:rsidRDefault="000C397E" w:rsidP="00B82FF9">
      <w:pPr>
        <w:spacing w:before="120" w:after="120"/>
        <w:rPr>
          <w:i/>
        </w:rPr>
      </w:pPr>
    </w:p>
    <w:p w:rsidR="000C397E" w:rsidRPr="000F7339" w:rsidRDefault="000C397E" w:rsidP="00B82FF9">
      <w:pPr>
        <w:spacing w:before="120" w:after="120"/>
        <w:rPr>
          <w:i/>
        </w:rPr>
      </w:pPr>
    </w:p>
    <w:p w:rsidR="000C397E" w:rsidRPr="000F7339" w:rsidRDefault="000C397E" w:rsidP="00B82FF9">
      <w:pPr>
        <w:spacing w:before="120" w:after="120"/>
        <w:rPr>
          <w:i/>
        </w:rPr>
      </w:pPr>
    </w:p>
    <w:p w:rsidR="000C397E" w:rsidRPr="000F7339" w:rsidRDefault="000C397E" w:rsidP="00B82FF9">
      <w:pPr>
        <w:spacing w:before="120" w:after="120"/>
        <w:rPr>
          <w:i/>
        </w:rPr>
      </w:pPr>
    </w:p>
    <w:p w:rsidR="000C397E" w:rsidRPr="000F7339" w:rsidRDefault="000C397E" w:rsidP="00B82FF9">
      <w:pPr>
        <w:spacing w:before="120" w:after="120"/>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0C397E" w:rsidRPr="000F7339" w:rsidRDefault="000C397E" w:rsidP="0097274F">
      <w:pPr>
        <w:rPr>
          <w:i/>
        </w:rPr>
      </w:pPr>
    </w:p>
    <w:p w:rsidR="0097274F" w:rsidRPr="000F7339" w:rsidRDefault="0097274F" w:rsidP="0097274F">
      <w:pPr>
        <w:rPr>
          <w:i/>
        </w:rPr>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7274F" w:rsidRPr="000F7339" w:rsidTr="0097274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7274F" w:rsidRPr="000F7339" w:rsidRDefault="0097274F" w:rsidP="0097274F">
            <w:pPr>
              <w:spacing w:before="120"/>
              <w:jc w:val="center"/>
            </w:pPr>
            <w:r w:rsidRPr="000F7339">
              <w:lastRenderedPageBreak/>
              <w:br w:type="page"/>
              <w:t>Oblast: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Člověk a svět práce</w:t>
            </w:r>
          </w:p>
        </w:tc>
        <w:tc>
          <w:tcPr>
            <w:tcW w:w="3231" w:type="dxa"/>
            <w:tcBorders>
              <w:top w:val="double" w:sz="6" w:space="0" w:color="auto"/>
              <w:left w:val="nil"/>
              <w:bottom w:val="double" w:sz="4" w:space="0" w:color="auto"/>
              <w:right w:val="single" w:sz="4" w:space="0" w:color="auto"/>
            </w:tcBorders>
            <w:shd w:val="clear" w:color="auto" w:fill="F3F3F3"/>
          </w:tcPr>
          <w:p w:rsidR="0097274F" w:rsidRPr="000F7339" w:rsidRDefault="0097274F" w:rsidP="0097274F">
            <w:pPr>
              <w:spacing w:before="120"/>
              <w:jc w:val="center"/>
            </w:pPr>
            <w:r w:rsidRPr="000F7339">
              <w:t>Předmět: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Praktické činnosti</w:t>
            </w:r>
          </w:p>
        </w:tc>
        <w:tc>
          <w:tcPr>
            <w:tcW w:w="966" w:type="dxa"/>
            <w:tcBorders>
              <w:top w:val="double" w:sz="6" w:space="0" w:color="auto"/>
              <w:left w:val="nil"/>
              <w:bottom w:val="double" w:sz="4" w:space="0" w:color="auto"/>
            </w:tcBorders>
            <w:shd w:val="clear" w:color="auto" w:fill="F3F3F3"/>
          </w:tcPr>
          <w:p w:rsidR="0097274F" w:rsidRPr="000F7339" w:rsidRDefault="0097274F" w:rsidP="0097274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7274F" w:rsidRPr="000F7339" w:rsidRDefault="0097274F" w:rsidP="0097274F">
            <w:pPr>
              <w:spacing w:before="120"/>
              <w:ind w:right="1096"/>
              <w:jc w:val="center"/>
            </w:pPr>
            <w:r w:rsidRPr="000F7339">
              <w:t>Období:</w:t>
            </w:r>
          </w:p>
          <w:p w:rsidR="0097274F" w:rsidRPr="000F7339" w:rsidRDefault="0097274F" w:rsidP="0097274F">
            <w:pPr>
              <w:pStyle w:val="Tabnad1"/>
              <w:ind w:right="1096"/>
              <w:rPr>
                <w:rFonts w:ascii="Times New Roman" w:hAnsi="Times New Roman"/>
                <w:sz w:val="24"/>
              </w:rPr>
            </w:pPr>
            <w:r w:rsidRPr="000F7339">
              <w:rPr>
                <w:rFonts w:ascii="Times New Roman" w:hAnsi="Times New Roman"/>
                <w:sz w:val="24"/>
              </w:rPr>
              <w:t>4. – 5. ročník</w:t>
            </w:r>
          </w:p>
        </w:tc>
      </w:tr>
      <w:tr w:rsidR="0097274F" w:rsidRPr="000F7339" w:rsidTr="0097274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Očekávané výstupy</w:t>
            </w:r>
          </w:p>
          <w:p w:rsidR="0097274F" w:rsidRPr="000F7339" w:rsidRDefault="0097274F" w:rsidP="0097274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Průřezová témata</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ČSP-5-1-01 vytváří přiměřenými pracovními operacemi a postupy na základě své představivosti různé výrobky z daného materiálu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 xml:space="preserve">práce s drobným materiálem </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práce s daným materiálem, vlastnosti materiálu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4. ročník</w:t>
            </w:r>
          </w:p>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Osobnostní a sociální výchova</w:t>
            </w:r>
          </w:p>
          <w:p w:rsidR="0097274F" w:rsidRPr="000F7339" w:rsidRDefault="0097274F" w:rsidP="0097274F">
            <w:pPr>
              <w:pStyle w:val="Tabulkatext"/>
              <w:rPr>
                <w:rFonts w:ascii="Times New Roman" w:hAnsi="Times New Roman"/>
                <w:sz w:val="24"/>
              </w:rPr>
            </w:pPr>
            <w:r w:rsidRPr="00BC0427">
              <w:rPr>
                <w:rFonts w:ascii="Times New Roman" w:hAnsi="Times New Roman"/>
                <w:b/>
                <w:sz w:val="24"/>
              </w:rPr>
              <w:t>Sociální rozvoj</w:t>
            </w:r>
            <w:r w:rsidRPr="000F7339">
              <w:rPr>
                <w:rFonts w:ascii="Times New Roman" w:hAnsi="Times New Roman"/>
                <w:sz w:val="24"/>
              </w:rPr>
              <w:t xml:space="preserve"> Poznávání lidí</w:t>
            </w:r>
          </w:p>
          <w:p w:rsidR="0097274F" w:rsidRPr="000F7339" w:rsidRDefault="0097274F" w:rsidP="0097274F">
            <w:pPr>
              <w:pStyle w:val="Tabulkatext"/>
              <w:rPr>
                <w:rFonts w:ascii="Times New Roman" w:hAnsi="Times New Roman"/>
                <w:sz w:val="24"/>
              </w:rPr>
            </w:pPr>
            <w:r w:rsidRPr="00BC0427">
              <w:rPr>
                <w:rFonts w:ascii="Times New Roman" w:hAnsi="Times New Roman"/>
                <w:b/>
                <w:sz w:val="24"/>
              </w:rPr>
              <w:t>Osobnostní rozvoj</w:t>
            </w:r>
            <w:r w:rsidRPr="000F7339">
              <w:rPr>
                <w:rFonts w:ascii="Times New Roman" w:hAnsi="Times New Roman"/>
                <w:sz w:val="24"/>
              </w:rPr>
              <w:t xml:space="preserve"> Kreativita</w:t>
            </w:r>
          </w:p>
          <w:p w:rsidR="0097274F" w:rsidRPr="000F7339" w:rsidRDefault="0097274F" w:rsidP="0097274F">
            <w:pPr>
              <w:pStyle w:val="Tabulkatext"/>
              <w:rPr>
                <w:rFonts w:ascii="Times New Roman" w:hAnsi="Times New Roman"/>
                <w:sz w:val="24"/>
              </w:rPr>
            </w:pPr>
            <w:r w:rsidRPr="000F7339">
              <w:rPr>
                <w:rFonts w:ascii="Times New Roman" w:hAnsi="Times New Roman"/>
                <w:sz w:val="24"/>
              </w:rPr>
              <w:t>„Jak získat peníze na charitu?“</w:t>
            </w:r>
          </w:p>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ČSP-5-1-02 využívá při tvořivý</w:t>
            </w:r>
            <w:r w:rsidR="008F1BD3" w:rsidRPr="000F7339">
              <w:t>ch činnostech s </w:t>
            </w:r>
            <w:r w:rsidRPr="000F7339">
              <w:t>různým materiálem prvky lidových tradic</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práce s drobným materiálem</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seznámení s lidovými tradicemi</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ČSP-5-1-03 volí vhodné pracovní pomůcky, nástroje a náčiní vzhledem k použitému materiálu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práce s drobným materiálem</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druhy pomůcek, nástrojů, náčiní ke zpracování různých materiálů</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5. ročník</w:t>
            </w:r>
          </w:p>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Osobnostní a sociální výchova,</w:t>
            </w:r>
            <w:r w:rsidRPr="000F7339">
              <w:rPr>
                <w:rFonts w:ascii="Times New Roman" w:hAnsi="Times New Roman"/>
                <w:sz w:val="24"/>
              </w:rPr>
              <w:t xml:space="preserve"> </w:t>
            </w:r>
            <w:r w:rsidRPr="000F7339">
              <w:rPr>
                <w:rFonts w:ascii="Times New Roman" w:hAnsi="Times New Roman"/>
                <w:b/>
                <w:sz w:val="24"/>
              </w:rPr>
              <w:t xml:space="preserve">Osobnostní rozvoj </w:t>
            </w:r>
            <w:r w:rsidRPr="000F7339">
              <w:rPr>
                <w:rFonts w:ascii="Times New Roman" w:hAnsi="Times New Roman"/>
                <w:sz w:val="24"/>
              </w:rPr>
              <w:t xml:space="preserve">Kreativita </w:t>
            </w:r>
          </w:p>
          <w:p w:rsidR="0097274F" w:rsidRPr="000F7339" w:rsidRDefault="0097274F" w:rsidP="0097274F">
            <w:pPr>
              <w:pStyle w:val="Tabulkatext"/>
              <w:rPr>
                <w:rFonts w:ascii="Times New Roman" w:hAnsi="Times New Roman"/>
                <w:sz w:val="24"/>
              </w:rPr>
            </w:pPr>
            <w:r w:rsidRPr="000F7339">
              <w:rPr>
                <w:rFonts w:ascii="Times New Roman" w:hAnsi="Times New Roman"/>
                <w:b/>
                <w:sz w:val="24"/>
              </w:rPr>
              <w:t>Sociální rozvoj</w:t>
            </w:r>
            <w:r w:rsidRPr="000F7339">
              <w:rPr>
                <w:rFonts w:ascii="Times New Roman" w:hAnsi="Times New Roman"/>
                <w:sz w:val="24"/>
              </w:rPr>
              <w:t xml:space="preserve"> Komunikace</w:t>
            </w:r>
          </w:p>
          <w:p w:rsidR="0097274F" w:rsidRPr="000F7339" w:rsidRDefault="0097274F" w:rsidP="0097274F">
            <w:pPr>
              <w:pStyle w:val="Tabulkatext"/>
              <w:rPr>
                <w:rFonts w:ascii="Times New Roman" w:hAnsi="Times New Roman"/>
                <w:sz w:val="24"/>
              </w:rPr>
            </w:pPr>
            <w:r w:rsidRPr="000F7339">
              <w:rPr>
                <w:rFonts w:ascii="Times New Roman" w:hAnsi="Times New Roman"/>
                <w:sz w:val="24"/>
              </w:rPr>
              <w:t xml:space="preserve"> „Děti dětem“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ČSP-5-1-04 udržuje pořádek na pracovním místě a dodržuje zásady hygieny a bezpečnosti práce</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práce s drobným materiálem</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bezpečnost a uspořádání práce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ČSP-5-2-01 provádí při práci se stavebnicemi jednoduchou montáž a demontáž</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konstrukční činnosti</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práce se stavebnicí, použití logiky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ČSP-5-2-02 pracuje podle slovního návodu, předlohy, jednoduchého náčrtu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konstrukční činnosti</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využití návodu při postupech práce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ČSP-5-2-03 dodržuje zásady hygieny a bezpečnosti práce, poskytne první pomoc při úrazu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konstrukční činnosti</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pracovní hygiena, první pomoc při zranění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 xml:space="preserve">ČSP-5-3-01 provádí jednoduché pěstitelské </w:t>
            </w:r>
            <w:r w:rsidRPr="000F7339">
              <w:lastRenderedPageBreak/>
              <w:t>činnosti, samostatně vede pěstitelské pokusy a pozorování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lastRenderedPageBreak/>
              <w:t>pěstitelské práce</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lastRenderedPageBreak/>
              <w:t>práce s rostlinami (pokusy, pozorování)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lastRenderedPageBreak/>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lastRenderedPageBreak/>
              <w:t xml:space="preserve">ČSP-5-3-02 </w:t>
            </w:r>
            <w:r w:rsidR="008F1BD3" w:rsidRPr="000F7339">
              <w:t>ošetřuje a </w:t>
            </w:r>
            <w:r w:rsidRPr="000F7339">
              <w:t>pěstuje podle daných zásad pokojové i jiné rostliny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pěstitelské práce</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péče o rostliny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ČSP-5-3-03 volí podle druhu pěstitelských činností spr</w:t>
            </w:r>
            <w:r w:rsidR="008F1BD3" w:rsidRPr="000F7339">
              <w:t>ávné pomůcky, nástroje a </w:t>
            </w:r>
            <w:r w:rsidRPr="000F7339">
              <w:t>náčiní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pěstitelské práce</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využití nářadí při práci s rostlinami</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ČSP-5-3-04 dodržuje zásady hygieny a bezpečnosti práce; poskytne první pomoc při úrazu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pěstitelské práce</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ošetřování drobných zranění při práci na pozemku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ČSP-5-4-01 orientuje se v základním vybavení kuchyně</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příprava pokrmů</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vybavení kuchyně, el. spotřebiče, kuchyňské náčiní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ČSP-5-4-02 připraví samostatně jednoduchý pokrm</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příprava pokrmů</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příprava jednoduchých pokrmů dle možností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ČSP-5-4-03 pravidla správného stolování a společenského chování</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příprava pokrmů</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základy společenského chování, pravidla stolování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ČSP-5-4-04 udržuje pořádek a čistotu pracovních ploch, dodržuje základy hygieny a bezpečnosti práce, poskytne první pomoc i při úrazu v kuchyni</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příprava pokrmů</w:t>
            </w:r>
          </w:p>
          <w:p w:rsidR="0097274F" w:rsidRPr="000F7339" w:rsidRDefault="0097274F" w:rsidP="007558C2">
            <w:pPr>
              <w:pStyle w:val="VetvtextuRVPZVCharCharChar"/>
              <w:numPr>
                <w:ilvl w:val="0"/>
                <w:numId w:val="93"/>
              </w:numPr>
              <w:tabs>
                <w:tab w:val="clear" w:pos="567"/>
              </w:tabs>
              <w:jc w:val="left"/>
              <w:rPr>
                <w:sz w:val="24"/>
                <w:szCs w:val="24"/>
              </w:rPr>
            </w:pPr>
            <w:r w:rsidRPr="000F7339">
              <w:rPr>
                <w:sz w:val="24"/>
                <w:szCs w:val="24"/>
              </w:rPr>
              <w:t>pracovní hygiena v prostorách kuchyně, bezpečnost práce, první pomoc při úrazu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4. – 5.</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 </w:t>
            </w:r>
          </w:p>
        </w:tc>
      </w:tr>
    </w:tbl>
    <w:p w:rsidR="0097274F" w:rsidRPr="000F7339" w:rsidRDefault="0097274F" w:rsidP="00803662"/>
    <w:p w:rsidR="00796E25" w:rsidRPr="000F7339" w:rsidRDefault="00796E25" w:rsidP="0097274F">
      <w:pPr>
        <w:rPr>
          <w:b/>
          <w:i/>
        </w:rPr>
      </w:pPr>
    </w:p>
    <w:p w:rsidR="00796E25" w:rsidRPr="000F7339" w:rsidRDefault="00796E25" w:rsidP="0097274F">
      <w:pPr>
        <w:rPr>
          <w:b/>
          <w:i/>
        </w:rPr>
      </w:pPr>
    </w:p>
    <w:p w:rsidR="00796E25" w:rsidRPr="000F7339" w:rsidRDefault="00796E25" w:rsidP="0097274F">
      <w:pPr>
        <w:rPr>
          <w:b/>
          <w:i/>
        </w:rPr>
      </w:pPr>
    </w:p>
    <w:p w:rsidR="0097274F" w:rsidRPr="000F7339" w:rsidRDefault="0097274F" w:rsidP="0097274F">
      <w:pPr>
        <w:rPr>
          <w:b/>
          <w:i/>
        </w:rPr>
      </w:pPr>
      <w:r w:rsidRPr="000F7339">
        <w:rPr>
          <w:b/>
          <w:i/>
        </w:rPr>
        <w:lastRenderedPageBreak/>
        <w:t xml:space="preserve">Minimální doporučená úroveň pro úpravy očekávaných výstupů v rámci podpůrných opatření: </w:t>
      </w:r>
    </w:p>
    <w:p w:rsidR="0097274F" w:rsidRPr="000F7339" w:rsidRDefault="0097274F" w:rsidP="0097274F">
      <w:pPr>
        <w:rPr>
          <w:i/>
        </w:rPr>
      </w:pPr>
    </w:p>
    <w:p w:rsidR="0097274F" w:rsidRPr="000F7339" w:rsidRDefault="0097274F" w:rsidP="00796E25">
      <w:pPr>
        <w:spacing w:before="120" w:after="120"/>
        <w:rPr>
          <w:i/>
        </w:rPr>
      </w:pPr>
      <w:r w:rsidRPr="000F7339">
        <w:rPr>
          <w:i/>
        </w:rPr>
        <w:t>PRÁCE S DROBNÝM MATERIÁLEM</w:t>
      </w:r>
    </w:p>
    <w:p w:rsidR="0097274F" w:rsidRPr="000F7339" w:rsidRDefault="0097274F" w:rsidP="00796E25">
      <w:pPr>
        <w:spacing w:before="120" w:after="120"/>
        <w:rPr>
          <w:i/>
        </w:rPr>
      </w:pPr>
      <w:r w:rsidRPr="000F7339">
        <w:rPr>
          <w:i/>
        </w:rPr>
        <w:t xml:space="preserve">Žák: </w:t>
      </w:r>
    </w:p>
    <w:p w:rsidR="0097274F" w:rsidRPr="000F7339" w:rsidRDefault="0097274F" w:rsidP="00796E25">
      <w:pPr>
        <w:spacing w:before="120" w:after="120"/>
        <w:rPr>
          <w:i/>
        </w:rPr>
      </w:pPr>
      <w:r w:rsidRPr="000F7339">
        <w:rPr>
          <w:i/>
        </w:rPr>
        <w:t xml:space="preserve">ČSP-5-1-01p vytváří přiměřenými pracovními postupy různé výrobky z daného materiálu ČSP-5-1-02p využívá při tvořivých činnostech s různým materiálem vlastní fantazii </w:t>
      </w:r>
    </w:p>
    <w:p w:rsidR="0097274F" w:rsidRPr="000F7339" w:rsidRDefault="0097274F" w:rsidP="00796E25">
      <w:pPr>
        <w:spacing w:before="120" w:after="120"/>
        <w:rPr>
          <w:i/>
        </w:rPr>
      </w:pPr>
      <w:r w:rsidRPr="000F7339">
        <w:rPr>
          <w:i/>
        </w:rPr>
        <w:t xml:space="preserve">ČSP-5-1-03 volí vhodné pracovní pomůcky, nástroje a náčiní vzhledem k použitému materiálu </w:t>
      </w:r>
    </w:p>
    <w:p w:rsidR="0097274F" w:rsidRPr="000F7339" w:rsidRDefault="0097274F" w:rsidP="00796E25">
      <w:pPr>
        <w:spacing w:before="120" w:after="120"/>
        <w:rPr>
          <w:i/>
        </w:rPr>
      </w:pPr>
      <w:r w:rsidRPr="000F7339">
        <w:rPr>
          <w:i/>
        </w:rPr>
        <w:t>ČSP-5-1-04p udržuje pořádek na pracovním místě a dodržuje zásady hygieny a bezpečnosti práce; poskytne první pomoc při drobném poranění</w:t>
      </w:r>
    </w:p>
    <w:p w:rsidR="0097274F" w:rsidRPr="000F7339" w:rsidRDefault="0097274F" w:rsidP="00796E25">
      <w:pPr>
        <w:spacing w:before="120" w:after="120"/>
        <w:rPr>
          <w:i/>
        </w:rPr>
      </w:pPr>
    </w:p>
    <w:p w:rsidR="0097274F" w:rsidRPr="000F7339" w:rsidRDefault="0097274F" w:rsidP="00796E25">
      <w:pPr>
        <w:spacing w:before="120" w:after="120"/>
        <w:rPr>
          <w:i/>
        </w:rPr>
      </w:pPr>
      <w:r w:rsidRPr="000F7339">
        <w:rPr>
          <w:i/>
        </w:rPr>
        <w:t>KONSTRUKČNÍ ČINNOSTI</w:t>
      </w:r>
    </w:p>
    <w:p w:rsidR="0097274F" w:rsidRPr="000F7339" w:rsidRDefault="0097274F" w:rsidP="00796E25">
      <w:pPr>
        <w:spacing w:before="120" w:after="120"/>
        <w:rPr>
          <w:i/>
        </w:rPr>
      </w:pPr>
      <w:r w:rsidRPr="000F7339">
        <w:rPr>
          <w:i/>
        </w:rPr>
        <w:t>Žák:</w:t>
      </w:r>
    </w:p>
    <w:p w:rsidR="0097274F" w:rsidRPr="000F7339" w:rsidRDefault="0097274F" w:rsidP="00796E25">
      <w:pPr>
        <w:spacing w:before="120" w:after="120"/>
        <w:rPr>
          <w:i/>
        </w:rPr>
      </w:pPr>
      <w:r w:rsidRPr="000F7339">
        <w:rPr>
          <w:i/>
        </w:rPr>
        <w:t xml:space="preserve">ČSP-5-2-01 provádí při práci se stavebnicemi jednoduchou montáž a demontáž </w:t>
      </w:r>
    </w:p>
    <w:p w:rsidR="0097274F" w:rsidRPr="000F7339" w:rsidRDefault="0097274F" w:rsidP="00796E25">
      <w:pPr>
        <w:spacing w:before="120" w:after="120"/>
        <w:rPr>
          <w:i/>
        </w:rPr>
      </w:pPr>
      <w:r w:rsidRPr="000F7339">
        <w:rPr>
          <w:i/>
        </w:rPr>
        <w:t xml:space="preserve">ČSP-5-2-02 pracuje podle slovního návodu, předlohy, jednoduchého náčrtu </w:t>
      </w:r>
    </w:p>
    <w:p w:rsidR="0097274F" w:rsidRPr="000F7339" w:rsidRDefault="0097274F" w:rsidP="00796E25">
      <w:pPr>
        <w:spacing w:before="120" w:after="120"/>
        <w:rPr>
          <w:i/>
        </w:rPr>
      </w:pPr>
      <w:r w:rsidRPr="000F7339">
        <w:rPr>
          <w:i/>
        </w:rPr>
        <w:t xml:space="preserve">ČSP-5-2-03p udržuje pořádek na svém pracovním místě, dodržuje zásady hygieny a bezpečnosti práce, poskytne první pomoc při drobném úrazu </w:t>
      </w:r>
    </w:p>
    <w:p w:rsidR="0097274F" w:rsidRPr="000F7339" w:rsidRDefault="0097274F" w:rsidP="00796E25">
      <w:pPr>
        <w:spacing w:before="120" w:after="120"/>
        <w:rPr>
          <w:i/>
        </w:rPr>
      </w:pPr>
      <w:r w:rsidRPr="000F7339">
        <w:rPr>
          <w:i/>
        </w:rPr>
        <w:t>- užívá jednoduché pracovní nástroje a pomůcky</w:t>
      </w:r>
    </w:p>
    <w:p w:rsidR="0097274F" w:rsidRPr="000F7339" w:rsidRDefault="0097274F" w:rsidP="00796E25">
      <w:pPr>
        <w:spacing w:before="120" w:after="120"/>
        <w:rPr>
          <w:i/>
        </w:rPr>
      </w:pPr>
    </w:p>
    <w:p w:rsidR="0097274F" w:rsidRPr="000F7339" w:rsidRDefault="0097274F" w:rsidP="00796E25">
      <w:pPr>
        <w:spacing w:before="120" w:after="120"/>
        <w:rPr>
          <w:i/>
        </w:rPr>
      </w:pPr>
      <w:r w:rsidRPr="000F7339">
        <w:rPr>
          <w:i/>
        </w:rPr>
        <w:t>PĚSTITELSKÉ PRÁCE</w:t>
      </w:r>
    </w:p>
    <w:p w:rsidR="0097274F" w:rsidRPr="000F7339" w:rsidRDefault="0097274F" w:rsidP="00796E25">
      <w:pPr>
        <w:spacing w:before="120" w:after="120"/>
        <w:rPr>
          <w:i/>
        </w:rPr>
      </w:pPr>
      <w:r w:rsidRPr="000F7339">
        <w:rPr>
          <w:i/>
        </w:rPr>
        <w:t>Žák:</w:t>
      </w:r>
    </w:p>
    <w:p w:rsidR="0097274F" w:rsidRPr="000F7339" w:rsidRDefault="0097274F" w:rsidP="00796E25">
      <w:pPr>
        <w:spacing w:before="120" w:after="120"/>
        <w:rPr>
          <w:i/>
        </w:rPr>
      </w:pPr>
      <w:r w:rsidRPr="000F7339">
        <w:rPr>
          <w:i/>
        </w:rPr>
        <w:t xml:space="preserve">ČSP-5-3-01p dodržuje základní podmínky a užívá postupy pro pěstování vybraných rostlin ČSP-5-3-02p ošetřuje a pěstuje podle daných zásad pokojové i jiné rostliny a provádí pěstitelská pozorování </w:t>
      </w:r>
    </w:p>
    <w:p w:rsidR="0097274F" w:rsidRPr="000F7339" w:rsidRDefault="0097274F" w:rsidP="00796E25">
      <w:pPr>
        <w:spacing w:before="120" w:after="120"/>
        <w:rPr>
          <w:i/>
        </w:rPr>
      </w:pPr>
      <w:r w:rsidRPr="000F7339">
        <w:rPr>
          <w:i/>
        </w:rPr>
        <w:t xml:space="preserve">ČSP-5-3-03 volí podle druhu pěstitelských činností správné pomůcky, nástroje a náčiní </w:t>
      </w:r>
    </w:p>
    <w:p w:rsidR="0097274F" w:rsidRPr="000F7339" w:rsidRDefault="0097274F" w:rsidP="00796E25">
      <w:pPr>
        <w:spacing w:before="120" w:after="120"/>
        <w:rPr>
          <w:i/>
        </w:rPr>
      </w:pPr>
      <w:r w:rsidRPr="000F7339">
        <w:rPr>
          <w:i/>
        </w:rPr>
        <w:t>ČSP-5-3-04p dodržuje zásady hygieny a bezpečnosti práce; poskytne první pomoc při úrazu na zahradě</w:t>
      </w:r>
    </w:p>
    <w:p w:rsidR="0097274F" w:rsidRPr="000F7339" w:rsidRDefault="0097274F" w:rsidP="00796E25">
      <w:pPr>
        <w:spacing w:before="120" w:after="120"/>
        <w:rPr>
          <w:i/>
        </w:rPr>
      </w:pPr>
    </w:p>
    <w:p w:rsidR="0097274F" w:rsidRPr="000F7339" w:rsidRDefault="0097274F" w:rsidP="00796E25">
      <w:pPr>
        <w:spacing w:before="120" w:after="120"/>
        <w:rPr>
          <w:i/>
        </w:rPr>
      </w:pPr>
      <w:r w:rsidRPr="000F7339">
        <w:rPr>
          <w:i/>
        </w:rPr>
        <w:t>PŘÍPRAVA POKRMŮ</w:t>
      </w:r>
    </w:p>
    <w:p w:rsidR="0097274F" w:rsidRPr="000F7339" w:rsidRDefault="0097274F" w:rsidP="00796E25">
      <w:pPr>
        <w:spacing w:before="120" w:after="120"/>
        <w:rPr>
          <w:i/>
        </w:rPr>
      </w:pPr>
      <w:r w:rsidRPr="000F7339">
        <w:rPr>
          <w:i/>
        </w:rPr>
        <w:t>Žák:</w:t>
      </w:r>
    </w:p>
    <w:p w:rsidR="0097274F" w:rsidRPr="000F7339" w:rsidRDefault="0097274F" w:rsidP="00796E25">
      <w:pPr>
        <w:spacing w:before="120" w:after="120"/>
        <w:rPr>
          <w:i/>
        </w:rPr>
      </w:pPr>
      <w:r w:rsidRPr="000F7339">
        <w:rPr>
          <w:i/>
        </w:rPr>
        <w:t xml:space="preserve">ČSP-5-4-01p uvede základní vybavení kuchyně  </w:t>
      </w:r>
    </w:p>
    <w:p w:rsidR="0097274F" w:rsidRPr="000F7339" w:rsidRDefault="0097274F" w:rsidP="00796E25">
      <w:pPr>
        <w:spacing w:before="120" w:after="120"/>
        <w:rPr>
          <w:i/>
        </w:rPr>
      </w:pPr>
      <w:r w:rsidRPr="000F7339">
        <w:rPr>
          <w:i/>
        </w:rPr>
        <w:t xml:space="preserve">ČSP-5-4-02 připraví samostatně jednoduchý pokrm </w:t>
      </w:r>
    </w:p>
    <w:p w:rsidR="0097274F" w:rsidRPr="000F7339" w:rsidRDefault="0097274F" w:rsidP="00796E25">
      <w:pPr>
        <w:spacing w:before="120" w:after="120"/>
        <w:rPr>
          <w:i/>
        </w:rPr>
      </w:pPr>
      <w:r w:rsidRPr="000F7339">
        <w:rPr>
          <w:i/>
        </w:rPr>
        <w:t>ČSP-5-4-03p dodržuje pravidla správného stolování a společenského chování při stolování ČSP-5-4-04 udržuje pořádek a čistotu pracovních ploch, dodržuje základy hygi</w:t>
      </w:r>
      <w:r w:rsidR="008F1BD3" w:rsidRPr="000F7339">
        <w:rPr>
          <w:i/>
        </w:rPr>
        <w:t>eny a </w:t>
      </w:r>
      <w:r w:rsidRPr="000F7339">
        <w:rPr>
          <w:i/>
        </w:rPr>
        <w:t xml:space="preserve">bezpečnosti práce; poskytne první pomoc i při úrazu v kuchyni </w:t>
      </w:r>
    </w:p>
    <w:p w:rsidR="0097274F" w:rsidRPr="000F7339" w:rsidRDefault="0097274F" w:rsidP="00796E25">
      <w:pPr>
        <w:spacing w:before="120" w:after="120"/>
        <w:rPr>
          <w:i/>
        </w:rPr>
      </w:pPr>
      <w:r w:rsidRPr="000F7339">
        <w:rPr>
          <w:i/>
        </w:rPr>
        <w:t>- uplatňuje zásady správné výživy</w:t>
      </w:r>
    </w:p>
    <w:p w:rsidR="0097274F" w:rsidRPr="000F7339" w:rsidRDefault="0097274F" w:rsidP="00796E25">
      <w:pPr>
        <w:spacing w:before="120" w:after="120"/>
      </w:pPr>
    </w:p>
    <w:p w:rsidR="0097274F" w:rsidRPr="000F7339" w:rsidRDefault="0097274F" w:rsidP="0097274F"/>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7274F" w:rsidRPr="000F7339" w:rsidTr="0097274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7274F" w:rsidRPr="000F7339" w:rsidRDefault="0097274F" w:rsidP="0097274F">
            <w:pPr>
              <w:spacing w:before="120"/>
              <w:jc w:val="center"/>
            </w:pPr>
            <w:r w:rsidRPr="000F7339">
              <w:lastRenderedPageBreak/>
              <w:br w:type="page"/>
              <w:t>Oblast: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Člověk a svět práce</w:t>
            </w:r>
          </w:p>
        </w:tc>
        <w:tc>
          <w:tcPr>
            <w:tcW w:w="3231" w:type="dxa"/>
            <w:tcBorders>
              <w:top w:val="double" w:sz="6" w:space="0" w:color="auto"/>
              <w:left w:val="nil"/>
              <w:bottom w:val="double" w:sz="4" w:space="0" w:color="auto"/>
              <w:right w:val="single" w:sz="4" w:space="0" w:color="auto"/>
            </w:tcBorders>
            <w:shd w:val="clear" w:color="auto" w:fill="F3F3F3"/>
          </w:tcPr>
          <w:p w:rsidR="0097274F" w:rsidRPr="000F7339" w:rsidRDefault="0097274F" w:rsidP="0097274F">
            <w:pPr>
              <w:spacing w:before="120"/>
              <w:jc w:val="center"/>
            </w:pPr>
            <w:r w:rsidRPr="000F7339">
              <w:t>Předmět: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Praktické činnosti</w:t>
            </w:r>
          </w:p>
        </w:tc>
        <w:tc>
          <w:tcPr>
            <w:tcW w:w="966" w:type="dxa"/>
            <w:tcBorders>
              <w:top w:val="double" w:sz="6" w:space="0" w:color="auto"/>
              <w:left w:val="nil"/>
              <w:bottom w:val="double" w:sz="4" w:space="0" w:color="auto"/>
            </w:tcBorders>
            <w:shd w:val="clear" w:color="auto" w:fill="F3F3F3"/>
          </w:tcPr>
          <w:p w:rsidR="0097274F" w:rsidRPr="000F7339" w:rsidRDefault="0097274F" w:rsidP="0097274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7274F" w:rsidRPr="000F7339" w:rsidRDefault="0097274F" w:rsidP="0097274F">
            <w:pPr>
              <w:spacing w:before="120"/>
              <w:ind w:right="1096"/>
              <w:jc w:val="center"/>
            </w:pPr>
            <w:r w:rsidRPr="000F7339">
              <w:t>Období:</w:t>
            </w:r>
          </w:p>
          <w:p w:rsidR="0097274F" w:rsidRPr="000F7339" w:rsidRDefault="0097274F" w:rsidP="0097274F">
            <w:pPr>
              <w:pStyle w:val="Tabnad1"/>
              <w:ind w:right="1096"/>
              <w:rPr>
                <w:rFonts w:ascii="Times New Roman" w:hAnsi="Times New Roman"/>
                <w:sz w:val="24"/>
              </w:rPr>
            </w:pPr>
            <w:r w:rsidRPr="000F7339">
              <w:rPr>
                <w:rFonts w:ascii="Times New Roman" w:hAnsi="Times New Roman"/>
                <w:sz w:val="24"/>
              </w:rPr>
              <w:t>6. – 8. ročník</w:t>
            </w:r>
          </w:p>
        </w:tc>
      </w:tr>
      <w:tr w:rsidR="0097274F" w:rsidRPr="000F7339" w:rsidTr="0097274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Očekávané výstupy</w:t>
            </w:r>
          </w:p>
          <w:p w:rsidR="0097274F" w:rsidRPr="000F7339" w:rsidRDefault="0097274F" w:rsidP="0097274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Průřezová témata</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ČSP-9-1-05 dodržuje obecné zásady bezpečnosti a hygieny i zásady bezpečnosti a ochrany při práci s nástroji a nářadím, umí poskytnout první pomoc při úrazu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první pomoc při úrazech, bezpečnostní předpisy a postupy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ČSP-9-1-04 užívá technickou dokumentaci, připraví si vlastní jednoduchý náčrt výrobku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technické náčrty a návody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ČSP-9-1-01 provádí jednoduché práce s technickými materiály a dodržuje technologickou kázeň</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vlastnosti materiálů, základní postupy opracování daných materiálů</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ČSP-9-1-05 dodržuje obecné zásady bezpečnosti a hygieny při práci s používanými nástroji a nářadím a poskytne první pomoc při úrazu, včetně úrazu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bezpečnostní pravidla pro práci s nástroji a nářadím, první pomoc při úrazech.</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ČSP-9-1-02 řeší technické úkoly, vhodně vybírá materiál, pracovní nástroje, nářadí a pomůcky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znalost nářadí, nástrojů a pomůcek pro efektivní práci s daným materiálem</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ČSP-9-1-03 organizuje a plánuje svoji činnost s ohledem na časovou náročnost</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organizace práce, časové rozvržení a následnost pracovního postupu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ČSP-9-2-01 umí sestavit podle technického výkresu daný výrobek</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práce s technickými materiály</w:t>
            </w:r>
          </w:p>
          <w:p w:rsidR="0097274F" w:rsidRPr="000F7339" w:rsidRDefault="0097274F" w:rsidP="007558C2">
            <w:pPr>
              <w:pStyle w:val="Odstavecseseznamem"/>
              <w:numPr>
                <w:ilvl w:val="0"/>
                <w:numId w:val="93"/>
              </w:numPr>
              <w:jc w:val="left"/>
            </w:pPr>
            <w:r w:rsidRPr="000F7339">
              <w:t xml:space="preserve">technické výkresy a technické návody, vlastnosti materiálů a jejich užití v praxi, </w:t>
            </w:r>
            <w:r w:rsidRPr="000F7339">
              <w:lastRenderedPageBreak/>
              <w:t>pracovní pomůcky, nářadí a nástroje pro opracování daného materiálu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lastRenderedPageBreak/>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lastRenderedPageBreak/>
              <w:t>ČSP-9-4-03 správně zachází s pomůckami, nástroji, nářadím a zařízením včetně údržby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provoz a údržba domácnosti</w:t>
            </w:r>
          </w:p>
          <w:p w:rsidR="0097274F" w:rsidRPr="000F7339" w:rsidRDefault="0097274F" w:rsidP="007558C2">
            <w:pPr>
              <w:pStyle w:val="Odstavecseseznamem"/>
              <w:numPr>
                <w:ilvl w:val="0"/>
                <w:numId w:val="93"/>
              </w:numPr>
              <w:jc w:val="left"/>
            </w:pPr>
            <w:r w:rsidRPr="000F7339">
              <w:t>vodovodní instalace, zámky dveří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ČSP-9-4-02 ovládá jednoduché postupy při obsluze domácích elektrických spotřebičů</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provoz a údržba domácnosti</w:t>
            </w:r>
          </w:p>
          <w:p w:rsidR="0097274F" w:rsidRPr="000F7339" w:rsidRDefault="0097274F" w:rsidP="007558C2">
            <w:pPr>
              <w:pStyle w:val="Odstavecseseznamem"/>
              <w:numPr>
                <w:ilvl w:val="0"/>
                <w:numId w:val="93"/>
              </w:numPr>
              <w:jc w:val="left"/>
            </w:pPr>
            <w:r w:rsidRPr="000F7339">
              <w:t>elektrická instalace, elektrické spotřebiče, údržba el. spotřebičů</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ČSP-9-4-04 dodržuje základní bez</w:t>
            </w:r>
            <w:r w:rsidR="00A56A43" w:rsidRPr="000F7339">
              <w:t>pečnostní pravidla a předpisy a </w:t>
            </w:r>
            <w:r w:rsidRPr="000F7339">
              <w:t>poskytne první pomoc při úrazu, včetně úrazu</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provoz a údržba domácnosti</w:t>
            </w:r>
          </w:p>
          <w:p w:rsidR="0097274F" w:rsidRPr="000F7339" w:rsidRDefault="0097274F" w:rsidP="007558C2">
            <w:pPr>
              <w:pStyle w:val="Odstavecseseznamem"/>
              <w:numPr>
                <w:ilvl w:val="0"/>
                <w:numId w:val="93"/>
              </w:numPr>
              <w:jc w:val="left"/>
            </w:pPr>
            <w:r w:rsidRPr="000F7339">
              <w:t>bezpečnostní pravidla pro práci s el. spotřebiči, první pomoc při úrazech el. proudem</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ČSP-9-4-02 používá základní kuchyňský inventář a bezpečně obsluhuje základní spotřebiče</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vybavení kuchyně</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ind w:left="369"/>
              <w:jc w:val="left"/>
            </w:pPr>
            <w:r w:rsidRPr="000F7339">
              <w:t>ČSP-9-5-04 dodržuje zásady bezpečnosti a hygieny, poskytuje první pomoc při úraze, udržuje pořádek a čistotu</w:t>
            </w:r>
          </w:p>
          <w:p w:rsidR="0097274F" w:rsidRPr="000F7339" w:rsidRDefault="0097274F" w:rsidP="0097274F">
            <w:pPr>
              <w:ind w:left="720"/>
              <w:jc w:val="left"/>
            </w:pP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hygiena, úklid</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BC0427" w:rsidRPr="000F7339" w:rsidRDefault="00BC0427" w:rsidP="00BC0427">
            <w:pPr>
              <w:pStyle w:val="Tabulkatext"/>
              <w:rPr>
                <w:rFonts w:ascii="Times New Roman" w:hAnsi="Times New Roman"/>
                <w:b/>
                <w:sz w:val="24"/>
              </w:rPr>
            </w:pPr>
            <w:r w:rsidRPr="000F7339">
              <w:rPr>
                <w:rFonts w:ascii="Times New Roman" w:hAnsi="Times New Roman"/>
                <w:b/>
                <w:sz w:val="24"/>
              </w:rPr>
              <w:t xml:space="preserve">Osobnostní a sociální </w:t>
            </w:r>
          </w:p>
          <w:p w:rsidR="00BC0427" w:rsidRPr="000F7339" w:rsidRDefault="00BC0427" w:rsidP="00BC0427">
            <w:pPr>
              <w:pStyle w:val="Tabulkatext"/>
              <w:rPr>
                <w:rFonts w:ascii="Times New Roman" w:hAnsi="Times New Roman"/>
                <w:sz w:val="24"/>
              </w:rPr>
            </w:pPr>
            <w:r w:rsidRPr="000F7339">
              <w:rPr>
                <w:rFonts w:ascii="Times New Roman" w:hAnsi="Times New Roman"/>
                <w:b/>
                <w:sz w:val="24"/>
              </w:rPr>
              <w:t>výchova</w:t>
            </w:r>
          </w:p>
          <w:p w:rsidR="0097274F" w:rsidRPr="000F7339" w:rsidRDefault="00BC0427" w:rsidP="0097274F">
            <w:pPr>
              <w:pStyle w:val="Tabulkatext"/>
              <w:rPr>
                <w:rFonts w:ascii="Times New Roman" w:hAnsi="Times New Roman"/>
                <w:sz w:val="24"/>
              </w:rPr>
            </w:pPr>
            <w:r>
              <w:rPr>
                <w:rFonts w:ascii="Times New Roman" w:hAnsi="Times New Roman"/>
                <w:sz w:val="24"/>
              </w:rPr>
              <w:t>Seberegulace a </w:t>
            </w:r>
            <w:proofErr w:type="spellStart"/>
            <w:r>
              <w:rPr>
                <w:rFonts w:ascii="Times New Roman" w:hAnsi="Times New Roman"/>
                <w:sz w:val="24"/>
              </w:rPr>
              <w:t>sebeorganizace</w:t>
            </w:r>
            <w:proofErr w:type="spellEnd"/>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ČSP-9-5-02 sestaví jídelníček, nakoupí potraviny, dokáže je správně uskladnit</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výběr, nákup, skladování potravin</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ČSP-9-5-02 připraví jednoduché pokrmy tepelnou úpravou i za studena</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zhotovování základních pokrmů: studená kuchyně – obložené mísy, chlebíčky, zeleninové a ovocné saláty, ovocné a zmrzlinové poháry</w:t>
            </w:r>
          </w:p>
          <w:p w:rsidR="0097274F" w:rsidRPr="000F7339" w:rsidRDefault="0097274F" w:rsidP="007558C2">
            <w:pPr>
              <w:pStyle w:val="Odstavecseseznamem"/>
              <w:numPr>
                <w:ilvl w:val="0"/>
                <w:numId w:val="93"/>
              </w:numPr>
              <w:jc w:val="left"/>
            </w:pPr>
            <w:r w:rsidRPr="000F7339">
              <w:t>příprava nápojů: ovocné šťávy, mléčné koktejly.</w:t>
            </w:r>
          </w:p>
          <w:p w:rsidR="0097274F" w:rsidRPr="000F7339" w:rsidRDefault="0097274F" w:rsidP="007558C2">
            <w:pPr>
              <w:pStyle w:val="Odstavecseseznamem"/>
              <w:numPr>
                <w:ilvl w:val="0"/>
                <w:numId w:val="93"/>
              </w:numPr>
              <w:jc w:val="left"/>
            </w:pPr>
            <w:r w:rsidRPr="000F7339">
              <w:lastRenderedPageBreak/>
              <w:t>dodržování pitného režimu, výběr a příprava vhodných nápojů</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lastRenderedPageBreak/>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r w:rsidRPr="000F7339">
              <w:rPr>
                <w:rFonts w:ascii="Times New Roman" w:hAnsi="Times New Roman"/>
                <w:sz w:val="24"/>
              </w:rPr>
              <w:t>6. ročník</w:t>
            </w:r>
          </w:p>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 xml:space="preserve">Osobnostní a sociální </w:t>
            </w:r>
          </w:p>
          <w:p w:rsidR="0097274F" w:rsidRPr="000F7339" w:rsidRDefault="0097274F" w:rsidP="0097274F">
            <w:pPr>
              <w:pStyle w:val="Tabulkatext"/>
              <w:rPr>
                <w:rFonts w:ascii="Times New Roman" w:hAnsi="Times New Roman"/>
                <w:sz w:val="24"/>
              </w:rPr>
            </w:pPr>
            <w:r w:rsidRPr="000F7339">
              <w:rPr>
                <w:rFonts w:ascii="Times New Roman" w:hAnsi="Times New Roman"/>
                <w:b/>
                <w:sz w:val="24"/>
              </w:rPr>
              <w:t>výchova</w:t>
            </w:r>
          </w:p>
          <w:p w:rsidR="0097274F" w:rsidRPr="000F7339" w:rsidRDefault="0097274F" w:rsidP="0097274F">
            <w:pPr>
              <w:pStyle w:val="Tabulkatext"/>
              <w:rPr>
                <w:rFonts w:ascii="Times New Roman" w:hAnsi="Times New Roman"/>
                <w:sz w:val="24"/>
              </w:rPr>
            </w:pPr>
            <w:r w:rsidRPr="000F7339">
              <w:rPr>
                <w:rFonts w:ascii="Times New Roman" w:hAnsi="Times New Roman"/>
                <w:sz w:val="24"/>
              </w:rPr>
              <w:t>Rozvoj schopnosti poznávání</w:t>
            </w:r>
          </w:p>
          <w:p w:rsidR="0097274F" w:rsidRPr="000F7339" w:rsidRDefault="0097274F" w:rsidP="0097274F">
            <w:pPr>
              <w:pStyle w:val="Tabulkatext"/>
              <w:rPr>
                <w:rFonts w:ascii="Times New Roman" w:hAnsi="Times New Roman"/>
                <w:sz w:val="24"/>
              </w:rPr>
            </w:pPr>
            <w:r w:rsidRPr="000F7339">
              <w:rPr>
                <w:rFonts w:ascii="Times New Roman" w:hAnsi="Times New Roman"/>
                <w:sz w:val="24"/>
              </w:rPr>
              <w:t>Projekt: „ Mezinárodní den dětí“</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C403F3">
            <w:pPr>
              <w:numPr>
                <w:ilvl w:val="0"/>
                <w:numId w:val="161"/>
              </w:numPr>
              <w:jc w:val="left"/>
            </w:pPr>
            <w:r w:rsidRPr="000F7339">
              <w:lastRenderedPageBreak/>
              <w:t>ČSP-9-5-02 zásady zdravé výživy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pPr>
            <w:r w:rsidRPr="000F7339">
              <w:t>zásady zdravé výživy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ČSP-9-5-03 kulturně stoluje a chová se společensky, dokáže uplatnit principy slavnostního stolování v rodině</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jc w:val="left"/>
            </w:pPr>
            <w:r w:rsidRPr="000F7339">
              <w:t>kulturní a společenské chování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7558C2">
            <w:pPr>
              <w:numPr>
                <w:ilvl w:val="0"/>
                <w:numId w:val="93"/>
              </w:numPr>
              <w:jc w:val="left"/>
            </w:pPr>
            <w:r w:rsidRPr="000F7339">
              <w:t>ČSP-9-4-03 základní úklid kuchyně, jídelny a skladovacích prostorů, bezpečně zachází s úklidovým náčiním a prostředky</w:t>
            </w:r>
          </w:p>
        </w:tc>
        <w:tc>
          <w:tcPr>
            <w:tcW w:w="3231" w:type="dxa"/>
            <w:tcBorders>
              <w:top w:val="single" w:sz="4" w:space="0" w:color="auto"/>
              <w:left w:val="nil"/>
              <w:bottom w:val="single" w:sz="4" w:space="0" w:color="auto"/>
              <w:right w:val="single" w:sz="4" w:space="0" w:color="auto"/>
            </w:tcBorders>
            <w:vAlign w:val="center"/>
          </w:tcPr>
          <w:p w:rsidR="0097274F" w:rsidRPr="000F7339" w:rsidRDefault="0097274F" w:rsidP="007558C2">
            <w:pPr>
              <w:pStyle w:val="Odstavecseseznamem"/>
              <w:numPr>
                <w:ilvl w:val="0"/>
                <w:numId w:val="93"/>
              </w:numPr>
            </w:pPr>
            <w:r w:rsidRPr="000F7339">
              <w:t>úklid kuchyně, jídelny a skladovacích prostorů.</w:t>
            </w:r>
          </w:p>
          <w:p w:rsidR="0097274F" w:rsidRPr="000F7339" w:rsidRDefault="0097274F" w:rsidP="007558C2">
            <w:pPr>
              <w:pStyle w:val="Odstavecseseznamem"/>
              <w:numPr>
                <w:ilvl w:val="0"/>
                <w:numId w:val="93"/>
              </w:numPr>
              <w:jc w:val="left"/>
            </w:pPr>
            <w:r w:rsidRPr="000F7339">
              <w:t>úklidové náčiní a prostředky – bezpečné zacházení.</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6. – 8.</w:t>
            </w:r>
          </w:p>
        </w:tc>
        <w:tc>
          <w:tcPr>
            <w:tcW w:w="2268" w:type="dxa"/>
            <w:tcBorders>
              <w:top w:val="single" w:sz="4" w:space="0" w:color="auto"/>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bl>
    <w:p w:rsidR="0097274F" w:rsidRPr="000F7339" w:rsidRDefault="0097274F" w:rsidP="00803662"/>
    <w:p w:rsidR="0097274F" w:rsidRPr="000F7339" w:rsidRDefault="0097274F" w:rsidP="000F7339">
      <w:pPr>
        <w:spacing w:before="120" w:after="120"/>
        <w:rPr>
          <w:b/>
          <w:i/>
        </w:rPr>
      </w:pPr>
      <w:r w:rsidRPr="000F7339">
        <w:rPr>
          <w:b/>
          <w:i/>
        </w:rPr>
        <w:t xml:space="preserve">Minimální doporučená úroveň pro úpravy očekávaných výstupů v rámci podpůrných opatření: </w:t>
      </w:r>
    </w:p>
    <w:p w:rsidR="0097274F" w:rsidRPr="000F7339" w:rsidRDefault="0097274F" w:rsidP="000F7339">
      <w:pPr>
        <w:spacing w:before="120" w:after="120"/>
        <w:rPr>
          <w:i/>
        </w:rPr>
      </w:pPr>
    </w:p>
    <w:p w:rsidR="0097274F" w:rsidRPr="000F7339" w:rsidRDefault="0097274F" w:rsidP="000F7339">
      <w:pPr>
        <w:spacing w:before="120" w:after="120"/>
        <w:rPr>
          <w:i/>
        </w:rPr>
      </w:pPr>
      <w:r w:rsidRPr="000F7339">
        <w:rPr>
          <w:i/>
        </w:rPr>
        <w:t>PRÁCE S TECHNICKÝMI MATERIÁLY</w:t>
      </w:r>
    </w:p>
    <w:p w:rsidR="0097274F" w:rsidRPr="000F7339" w:rsidRDefault="0097274F" w:rsidP="000F7339">
      <w:pPr>
        <w:spacing w:before="120" w:after="120"/>
        <w:rPr>
          <w:i/>
        </w:rPr>
      </w:pPr>
      <w:r w:rsidRPr="000F7339">
        <w:rPr>
          <w:i/>
        </w:rPr>
        <w:t xml:space="preserve">Žák:  </w:t>
      </w:r>
    </w:p>
    <w:p w:rsidR="0097274F" w:rsidRPr="000F7339" w:rsidRDefault="0097274F" w:rsidP="000F7339">
      <w:pPr>
        <w:spacing w:before="120" w:after="120"/>
        <w:rPr>
          <w:i/>
        </w:rPr>
      </w:pPr>
      <w:r w:rsidRPr="000F7339">
        <w:rPr>
          <w:i/>
        </w:rPr>
        <w:t xml:space="preserve">ČSP-9-1-01p získá základní vědomosti o materiálech, nástrojích a pracovních postupech; provádí jednoduché práce s technickými materiály a dodržuje technologickou kázeň </w:t>
      </w:r>
    </w:p>
    <w:p w:rsidR="0097274F" w:rsidRPr="000F7339" w:rsidRDefault="0097274F" w:rsidP="000F7339">
      <w:pPr>
        <w:spacing w:before="120" w:after="120"/>
        <w:rPr>
          <w:i/>
        </w:rPr>
      </w:pPr>
      <w:r w:rsidRPr="000F7339">
        <w:rPr>
          <w:i/>
        </w:rPr>
        <w:t xml:space="preserve">ČSP-9-1-02 řeší jednoduché technické úkoly s vhodným výběrem materiálů, pracovních nástrojů a nářadí </w:t>
      </w:r>
    </w:p>
    <w:p w:rsidR="0097274F" w:rsidRPr="000F7339" w:rsidRDefault="0097274F" w:rsidP="000F7339">
      <w:pPr>
        <w:spacing w:before="120" w:after="120"/>
        <w:rPr>
          <w:i/>
        </w:rPr>
      </w:pPr>
      <w:r w:rsidRPr="000F7339">
        <w:rPr>
          <w:i/>
        </w:rPr>
        <w:t xml:space="preserve">ČSP-9-1-03p organizuje svoji pracovní činnost </w:t>
      </w:r>
    </w:p>
    <w:p w:rsidR="0097274F" w:rsidRPr="000F7339" w:rsidRDefault="0097274F" w:rsidP="000F7339">
      <w:pPr>
        <w:spacing w:before="120" w:after="120"/>
        <w:rPr>
          <w:i/>
        </w:rPr>
      </w:pPr>
      <w:r w:rsidRPr="000F7339">
        <w:rPr>
          <w:i/>
        </w:rPr>
        <w:t xml:space="preserve">ČSP-9-1-04p pracuje s jednoduchou technickou dokumentací, orientuje se v pracovních postupech a návodech </w:t>
      </w:r>
    </w:p>
    <w:p w:rsidR="0097274F" w:rsidRPr="000F7339" w:rsidRDefault="0097274F" w:rsidP="000F7339">
      <w:pPr>
        <w:spacing w:before="120" w:after="120"/>
        <w:rPr>
          <w:i/>
        </w:rPr>
      </w:pPr>
      <w:r w:rsidRPr="000F7339">
        <w:rPr>
          <w:i/>
        </w:rPr>
        <w:t>ČSP-9-1-05 dodržuje obecné zásady bezpečnosti a hygieny p</w:t>
      </w:r>
      <w:r w:rsidR="00A56A43" w:rsidRPr="000F7339">
        <w:rPr>
          <w:i/>
        </w:rPr>
        <w:t>ři práci i zásady bezpečnosti a </w:t>
      </w:r>
      <w:r w:rsidRPr="000F7339">
        <w:rPr>
          <w:i/>
        </w:rPr>
        <w:t>ochrany při práci s nástroji a nářadím; poskytne první pomoc při úrazu - rozlišuje různé druhy materiálů a zná jejich vlastnosti - zvolí vhodný pracovní postup v souladu s druhem zpracovávaného materiálu - správně vybere a používá vhodné pracovní nástroje a pomůcky - dovede pracovní postupy k finálnímu výrobku - dodržuje technologickou kázeň, zásady hygieny a bezpečnosti práce, poskytuje první pomoc při drobném úrazu</w:t>
      </w:r>
    </w:p>
    <w:p w:rsidR="0097274F" w:rsidRPr="000F7339" w:rsidRDefault="0097274F" w:rsidP="000F7339">
      <w:pPr>
        <w:spacing w:before="120" w:after="120"/>
        <w:rPr>
          <w:i/>
        </w:rPr>
      </w:pPr>
    </w:p>
    <w:p w:rsidR="0097274F" w:rsidRPr="000F7339" w:rsidRDefault="0097274F" w:rsidP="000F7339">
      <w:pPr>
        <w:spacing w:before="120" w:after="120"/>
        <w:rPr>
          <w:i/>
        </w:rPr>
      </w:pPr>
    </w:p>
    <w:p w:rsidR="0097274F" w:rsidRPr="000F7339" w:rsidRDefault="0097274F" w:rsidP="000F7339">
      <w:pPr>
        <w:spacing w:before="120" w:after="120"/>
        <w:rPr>
          <w:i/>
        </w:rPr>
      </w:pPr>
      <w:r w:rsidRPr="000F7339">
        <w:rPr>
          <w:i/>
        </w:rPr>
        <w:lastRenderedPageBreak/>
        <w:t>DESIGN A KONSTRUOVÁNÍ</w:t>
      </w:r>
    </w:p>
    <w:p w:rsidR="0097274F" w:rsidRPr="000F7339" w:rsidRDefault="0097274F" w:rsidP="000F7339">
      <w:pPr>
        <w:spacing w:before="120" w:after="120"/>
        <w:rPr>
          <w:i/>
        </w:rPr>
      </w:pPr>
      <w:r w:rsidRPr="000F7339">
        <w:rPr>
          <w:i/>
        </w:rPr>
        <w:t>Žák:</w:t>
      </w:r>
    </w:p>
    <w:p w:rsidR="0097274F" w:rsidRPr="000F7339" w:rsidRDefault="0097274F" w:rsidP="000F7339">
      <w:pPr>
        <w:spacing w:before="120" w:after="120"/>
        <w:rPr>
          <w:i/>
        </w:rPr>
      </w:pPr>
      <w:r w:rsidRPr="000F7339">
        <w:rPr>
          <w:i/>
        </w:rPr>
        <w:t xml:space="preserve">ČSP-9-2-01p sestaví podle návodu, náčrtu, plánu daný model </w:t>
      </w:r>
    </w:p>
    <w:p w:rsidR="0097274F" w:rsidRPr="000F7339" w:rsidRDefault="0097274F" w:rsidP="000F7339">
      <w:pPr>
        <w:spacing w:before="120" w:after="120"/>
        <w:rPr>
          <w:i/>
        </w:rPr>
      </w:pPr>
      <w:r w:rsidRPr="000F7339">
        <w:rPr>
          <w:i/>
        </w:rPr>
        <w:t xml:space="preserve">ČSP-9-2-03p ovládá montáž a demontáž jednoduchého zařízení, provádí údržbu jednoduchých předmětů a zařízení </w:t>
      </w:r>
    </w:p>
    <w:p w:rsidR="0097274F" w:rsidRPr="000F7339" w:rsidRDefault="0097274F" w:rsidP="000F7339">
      <w:pPr>
        <w:spacing w:before="120" w:after="120"/>
        <w:rPr>
          <w:i/>
        </w:rPr>
      </w:pPr>
      <w:r w:rsidRPr="000F7339">
        <w:rPr>
          <w:i/>
        </w:rPr>
        <w:t>ČSP-9-2-04 dodržuje zásady bezpečnosti a hygieny práce a bezpečnostní předpisy; poskytne první pomoc při úrazu</w:t>
      </w:r>
    </w:p>
    <w:p w:rsidR="0097274F" w:rsidRPr="000F7339" w:rsidRDefault="0097274F" w:rsidP="000F7339">
      <w:pPr>
        <w:spacing w:before="120" w:after="120"/>
        <w:rPr>
          <w:i/>
        </w:rPr>
      </w:pPr>
    </w:p>
    <w:p w:rsidR="0097274F" w:rsidRPr="000F7339" w:rsidRDefault="0097274F" w:rsidP="000F7339">
      <w:pPr>
        <w:spacing w:before="120" w:after="120"/>
        <w:rPr>
          <w:i/>
        </w:rPr>
      </w:pPr>
      <w:r w:rsidRPr="000F7339">
        <w:rPr>
          <w:i/>
        </w:rPr>
        <w:t>PROVOZ A ÚDRŽBA DOMÁCNOSTI</w:t>
      </w:r>
    </w:p>
    <w:p w:rsidR="0097274F" w:rsidRPr="000F7339" w:rsidRDefault="0097274F" w:rsidP="000F7339">
      <w:pPr>
        <w:spacing w:before="120" w:after="120"/>
        <w:rPr>
          <w:i/>
        </w:rPr>
      </w:pPr>
      <w:r w:rsidRPr="000F7339">
        <w:rPr>
          <w:i/>
        </w:rPr>
        <w:t>Žák:</w:t>
      </w:r>
    </w:p>
    <w:p w:rsidR="0097274F" w:rsidRPr="000F7339" w:rsidRDefault="0097274F" w:rsidP="000F7339">
      <w:pPr>
        <w:spacing w:before="120" w:after="120"/>
        <w:rPr>
          <w:i/>
        </w:rPr>
      </w:pPr>
      <w:r w:rsidRPr="000F7339">
        <w:rPr>
          <w:i/>
        </w:rPr>
        <w:t xml:space="preserve">ČSP-9-4-01p provádí jednoduché operace platebního styku </w:t>
      </w:r>
    </w:p>
    <w:p w:rsidR="0097274F" w:rsidRPr="000F7339" w:rsidRDefault="0097274F" w:rsidP="000F7339">
      <w:pPr>
        <w:spacing w:before="120" w:after="120"/>
        <w:rPr>
          <w:i/>
        </w:rPr>
      </w:pPr>
      <w:r w:rsidRPr="000F7339">
        <w:rPr>
          <w:i/>
        </w:rPr>
        <w:t>ČSP-9-4-02 ovládá jednoduché pracovní postupy při zákla</w:t>
      </w:r>
      <w:r w:rsidR="00A56A43" w:rsidRPr="000F7339">
        <w:rPr>
          <w:i/>
        </w:rPr>
        <w:t>dních činnostech v domácnosti a </w:t>
      </w:r>
      <w:r w:rsidRPr="000F7339">
        <w:rPr>
          <w:i/>
        </w:rPr>
        <w:t xml:space="preserve">orientuje se v návodech k obsluze běžných domácích spotřebičů  </w:t>
      </w:r>
    </w:p>
    <w:p w:rsidR="0097274F" w:rsidRPr="000F7339" w:rsidRDefault="0097274F" w:rsidP="000F7339">
      <w:pPr>
        <w:spacing w:before="120" w:after="120"/>
        <w:rPr>
          <w:i/>
        </w:rPr>
      </w:pPr>
      <w:r w:rsidRPr="000F7339">
        <w:rPr>
          <w:i/>
        </w:rPr>
        <w:t xml:space="preserve">ČSP-9-4-03p správně zachází s pomůckami, nástroji, nářadím a zařízením, provádí drobnou domácí údržbu, používá vhodné prostředky při práci v domácnosti </w:t>
      </w:r>
    </w:p>
    <w:p w:rsidR="0097274F" w:rsidRPr="000F7339" w:rsidRDefault="0097274F" w:rsidP="000F7339">
      <w:pPr>
        <w:spacing w:before="120" w:after="120"/>
        <w:rPr>
          <w:i/>
        </w:rPr>
      </w:pPr>
      <w:r w:rsidRPr="000F7339">
        <w:rPr>
          <w:i/>
        </w:rPr>
        <w:t>ČSP-9-4-04p dodržuje základní hygienická a bezpečnostní pravidla a předpisy a poskytne první pomoc při úrazu elektrickým proudem nebo chemikálií</w:t>
      </w:r>
    </w:p>
    <w:p w:rsidR="0097274F" w:rsidRPr="000F7339" w:rsidRDefault="0097274F" w:rsidP="000F7339">
      <w:pPr>
        <w:spacing w:before="120" w:after="120"/>
        <w:rPr>
          <w:i/>
        </w:rPr>
      </w:pPr>
    </w:p>
    <w:p w:rsidR="0097274F" w:rsidRPr="000F7339" w:rsidRDefault="0097274F" w:rsidP="000F7339">
      <w:pPr>
        <w:spacing w:before="120" w:after="120"/>
        <w:rPr>
          <w:i/>
        </w:rPr>
      </w:pPr>
      <w:r w:rsidRPr="000F7339">
        <w:rPr>
          <w:i/>
        </w:rPr>
        <w:t>PŘÍPRAVA POKRMŮ</w:t>
      </w:r>
    </w:p>
    <w:p w:rsidR="0097274F" w:rsidRPr="000F7339" w:rsidRDefault="0097274F" w:rsidP="000F7339">
      <w:pPr>
        <w:spacing w:before="120" w:after="120"/>
        <w:rPr>
          <w:i/>
        </w:rPr>
      </w:pPr>
      <w:r w:rsidRPr="000F7339">
        <w:rPr>
          <w:i/>
        </w:rPr>
        <w:t>Žák:</w:t>
      </w:r>
    </w:p>
    <w:p w:rsidR="0097274F" w:rsidRPr="000F7339" w:rsidRDefault="0097274F" w:rsidP="000F7339">
      <w:pPr>
        <w:spacing w:before="120" w:after="120"/>
        <w:rPr>
          <w:i/>
        </w:rPr>
      </w:pPr>
      <w:r w:rsidRPr="000F7339">
        <w:rPr>
          <w:i/>
        </w:rPr>
        <w:t xml:space="preserve">ČSP-9-5-01 používá základní kuchyňský inventář a bezpečně obsluhuje základní spotřebiče ČSP-9-5-02p připraví jednoduché pokrmy podle daných postupů v souladu se zásadami zdravé výživy </w:t>
      </w:r>
    </w:p>
    <w:p w:rsidR="0097274F" w:rsidRPr="000F7339" w:rsidRDefault="0097274F" w:rsidP="000F7339">
      <w:pPr>
        <w:spacing w:before="120" w:after="120"/>
        <w:rPr>
          <w:i/>
        </w:rPr>
      </w:pPr>
      <w:r w:rsidRPr="000F7339">
        <w:rPr>
          <w:i/>
        </w:rPr>
        <w:t xml:space="preserve">ČSP-9-5-03p dodržuje základní principy stolování a obsluhy u stolu  </w:t>
      </w:r>
    </w:p>
    <w:p w:rsidR="0097274F" w:rsidRPr="000F7339" w:rsidRDefault="0097274F" w:rsidP="000F7339">
      <w:pPr>
        <w:spacing w:before="120" w:after="120"/>
        <w:rPr>
          <w:i/>
        </w:rPr>
      </w:pPr>
      <w:r w:rsidRPr="000F7339">
        <w:rPr>
          <w:i/>
        </w:rPr>
        <w:t>ČSP-9-5-04 dodržuje zásady hygieny a bezpečnosti práce; pos</w:t>
      </w:r>
      <w:r w:rsidR="00A56A43" w:rsidRPr="000F7339">
        <w:rPr>
          <w:i/>
        </w:rPr>
        <w:t>kytne první pomoc při úrazech v </w:t>
      </w:r>
      <w:r w:rsidRPr="000F7339">
        <w:rPr>
          <w:i/>
        </w:rPr>
        <w:t>kuchyni</w:t>
      </w:r>
    </w:p>
    <w:p w:rsidR="0097274F" w:rsidRPr="000F7339" w:rsidRDefault="0097274F" w:rsidP="000F7339">
      <w:pPr>
        <w:spacing w:before="120" w:after="120"/>
        <w:rPr>
          <w:i/>
        </w:rPr>
      </w:pPr>
    </w:p>
    <w:p w:rsidR="0097274F" w:rsidRPr="000F7339" w:rsidRDefault="0097274F" w:rsidP="000F7339">
      <w:pPr>
        <w:spacing w:before="120" w:after="120"/>
      </w:pPr>
    </w:p>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775DED" w:rsidRPr="000F7339" w:rsidRDefault="00775DED" w:rsidP="00803662"/>
    <w:p w:rsidR="00CB75D4" w:rsidRPr="000F7339" w:rsidRDefault="00CB75D4" w:rsidP="00DD6E46"/>
    <w:p w:rsidR="00CB75D4" w:rsidRPr="000F7339" w:rsidRDefault="00CB75D4" w:rsidP="00DD6E46"/>
    <w:p w:rsidR="00CB75D4" w:rsidRPr="000F7339" w:rsidRDefault="00CB75D4" w:rsidP="00CB75D4">
      <w:pPr>
        <w:pStyle w:val="Nadpis3"/>
      </w:pPr>
      <w:bookmarkStart w:id="362" w:name="_Toc176678111"/>
      <w:bookmarkStart w:id="363" w:name="_Toc176940097"/>
      <w:bookmarkStart w:id="364" w:name="_Toc334525360"/>
      <w:bookmarkStart w:id="365" w:name="_Toc463944693"/>
      <w:r w:rsidRPr="000F7339">
        <w:lastRenderedPageBreak/>
        <w:t>Svět práce</w:t>
      </w:r>
      <w:bookmarkEnd w:id="362"/>
      <w:bookmarkEnd w:id="363"/>
      <w:bookmarkEnd w:id="364"/>
      <w:bookmarkEnd w:id="365"/>
    </w:p>
    <w:p w:rsidR="00CB75D4" w:rsidRPr="000F7339" w:rsidRDefault="00CB75D4" w:rsidP="00CB75D4">
      <w:pPr>
        <w:pStyle w:val="Nadpis5"/>
        <w:spacing w:before="120" w:after="120"/>
      </w:pPr>
      <w:bookmarkStart w:id="366" w:name="_Toc176678112"/>
      <w:r w:rsidRPr="000F7339">
        <w:t>Charakteristika vzdělávacího předmětu</w:t>
      </w:r>
      <w:bookmarkEnd w:id="366"/>
    </w:p>
    <w:p w:rsidR="00CB75D4" w:rsidRPr="000F7339" w:rsidRDefault="00CB75D4" w:rsidP="00CB75D4">
      <w:pPr>
        <w:pStyle w:val="Odstavec"/>
        <w:ind w:firstLine="0"/>
      </w:pPr>
      <w:r w:rsidRPr="000F7339">
        <w:t>Předmět Svět práce se vyučuje v devátém ročníku 1 hodinu týdně. Tento předmět si bere za cíl informovat žáka o pracovních činnostech jednotlivých profesí, má napomoci v orientaci na trhu práce, pracovních příležitostech v obci (regionu), nabízí možnost poradenské služby pro výběr dalšího vzdělávání. Žák se seznamuje se strukturou v podnicích, ve výuce vytváří modelové situace pohovoru u zaměstnavatele, učí se vyplňovat přihlášku k přijímacímu řízení, vytváří životopis. Na základě sebepoznávání – osobních zájmů, cílů, osobních vlastností a schopností směřuje k volbě profesní orientace. V předmětu Svět práce jsou pro utváření a rozvoj klíčových kompetencí využívány zejména tyto strategie:</w:t>
      </w:r>
    </w:p>
    <w:p w:rsidR="00CB75D4" w:rsidRPr="000F7339" w:rsidRDefault="00CB75D4" w:rsidP="00CB75D4">
      <w:pPr>
        <w:pStyle w:val="Nadpis5"/>
      </w:pPr>
      <w:bookmarkStart w:id="367" w:name="_Toc176678113"/>
      <w:r w:rsidRPr="000F7339">
        <w:t>Kompetence k učení</w:t>
      </w:r>
      <w:bookmarkEnd w:id="367"/>
    </w:p>
    <w:p w:rsidR="00CB75D4" w:rsidRPr="000F7339" w:rsidRDefault="00CB75D4" w:rsidP="00C403F3">
      <w:pPr>
        <w:pStyle w:val="Odstavec"/>
        <w:numPr>
          <w:ilvl w:val="0"/>
          <w:numId w:val="159"/>
        </w:numPr>
      </w:pPr>
      <w:r w:rsidRPr="000F7339">
        <w:t xml:space="preserve">Osvojování plánování práce a organizace práce, </w:t>
      </w:r>
    </w:p>
    <w:p w:rsidR="00CB75D4" w:rsidRPr="000F7339" w:rsidRDefault="00CB75D4" w:rsidP="00C403F3">
      <w:pPr>
        <w:pStyle w:val="Odstavec"/>
        <w:numPr>
          <w:ilvl w:val="0"/>
          <w:numId w:val="159"/>
        </w:numPr>
      </w:pPr>
      <w:r w:rsidRPr="000F7339">
        <w:t>vedení žáků k plánování činností při práci,</w:t>
      </w:r>
    </w:p>
    <w:p w:rsidR="00CB75D4" w:rsidRPr="000F7339" w:rsidRDefault="004C49BC" w:rsidP="00C403F3">
      <w:pPr>
        <w:pStyle w:val="Odstavec"/>
        <w:numPr>
          <w:ilvl w:val="0"/>
          <w:numId w:val="159"/>
        </w:numPr>
      </w:pPr>
      <w:r w:rsidRPr="000F7339">
        <w:t>vedení k vytrvalosti a soustavnosti při plnění zadaných úkolů.</w:t>
      </w:r>
      <w:r w:rsidR="00CB75D4" w:rsidRPr="000F7339">
        <w:t xml:space="preserve"> </w:t>
      </w:r>
    </w:p>
    <w:p w:rsidR="00CB75D4" w:rsidRPr="000F7339" w:rsidRDefault="00CB75D4" w:rsidP="00CB75D4">
      <w:pPr>
        <w:pStyle w:val="Nadpis5"/>
      </w:pPr>
      <w:bookmarkStart w:id="368" w:name="_Toc176678114"/>
      <w:r w:rsidRPr="000F7339">
        <w:t>Kompetence k řešení problémů</w:t>
      </w:r>
      <w:bookmarkEnd w:id="368"/>
    </w:p>
    <w:p w:rsidR="00CB75D4" w:rsidRPr="000F7339" w:rsidRDefault="00CB75D4" w:rsidP="00C403F3">
      <w:pPr>
        <w:pStyle w:val="Odstavec"/>
        <w:numPr>
          <w:ilvl w:val="0"/>
          <w:numId w:val="159"/>
        </w:numPr>
      </w:pPr>
      <w:r w:rsidRPr="000F7339">
        <w:t xml:space="preserve">Uvědomování si potřeby praktického ověřování řešení problémů , </w:t>
      </w:r>
    </w:p>
    <w:p w:rsidR="00CB75D4" w:rsidRPr="000F7339" w:rsidRDefault="00CB75D4" w:rsidP="00C403F3">
      <w:pPr>
        <w:pStyle w:val="Odstavec"/>
        <w:numPr>
          <w:ilvl w:val="0"/>
          <w:numId w:val="159"/>
        </w:numPr>
      </w:pPr>
      <w:r w:rsidRPr="000F7339">
        <w:t xml:space="preserve">předkládání dostatečného množství příkladů nutnosti být schopen prakticky používat osvojené poznatky pro uplatnění na trhu práce, </w:t>
      </w:r>
    </w:p>
    <w:p w:rsidR="00CB75D4" w:rsidRPr="000F7339" w:rsidRDefault="00CB75D4" w:rsidP="00C403F3">
      <w:pPr>
        <w:pStyle w:val="Odstavec"/>
        <w:numPr>
          <w:ilvl w:val="0"/>
          <w:numId w:val="159"/>
        </w:numPr>
      </w:pPr>
      <w:r w:rsidRPr="000F7339">
        <w:t xml:space="preserve">otevření prostoru pro zodpovědné rozhodování o vlastní profesní orientaci, </w:t>
      </w:r>
    </w:p>
    <w:p w:rsidR="00CB75D4" w:rsidRPr="000F7339" w:rsidRDefault="00CB75D4" w:rsidP="00C403F3">
      <w:pPr>
        <w:pStyle w:val="Odstavec"/>
        <w:numPr>
          <w:ilvl w:val="0"/>
          <w:numId w:val="159"/>
        </w:numPr>
      </w:pPr>
      <w:r w:rsidRPr="000F7339">
        <w:t xml:space="preserve">seznamování žáků s možnostmi poradenství v oblasti volby dalšího studia, profesní orientace. </w:t>
      </w:r>
    </w:p>
    <w:p w:rsidR="00CB75D4" w:rsidRPr="000F7339" w:rsidRDefault="00CB75D4" w:rsidP="00CB75D4">
      <w:pPr>
        <w:pStyle w:val="Nadpis5"/>
      </w:pPr>
      <w:bookmarkStart w:id="369" w:name="_Toc176678115"/>
      <w:r w:rsidRPr="000F7339">
        <w:t>Kompetence komunikativní</w:t>
      </w:r>
      <w:bookmarkEnd w:id="369"/>
    </w:p>
    <w:p w:rsidR="00CB75D4" w:rsidRPr="000F7339" w:rsidRDefault="00CB75D4" w:rsidP="00C403F3">
      <w:pPr>
        <w:pStyle w:val="Odstavec"/>
        <w:numPr>
          <w:ilvl w:val="0"/>
          <w:numId w:val="159"/>
        </w:numPr>
      </w:pPr>
      <w:r w:rsidRPr="000F7339">
        <w:t>Vedení k účinné komunikaci p</w:t>
      </w:r>
      <w:r w:rsidR="004C49BC" w:rsidRPr="000F7339">
        <w:t>ři práci</w:t>
      </w:r>
      <w:r w:rsidRPr="000F7339">
        <w:t xml:space="preserve">, </w:t>
      </w:r>
    </w:p>
    <w:p w:rsidR="00CB75D4" w:rsidRPr="000F7339" w:rsidRDefault="00CB75D4" w:rsidP="00C403F3">
      <w:pPr>
        <w:pStyle w:val="Odstavec"/>
        <w:numPr>
          <w:ilvl w:val="0"/>
          <w:numId w:val="159"/>
        </w:numPr>
      </w:pPr>
      <w:r w:rsidRPr="000F7339">
        <w:t>seznamování s přesným významem pojmů se vztahem k</w:t>
      </w:r>
      <w:r w:rsidR="004C49BC" w:rsidRPr="000F7339">
        <w:t> </w:t>
      </w:r>
      <w:r w:rsidRPr="000F7339">
        <w:t>práci</w:t>
      </w:r>
      <w:r w:rsidR="004C49BC" w:rsidRPr="000F7339">
        <w:t>,</w:t>
      </w:r>
      <w:r w:rsidRPr="000F7339">
        <w:t xml:space="preserve"> </w:t>
      </w:r>
    </w:p>
    <w:p w:rsidR="00CB75D4" w:rsidRPr="000F7339" w:rsidRDefault="00CB75D4" w:rsidP="00C403F3">
      <w:pPr>
        <w:pStyle w:val="Odstavec"/>
        <w:numPr>
          <w:ilvl w:val="0"/>
          <w:numId w:val="159"/>
        </w:numPr>
      </w:pPr>
      <w:r w:rsidRPr="000F7339">
        <w:t xml:space="preserve">výklad pojmů souvisejících s volbou povolání, </w:t>
      </w:r>
    </w:p>
    <w:p w:rsidR="00CB75D4" w:rsidRPr="000F7339" w:rsidRDefault="00CB75D4" w:rsidP="00C403F3">
      <w:pPr>
        <w:pStyle w:val="Odstavec"/>
        <w:numPr>
          <w:ilvl w:val="0"/>
          <w:numId w:val="159"/>
        </w:numPr>
      </w:pPr>
      <w:r w:rsidRPr="000F7339">
        <w:t>předkládání dostatku podnětů a příležitostí pro vlastní prezenta</w:t>
      </w:r>
      <w:r w:rsidR="004C49BC" w:rsidRPr="000F7339">
        <w:t>ci žáků</w:t>
      </w:r>
      <w:r w:rsidRPr="000F7339">
        <w:t xml:space="preserve">. </w:t>
      </w:r>
    </w:p>
    <w:p w:rsidR="00CB75D4" w:rsidRPr="000F7339" w:rsidRDefault="00CB75D4" w:rsidP="00CB75D4">
      <w:pPr>
        <w:pStyle w:val="Nadpis5"/>
      </w:pPr>
      <w:bookmarkStart w:id="370" w:name="_Toc176678116"/>
      <w:r w:rsidRPr="000F7339">
        <w:t>Kompetence sociální a personální</w:t>
      </w:r>
      <w:bookmarkEnd w:id="370"/>
    </w:p>
    <w:p w:rsidR="00CB75D4" w:rsidRPr="000F7339" w:rsidRDefault="00CB75D4" w:rsidP="00C403F3">
      <w:pPr>
        <w:pStyle w:val="Odstavec"/>
        <w:numPr>
          <w:ilvl w:val="0"/>
          <w:numId w:val="159"/>
        </w:numPr>
      </w:pPr>
      <w:r w:rsidRPr="000F7339">
        <w:t xml:space="preserve">Spolupráce ve dvojici a v malé skupině, </w:t>
      </w:r>
    </w:p>
    <w:p w:rsidR="00CB75D4" w:rsidRPr="000F7339" w:rsidRDefault="00CB75D4" w:rsidP="00C403F3">
      <w:pPr>
        <w:pStyle w:val="Odstavec"/>
        <w:numPr>
          <w:ilvl w:val="0"/>
          <w:numId w:val="159"/>
        </w:numPr>
      </w:pPr>
      <w:r w:rsidRPr="000F7339">
        <w:t xml:space="preserve">přiřazování různých rolí v pracovní skupině a jejich prožívání, </w:t>
      </w:r>
    </w:p>
    <w:p w:rsidR="00CB75D4" w:rsidRPr="000F7339" w:rsidRDefault="00CB75D4" w:rsidP="00C403F3">
      <w:pPr>
        <w:pStyle w:val="Odstavec"/>
        <w:numPr>
          <w:ilvl w:val="0"/>
          <w:numId w:val="159"/>
        </w:numPr>
      </w:pPr>
      <w:r w:rsidRPr="000F7339">
        <w:t xml:space="preserve">zážitek uvědomování si potřeby ohleduplnosti na pracovišti. </w:t>
      </w:r>
    </w:p>
    <w:p w:rsidR="00CB75D4" w:rsidRPr="000F7339" w:rsidRDefault="00CB75D4" w:rsidP="00CB75D4">
      <w:pPr>
        <w:pStyle w:val="Nadpis5"/>
      </w:pPr>
      <w:bookmarkStart w:id="371" w:name="_Toc176678117"/>
      <w:r w:rsidRPr="000F7339">
        <w:t>Kompetence občanské</w:t>
      </w:r>
      <w:bookmarkEnd w:id="371"/>
    </w:p>
    <w:p w:rsidR="00CB75D4" w:rsidRPr="000F7339" w:rsidRDefault="00CB75D4" w:rsidP="00C403F3">
      <w:pPr>
        <w:pStyle w:val="Odstavec"/>
        <w:numPr>
          <w:ilvl w:val="0"/>
          <w:numId w:val="159"/>
        </w:numPr>
      </w:pPr>
      <w:r w:rsidRPr="000F7339">
        <w:t xml:space="preserve">Otevírání prostoru pro pochopení různých činností člověka na životní prostředí a spoluzodpovědnosti za jeho ochranu, </w:t>
      </w:r>
    </w:p>
    <w:p w:rsidR="00CB75D4" w:rsidRPr="000F7339" w:rsidRDefault="00CB75D4" w:rsidP="00C403F3">
      <w:pPr>
        <w:pStyle w:val="Odstavec"/>
        <w:numPr>
          <w:ilvl w:val="0"/>
          <w:numId w:val="159"/>
        </w:numPr>
      </w:pPr>
      <w:r w:rsidRPr="000F7339">
        <w:t xml:space="preserve">umožnění tvořivého přístupu žáků k plnění zadaných témat. </w:t>
      </w:r>
    </w:p>
    <w:p w:rsidR="00CB75D4" w:rsidRPr="000F7339" w:rsidRDefault="00CB75D4" w:rsidP="00CB75D4">
      <w:pPr>
        <w:pStyle w:val="Nadpis5"/>
      </w:pPr>
      <w:bookmarkStart w:id="372" w:name="_Toc176678118"/>
      <w:r w:rsidRPr="000F7339">
        <w:t>Kompetence pracovní</w:t>
      </w:r>
      <w:bookmarkEnd w:id="372"/>
    </w:p>
    <w:p w:rsidR="00CB75D4" w:rsidRPr="000F7339" w:rsidRDefault="004C49BC" w:rsidP="00C403F3">
      <w:pPr>
        <w:pStyle w:val="Odstavec"/>
        <w:numPr>
          <w:ilvl w:val="0"/>
          <w:numId w:val="159"/>
        </w:numPr>
      </w:pPr>
      <w:r w:rsidRPr="000F7339">
        <w:t>V</w:t>
      </w:r>
      <w:r w:rsidR="00CB75D4" w:rsidRPr="000F7339">
        <w:t>edení ke snaze o proved</w:t>
      </w:r>
      <w:r w:rsidRPr="000F7339">
        <w:t>ení práce v co nejlepší kvalitě</w:t>
      </w:r>
      <w:r w:rsidR="00CB75D4" w:rsidRPr="000F7339">
        <w:t xml:space="preserve">, </w:t>
      </w:r>
    </w:p>
    <w:p w:rsidR="00CB75D4" w:rsidRPr="000F7339" w:rsidRDefault="00CB75D4" w:rsidP="00C403F3">
      <w:pPr>
        <w:pStyle w:val="Odstavec"/>
        <w:numPr>
          <w:ilvl w:val="0"/>
          <w:numId w:val="159"/>
        </w:numPr>
      </w:pPr>
      <w:r w:rsidRPr="000F7339">
        <w:lastRenderedPageBreak/>
        <w:t xml:space="preserve">předkládání srovnání hospodárnosti různých postupů, které vedou k témuž cíli, </w:t>
      </w:r>
    </w:p>
    <w:p w:rsidR="00CB75D4" w:rsidRPr="000F7339" w:rsidRDefault="00CB75D4" w:rsidP="00C403F3">
      <w:pPr>
        <w:pStyle w:val="Odstavec"/>
        <w:numPr>
          <w:ilvl w:val="0"/>
          <w:numId w:val="159"/>
        </w:numPr>
      </w:pPr>
      <w:r w:rsidRPr="000F7339">
        <w:t xml:space="preserve">vyhledávání možných rizik při různých činnostech a hledání cest k jejich minimalizaci, </w:t>
      </w:r>
    </w:p>
    <w:p w:rsidR="00CB75D4" w:rsidRPr="000F7339" w:rsidRDefault="00CB75D4" w:rsidP="00C403F3">
      <w:pPr>
        <w:pStyle w:val="Odstavec"/>
        <w:numPr>
          <w:ilvl w:val="0"/>
          <w:numId w:val="159"/>
        </w:numPr>
      </w:pPr>
      <w:r w:rsidRPr="000F7339">
        <w:t xml:space="preserve">seznamování s konkrétními podnikatelskými aktivitami od záměrů až po jejich realizaci, </w:t>
      </w:r>
    </w:p>
    <w:p w:rsidR="00CB75D4" w:rsidRPr="000F7339" w:rsidRDefault="00CB75D4" w:rsidP="00C403F3">
      <w:pPr>
        <w:pStyle w:val="Odstavec"/>
        <w:numPr>
          <w:ilvl w:val="0"/>
          <w:numId w:val="159"/>
        </w:numPr>
      </w:pPr>
      <w:r w:rsidRPr="000F7339">
        <w:t>vytváření prostoru pro přijímání promyšlených r</w:t>
      </w:r>
      <w:r w:rsidR="004C49BC" w:rsidRPr="000F7339">
        <w:t>ozhodnutí o dalším vzdělávání a </w:t>
      </w:r>
      <w:r w:rsidRPr="000F7339">
        <w:t>profesní orientaci.</w:t>
      </w:r>
    </w:p>
    <w:p w:rsidR="00CB75D4" w:rsidRPr="000F7339" w:rsidRDefault="00CB75D4"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Default="00A56A43" w:rsidP="00CB75D4">
      <w:pPr>
        <w:pStyle w:val="Odstavec"/>
      </w:pPr>
    </w:p>
    <w:p w:rsidR="00DB4491" w:rsidRDefault="00DB4491" w:rsidP="00CB75D4">
      <w:pPr>
        <w:pStyle w:val="Odstavec"/>
      </w:pPr>
    </w:p>
    <w:p w:rsidR="00DB4491" w:rsidRPr="000F7339" w:rsidRDefault="00DB4491"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p w:rsidR="00A56A43" w:rsidRPr="000F7339" w:rsidRDefault="00A56A43" w:rsidP="00CB75D4">
      <w:pPr>
        <w:pStyle w:val="Odstavec"/>
      </w:pPr>
    </w:p>
    <w:tbl>
      <w:tblPr>
        <w:tblW w:w="9696" w:type="dxa"/>
        <w:jc w:val="center"/>
        <w:tblLayout w:type="fixed"/>
        <w:tblCellMar>
          <w:left w:w="70" w:type="dxa"/>
          <w:right w:w="70" w:type="dxa"/>
        </w:tblCellMar>
        <w:tblLook w:val="0000" w:firstRow="0" w:lastRow="0" w:firstColumn="0" w:lastColumn="0" w:noHBand="0" w:noVBand="0"/>
      </w:tblPr>
      <w:tblGrid>
        <w:gridCol w:w="3231"/>
        <w:gridCol w:w="3231"/>
        <w:gridCol w:w="966"/>
        <w:gridCol w:w="2268"/>
      </w:tblGrid>
      <w:tr w:rsidR="0097274F" w:rsidRPr="000F7339" w:rsidTr="0097274F">
        <w:trPr>
          <w:trHeight w:val="964"/>
          <w:tblHeader/>
          <w:jc w:val="center"/>
        </w:trPr>
        <w:tc>
          <w:tcPr>
            <w:tcW w:w="3231" w:type="dxa"/>
            <w:tcBorders>
              <w:top w:val="double" w:sz="6" w:space="0" w:color="auto"/>
              <w:left w:val="double" w:sz="6" w:space="0" w:color="auto"/>
              <w:bottom w:val="double" w:sz="4" w:space="0" w:color="auto"/>
              <w:right w:val="single" w:sz="4" w:space="0" w:color="auto"/>
            </w:tcBorders>
            <w:shd w:val="clear" w:color="auto" w:fill="F3F3F3"/>
          </w:tcPr>
          <w:p w:rsidR="0097274F" w:rsidRPr="000F7339" w:rsidRDefault="0097274F" w:rsidP="0097274F">
            <w:pPr>
              <w:spacing w:before="120"/>
              <w:jc w:val="center"/>
            </w:pPr>
            <w:r w:rsidRPr="000F7339">
              <w:lastRenderedPageBreak/>
              <w:t>Oblast:</w:t>
            </w:r>
          </w:p>
          <w:p w:rsidR="0097274F" w:rsidRPr="000F7339" w:rsidRDefault="0097274F" w:rsidP="0097274F">
            <w:pPr>
              <w:spacing w:before="120"/>
              <w:jc w:val="center"/>
              <w:rPr>
                <w:b/>
              </w:rPr>
            </w:pPr>
            <w:r w:rsidRPr="000F7339">
              <w:rPr>
                <w:b/>
              </w:rPr>
              <w:t>Člověk a svět práce</w:t>
            </w:r>
          </w:p>
          <w:p w:rsidR="0097274F" w:rsidRPr="000F7339" w:rsidRDefault="0097274F" w:rsidP="0097274F">
            <w:pPr>
              <w:pStyle w:val="Tabnad1"/>
              <w:rPr>
                <w:rFonts w:ascii="Times New Roman" w:hAnsi="Times New Roman"/>
                <w:sz w:val="24"/>
              </w:rPr>
            </w:pPr>
          </w:p>
        </w:tc>
        <w:tc>
          <w:tcPr>
            <w:tcW w:w="3231" w:type="dxa"/>
            <w:tcBorders>
              <w:top w:val="double" w:sz="6" w:space="0" w:color="auto"/>
              <w:left w:val="nil"/>
              <w:bottom w:val="double" w:sz="4" w:space="0" w:color="auto"/>
              <w:right w:val="single" w:sz="4" w:space="0" w:color="auto"/>
            </w:tcBorders>
            <w:shd w:val="clear" w:color="auto" w:fill="F3F3F3"/>
          </w:tcPr>
          <w:p w:rsidR="0097274F" w:rsidRPr="000F7339" w:rsidRDefault="0097274F" w:rsidP="0097274F">
            <w:pPr>
              <w:spacing w:before="120"/>
              <w:jc w:val="center"/>
            </w:pPr>
            <w:r w:rsidRPr="000F7339">
              <w:t>Předmět:</w:t>
            </w:r>
          </w:p>
          <w:p w:rsidR="0097274F" w:rsidRPr="000F7339" w:rsidRDefault="0097274F" w:rsidP="0097274F">
            <w:pPr>
              <w:pStyle w:val="Tabnad1"/>
              <w:rPr>
                <w:rFonts w:ascii="Times New Roman" w:hAnsi="Times New Roman"/>
                <w:sz w:val="24"/>
              </w:rPr>
            </w:pPr>
            <w:r w:rsidRPr="000F7339">
              <w:rPr>
                <w:rFonts w:ascii="Times New Roman" w:hAnsi="Times New Roman"/>
                <w:sz w:val="24"/>
              </w:rPr>
              <w:t>Svět práce</w:t>
            </w:r>
          </w:p>
        </w:tc>
        <w:tc>
          <w:tcPr>
            <w:tcW w:w="966" w:type="dxa"/>
            <w:tcBorders>
              <w:top w:val="double" w:sz="6" w:space="0" w:color="auto"/>
              <w:left w:val="nil"/>
              <w:bottom w:val="double" w:sz="4" w:space="0" w:color="auto"/>
            </w:tcBorders>
            <w:shd w:val="clear" w:color="auto" w:fill="F3F3F3"/>
          </w:tcPr>
          <w:p w:rsidR="0097274F" w:rsidRPr="000F7339" w:rsidRDefault="0097274F" w:rsidP="0097274F">
            <w:pPr>
              <w:pStyle w:val="Tabnad2"/>
              <w:rPr>
                <w:rFonts w:ascii="Times New Roman" w:hAnsi="Times New Roman"/>
              </w:rPr>
            </w:pPr>
          </w:p>
        </w:tc>
        <w:tc>
          <w:tcPr>
            <w:tcW w:w="2268" w:type="dxa"/>
            <w:tcBorders>
              <w:top w:val="double" w:sz="6" w:space="0" w:color="auto"/>
              <w:bottom w:val="double" w:sz="4" w:space="0" w:color="auto"/>
              <w:right w:val="double" w:sz="6" w:space="0" w:color="auto"/>
            </w:tcBorders>
            <w:shd w:val="clear" w:color="auto" w:fill="F3F3F3"/>
          </w:tcPr>
          <w:p w:rsidR="0097274F" w:rsidRPr="000F7339" w:rsidRDefault="0097274F" w:rsidP="0097274F">
            <w:pPr>
              <w:spacing w:before="120"/>
              <w:ind w:right="1096"/>
              <w:jc w:val="center"/>
            </w:pPr>
            <w:r w:rsidRPr="000F7339">
              <w:t>Období:</w:t>
            </w:r>
          </w:p>
          <w:p w:rsidR="0097274F" w:rsidRPr="000F7339" w:rsidRDefault="0097274F" w:rsidP="0097274F">
            <w:pPr>
              <w:pStyle w:val="Tabnad1"/>
              <w:ind w:right="1096"/>
              <w:rPr>
                <w:rFonts w:ascii="Times New Roman" w:hAnsi="Times New Roman"/>
                <w:sz w:val="24"/>
              </w:rPr>
            </w:pPr>
            <w:r w:rsidRPr="000F7339">
              <w:rPr>
                <w:rFonts w:ascii="Times New Roman" w:hAnsi="Times New Roman"/>
                <w:sz w:val="24"/>
              </w:rPr>
              <w:t>9. ročník</w:t>
            </w:r>
          </w:p>
        </w:tc>
      </w:tr>
      <w:tr w:rsidR="0097274F" w:rsidRPr="000F7339" w:rsidTr="0097274F">
        <w:trPr>
          <w:trHeight w:val="567"/>
          <w:tblHeader/>
          <w:jc w:val="center"/>
        </w:trPr>
        <w:tc>
          <w:tcPr>
            <w:tcW w:w="3231" w:type="dxa"/>
            <w:tcBorders>
              <w:top w:val="double" w:sz="4" w:space="0" w:color="auto"/>
              <w:left w:val="double" w:sz="6" w:space="0" w:color="auto"/>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Očekávané výstupy</w:t>
            </w:r>
          </w:p>
          <w:p w:rsidR="0097274F" w:rsidRPr="000F7339" w:rsidRDefault="0097274F" w:rsidP="0097274F">
            <w:pPr>
              <w:tabs>
                <w:tab w:val="left" w:pos="1144"/>
              </w:tabs>
            </w:pPr>
            <w:r w:rsidRPr="000F7339">
              <w:t>Žák:</w:t>
            </w:r>
          </w:p>
        </w:tc>
        <w:tc>
          <w:tcPr>
            <w:tcW w:w="3231"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Učivo</w:t>
            </w:r>
          </w:p>
        </w:tc>
        <w:tc>
          <w:tcPr>
            <w:tcW w:w="966" w:type="dxa"/>
            <w:tcBorders>
              <w:top w:val="double" w:sz="4" w:space="0" w:color="auto"/>
              <w:left w:val="nil"/>
              <w:bottom w:val="single" w:sz="12" w:space="0" w:color="auto"/>
              <w:right w:val="single" w:sz="4"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Ročník</w:t>
            </w:r>
          </w:p>
        </w:tc>
        <w:tc>
          <w:tcPr>
            <w:tcW w:w="2268" w:type="dxa"/>
            <w:tcBorders>
              <w:top w:val="double" w:sz="4" w:space="0" w:color="auto"/>
              <w:left w:val="single" w:sz="4" w:space="0" w:color="auto"/>
              <w:bottom w:val="single" w:sz="12" w:space="0" w:color="auto"/>
              <w:right w:val="double" w:sz="6" w:space="0" w:color="auto"/>
            </w:tcBorders>
          </w:tcPr>
          <w:p w:rsidR="0097274F" w:rsidRPr="000F7339" w:rsidRDefault="0097274F" w:rsidP="0097274F">
            <w:pPr>
              <w:pStyle w:val="Tabnad2"/>
              <w:rPr>
                <w:rFonts w:ascii="Times New Roman" w:hAnsi="Times New Roman"/>
              </w:rPr>
            </w:pPr>
            <w:r w:rsidRPr="000F7339">
              <w:rPr>
                <w:rFonts w:ascii="Times New Roman" w:hAnsi="Times New Roman"/>
              </w:rPr>
              <w:t>Průřezová témata</w:t>
            </w: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Nástroje, nářadí, pracovní prostředí</w:t>
            </w:r>
          </w:p>
          <w:p w:rsidR="0097274F" w:rsidRPr="000F7339" w:rsidRDefault="0097274F" w:rsidP="0025128B">
            <w:pPr>
              <w:pStyle w:val="Odrazky"/>
              <w:numPr>
                <w:ilvl w:val="0"/>
                <w:numId w:val="172"/>
              </w:numPr>
            </w:pPr>
            <w:r w:rsidRPr="000F7339">
              <w:t>ČSP-9-8-01 správně zachází s</w:t>
            </w:r>
            <w:r w:rsidR="005F22F1" w:rsidRPr="000F7339">
              <w:t> pomůckami, nástroji, nářadím a </w:t>
            </w:r>
            <w:r w:rsidRPr="000F7339">
              <w:t>zařízením včetně údržby, provádí drobnou domácí údržbu</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numPr>
                <w:ilvl w:val="0"/>
                <w:numId w:val="96"/>
              </w:numPr>
              <w:spacing w:before="100" w:beforeAutospacing="1" w:after="100" w:afterAutospacing="1"/>
              <w:jc w:val="left"/>
            </w:pPr>
            <w:r w:rsidRPr="000F7339">
              <w:t>elektrické a plynové spotřebiče, elektrická instalace, ekonomika provozu</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9.</w:t>
            </w:r>
          </w:p>
        </w:tc>
        <w:tc>
          <w:tcPr>
            <w:tcW w:w="2268" w:type="dxa"/>
            <w:vMerge w:val="restart"/>
            <w:tcBorders>
              <w:top w:val="single" w:sz="4" w:space="0" w:color="auto"/>
              <w:left w:val="nil"/>
              <w:right w:val="double" w:sz="6" w:space="0" w:color="auto"/>
            </w:tcBorders>
            <w:vAlign w:val="center"/>
          </w:tcPr>
          <w:p w:rsidR="0097274F" w:rsidRPr="000F7339" w:rsidRDefault="0097274F" w:rsidP="0097274F">
            <w:pPr>
              <w:jc w:val="left"/>
              <w:rPr>
                <w:b/>
              </w:rPr>
            </w:pPr>
            <w:r w:rsidRPr="000F7339">
              <w:rPr>
                <w:b/>
              </w:rPr>
              <w:t>Osobnostní a sociální výchova</w:t>
            </w:r>
          </w:p>
          <w:p w:rsidR="0097274F" w:rsidRPr="00BC0427" w:rsidRDefault="0097274F" w:rsidP="0097274F">
            <w:pPr>
              <w:jc w:val="left"/>
              <w:rPr>
                <w:b/>
              </w:rPr>
            </w:pPr>
            <w:r w:rsidRPr="00BC0427">
              <w:rPr>
                <w:b/>
              </w:rPr>
              <w:t xml:space="preserve">Osobnostní rozvoj </w:t>
            </w:r>
          </w:p>
          <w:p w:rsidR="0097274F" w:rsidRPr="000F7339" w:rsidRDefault="0097274F" w:rsidP="0097274F">
            <w:pPr>
              <w:jc w:val="left"/>
            </w:pPr>
            <w:r w:rsidRPr="000F7339">
              <w:t>Rozvoj schopnosti poznávání</w:t>
            </w: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r w:rsidRPr="000F7339">
              <w:rPr>
                <w:b/>
              </w:rPr>
              <w:t>Osobnostní a sociální výchova</w:t>
            </w:r>
          </w:p>
          <w:p w:rsidR="0097274F" w:rsidRPr="00BC0427" w:rsidRDefault="0097274F" w:rsidP="0097274F">
            <w:pPr>
              <w:jc w:val="left"/>
              <w:rPr>
                <w:b/>
              </w:rPr>
            </w:pPr>
            <w:r w:rsidRPr="00BC0427">
              <w:rPr>
                <w:b/>
              </w:rPr>
              <w:t>Morální rozvoj</w:t>
            </w:r>
          </w:p>
          <w:p w:rsidR="0097274F" w:rsidRPr="000F7339" w:rsidRDefault="0097274F" w:rsidP="0097274F">
            <w:pPr>
              <w:jc w:val="left"/>
            </w:pPr>
            <w:r w:rsidRPr="000F7339">
              <w:t>Řešení problémů a rozhodovací dovednosti;</w:t>
            </w:r>
          </w:p>
          <w:p w:rsidR="0097274F" w:rsidRPr="000F7339" w:rsidRDefault="0097274F" w:rsidP="0097274F">
            <w:pPr>
              <w:jc w:val="left"/>
            </w:pPr>
            <w:r w:rsidRPr="000F7339">
              <w:t>hodnoty, postoje a praktická etika</w:t>
            </w:r>
          </w:p>
          <w:p w:rsidR="0097274F" w:rsidRPr="000F7339" w:rsidRDefault="0097274F" w:rsidP="0097274F">
            <w:pPr>
              <w:jc w:val="left"/>
            </w:pPr>
          </w:p>
          <w:p w:rsidR="0097274F" w:rsidRPr="000F7339" w:rsidRDefault="0097274F" w:rsidP="0097274F">
            <w:pPr>
              <w:jc w:val="left"/>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rPr>
                <w:b/>
              </w:rPr>
            </w:pPr>
          </w:p>
          <w:p w:rsidR="0097274F" w:rsidRPr="000F7339" w:rsidRDefault="0097274F" w:rsidP="0097274F">
            <w:pPr>
              <w:jc w:val="left"/>
            </w:pPr>
          </w:p>
          <w:p w:rsidR="0097274F" w:rsidRPr="000F7339" w:rsidRDefault="0097274F" w:rsidP="0097274F">
            <w:pPr>
              <w:jc w:val="left"/>
              <w:rPr>
                <w:b/>
              </w:rPr>
            </w:pPr>
            <w:r w:rsidRPr="000F7339">
              <w:rPr>
                <w:b/>
              </w:rPr>
              <w:t>Mediální výchova</w:t>
            </w:r>
          </w:p>
          <w:p w:rsidR="0097274F" w:rsidRPr="000F7339" w:rsidRDefault="0097274F" w:rsidP="0097274F">
            <w:pPr>
              <w:jc w:val="left"/>
            </w:pPr>
            <w:r w:rsidRPr="000F7339">
              <w:t>Fungování a vliv médií ve společnosti; práce v realizačním týmu;</w:t>
            </w:r>
          </w:p>
          <w:p w:rsidR="0097274F" w:rsidRPr="000F7339" w:rsidRDefault="0097274F" w:rsidP="0097274F">
            <w:pPr>
              <w:jc w:val="left"/>
            </w:pPr>
            <w:r w:rsidRPr="000F7339">
              <w:t>tvorba mediálního sdělení</w:t>
            </w:r>
          </w:p>
          <w:p w:rsidR="0097274F" w:rsidRPr="000F7339" w:rsidRDefault="0097274F" w:rsidP="0097274F">
            <w:pPr>
              <w:jc w:val="left"/>
            </w:pPr>
          </w:p>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Pracovní profese - orientace</w:t>
            </w:r>
          </w:p>
          <w:p w:rsidR="0097274F" w:rsidRPr="000F7339" w:rsidRDefault="0097274F" w:rsidP="0025128B">
            <w:pPr>
              <w:pStyle w:val="Odrazky"/>
              <w:numPr>
                <w:ilvl w:val="0"/>
                <w:numId w:val="172"/>
              </w:numPr>
            </w:pPr>
            <w:r w:rsidRPr="000F7339">
              <w:t>ČSP-9-8-02 orientuje se v pracovních činnostech vybraných profesí</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pStyle w:val="Normlnweb"/>
              <w:numPr>
                <w:ilvl w:val="0"/>
                <w:numId w:val="69"/>
              </w:numPr>
            </w:pPr>
            <w:r w:rsidRPr="000F7339">
              <w:t>profese a jejich charakteristika, požadavky kvalifikační zdravotní a osobnostní</w:t>
            </w:r>
          </w:p>
        </w:tc>
        <w:tc>
          <w:tcPr>
            <w:tcW w:w="966" w:type="dxa"/>
            <w:tcBorders>
              <w:top w:val="single" w:sz="4" w:space="0" w:color="auto"/>
              <w:left w:val="nil"/>
              <w:bottom w:val="single" w:sz="4" w:space="0" w:color="auto"/>
              <w:right w:val="single" w:sz="4" w:space="0" w:color="auto"/>
            </w:tcBorders>
          </w:tcPr>
          <w:p w:rsidR="0097274F" w:rsidRPr="000F7339" w:rsidRDefault="0097274F" w:rsidP="0097274F">
            <w:pPr>
              <w:pStyle w:val="Normlnweb"/>
              <w:jc w:val="center"/>
            </w:pPr>
          </w:p>
          <w:p w:rsidR="0097274F" w:rsidRPr="000F7339" w:rsidRDefault="0097274F" w:rsidP="0097274F">
            <w:pPr>
              <w:pStyle w:val="Normlnweb"/>
              <w:jc w:val="center"/>
            </w:pPr>
            <w:r w:rsidRPr="000F7339">
              <w:t>9.</w:t>
            </w:r>
          </w:p>
        </w:tc>
        <w:tc>
          <w:tcPr>
            <w:tcW w:w="2268" w:type="dxa"/>
            <w:vMerge/>
            <w:tcBorders>
              <w:left w:val="nil"/>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Drobné finanční operace</w:t>
            </w:r>
          </w:p>
          <w:p w:rsidR="0097274F" w:rsidRPr="000F7339" w:rsidRDefault="0097274F" w:rsidP="0025128B">
            <w:pPr>
              <w:pStyle w:val="Odrazky"/>
              <w:numPr>
                <w:ilvl w:val="0"/>
                <w:numId w:val="172"/>
              </w:numPr>
            </w:pPr>
            <w:r w:rsidRPr="000F7339">
              <w:t>ČSP-9-4-01 provádí jednoduché operace platebního styku a domácího účetnictví</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pStyle w:val="Normlnweb"/>
              <w:numPr>
                <w:ilvl w:val="0"/>
                <w:numId w:val="28"/>
              </w:numPr>
            </w:pPr>
            <w:r w:rsidRPr="000F7339">
              <w:t>rozpočet, příjmy, výdaje, platby, úspory, hotovostí a bezhotovostní operace, ekonomika domácnosti</w:t>
            </w:r>
          </w:p>
        </w:tc>
        <w:tc>
          <w:tcPr>
            <w:tcW w:w="966" w:type="dxa"/>
            <w:tcBorders>
              <w:top w:val="single" w:sz="4" w:space="0" w:color="auto"/>
              <w:left w:val="nil"/>
              <w:bottom w:val="single" w:sz="4" w:space="0" w:color="auto"/>
              <w:right w:val="single" w:sz="4" w:space="0" w:color="auto"/>
            </w:tcBorders>
          </w:tcPr>
          <w:p w:rsidR="0097274F" w:rsidRPr="000F7339" w:rsidRDefault="0097274F" w:rsidP="0097274F">
            <w:pPr>
              <w:pStyle w:val="Normlnweb"/>
              <w:jc w:val="center"/>
            </w:pPr>
          </w:p>
          <w:p w:rsidR="0097274F" w:rsidRPr="000F7339" w:rsidRDefault="0097274F" w:rsidP="0097274F">
            <w:pPr>
              <w:pStyle w:val="Normlnweb"/>
              <w:jc w:val="center"/>
            </w:pPr>
          </w:p>
          <w:p w:rsidR="0097274F" w:rsidRPr="000F7339" w:rsidRDefault="0097274F" w:rsidP="0097274F">
            <w:pPr>
              <w:pStyle w:val="Normlnweb"/>
              <w:jc w:val="center"/>
            </w:pPr>
            <w:r w:rsidRPr="000F7339">
              <w:t>9.</w:t>
            </w:r>
          </w:p>
        </w:tc>
        <w:tc>
          <w:tcPr>
            <w:tcW w:w="2268" w:type="dxa"/>
            <w:vMerge/>
            <w:tcBorders>
              <w:left w:val="nil"/>
              <w:right w:val="double" w:sz="6" w:space="0" w:color="auto"/>
            </w:tcBorders>
          </w:tcPr>
          <w:p w:rsidR="0097274F" w:rsidRPr="000F7339" w:rsidRDefault="0097274F" w:rsidP="0097274F">
            <w:pPr>
              <w:pStyle w:val="Tabulkatext"/>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7274F" w:rsidRPr="000F7339" w:rsidRDefault="0097274F" w:rsidP="0097274F">
            <w:pPr>
              <w:pStyle w:val="Tabulkatext"/>
              <w:rPr>
                <w:rFonts w:ascii="Times New Roman" w:hAnsi="Times New Roman"/>
                <w:b/>
                <w:sz w:val="24"/>
              </w:rPr>
            </w:pPr>
            <w:r w:rsidRPr="000F7339">
              <w:rPr>
                <w:rFonts w:ascii="Times New Roman" w:hAnsi="Times New Roman"/>
                <w:b/>
                <w:sz w:val="24"/>
              </w:rPr>
              <w:t>Výběr povolání</w:t>
            </w:r>
          </w:p>
          <w:p w:rsidR="0097274F" w:rsidRPr="000F7339" w:rsidRDefault="0097274F" w:rsidP="0025128B">
            <w:pPr>
              <w:pStyle w:val="Odrazky"/>
              <w:numPr>
                <w:ilvl w:val="0"/>
                <w:numId w:val="172"/>
              </w:numPr>
            </w:pPr>
            <w:r w:rsidRPr="000F7339">
              <w:t>ČSP-9-8-02 posoudí své možnosti při rozhodování o volbě vhodného povolání a profesní přípravy</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numPr>
                <w:ilvl w:val="0"/>
                <w:numId w:val="28"/>
              </w:numPr>
              <w:spacing w:before="100" w:beforeAutospacing="1" w:after="100" w:afterAutospacing="1"/>
              <w:jc w:val="left"/>
            </w:pPr>
            <w:r w:rsidRPr="000F7339">
              <w:t>sebepoznávání sebehodnocení, cíle a zájmy</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tcPr>
          <w:p w:rsidR="0097274F" w:rsidRPr="000F7339" w:rsidRDefault="0097274F" w:rsidP="0097274F">
            <w:pPr>
              <w:rPr>
                <w:b/>
              </w:rPr>
            </w:pPr>
            <w:r w:rsidRPr="000F7339">
              <w:rPr>
                <w:b/>
              </w:rPr>
              <w:t>Člověk a trh práce</w:t>
            </w:r>
          </w:p>
          <w:p w:rsidR="0097274F" w:rsidRPr="000F7339" w:rsidRDefault="0097274F" w:rsidP="0025128B">
            <w:pPr>
              <w:pStyle w:val="Odrazky"/>
              <w:numPr>
                <w:ilvl w:val="0"/>
                <w:numId w:val="172"/>
              </w:numPr>
            </w:pPr>
            <w:r w:rsidRPr="000F7339">
              <w:t xml:space="preserve">ČSP-9-8-04 </w:t>
            </w:r>
            <w:r w:rsidR="005F22F1" w:rsidRPr="000F7339">
              <w:t>prokáže v </w:t>
            </w:r>
            <w:r w:rsidRPr="000F7339">
              <w:t>modelových situacích schopnost prezentace své osoby při vstupu na trh práce</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numPr>
                <w:ilvl w:val="0"/>
                <w:numId w:val="28"/>
              </w:numPr>
              <w:spacing w:before="100" w:beforeAutospacing="1" w:after="100" w:afterAutospacing="1"/>
              <w:jc w:val="left"/>
            </w:pPr>
            <w:r w:rsidRPr="000F7339">
              <w:t>průběh pohovoru, požadavky životopisu, sebeprezentace, modelové situace</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right w:val="double" w:sz="6" w:space="0" w:color="auto"/>
            </w:tcBorders>
            <w:vAlign w:val="center"/>
          </w:tcPr>
          <w:p w:rsidR="0097274F" w:rsidRPr="000F7339" w:rsidRDefault="0097274F" w:rsidP="0097274F">
            <w:pPr>
              <w:pStyle w:val="Tabulkatext"/>
              <w:rPr>
                <w:rFonts w:ascii="Times New Roman" w:hAnsi="Times New Roman"/>
                <w:sz w:val="24"/>
              </w:rPr>
            </w:pPr>
          </w:p>
        </w:tc>
      </w:tr>
      <w:tr w:rsidR="0097274F" w:rsidRPr="000F7339" w:rsidTr="0097274F">
        <w:trPr>
          <w:trHeight w:val="567"/>
          <w:jc w:val="center"/>
        </w:trPr>
        <w:tc>
          <w:tcPr>
            <w:tcW w:w="3231" w:type="dxa"/>
            <w:tcBorders>
              <w:top w:val="single" w:sz="4" w:space="0" w:color="auto"/>
              <w:left w:val="double" w:sz="6" w:space="0" w:color="auto"/>
              <w:bottom w:val="single" w:sz="4" w:space="0" w:color="auto"/>
              <w:right w:val="single" w:sz="4" w:space="0" w:color="auto"/>
            </w:tcBorders>
            <w:vAlign w:val="center"/>
          </w:tcPr>
          <w:p w:rsidR="0097274F" w:rsidRPr="000F7339" w:rsidRDefault="0097274F" w:rsidP="0097274F">
            <w:pPr>
              <w:jc w:val="left"/>
              <w:rPr>
                <w:b/>
              </w:rPr>
            </w:pPr>
            <w:r w:rsidRPr="000F7339">
              <w:rPr>
                <w:b/>
              </w:rPr>
              <w:t>Uplatnění v nových profesích</w:t>
            </w:r>
          </w:p>
          <w:p w:rsidR="0097274F" w:rsidRPr="000F7339" w:rsidRDefault="0097274F" w:rsidP="00C403F3">
            <w:pPr>
              <w:numPr>
                <w:ilvl w:val="0"/>
                <w:numId w:val="162"/>
              </w:numPr>
              <w:jc w:val="left"/>
            </w:pPr>
            <w:r w:rsidRPr="000F7339">
              <w:t xml:space="preserve">ČSP-9-8-03 </w:t>
            </w:r>
            <w:r w:rsidR="005F22F1" w:rsidRPr="000F7339">
              <w:t>využije profesní informace a </w:t>
            </w:r>
            <w:r w:rsidRPr="000F7339">
              <w:t>poradenské služby pro výběr vhodného vzdělávání</w:t>
            </w:r>
          </w:p>
        </w:tc>
        <w:tc>
          <w:tcPr>
            <w:tcW w:w="3231" w:type="dxa"/>
            <w:tcBorders>
              <w:top w:val="single" w:sz="4" w:space="0" w:color="auto"/>
              <w:left w:val="nil"/>
              <w:bottom w:val="single" w:sz="4" w:space="0" w:color="auto"/>
              <w:right w:val="single" w:sz="4" w:space="0" w:color="auto"/>
            </w:tcBorders>
          </w:tcPr>
          <w:p w:rsidR="0097274F" w:rsidRPr="000F7339" w:rsidRDefault="0097274F" w:rsidP="007558C2">
            <w:pPr>
              <w:numPr>
                <w:ilvl w:val="0"/>
                <w:numId w:val="28"/>
              </w:numPr>
              <w:spacing w:before="100" w:beforeAutospacing="1" w:after="100" w:afterAutospacing="1"/>
              <w:jc w:val="left"/>
            </w:pPr>
            <w:r w:rsidRPr="000F7339">
              <w:t>informace o trhu práce, úřady práce, sociální zajištění, práva a povinnosti</w:t>
            </w:r>
          </w:p>
        </w:tc>
        <w:tc>
          <w:tcPr>
            <w:tcW w:w="966" w:type="dxa"/>
            <w:tcBorders>
              <w:top w:val="single" w:sz="4" w:space="0" w:color="auto"/>
              <w:left w:val="nil"/>
              <w:bottom w:val="single" w:sz="4" w:space="0" w:color="auto"/>
              <w:right w:val="single" w:sz="4" w:space="0" w:color="auto"/>
            </w:tcBorders>
            <w:vAlign w:val="center"/>
          </w:tcPr>
          <w:p w:rsidR="0097274F" w:rsidRPr="000F7339" w:rsidRDefault="0097274F" w:rsidP="0097274F">
            <w:pPr>
              <w:pStyle w:val="Tabulkatext"/>
              <w:jc w:val="center"/>
              <w:rPr>
                <w:rFonts w:ascii="Times New Roman" w:hAnsi="Times New Roman"/>
                <w:sz w:val="24"/>
              </w:rPr>
            </w:pPr>
            <w:r w:rsidRPr="000F7339">
              <w:rPr>
                <w:rFonts w:ascii="Times New Roman" w:hAnsi="Times New Roman"/>
                <w:sz w:val="24"/>
              </w:rPr>
              <w:t>9.</w:t>
            </w:r>
          </w:p>
        </w:tc>
        <w:tc>
          <w:tcPr>
            <w:tcW w:w="2268" w:type="dxa"/>
            <w:vMerge/>
            <w:tcBorders>
              <w:left w:val="nil"/>
              <w:bottom w:val="single" w:sz="4" w:space="0" w:color="auto"/>
              <w:right w:val="double" w:sz="6" w:space="0" w:color="auto"/>
            </w:tcBorders>
            <w:vAlign w:val="center"/>
          </w:tcPr>
          <w:p w:rsidR="0097274F" w:rsidRPr="000F7339" w:rsidRDefault="0097274F" w:rsidP="0097274F">
            <w:pPr>
              <w:pStyle w:val="Tabulkatext"/>
              <w:rPr>
                <w:rFonts w:ascii="Times New Roman" w:hAnsi="Times New Roman"/>
                <w:sz w:val="24"/>
              </w:rPr>
            </w:pPr>
          </w:p>
        </w:tc>
      </w:tr>
    </w:tbl>
    <w:p w:rsidR="0097274F" w:rsidRPr="000F7339" w:rsidRDefault="0097274F" w:rsidP="00CB75D4">
      <w:pPr>
        <w:pStyle w:val="Odstavec"/>
      </w:pPr>
    </w:p>
    <w:p w:rsidR="005F22F1" w:rsidRPr="000F7339" w:rsidRDefault="005F22F1" w:rsidP="008D7A3E">
      <w:pPr>
        <w:pStyle w:val="Odstavec"/>
        <w:ind w:firstLine="0"/>
        <w:rPr>
          <w:b/>
          <w:i/>
        </w:rPr>
      </w:pPr>
    </w:p>
    <w:p w:rsidR="008D7A3E" w:rsidRPr="000F7339" w:rsidRDefault="008D7A3E" w:rsidP="008D7A3E">
      <w:pPr>
        <w:pStyle w:val="Odstavec"/>
        <w:ind w:firstLine="0"/>
        <w:rPr>
          <w:i/>
        </w:rPr>
      </w:pPr>
      <w:r w:rsidRPr="000F7339">
        <w:rPr>
          <w:b/>
          <w:i/>
        </w:rPr>
        <w:lastRenderedPageBreak/>
        <w:t>Minimální doporučená úroveň pro úpravy očekávaných výstupů v rámci podpůrných opatření:</w:t>
      </w:r>
      <w:r w:rsidRPr="000F7339">
        <w:rPr>
          <w:i/>
        </w:rPr>
        <w:t xml:space="preserve"> </w:t>
      </w:r>
    </w:p>
    <w:p w:rsidR="005F22F1" w:rsidRPr="000F7339" w:rsidRDefault="005F22F1" w:rsidP="008D7A3E">
      <w:pPr>
        <w:pStyle w:val="Odstavec"/>
        <w:ind w:firstLine="0"/>
        <w:rPr>
          <w:i/>
        </w:rPr>
      </w:pPr>
    </w:p>
    <w:p w:rsidR="008D7A3E" w:rsidRPr="000F7339" w:rsidRDefault="008D7A3E" w:rsidP="008D7A3E">
      <w:pPr>
        <w:pStyle w:val="Odstavec"/>
        <w:ind w:firstLine="0"/>
        <w:rPr>
          <w:i/>
        </w:rPr>
      </w:pPr>
      <w:r w:rsidRPr="000F7339">
        <w:rPr>
          <w:i/>
        </w:rPr>
        <w:t>Žák:</w:t>
      </w:r>
    </w:p>
    <w:p w:rsidR="008D7A3E" w:rsidRPr="000F7339" w:rsidRDefault="008D7A3E" w:rsidP="008D7A3E">
      <w:pPr>
        <w:pStyle w:val="Odstavec"/>
        <w:ind w:firstLine="0"/>
        <w:rPr>
          <w:i/>
        </w:rPr>
      </w:pPr>
      <w:r w:rsidRPr="000F7339">
        <w:rPr>
          <w:i/>
        </w:rPr>
        <w:t>ČSP-9-8-01p orientuje se v pracovních činnostech vybranýc</w:t>
      </w:r>
      <w:r w:rsidR="005F22F1" w:rsidRPr="000F7339">
        <w:rPr>
          <w:i/>
        </w:rPr>
        <w:t>h profesí, v učebních oborech a </w:t>
      </w:r>
      <w:r w:rsidRPr="000F7339">
        <w:rPr>
          <w:i/>
        </w:rPr>
        <w:t xml:space="preserve">středních školách </w:t>
      </w:r>
    </w:p>
    <w:p w:rsidR="008D7A3E" w:rsidRPr="000F7339" w:rsidRDefault="008D7A3E" w:rsidP="008D7A3E">
      <w:pPr>
        <w:pStyle w:val="Odstavec"/>
        <w:ind w:firstLine="0"/>
        <w:rPr>
          <w:i/>
        </w:rPr>
      </w:pPr>
      <w:r w:rsidRPr="000F7339">
        <w:rPr>
          <w:i/>
        </w:rPr>
        <w:t xml:space="preserve">ČSP-9-8-02p posoudí své možnosti v oblasti profesní, případně pracovní orientace přihlédnutím k potřebám běžného života </w:t>
      </w:r>
    </w:p>
    <w:p w:rsidR="008D7A3E" w:rsidRPr="000F7339" w:rsidRDefault="008D7A3E" w:rsidP="008D7A3E">
      <w:pPr>
        <w:pStyle w:val="Odstavec"/>
        <w:ind w:firstLine="0"/>
        <w:rPr>
          <w:i/>
        </w:rPr>
      </w:pPr>
      <w:r w:rsidRPr="000F7339">
        <w:rPr>
          <w:i/>
        </w:rPr>
        <w:t xml:space="preserve">ČSP-9-8-03p využije profesní informace a poradenské služby pro výběr vhodného dalšího vzdělávání </w:t>
      </w:r>
    </w:p>
    <w:p w:rsidR="008D7A3E" w:rsidRPr="000F7339" w:rsidRDefault="008D7A3E" w:rsidP="008D7A3E">
      <w:pPr>
        <w:pStyle w:val="Odstavec"/>
        <w:ind w:firstLine="0"/>
        <w:rPr>
          <w:i/>
        </w:rPr>
      </w:pPr>
      <w:r w:rsidRPr="000F7339">
        <w:rPr>
          <w:i/>
        </w:rPr>
        <w:t>ČSP-9-8-04p prokáže v modelových situacích prezent</w:t>
      </w:r>
      <w:r w:rsidR="005F22F1" w:rsidRPr="000F7339">
        <w:rPr>
          <w:i/>
        </w:rPr>
        <w:t>aci své osoby při ucházení se o </w:t>
      </w:r>
      <w:r w:rsidRPr="000F7339">
        <w:rPr>
          <w:i/>
        </w:rPr>
        <w:t xml:space="preserve">zaměstnání - byl seznámen s právy a povinnostmi zaměstnanců a zaměstnavatelů - byl seznámen s možnostmi využití poradenské pomoci v případě neúspěšného hledání zaměstnání </w:t>
      </w:r>
    </w:p>
    <w:p w:rsidR="008D7A3E" w:rsidRPr="000F7339" w:rsidRDefault="008D7A3E" w:rsidP="008D7A3E">
      <w:pPr>
        <w:pStyle w:val="Odstavec"/>
        <w:rPr>
          <w:i/>
        </w:rPr>
      </w:pPr>
    </w:p>
    <w:p w:rsidR="008D7A3E" w:rsidRPr="000F7339" w:rsidRDefault="008D7A3E" w:rsidP="008D7A3E">
      <w:pPr>
        <w:pStyle w:val="Odstavec"/>
        <w:ind w:firstLine="0"/>
      </w:pPr>
    </w:p>
    <w:p w:rsidR="008D7A3E" w:rsidRPr="000F7339" w:rsidRDefault="008D7A3E" w:rsidP="008D7A3E">
      <w:pPr>
        <w:pStyle w:val="Odstavec"/>
        <w:ind w:firstLine="0"/>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4C49BC" w:rsidRPr="000F7339" w:rsidRDefault="004C49BC" w:rsidP="00CB75D4">
      <w:pPr>
        <w:pStyle w:val="Odstavec"/>
      </w:pPr>
    </w:p>
    <w:p w:rsidR="000A54C9" w:rsidRPr="000F7339" w:rsidRDefault="00AD24E3" w:rsidP="000A54C9">
      <w:pPr>
        <w:pStyle w:val="Nadpis1"/>
      </w:pPr>
      <w:bookmarkStart w:id="373" w:name="_Toc334525370"/>
      <w:bookmarkStart w:id="374" w:name="_Toc463944694"/>
      <w:r w:rsidRPr="000F7339">
        <w:lastRenderedPageBreak/>
        <w:t>H</w:t>
      </w:r>
      <w:r w:rsidR="000A54C9" w:rsidRPr="000F7339">
        <w:t>odnocení výsledků vzdělávání žáků</w:t>
      </w:r>
      <w:bookmarkEnd w:id="373"/>
      <w:bookmarkEnd w:id="374"/>
    </w:p>
    <w:p w:rsidR="000A54C9" w:rsidRPr="000F7339" w:rsidRDefault="000A54C9" w:rsidP="00516E0A">
      <w:pPr>
        <w:rPr>
          <w:b/>
          <w:sz w:val="28"/>
          <w:szCs w:val="28"/>
        </w:rPr>
      </w:pPr>
      <w:bookmarkStart w:id="375" w:name="_Toc107720595"/>
      <w:bookmarkStart w:id="376" w:name="_Toc111604923"/>
      <w:bookmarkStart w:id="377" w:name="_Toc176678122"/>
      <w:bookmarkStart w:id="378" w:name="_Toc176940100"/>
      <w:bookmarkStart w:id="379" w:name="_Toc334525371"/>
      <w:r w:rsidRPr="000F7339">
        <w:rPr>
          <w:b/>
          <w:sz w:val="28"/>
          <w:szCs w:val="28"/>
        </w:rPr>
        <w:t>Pravidla hodnocení výsledků vzdělávání žáků</w:t>
      </w:r>
      <w:bookmarkEnd w:id="375"/>
      <w:bookmarkEnd w:id="376"/>
      <w:bookmarkEnd w:id="377"/>
      <w:bookmarkEnd w:id="378"/>
      <w:bookmarkEnd w:id="379"/>
    </w:p>
    <w:p w:rsidR="00516E0A" w:rsidRPr="000F7339" w:rsidRDefault="00516E0A" w:rsidP="00516E0A">
      <w:pPr>
        <w:rPr>
          <w:b/>
          <w:sz w:val="28"/>
          <w:szCs w:val="28"/>
        </w:rPr>
      </w:pPr>
    </w:p>
    <w:p w:rsidR="008131F6" w:rsidRPr="000F7339" w:rsidRDefault="008131F6" w:rsidP="00A55C9B">
      <w:pPr>
        <w:spacing w:before="120" w:after="120"/>
      </w:pPr>
      <w:r w:rsidRPr="000F7339">
        <w:t>Pravidla hodnocení výsledků vzdělávání žáka se řídí zákonem č. 561/2004 Sb., ve znění zákona 49/2009 Sb., v platném znění a  vyhláškou č. 48/2005 Sb.</w:t>
      </w:r>
      <w:r w:rsidR="000F7339" w:rsidRPr="000F7339">
        <w:t xml:space="preserve"> a její novelou -  vyhláškou č. </w:t>
      </w:r>
      <w:r w:rsidRPr="000F7339">
        <w:t>256/2012 Sb., o základním vzdělávání a některých náležitostech plnění povinné školní docházky.</w:t>
      </w:r>
    </w:p>
    <w:p w:rsidR="008131F6" w:rsidRPr="000F7339" w:rsidRDefault="008131F6" w:rsidP="00A55C9B">
      <w:pPr>
        <w:spacing w:before="120" w:after="120"/>
      </w:pPr>
      <w:r w:rsidRPr="000F7339">
        <w:t>Pravidla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rsidR="008131F6" w:rsidRPr="000F7339" w:rsidRDefault="008131F6" w:rsidP="00A55C9B">
      <w:pPr>
        <w:spacing w:before="120" w:after="120"/>
      </w:pPr>
      <w:r w:rsidRPr="000F7339">
        <w:t>Pravidla hodnocení žáků jsou součástí školního řádu a obsahují:</w:t>
      </w:r>
    </w:p>
    <w:p w:rsidR="008131F6" w:rsidRPr="000F7339" w:rsidRDefault="008131F6" w:rsidP="00A55C9B">
      <w:pPr>
        <w:spacing w:before="120" w:after="120"/>
      </w:pPr>
      <w:r w:rsidRPr="000F7339">
        <w:t>a) zásady a způsob hodnocení a sebehodnocení výsledků vzdělávání a chování žáků, včetně získávání podkladů pro hodnocení</w:t>
      </w:r>
    </w:p>
    <w:p w:rsidR="008131F6" w:rsidRPr="000F7339" w:rsidRDefault="008131F6" w:rsidP="00A55C9B">
      <w:pPr>
        <w:spacing w:before="120" w:after="120"/>
      </w:pPr>
      <w:r w:rsidRPr="000F7339">
        <w:t>b) kritéria pro hodnocení</w:t>
      </w:r>
    </w:p>
    <w:p w:rsidR="008131F6" w:rsidRPr="000F7339" w:rsidRDefault="008131F6" w:rsidP="008131F6">
      <w:pPr>
        <w:rPr>
          <w:b/>
        </w:rPr>
      </w:pPr>
      <w:bookmarkStart w:id="380" w:name="_Toc373149288"/>
    </w:p>
    <w:p w:rsidR="008131F6" w:rsidRPr="000F7339" w:rsidRDefault="008131F6" w:rsidP="008131F6">
      <w:pPr>
        <w:rPr>
          <w:b/>
          <w:sz w:val="28"/>
          <w:szCs w:val="28"/>
        </w:rPr>
      </w:pPr>
      <w:r w:rsidRPr="000F7339">
        <w:rPr>
          <w:b/>
          <w:sz w:val="28"/>
          <w:szCs w:val="28"/>
        </w:rPr>
        <w:t>Zásady a pravidla hodnocení průběhu a výsledků vzdělávání a chování žáků ve škole a na akcích pořádaných školou</w:t>
      </w:r>
      <w:bookmarkEnd w:id="380"/>
      <w:r w:rsidRPr="000F7339">
        <w:rPr>
          <w:b/>
          <w:sz w:val="28"/>
          <w:szCs w:val="28"/>
        </w:rPr>
        <w:t> </w:t>
      </w:r>
    </w:p>
    <w:p w:rsidR="008131F6" w:rsidRPr="000F7339" w:rsidRDefault="008131F6" w:rsidP="008131F6">
      <w:pPr>
        <w:pStyle w:val="Odstavecseseznamem"/>
      </w:pPr>
    </w:p>
    <w:p w:rsidR="008131F6" w:rsidRPr="000F7339" w:rsidRDefault="008131F6" w:rsidP="00A55C9B">
      <w:pPr>
        <w:spacing w:before="120" w:after="120"/>
      </w:pPr>
      <w:r w:rsidRPr="000F7339">
        <w:t>Při hodnocení a provádění klasifikace žáků se pedagogický pracovník opírá o pravidla hodnocení výsledků vzdělávání žáků, které jsou sestaveny v souladu s platnými právními předpisy. Při celkové klasifikaci se přihlíží k individuálním zvláštnostem každého žáka s uplatněním zásad a pravidel pro sebehodnocení žáků, přičemž podklady pro hodnocení získává pedagog všemi dostupnými prostředky (soustavné sledování výkonu žáka a jeho připravenost na vyučování, různé druhy zkoušek, kontrolní písemné práce, analýza výsledků činnosti žáka aj.) s přihlédnutím k individuálním zvláštnostem každého žáka a s ohledem na specifika daného předmětu. Při hodnocení jsou respektovány následující zásady:</w:t>
      </w:r>
    </w:p>
    <w:p w:rsidR="008131F6" w:rsidRPr="000F7339" w:rsidRDefault="008131F6" w:rsidP="00C403F3">
      <w:pPr>
        <w:numPr>
          <w:ilvl w:val="0"/>
          <w:numId w:val="175"/>
        </w:numPr>
        <w:spacing w:line="276" w:lineRule="auto"/>
        <w:ind w:left="0"/>
      </w:pPr>
      <w:r w:rsidRPr="000F7339">
        <w:t xml:space="preserve">hodnocení žáka je organickou součástí výchovně vzdělávacího procesu a jeho řízení </w:t>
      </w:r>
    </w:p>
    <w:p w:rsidR="008131F6" w:rsidRPr="000F7339" w:rsidRDefault="008131F6" w:rsidP="00C403F3">
      <w:pPr>
        <w:numPr>
          <w:ilvl w:val="0"/>
          <w:numId w:val="175"/>
        </w:numPr>
        <w:spacing w:line="276" w:lineRule="auto"/>
        <w:ind w:left="0"/>
      </w:pPr>
      <w:r w:rsidRPr="000F7339">
        <w:t xml:space="preserve">chování neovlivňuje klasifikaci výsledků ve vyučovacích předmětech </w:t>
      </w:r>
    </w:p>
    <w:p w:rsidR="008131F6" w:rsidRPr="000F7339" w:rsidRDefault="008131F6" w:rsidP="00C403F3">
      <w:pPr>
        <w:numPr>
          <w:ilvl w:val="0"/>
          <w:numId w:val="175"/>
        </w:numPr>
        <w:spacing w:line="276" w:lineRule="auto"/>
        <w:ind w:left="0"/>
      </w:pPr>
      <w:r w:rsidRPr="000F7339">
        <w:t>ředitelka školy působí na sjednocování klasifikačních měřítek všech učitelů</w:t>
      </w:r>
    </w:p>
    <w:p w:rsidR="008131F6" w:rsidRPr="000F7339" w:rsidRDefault="008131F6" w:rsidP="00C403F3">
      <w:pPr>
        <w:numPr>
          <w:ilvl w:val="0"/>
          <w:numId w:val="175"/>
        </w:numPr>
        <w:spacing w:line="276" w:lineRule="auto"/>
        <w:ind w:left="0"/>
      </w:pPr>
      <w:r w:rsidRPr="000F7339">
        <w:t xml:space="preserve">při hodnocení a při průběžné i celkové klasifikaci uplatňuje učitel vůči žákovi přiměřenou náročnost a pedagogický takt </w:t>
      </w:r>
    </w:p>
    <w:p w:rsidR="008131F6" w:rsidRPr="000F7339" w:rsidRDefault="008131F6" w:rsidP="00C403F3">
      <w:pPr>
        <w:numPr>
          <w:ilvl w:val="0"/>
          <w:numId w:val="175"/>
        </w:numPr>
        <w:spacing w:line="276" w:lineRule="auto"/>
        <w:ind w:left="0"/>
      </w:pPr>
      <w:r w:rsidRPr="000F7339">
        <w:t xml:space="preserve">při celkové klasifikaci přihlíží učitel k věkovým zvláštnostem žáka i k tomu, že žák mohl v průběhu klasifikačního období zakolísat v učebních výkonech pro určitou indispozici </w:t>
      </w:r>
    </w:p>
    <w:p w:rsidR="008131F6" w:rsidRPr="000F7339" w:rsidRDefault="008131F6" w:rsidP="00C403F3">
      <w:pPr>
        <w:numPr>
          <w:ilvl w:val="0"/>
          <w:numId w:val="175"/>
        </w:numPr>
        <w:spacing w:line="276" w:lineRule="auto"/>
        <w:ind w:left="0"/>
      </w:pPr>
      <w:r w:rsidRPr="000F7339">
        <w:t xml:space="preserve">kritéria pro jednotlivé klasifikační stupně jsou formulována především pro celkovou klasifikaci, učitel však nepřeceňuje žádné z uvedených kritérií, posuzuje žákovy výkony komplexně v souladu se specifikou předmětu </w:t>
      </w:r>
    </w:p>
    <w:p w:rsidR="008131F6" w:rsidRPr="000F7339" w:rsidRDefault="008131F6" w:rsidP="00C403F3">
      <w:pPr>
        <w:numPr>
          <w:ilvl w:val="0"/>
          <w:numId w:val="175"/>
        </w:numPr>
        <w:spacing w:line="276" w:lineRule="auto"/>
        <w:ind w:left="0"/>
      </w:pPr>
      <w:r w:rsidRPr="000F7339">
        <w:t xml:space="preserve">klasifikační stupeň určuje učitel daného předmětu </w:t>
      </w:r>
    </w:p>
    <w:p w:rsidR="008131F6" w:rsidRPr="000F7339" w:rsidRDefault="008131F6" w:rsidP="00C403F3">
      <w:pPr>
        <w:numPr>
          <w:ilvl w:val="0"/>
          <w:numId w:val="175"/>
        </w:numPr>
        <w:spacing w:line="276" w:lineRule="auto"/>
        <w:ind w:left="0"/>
      </w:pPr>
      <w:r w:rsidRPr="000F7339">
        <w:t xml:space="preserve">v předmětu, ve kterém vyučuje více učitelů, určí výsledný klasifikační stupeň za klasifikační období příslušní učitelé po vzájemné dohodě </w:t>
      </w:r>
    </w:p>
    <w:p w:rsidR="008131F6" w:rsidRDefault="008131F6" w:rsidP="00C403F3">
      <w:pPr>
        <w:numPr>
          <w:ilvl w:val="0"/>
          <w:numId w:val="175"/>
        </w:numPr>
        <w:spacing w:line="276" w:lineRule="auto"/>
        <w:ind w:left="0"/>
      </w:pPr>
      <w:r w:rsidRPr="000F7339">
        <w:t xml:space="preserve">o prospěchu žáka jsou zákonní zástupci informováni třídním učitelem a učiteli jednotlivých předmětů </w:t>
      </w:r>
    </w:p>
    <w:p w:rsidR="00DB4491" w:rsidRPr="000F7339" w:rsidRDefault="00DB4491" w:rsidP="00DB4491">
      <w:pPr>
        <w:spacing w:line="276" w:lineRule="auto"/>
      </w:pPr>
    </w:p>
    <w:p w:rsidR="008131F6" w:rsidRPr="000F7339" w:rsidRDefault="008131F6" w:rsidP="008131F6">
      <w:pPr>
        <w:rPr>
          <w:b/>
        </w:rPr>
      </w:pPr>
      <w:bookmarkStart w:id="381" w:name="_Toc373149289"/>
    </w:p>
    <w:p w:rsidR="008131F6" w:rsidRPr="000F7339" w:rsidRDefault="008131F6" w:rsidP="008131F6">
      <w:pPr>
        <w:rPr>
          <w:b/>
          <w:sz w:val="28"/>
          <w:szCs w:val="28"/>
        </w:rPr>
      </w:pPr>
      <w:r w:rsidRPr="000F7339">
        <w:rPr>
          <w:b/>
          <w:sz w:val="28"/>
          <w:szCs w:val="28"/>
        </w:rPr>
        <w:lastRenderedPageBreak/>
        <w:t>Hodnocení výsledků vzdělávání žáka</w:t>
      </w:r>
      <w:bookmarkEnd w:id="381"/>
    </w:p>
    <w:p w:rsidR="008131F6" w:rsidRPr="000F7339" w:rsidRDefault="008131F6" w:rsidP="008131F6">
      <w:pPr>
        <w:pStyle w:val="Odstavecseseznamem"/>
      </w:pPr>
    </w:p>
    <w:p w:rsidR="008131F6" w:rsidRPr="000F7339" w:rsidRDefault="008131F6" w:rsidP="008131F6">
      <w:pPr>
        <w:pStyle w:val="Podtitul"/>
        <w:spacing w:line="276" w:lineRule="auto"/>
        <w:jc w:val="both"/>
        <w:rPr>
          <w:b w:val="0"/>
          <w:sz w:val="24"/>
          <w:szCs w:val="24"/>
        </w:rPr>
      </w:pPr>
      <w:r w:rsidRPr="000F7339">
        <w:rPr>
          <w:b w:val="0"/>
          <w:sz w:val="24"/>
          <w:szCs w:val="24"/>
        </w:rPr>
        <w:t>Hodnocení výsledků vzdělávání žáka je vyjádřeno klasifikačním stupněm. Hodnocení průběhu a výsledků vzdělávání a chování žáků je:</w:t>
      </w:r>
    </w:p>
    <w:p w:rsidR="008131F6" w:rsidRPr="000F7339" w:rsidRDefault="008131F6" w:rsidP="00C403F3">
      <w:pPr>
        <w:pStyle w:val="Podtitul"/>
        <w:numPr>
          <w:ilvl w:val="0"/>
          <w:numId w:val="163"/>
        </w:numPr>
        <w:spacing w:line="276" w:lineRule="auto"/>
        <w:jc w:val="both"/>
        <w:rPr>
          <w:b w:val="0"/>
          <w:sz w:val="24"/>
          <w:szCs w:val="24"/>
        </w:rPr>
      </w:pPr>
      <w:r w:rsidRPr="000F7339">
        <w:rPr>
          <w:b w:val="0"/>
          <w:sz w:val="24"/>
          <w:szCs w:val="24"/>
        </w:rPr>
        <w:t>jednoznačné</w:t>
      </w:r>
    </w:p>
    <w:p w:rsidR="008131F6" w:rsidRPr="000F7339" w:rsidRDefault="008131F6" w:rsidP="00C403F3">
      <w:pPr>
        <w:pStyle w:val="Podtitul"/>
        <w:numPr>
          <w:ilvl w:val="0"/>
          <w:numId w:val="163"/>
        </w:numPr>
        <w:spacing w:line="276" w:lineRule="auto"/>
        <w:jc w:val="both"/>
        <w:rPr>
          <w:b w:val="0"/>
          <w:sz w:val="24"/>
          <w:szCs w:val="24"/>
        </w:rPr>
      </w:pPr>
      <w:r w:rsidRPr="000F7339">
        <w:rPr>
          <w:b w:val="0"/>
          <w:sz w:val="24"/>
          <w:szCs w:val="24"/>
        </w:rPr>
        <w:t>srozumitelné</w:t>
      </w:r>
    </w:p>
    <w:p w:rsidR="008131F6" w:rsidRPr="000F7339" w:rsidRDefault="008131F6" w:rsidP="00C403F3">
      <w:pPr>
        <w:pStyle w:val="Podtitul"/>
        <w:numPr>
          <w:ilvl w:val="0"/>
          <w:numId w:val="163"/>
        </w:numPr>
        <w:spacing w:line="276" w:lineRule="auto"/>
        <w:jc w:val="both"/>
        <w:rPr>
          <w:b w:val="0"/>
          <w:sz w:val="24"/>
          <w:szCs w:val="24"/>
        </w:rPr>
      </w:pPr>
      <w:r w:rsidRPr="000F7339">
        <w:rPr>
          <w:b w:val="0"/>
          <w:sz w:val="24"/>
          <w:szCs w:val="24"/>
        </w:rPr>
        <w:t>srovnatelné s předem stanovenými kritérii</w:t>
      </w:r>
    </w:p>
    <w:p w:rsidR="008131F6" w:rsidRPr="000F7339" w:rsidRDefault="008131F6" w:rsidP="00C403F3">
      <w:pPr>
        <w:pStyle w:val="Podtitul"/>
        <w:numPr>
          <w:ilvl w:val="0"/>
          <w:numId w:val="163"/>
        </w:numPr>
        <w:spacing w:line="276" w:lineRule="auto"/>
        <w:jc w:val="both"/>
        <w:rPr>
          <w:b w:val="0"/>
          <w:sz w:val="24"/>
          <w:szCs w:val="24"/>
        </w:rPr>
      </w:pPr>
      <w:r w:rsidRPr="000F7339">
        <w:rPr>
          <w:b w:val="0"/>
          <w:sz w:val="24"/>
          <w:szCs w:val="24"/>
        </w:rPr>
        <w:t>věcné</w:t>
      </w:r>
    </w:p>
    <w:p w:rsidR="008131F6" w:rsidRPr="000F7339" w:rsidRDefault="008131F6" w:rsidP="00C403F3">
      <w:pPr>
        <w:pStyle w:val="Podtitul"/>
        <w:numPr>
          <w:ilvl w:val="0"/>
          <w:numId w:val="163"/>
        </w:numPr>
        <w:spacing w:line="276" w:lineRule="auto"/>
        <w:jc w:val="both"/>
        <w:rPr>
          <w:b w:val="0"/>
          <w:sz w:val="24"/>
          <w:szCs w:val="24"/>
        </w:rPr>
      </w:pPr>
      <w:r w:rsidRPr="000F7339">
        <w:rPr>
          <w:b w:val="0"/>
          <w:sz w:val="24"/>
          <w:szCs w:val="24"/>
        </w:rPr>
        <w:t>všestranné</w:t>
      </w:r>
    </w:p>
    <w:p w:rsidR="008131F6" w:rsidRPr="000F7339" w:rsidRDefault="008131F6" w:rsidP="008131F6">
      <w:pPr>
        <w:pStyle w:val="Podtitul"/>
        <w:spacing w:line="276" w:lineRule="auto"/>
        <w:ind w:left="720"/>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Hodnocení vychází z posouzení míry dosažení očekávaných výstupů formulovaných v učebních osnovách jednotlivých předmětů školního vzdělávacího programu a je pedagogicky zdůvodněné, odborně správné a doložitelné.</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after="120" w:line="276" w:lineRule="auto"/>
        <w:jc w:val="left"/>
        <w:rPr>
          <w:b w:val="0"/>
          <w:sz w:val="24"/>
          <w:szCs w:val="24"/>
        </w:rPr>
      </w:pPr>
      <w:r w:rsidRPr="000F7339">
        <w:rPr>
          <w:sz w:val="24"/>
          <w:szCs w:val="24"/>
        </w:rPr>
        <w:t>Klasifikace ve vyučovacích předmětech teoretického zaměření</w:t>
      </w:r>
      <w:r w:rsidRPr="000F7339">
        <w:rPr>
          <w:b w:val="0"/>
          <w:sz w:val="24"/>
          <w:szCs w:val="24"/>
          <w:u w:val="single"/>
        </w:rPr>
        <w:br/>
      </w:r>
      <w:r w:rsidRPr="000F7339">
        <w:rPr>
          <w:b w:val="0"/>
          <w:sz w:val="24"/>
          <w:szCs w:val="24"/>
        </w:rPr>
        <w:t>(jazykové, společenskovědní, přírodovědné předměty)</w:t>
      </w:r>
    </w:p>
    <w:p w:rsidR="008131F6" w:rsidRPr="000F7339" w:rsidRDefault="008131F6" w:rsidP="008131F6">
      <w:pPr>
        <w:pStyle w:val="Podtitul"/>
        <w:spacing w:after="120" w:line="276" w:lineRule="auto"/>
        <w:jc w:val="both"/>
        <w:rPr>
          <w:b w:val="0"/>
          <w:sz w:val="24"/>
          <w:szCs w:val="24"/>
        </w:rPr>
      </w:pPr>
      <w:r w:rsidRPr="000F7339">
        <w:rPr>
          <w:sz w:val="24"/>
          <w:szCs w:val="24"/>
        </w:rPr>
        <w:t>Stupeň 1</w:t>
      </w:r>
      <w:r w:rsidRPr="000F7339">
        <w:rPr>
          <w:b w:val="0"/>
          <w:sz w:val="24"/>
          <w:szCs w:val="24"/>
        </w:rPr>
        <w:t xml:space="preserve"> (výborný)</w:t>
      </w:r>
    </w:p>
    <w:p w:rsidR="008131F6" w:rsidRPr="000F7339" w:rsidRDefault="008131F6" w:rsidP="008131F6">
      <w:pPr>
        <w:pStyle w:val="Podtitul"/>
        <w:spacing w:after="120" w:line="276" w:lineRule="auto"/>
        <w:jc w:val="both"/>
        <w:rPr>
          <w:b w:val="0"/>
          <w:sz w:val="24"/>
          <w:szCs w:val="24"/>
        </w:rPr>
      </w:pPr>
      <w:r w:rsidRPr="000F7339">
        <w:rPr>
          <w:b w:val="0"/>
          <w:sz w:val="24"/>
          <w:szCs w:val="24"/>
        </w:rPr>
        <w:t>Požadované poznatky žák chápe uceleně a přesně, plně chápe vztahy mezi nimi. Pohotově vykonává požadované činnosti, samostatně a tvořivě uplatňuje osvojené poznatky a dovednosti. Myslí logicky, zřetelně se u něj projevuje samostatnost a tvořivost. Ústní a písemný projev je správný a přesný. Žák je schopen samostatně studovat a získávat nové informace.</w:t>
      </w:r>
    </w:p>
    <w:p w:rsidR="008131F6" w:rsidRPr="000F7339" w:rsidRDefault="008131F6" w:rsidP="008131F6">
      <w:pPr>
        <w:pStyle w:val="Podtitul"/>
        <w:spacing w:after="120" w:line="276" w:lineRule="auto"/>
        <w:jc w:val="both"/>
        <w:rPr>
          <w:b w:val="0"/>
          <w:sz w:val="24"/>
          <w:szCs w:val="24"/>
        </w:rPr>
      </w:pPr>
      <w:r w:rsidRPr="000F7339">
        <w:rPr>
          <w:sz w:val="24"/>
          <w:szCs w:val="24"/>
        </w:rPr>
        <w:t>Stupeň 2</w:t>
      </w:r>
      <w:r w:rsidRPr="000F7339">
        <w:rPr>
          <w:b w:val="0"/>
          <w:sz w:val="24"/>
          <w:szCs w:val="24"/>
        </w:rPr>
        <w:t xml:space="preserve"> (chvalitebný)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ovládá požadované poznatky v podstatě uceleně, přesně a úplně. Pohotově vykonává zadávané činnosti. Samostatně nebo podle menších podnětů učitele uplatňuje osvojené poznatky a dovednosti při řešení úkolů. Myslí správně, v jeho myšlení se projevuje logika a tvořivost, ústní a písemný projev mívá menší nedostatky ve správnosti, přesnosti a výstižnosti. Kvalita výsledků činnosti je zpravidla bez podstatných nedostatků. Žák je schopen samostatně nebo s menší pomocí studovat a získávat nové informace.</w:t>
      </w:r>
    </w:p>
    <w:p w:rsidR="008131F6" w:rsidRPr="000F7339" w:rsidRDefault="008131F6" w:rsidP="008131F6">
      <w:pPr>
        <w:pStyle w:val="Podtitul"/>
        <w:spacing w:after="120" w:line="276" w:lineRule="auto"/>
        <w:jc w:val="both"/>
        <w:rPr>
          <w:b w:val="0"/>
          <w:sz w:val="24"/>
          <w:szCs w:val="24"/>
        </w:rPr>
      </w:pPr>
      <w:r w:rsidRPr="000F7339">
        <w:rPr>
          <w:sz w:val="24"/>
          <w:szCs w:val="24"/>
        </w:rPr>
        <w:t>Stupeň 3</w:t>
      </w:r>
      <w:r w:rsidRPr="000F7339">
        <w:rPr>
          <w:b w:val="0"/>
          <w:sz w:val="24"/>
          <w:szCs w:val="24"/>
        </w:rPr>
        <w:t xml:space="preserve"> (dobrý)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má v získávání požadovaných poznatků podstatné mezery, při vykonávání požadovaných činností se projevují nedostatky, nepřesnosti a chyby, které dovede za pomoci učitele korigovat. V uplatňování osvojených poznatků a dovedností se dopouští chyb, hodnocení jevů provádí podle pokynů učitele. Jeho myšlení je vcelku správné, ale málo tvořivé, v logice chybuje.</w:t>
      </w:r>
    </w:p>
    <w:p w:rsidR="008131F6" w:rsidRPr="000F7339" w:rsidRDefault="008131F6" w:rsidP="008131F6">
      <w:pPr>
        <w:pStyle w:val="Podtitul"/>
        <w:spacing w:after="120" w:line="276" w:lineRule="auto"/>
        <w:jc w:val="both"/>
        <w:rPr>
          <w:b w:val="0"/>
          <w:sz w:val="24"/>
          <w:szCs w:val="24"/>
        </w:rPr>
      </w:pPr>
      <w:r w:rsidRPr="000F7339">
        <w:rPr>
          <w:sz w:val="24"/>
          <w:szCs w:val="24"/>
        </w:rPr>
        <w:t>Stupeň 4</w:t>
      </w:r>
      <w:r w:rsidRPr="000F7339">
        <w:rPr>
          <w:b w:val="0"/>
          <w:sz w:val="24"/>
          <w:szCs w:val="24"/>
        </w:rPr>
        <w:t xml:space="preserve"> (dostatečný)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má v ucelenosti, přesnosti a úplnosti osvojení si požadovaných poznatků závažné mezery. Je málo pohotový, nesamostatný, při řešení úkolů se vyskytují závažné nedostatky. V logice, myšlení se vyskytují velké chyby. Tyto nedostatky a chyby dokáže s pomocí učitele odstranit. Při samostatném studiu má velké těžkosti.</w:t>
      </w:r>
    </w:p>
    <w:p w:rsidR="008131F6" w:rsidRPr="000F7339" w:rsidRDefault="008131F6" w:rsidP="008131F6">
      <w:pPr>
        <w:pStyle w:val="Podtitul"/>
        <w:spacing w:line="276" w:lineRule="auto"/>
        <w:jc w:val="both"/>
        <w:rPr>
          <w:b w:val="0"/>
          <w:sz w:val="24"/>
          <w:szCs w:val="24"/>
        </w:rPr>
      </w:pPr>
      <w:r w:rsidRPr="000F7339">
        <w:rPr>
          <w:sz w:val="24"/>
          <w:szCs w:val="24"/>
        </w:rPr>
        <w:t>Stupeň 5</w:t>
      </w:r>
      <w:r w:rsidRPr="000F7339">
        <w:rPr>
          <w:b w:val="0"/>
          <w:sz w:val="24"/>
          <w:szCs w:val="24"/>
        </w:rPr>
        <w:t xml:space="preserve"> (nedostatečný)</w:t>
      </w:r>
    </w:p>
    <w:p w:rsidR="008131F6" w:rsidRPr="000F7339" w:rsidRDefault="008131F6" w:rsidP="008131F6">
      <w:pPr>
        <w:pStyle w:val="Podtitul"/>
        <w:spacing w:line="276" w:lineRule="auto"/>
        <w:jc w:val="both"/>
        <w:rPr>
          <w:b w:val="0"/>
          <w:sz w:val="24"/>
          <w:szCs w:val="24"/>
        </w:rPr>
      </w:pPr>
      <w:r w:rsidRPr="000F7339">
        <w:rPr>
          <w:b w:val="0"/>
          <w:sz w:val="24"/>
          <w:szCs w:val="24"/>
        </w:rPr>
        <w:lastRenderedPageBreak/>
        <w:t>Žák si neosvojil požadované poznatky, má v nich závažné a značné mezery. Neprojevuje samostatnost myšlení, chybí logické uvažování, své vědomosti nedovede uplatnit ani s pomocí učitele, chyby též nedokáže odstranit (ani s pomocí učitele).</w:t>
      </w:r>
    </w:p>
    <w:p w:rsidR="00DB6F75" w:rsidRPr="000F7339" w:rsidRDefault="00DB6F75" w:rsidP="008131F6">
      <w:pPr>
        <w:pStyle w:val="Podtitul"/>
        <w:spacing w:after="120" w:line="276" w:lineRule="auto"/>
        <w:jc w:val="both"/>
        <w:rPr>
          <w:sz w:val="24"/>
          <w:szCs w:val="24"/>
        </w:rPr>
      </w:pPr>
    </w:p>
    <w:p w:rsidR="008131F6" w:rsidRPr="000F7339" w:rsidRDefault="008131F6" w:rsidP="008131F6">
      <w:pPr>
        <w:pStyle w:val="Podtitul"/>
        <w:spacing w:after="120" w:line="276" w:lineRule="auto"/>
        <w:jc w:val="both"/>
        <w:rPr>
          <w:b w:val="0"/>
          <w:sz w:val="24"/>
          <w:szCs w:val="24"/>
        </w:rPr>
      </w:pPr>
      <w:r w:rsidRPr="000F7339">
        <w:rPr>
          <w:sz w:val="24"/>
          <w:szCs w:val="24"/>
        </w:rPr>
        <w:t>Klasifikace ve vyučovacích předmětech s převahou výchovného působení a praktického zaměření</w:t>
      </w:r>
      <w:r w:rsidRPr="000F7339">
        <w:rPr>
          <w:b w:val="0"/>
          <w:sz w:val="24"/>
          <w:szCs w:val="24"/>
          <w:u w:val="single"/>
        </w:rPr>
        <w:br/>
      </w:r>
      <w:r w:rsidRPr="000F7339">
        <w:rPr>
          <w:sz w:val="24"/>
          <w:szCs w:val="24"/>
        </w:rPr>
        <w:t>Stupeň 1</w:t>
      </w:r>
      <w:r w:rsidRPr="000F7339">
        <w:rPr>
          <w:b w:val="0"/>
          <w:sz w:val="24"/>
          <w:szCs w:val="24"/>
        </w:rPr>
        <w:t xml:space="preserve"> (výborný)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je v činnosti velmi aktivní, pracuje tvořivě, samostatně, plně využívá své osobní předpoklady a velmi úspěšně se rozvíjí. Osvojené vědomosti, dovednosti a návyky tvořivě aplikuje.</w:t>
      </w:r>
    </w:p>
    <w:p w:rsidR="008131F6" w:rsidRPr="000F7339" w:rsidRDefault="008131F6" w:rsidP="008131F6">
      <w:pPr>
        <w:pStyle w:val="Podtitul"/>
        <w:spacing w:after="120" w:line="276" w:lineRule="auto"/>
        <w:jc w:val="both"/>
        <w:rPr>
          <w:b w:val="0"/>
          <w:sz w:val="24"/>
          <w:szCs w:val="24"/>
        </w:rPr>
      </w:pPr>
      <w:r w:rsidRPr="000F7339">
        <w:rPr>
          <w:sz w:val="24"/>
          <w:szCs w:val="24"/>
        </w:rPr>
        <w:t>Stupeň 2</w:t>
      </w:r>
      <w:r w:rsidRPr="000F7339">
        <w:rPr>
          <w:b w:val="0"/>
          <w:sz w:val="24"/>
          <w:szCs w:val="24"/>
        </w:rPr>
        <w:t xml:space="preserve"> (chvalitebný)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je v činnostech aktivní, převážně samostatný, využívá své osobní předpoklady, které úspěšně rozvíjí. Jeho projev má menší nedostatky. Tvořivě aplikuje osvojené vědomosti, dovednosti a návyky.</w:t>
      </w:r>
    </w:p>
    <w:p w:rsidR="008131F6" w:rsidRPr="000F7339" w:rsidRDefault="008131F6" w:rsidP="008131F6">
      <w:pPr>
        <w:pStyle w:val="Podtitul"/>
        <w:spacing w:after="120" w:line="276" w:lineRule="auto"/>
        <w:jc w:val="both"/>
        <w:rPr>
          <w:b w:val="0"/>
          <w:sz w:val="24"/>
          <w:szCs w:val="24"/>
        </w:rPr>
      </w:pPr>
      <w:r w:rsidRPr="000F7339">
        <w:rPr>
          <w:sz w:val="24"/>
          <w:szCs w:val="24"/>
        </w:rPr>
        <w:t>Stupeň 3</w:t>
      </w:r>
      <w:r w:rsidRPr="000F7339">
        <w:rPr>
          <w:b w:val="0"/>
          <w:sz w:val="24"/>
          <w:szCs w:val="24"/>
        </w:rPr>
        <w:t xml:space="preserve"> (dobrý)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je v činnostech méně aktivní, tvořivý, samostatný a pohotový. Nevyužívá dostatečně své schopnosti v individuálním a kolektivním projevu. Ve svém projevu se dopouští chyb. Jeho vědomosti a dovednosti mají četnější mezery a při jejich aplikaci potřebuje pomoc učitele. Nejeví aktivní zájem o práci.</w:t>
      </w:r>
    </w:p>
    <w:p w:rsidR="008131F6" w:rsidRPr="000F7339" w:rsidRDefault="008131F6" w:rsidP="008131F6">
      <w:pPr>
        <w:pStyle w:val="Podtitul"/>
        <w:spacing w:after="120" w:line="276" w:lineRule="auto"/>
        <w:jc w:val="both"/>
        <w:rPr>
          <w:b w:val="0"/>
          <w:sz w:val="24"/>
          <w:szCs w:val="24"/>
        </w:rPr>
      </w:pPr>
      <w:r w:rsidRPr="000F7339">
        <w:rPr>
          <w:sz w:val="24"/>
          <w:szCs w:val="24"/>
        </w:rPr>
        <w:t>Stupeň 4</w:t>
      </w:r>
      <w:r w:rsidRPr="000F7339">
        <w:rPr>
          <w:b w:val="0"/>
          <w:sz w:val="24"/>
          <w:szCs w:val="24"/>
        </w:rPr>
        <w:t xml:space="preserve"> (dostatečný)</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je v činnostech málo aktivní a tvořivý. Rozvoj jeho schopností a jeho projevu jsou málo uspokojivé. Úkoly řeší s častými chybami. Vědomosti a dovednosti aplikuje jen se značnou pomocí učitele. Projevuje velmi malý zájem a snahu.</w:t>
      </w:r>
    </w:p>
    <w:p w:rsidR="008131F6" w:rsidRPr="000F7339" w:rsidRDefault="008131F6" w:rsidP="008131F6">
      <w:pPr>
        <w:pStyle w:val="Podtitul"/>
        <w:spacing w:after="120" w:line="276" w:lineRule="auto"/>
        <w:jc w:val="both"/>
        <w:rPr>
          <w:b w:val="0"/>
          <w:sz w:val="24"/>
          <w:szCs w:val="24"/>
        </w:rPr>
      </w:pPr>
      <w:r w:rsidRPr="000F7339">
        <w:rPr>
          <w:sz w:val="24"/>
          <w:szCs w:val="24"/>
        </w:rPr>
        <w:t>Stupeň 5</w:t>
      </w:r>
      <w:r w:rsidRPr="000F7339">
        <w:rPr>
          <w:b w:val="0"/>
          <w:sz w:val="24"/>
          <w:szCs w:val="24"/>
        </w:rPr>
        <w:t xml:space="preserve"> (nedostatečný)</w:t>
      </w:r>
    </w:p>
    <w:p w:rsidR="008131F6" w:rsidRPr="000F7339" w:rsidRDefault="008131F6" w:rsidP="008131F6">
      <w:pPr>
        <w:pStyle w:val="Podtitul"/>
        <w:spacing w:after="120" w:line="276" w:lineRule="auto"/>
        <w:jc w:val="both"/>
        <w:rPr>
          <w:b w:val="0"/>
          <w:sz w:val="24"/>
          <w:szCs w:val="24"/>
        </w:rPr>
      </w:pPr>
      <w:r w:rsidRPr="000F7339">
        <w:rPr>
          <w:b w:val="0"/>
          <w:sz w:val="24"/>
          <w:szCs w:val="24"/>
        </w:rPr>
        <w:t xml:space="preserve">Žák je v činnostech převážně pasivní. Rozvoj jeho schopností je neuspokojivý. Jeho projev je většinou chybný. Minimální osvojené vědomosti a dovednosti nedovede aplikovat. Neprojevuje zájem o práci. </w:t>
      </w:r>
    </w:p>
    <w:p w:rsidR="008131F6" w:rsidRPr="000F7339" w:rsidRDefault="008131F6" w:rsidP="008131F6">
      <w:pPr>
        <w:pStyle w:val="Podtitul"/>
        <w:spacing w:after="120" w:line="276" w:lineRule="auto"/>
        <w:jc w:val="both"/>
        <w:rPr>
          <w:b w:val="0"/>
          <w:sz w:val="24"/>
          <w:szCs w:val="24"/>
        </w:rPr>
      </w:pPr>
      <w:r w:rsidRPr="000F7339">
        <w:rPr>
          <w:b w:val="0"/>
          <w:sz w:val="24"/>
          <w:szCs w:val="24"/>
        </w:rPr>
        <w:t>Pozn.: V hodinách tělesné výchovy se při úlevách a klasifikaci na základě doporučení lékaře přihlíží ke zdravotnímu stavu žáka.</w:t>
      </w:r>
    </w:p>
    <w:p w:rsidR="003F5598" w:rsidRPr="000F7339" w:rsidRDefault="003F5598" w:rsidP="003F5598">
      <w:pPr>
        <w:rPr>
          <w:b/>
          <w:sz w:val="28"/>
          <w:szCs w:val="28"/>
        </w:rPr>
      </w:pPr>
      <w:bookmarkStart w:id="382" w:name="_Toc373149290"/>
    </w:p>
    <w:p w:rsidR="008131F6" w:rsidRPr="000F7339" w:rsidRDefault="008131F6" w:rsidP="003F5598">
      <w:pPr>
        <w:rPr>
          <w:b/>
          <w:sz w:val="28"/>
          <w:szCs w:val="28"/>
        </w:rPr>
      </w:pPr>
      <w:r w:rsidRPr="000F7339">
        <w:rPr>
          <w:b/>
          <w:sz w:val="28"/>
          <w:szCs w:val="28"/>
        </w:rPr>
        <w:t>Kritéria a stupně hodnocení chování</w:t>
      </w:r>
      <w:bookmarkEnd w:id="382"/>
    </w:p>
    <w:p w:rsidR="003F5598" w:rsidRPr="000F7339" w:rsidRDefault="003F5598" w:rsidP="003F5598">
      <w:pPr>
        <w:rPr>
          <w:b/>
        </w:rPr>
      </w:pPr>
    </w:p>
    <w:p w:rsidR="008131F6" w:rsidRPr="000F7339" w:rsidRDefault="008131F6" w:rsidP="003F5598">
      <w:pPr>
        <w:rPr>
          <w:b/>
        </w:rPr>
      </w:pPr>
      <w:bookmarkStart w:id="383" w:name="_Toc373149291"/>
      <w:r w:rsidRPr="000F7339">
        <w:rPr>
          <w:b/>
        </w:rPr>
        <w:t>Výchovná opatření</w:t>
      </w:r>
      <w:bookmarkEnd w:id="383"/>
    </w:p>
    <w:p w:rsidR="00D2796F" w:rsidRPr="000F7339" w:rsidRDefault="00D2796F" w:rsidP="003F5598">
      <w:pPr>
        <w:rPr>
          <w:b/>
        </w:rPr>
      </w:pPr>
    </w:p>
    <w:p w:rsidR="008131F6" w:rsidRPr="000F7339" w:rsidRDefault="008131F6" w:rsidP="00DB6F75">
      <w:pPr>
        <w:pStyle w:val="Podtitul"/>
        <w:spacing w:before="120" w:after="120"/>
        <w:jc w:val="both"/>
        <w:rPr>
          <w:b w:val="0"/>
          <w:sz w:val="24"/>
          <w:szCs w:val="24"/>
        </w:rPr>
      </w:pPr>
      <w:r w:rsidRPr="000F7339">
        <w:rPr>
          <w:b w:val="0"/>
          <w:sz w:val="24"/>
          <w:szCs w:val="24"/>
        </w:rPr>
        <w:t xml:space="preserve">Ředitelka školy může na základě rozhodnutí po projednání v pedagogické radě udělit </w:t>
      </w:r>
      <w:r w:rsidRPr="000F7339">
        <w:rPr>
          <w:b w:val="0"/>
          <w:i/>
          <w:sz w:val="24"/>
          <w:szCs w:val="24"/>
        </w:rPr>
        <w:t xml:space="preserve">pochvalu </w:t>
      </w:r>
      <w:r w:rsidRPr="000F7339">
        <w:rPr>
          <w:b w:val="0"/>
          <w:sz w:val="24"/>
          <w:szCs w:val="24"/>
        </w:rPr>
        <w:t>nebo jiné ocenění za mimořádný projev lidskosti, občanské nebo školní iniciativy, záslužný nebo statečný čin nebo za dlouhodobou úspěšnou práci.</w:t>
      </w:r>
    </w:p>
    <w:p w:rsidR="008131F6" w:rsidRPr="000F7339" w:rsidRDefault="008131F6" w:rsidP="00DB6F75">
      <w:pPr>
        <w:pStyle w:val="Podtitul"/>
        <w:spacing w:before="120" w:after="120"/>
        <w:jc w:val="both"/>
        <w:rPr>
          <w:b w:val="0"/>
          <w:sz w:val="24"/>
          <w:szCs w:val="24"/>
        </w:rPr>
      </w:pPr>
      <w:r w:rsidRPr="000F7339">
        <w:rPr>
          <w:b w:val="0"/>
          <w:sz w:val="24"/>
          <w:szCs w:val="24"/>
        </w:rPr>
        <w:lastRenderedPageBreak/>
        <w:t xml:space="preserve">Třídní učitel může na základě vlastního rozhodnutí nebo na základě podnětu ostatních vyučujících udělit pochvalu žákovi po projednání s ředitelem školy za výrazný projev školní iniciativy nebo za déletrvající úspěšnou práci. </w:t>
      </w:r>
    </w:p>
    <w:p w:rsidR="008131F6" w:rsidRPr="000F7339" w:rsidRDefault="008131F6" w:rsidP="00DB6F75">
      <w:pPr>
        <w:pStyle w:val="Podtitul"/>
        <w:spacing w:before="120" w:after="120"/>
        <w:jc w:val="both"/>
        <w:rPr>
          <w:b w:val="0"/>
          <w:sz w:val="24"/>
          <w:szCs w:val="24"/>
        </w:rPr>
      </w:pPr>
      <w:r w:rsidRPr="000F7339">
        <w:rPr>
          <w:b w:val="0"/>
          <w:sz w:val="24"/>
          <w:szCs w:val="24"/>
        </w:rPr>
        <w:t>Při porušení povinností stanovených školním řádem lze podle závažnosti tohoto porušení žákovi uložit:</w:t>
      </w:r>
    </w:p>
    <w:p w:rsidR="008131F6" w:rsidRPr="000F7339" w:rsidRDefault="008131F6" w:rsidP="00DB6F75">
      <w:pPr>
        <w:pStyle w:val="Podtitul"/>
        <w:spacing w:before="120" w:after="120"/>
        <w:jc w:val="both"/>
        <w:rPr>
          <w:b w:val="0"/>
          <w:sz w:val="24"/>
          <w:szCs w:val="24"/>
        </w:rPr>
      </w:pPr>
      <w:r w:rsidRPr="000F7339">
        <w:rPr>
          <w:b w:val="0"/>
          <w:sz w:val="24"/>
          <w:szCs w:val="24"/>
        </w:rPr>
        <w:t>napomenutí třídního učitele</w:t>
      </w:r>
    </w:p>
    <w:p w:rsidR="008131F6" w:rsidRPr="000F7339" w:rsidRDefault="008131F6" w:rsidP="00DB6F75">
      <w:pPr>
        <w:pStyle w:val="Podtitul"/>
        <w:spacing w:before="120" w:after="120"/>
        <w:jc w:val="both"/>
        <w:rPr>
          <w:b w:val="0"/>
          <w:sz w:val="24"/>
          <w:szCs w:val="24"/>
        </w:rPr>
      </w:pPr>
      <w:r w:rsidRPr="000F7339">
        <w:rPr>
          <w:b w:val="0"/>
          <w:sz w:val="24"/>
          <w:szCs w:val="24"/>
        </w:rPr>
        <w:t>důtku třídního učitele</w:t>
      </w:r>
    </w:p>
    <w:p w:rsidR="008131F6" w:rsidRPr="000F7339" w:rsidRDefault="008131F6" w:rsidP="00DB6F75">
      <w:pPr>
        <w:pStyle w:val="Podtitul"/>
        <w:spacing w:before="120" w:after="120"/>
        <w:jc w:val="both"/>
        <w:rPr>
          <w:b w:val="0"/>
          <w:sz w:val="24"/>
          <w:szCs w:val="24"/>
        </w:rPr>
      </w:pPr>
      <w:r w:rsidRPr="000F7339">
        <w:rPr>
          <w:b w:val="0"/>
          <w:sz w:val="24"/>
          <w:szCs w:val="24"/>
        </w:rPr>
        <w:t>důtku ředitele školy</w:t>
      </w:r>
    </w:p>
    <w:p w:rsidR="008131F6" w:rsidRPr="000F7339" w:rsidRDefault="008131F6" w:rsidP="00DB6F75">
      <w:pPr>
        <w:pStyle w:val="Podtitul"/>
        <w:spacing w:before="120" w:after="120"/>
        <w:jc w:val="both"/>
        <w:rPr>
          <w:b w:val="0"/>
          <w:i/>
          <w:sz w:val="24"/>
          <w:szCs w:val="24"/>
        </w:rPr>
      </w:pPr>
      <w:r w:rsidRPr="000F7339">
        <w:rPr>
          <w:b w:val="0"/>
          <w:i/>
          <w:sz w:val="24"/>
          <w:szCs w:val="24"/>
        </w:rPr>
        <w:t>Napomenutí třídního učitele</w:t>
      </w:r>
    </w:p>
    <w:p w:rsidR="008131F6" w:rsidRPr="000F7339" w:rsidRDefault="008131F6" w:rsidP="00DB6F75">
      <w:pPr>
        <w:pStyle w:val="Podtitul"/>
        <w:spacing w:before="120" w:after="120"/>
        <w:jc w:val="both"/>
        <w:rPr>
          <w:b w:val="0"/>
          <w:sz w:val="24"/>
          <w:szCs w:val="24"/>
        </w:rPr>
      </w:pPr>
      <w:r w:rsidRPr="000F7339">
        <w:rPr>
          <w:b w:val="0"/>
          <w:sz w:val="24"/>
          <w:szCs w:val="24"/>
        </w:rPr>
        <w:t>Žák se dopustí méně závažného přestupku (zapomínání domácích úkolů, učebnic a pomůcek na vyučování, pozdní příchody na vyučování, nevhodné chování o přestávkách).</w:t>
      </w:r>
    </w:p>
    <w:p w:rsidR="008131F6" w:rsidRPr="000F7339" w:rsidRDefault="008131F6" w:rsidP="00DB6F75">
      <w:pPr>
        <w:pStyle w:val="Podtitul"/>
        <w:spacing w:before="120" w:after="120"/>
        <w:jc w:val="both"/>
        <w:rPr>
          <w:b w:val="0"/>
          <w:i/>
          <w:sz w:val="24"/>
          <w:szCs w:val="24"/>
        </w:rPr>
      </w:pPr>
      <w:r w:rsidRPr="000F7339">
        <w:rPr>
          <w:b w:val="0"/>
          <w:i/>
          <w:sz w:val="24"/>
          <w:szCs w:val="24"/>
        </w:rPr>
        <w:t xml:space="preserve">Důtka třídního učitele </w:t>
      </w:r>
    </w:p>
    <w:p w:rsidR="008131F6" w:rsidRPr="000F7339" w:rsidRDefault="008131F6" w:rsidP="00DB6F75">
      <w:pPr>
        <w:pStyle w:val="Podtitul"/>
        <w:spacing w:before="120" w:after="120"/>
        <w:jc w:val="both"/>
        <w:rPr>
          <w:b w:val="0"/>
          <w:sz w:val="24"/>
          <w:szCs w:val="24"/>
        </w:rPr>
      </w:pPr>
      <w:r w:rsidRPr="000F7339">
        <w:rPr>
          <w:b w:val="0"/>
          <w:sz w:val="24"/>
          <w:szCs w:val="24"/>
        </w:rPr>
        <w:t>Žák se dopouští méně závažných přestupků (zapomínání domácích úkolů, učebnic a pomůcek na vyučování, opakované pozdní příchody na vyučování, nevhodné chování o přestávkách).</w:t>
      </w:r>
    </w:p>
    <w:p w:rsidR="008131F6" w:rsidRPr="000F7339" w:rsidRDefault="008131F6" w:rsidP="00DB6F75">
      <w:pPr>
        <w:pStyle w:val="Podtitul"/>
        <w:spacing w:before="120" w:after="120"/>
        <w:jc w:val="both"/>
        <w:rPr>
          <w:b w:val="0"/>
          <w:i/>
          <w:sz w:val="24"/>
          <w:szCs w:val="24"/>
        </w:rPr>
      </w:pPr>
      <w:r w:rsidRPr="000F7339">
        <w:rPr>
          <w:b w:val="0"/>
          <w:i/>
          <w:sz w:val="24"/>
          <w:szCs w:val="24"/>
        </w:rPr>
        <w:t>Důtka ředitele školy</w:t>
      </w:r>
    </w:p>
    <w:p w:rsidR="008131F6" w:rsidRPr="000F7339" w:rsidRDefault="008131F6" w:rsidP="00DB6F75">
      <w:pPr>
        <w:pStyle w:val="Podtitul"/>
        <w:spacing w:before="120" w:after="120"/>
        <w:jc w:val="both"/>
        <w:rPr>
          <w:b w:val="0"/>
          <w:sz w:val="24"/>
          <w:szCs w:val="24"/>
        </w:rPr>
      </w:pPr>
      <w:r w:rsidRPr="000F7339">
        <w:rPr>
          <w:b w:val="0"/>
          <w:sz w:val="24"/>
          <w:szCs w:val="24"/>
        </w:rPr>
        <w:t>Chování žáka je v podstatě v souladu s pravidly chování a ustanoveními školního řádu. Žák se však dopouští opakovaně méně závažných přestupků (poškozování školního majetku, lhaní, drobné krádeže, vulgární vyjadřování a hrubé chování vůči spolužákům, drzé chování vůči dospělým, neuposlechnutí příkazu učitele).</w:t>
      </w:r>
    </w:p>
    <w:p w:rsidR="00D2796F" w:rsidRPr="000F7339" w:rsidRDefault="008131F6" w:rsidP="00617B5B">
      <w:pPr>
        <w:pStyle w:val="Podtitul"/>
        <w:spacing w:before="120" w:after="120"/>
        <w:jc w:val="both"/>
        <w:rPr>
          <w:b w:val="0"/>
          <w:sz w:val="28"/>
          <w:szCs w:val="28"/>
        </w:rPr>
      </w:pPr>
      <w:r w:rsidRPr="000F7339">
        <w:rPr>
          <w:b w:val="0"/>
          <w:sz w:val="24"/>
          <w:szCs w:val="24"/>
        </w:rPr>
        <w:t>Třídní učitel oznámí řediteli uložení důtky třídního učitele. Důtku ředitele školy lze udělit pouze po projednání v pedagogické radě. Ředitel školy nebo třídní učitel neprodleně prokazatelně oznámí udělení výchovného opatření žákovi a jeho zákonnému zástupci. Udělení výchovného opatření se zaznamená do dokumentace školy.</w:t>
      </w:r>
      <w:bookmarkStart w:id="384" w:name="_Toc373149292"/>
    </w:p>
    <w:p w:rsidR="00617B5B" w:rsidRPr="000F7339" w:rsidRDefault="00617B5B" w:rsidP="00D2796F">
      <w:pPr>
        <w:rPr>
          <w:b/>
        </w:rPr>
      </w:pPr>
    </w:p>
    <w:p w:rsidR="008131F6" w:rsidRPr="000F7339" w:rsidRDefault="008131F6" w:rsidP="00D2796F">
      <w:pPr>
        <w:rPr>
          <w:b/>
        </w:rPr>
      </w:pPr>
      <w:r w:rsidRPr="000F7339">
        <w:rPr>
          <w:b/>
        </w:rPr>
        <w:t>Klasifikace chování žáků na vysvědčení</w:t>
      </w:r>
      <w:bookmarkEnd w:id="384"/>
    </w:p>
    <w:p w:rsidR="00D2796F" w:rsidRPr="000F7339" w:rsidRDefault="00D2796F" w:rsidP="00D2796F">
      <w:pPr>
        <w:rPr>
          <w:b/>
          <w:sz w:val="28"/>
          <w:szCs w:val="28"/>
        </w:rPr>
      </w:pPr>
    </w:p>
    <w:p w:rsidR="008131F6" w:rsidRPr="000F7339" w:rsidRDefault="008131F6" w:rsidP="008131F6">
      <w:pPr>
        <w:pStyle w:val="Podtitul"/>
        <w:spacing w:line="276" w:lineRule="auto"/>
        <w:jc w:val="both"/>
        <w:rPr>
          <w:b w:val="0"/>
          <w:sz w:val="24"/>
          <w:szCs w:val="24"/>
        </w:rPr>
      </w:pPr>
      <w:r w:rsidRPr="000F7339">
        <w:rPr>
          <w:b w:val="0"/>
          <w:sz w:val="24"/>
          <w:szCs w:val="24"/>
        </w:rPr>
        <w:t>Chování žáka ve škole a na akcích pořádaných školou se klasifikuje stupni:</w:t>
      </w:r>
    </w:p>
    <w:p w:rsidR="008131F6" w:rsidRPr="000F7339" w:rsidRDefault="008131F6" w:rsidP="008131F6">
      <w:pPr>
        <w:pStyle w:val="Podtitul"/>
        <w:spacing w:line="276" w:lineRule="auto"/>
        <w:jc w:val="both"/>
        <w:rPr>
          <w:b w:val="0"/>
          <w:sz w:val="24"/>
          <w:szCs w:val="24"/>
        </w:rPr>
      </w:pPr>
    </w:p>
    <w:p w:rsidR="008131F6" w:rsidRPr="000F7339" w:rsidRDefault="008131F6" w:rsidP="00C403F3">
      <w:pPr>
        <w:pStyle w:val="Podtitul"/>
        <w:numPr>
          <w:ilvl w:val="0"/>
          <w:numId w:val="164"/>
        </w:numPr>
        <w:spacing w:line="276" w:lineRule="auto"/>
        <w:jc w:val="both"/>
        <w:rPr>
          <w:b w:val="0"/>
          <w:sz w:val="24"/>
          <w:szCs w:val="24"/>
        </w:rPr>
      </w:pPr>
      <w:r w:rsidRPr="000F7339">
        <w:rPr>
          <w:b w:val="0"/>
          <w:sz w:val="24"/>
          <w:szCs w:val="24"/>
        </w:rPr>
        <w:t xml:space="preserve">1 - velmi dobré </w:t>
      </w:r>
    </w:p>
    <w:p w:rsidR="008131F6" w:rsidRPr="000F7339" w:rsidRDefault="008131F6" w:rsidP="00C403F3">
      <w:pPr>
        <w:pStyle w:val="Podtitul"/>
        <w:numPr>
          <w:ilvl w:val="0"/>
          <w:numId w:val="164"/>
        </w:numPr>
        <w:spacing w:line="276" w:lineRule="auto"/>
        <w:jc w:val="both"/>
        <w:rPr>
          <w:b w:val="0"/>
          <w:sz w:val="24"/>
          <w:szCs w:val="24"/>
        </w:rPr>
      </w:pPr>
      <w:r w:rsidRPr="000F7339">
        <w:rPr>
          <w:b w:val="0"/>
          <w:sz w:val="24"/>
          <w:szCs w:val="24"/>
        </w:rPr>
        <w:t>2 - uspokojivé</w:t>
      </w:r>
    </w:p>
    <w:p w:rsidR="008131F6" w:rsidRPr="000F7339" w:rsidRDefault="008131F6" w:rsidP="00C403F3">
      <w:pPr>
        <w:pStyle w:val="Podtitul"/>
        <w:numPr>
          <w:ilvl w:val="0"/>
          <w:numId w:val="164"/>
        </w:numPr>
        <w:spacing w:line="276" w:lineRule="auto"/>
        <w:jc w:val="both"/>
        <w:rPr>
          <w:b w:val="0"/>
          <w:sz w:val="24"/>
          <w:szCs w:val="24"/>
        </w:rPr>
      </w:pPr>
      <w:r w:rsidRPr="000F7339">
        <w:rPr>
          <w:b w:val="0"/>
          <w:sz w:val="24"/>
          <w:szCs w:val="24"/>
        </w:rPr>
        <w:t>3 – neuspokojivé</w:t>
      </w:r>
    </w:p>
    <w:p w:rsidR="008131F6" w:rsidRPr="000F7339" w:rsidRDefault="008131F6" w:rsidP="008131F6">
      <w:pPr>
        <w:pStyle w:val="Podtitul"/>
        <w:spacing w:line="276" w:lineRule="auto"/>
        <w:ind w:left="360"/>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Klasifikaci chování žáka navrhuje po projednání s ostatními vyučujícími třídní učitel a rozhoduje o ní ředitelka školy po projednání v pedagogické radě.</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after="120" w:line="276" w:lineRule="auto"/>
        <w:jc w:val="both"/>
        <w:rPr>
          <w:sz w:val="24"/>
          <w:szCs w:val="24"/>
        </w:rPr>
      </w:pPr>
      <w:r w:rsidRPr="000F7339">
        <w:rPr>
          <w:sz w:val="24"/>
          <w:szCs w:val="24"/>
        </w:rPr>
        <w:t>Kritéria a stupně pro hodnocení:</w:t>
      </w:r>
    </w:p>
    <w:p w:rsidR="008131F6" w:rsidRPr="000F7339" w:rsidRDefault="008131F6" w:rsidP="008131F6">
      <w:pPr>
        <w:pStyle w:val="Podtitul"/>
        <w:spacing w:after="120" w:line="276" w:lineRule="auto"/>
        <w:jc w:val="both"/>
        <w:rPr>
          <w:b w:val="0"/>
          <w:sz w:val="24"/>
          <w:szCs w:val="24"/>
        </w:rPr>
      </w:pPr>
      <w:r w:rsidRPr="000F7339">
        <w:rPr>
          <w:sz w:val="24"/>
          <w:szCs w:val="24"/>
        </w:rPr>
        <w:t>Stupeň 1</w:t>
      </w:r>
      <w:r w:rsidRPr="000F7339">
        <w:rPr>
          <w:b w:val="0"/>
          <w:sz w:val="24"/>
          <w:szCs w:val="24"/>
        </w:rPr>
        <w:t xml:space="preserve"> (velmi dobré)</w:t>
      </w:r>
    </w:p>
    <w:p w:rsidR="008131F6" w:rsidRPr="000F7339" w:rsidRDefault="008131F6" w:rsidP="008131F6">
      <w:pPr>
        <w:pStyle w:val="Podtitul"/>
        <w:spacing w:after="120" w:line="276" w:lineRule="auto"/>
        <w:jc w:val="both"/>
        <w:rPr>
          <w:b w:val="0"/>
          <w:sz w:val="24"/>
          <w:szCs w:val="24"/>
        </w:rPr>
      </w:pPr>
      <w:r w:rsidRPr="000F7339">
        <w:rPr>
          <w:b w:val="0"/>
          <w:sz w:val="24"/>
          <w:szCs w:val="24"/>
        </w:rPr>
        <w:t>Žák uvědoměle dodržuje pravidla chování a školní řád. Má kladný vztah ke spolužákům i pedagogickým pracovníkům školy. Přispívá k utváření a upevňování pracovních podmínek pro vyučování. Méně závažných přestupků se dopouští jen ojediněle.</w:t>
      </w:r>
    </w:p>
    <w:p w:rsidR="008131F6" w:rsidRPr="000F7339" w:rsidRDefault="008131F6" w:rsidP="008131F6">
      <w:pPr>
        <w:pStyle w:val="Podtitul"/>
        <w:spacing w:line="276" w:lineRule="auto"/>
        <w:jc w:val="both"/>
        <w:rPr>
          <w:b w:val="0"/>
          <w:sz w:val="24"/>
          <w:szCs w:val="24"/>
        </w:rPr>
      </w:pPr>
      <w:r w:rsidRPr="000F7339">
        <w:rPr>
          <w:sz w:val="24"/>
          <w:szCs w:val="24"/>
        </w:rPr>
        <w:t>Stupeň 2</w:t>
      </w:r>
      <w:r w:rsidRPr="000F7339">
        <w:rPr>
          <w:b w:val="0"/>
          <w:sz w:val="24"/>
          <w:szCs w:val="24"/>
        </w:rPr>
        <w:t xml:space="preserve"> (uspokojivé)</w:t>
      </w:r>
    </w:p>
    <w:p w:rsidR="008131F6" w:rsidRPr="000F7339" w:rsidRDefault="008131F6" w:rsidP="008131F6">
      <w:pPr>
        <w:pStyle w:val="Podtitul"/>
        <w:spacing w:after="120" w:line="276" w:lineRule="auto"/>
        <w:jc w:val="both"/>
        <w:rPr>
          <w:b w:val="0"/>
          <w:sz w:val="24"/>
          <w:szCs w:val="24"/>
        </w:rPr>
      </w:pPr>
      <w:r w:rsidRPr="000F7339">
        <w:rPr>
          <w:b w:val="0"/>
          <w:sz w:val="24"/>
          <w:szCs w:val="24"/>
        </w:rPr>
        <w:lastRenderedPageBreak/>
        <w:t xml:space="preserve">Chování žáka není zcela v souladu s pravidly chování a ustanoveními školního řádu. Dopouští se opakovaně méně závažných přestupků nebo se dopustí závažného přestupku (krádeže, záškoláctví, donášení omamných látek do školy nebo jejich požívání, byl-li již žák hodnocen DŘŠ a nenastalo zlepšení, přestupky pokračují). Nepřispívá k utváření a upevňování pracovních podmínek pro vyučování (vulgární vyjadřování vůči dospělým, fyzické napadení spolužáka, šikanování). </w:t>
      </w:r>
    </w:p>
    <w:p w:rsidR="008131F6" w:rsidRPr="000F7339" w:rsidRDefault="008131F6" w:rsidP="008131F6">
      <w:pPr>
        <w:pStyle w:val="Podtitul"/>
        <w:spacing w:line="276" w:lineRule="auto"/>
        <w:jc w:val="both"/>
        <w:rPr>
          <w:b w:val="0"/>
          <w:sz w:val="24"/>
          <w:szCs w:val="24"/>
        </w:rPr>
      </w:pPr>
      <w:r w:rsidRPr="000F7339">
        <w:rPr>
          <w:sz w:val="24"/>
          <w:szCs w:val="24"/>
        </w:rPr>
        <w:t>Stupeň 3</w:t>
      </w:r>
      <w:r w:rsidRPr="000F7339">
        <w:rPr>
          <w:b w:val="0"/>
          <w:sz w:val="24"/>
          <w:szCs w:val="24"/>
        </w:rPr>
        <w:t xml:space="preserve"> (neuspokojivé)</w:t>
      </w:r>
    </w:p>
    <w:p w:rsidR="008131F6" w:rsidRPr="000F7339" w:rsidRDefault="008131F6" w:rsidP="008131F6">
      <w:pPr>
        <w:pStyle w:val="Podtitul"/>
        <w:spacing w:after="120" w:line="276" w:lineRule="auto"/>
        <w:jc w:val="both"/>
        <w:rPr>
          <w:b w:val="0"/>
          <w:sz w:val="24"/>
          <w:szCs w:val="24"/>
        </w:rPr>
      </w:pPr>
      <w:r w:rsidRPr="000F7339">
        <w:rPr>
          <w:b w:val="0"/>
          <w:sz w:val="24"/>
          <w:szCs w:val="24"/>
        </w:rPr>
        <w:t>Chování žáka je v rozporu s pravidly chování a školního řádu. Dopouští se závažných přestupků i přes výchovná opatření posílení kázně. Ohrožuje výchovu ostatních žáků, narušuje pracovní podmínky pro vyučování (šikana, projevy sadismu, rasismu, záškoláctví nad 25 neomluvených hodin).</w:t>
      </w:r>
    </w:p>
    <w:p w:rsidR="008131F6" w:rsidRPr="000F7339" w:rsidRDefault="008131F6" w:rsidP="00D2796F">
      <w:pPr>
        <w:rPr>
          <w:b/>
          <w:sz w:val="28"/>
          <w:szCs w:val="28"/>
        </w:rPr>
      </w:pPr>
      <w:bookmarkStart w:id="385" w:name="_Toc373149293"/>
      <w:r w:rsidRPr="000F7339">
        <w:rPr>
          <w:b/>
          <w:sz w:val="28"/>
          <w:szCs w:val="28"/>
        </w:rPr>
        <w:t>Stupně hodnocení a klasifikace na vysvědčení</w:t>
      </w:r>
      <w:bookmarkEnd w:id="385"/>
    </w:p>
    <w:p w:rsidR="00D2796F" w:rsidRPr="000F7339" w:rsidRDefault="00D2796F" w:rsidP="00D2796F">
      <w:pPr>
        <w:rPr>
          <w:b/>
          <w:sz w:val="28"/>
          <w:szCs w:val="28"/>
        </w:rPr>
      </w:pPr>
    </w:p>
    <w:p w:rsidR="008131F6" w:rsidRPr="000F7339" w:rsidRDefault="008131F6" w:rsidP="008131F6">
      <w:pPr>
        <w:pStyle w:val="Podtitul"/>
        <w:spacing w:line="276" w:lineRule="auto"/>
        <w:jc w:val="both"/>
        <w:rPr>
          <w:b w:val="0"/>
          <w:sz w:val="24"/>
          <w:szCs w:val="24"/>
        </w:rPr>
      </w:pPr>
      <w:r w:rsidRPr="000F7339">
        <w:rPr>
          <w:b w:val="0"/>
          <w:sz w:val="24"/>
          <w:szCs w:val="24"/>
        </w:rPr>
        <w:t>Výsledky vzdělávání žáka v jednotlivých předmětech stanovených školním vzdělávacím programem se klasifikují na vysvědčení stupni prospěchu:</w:t>
      </w:r>
    </w:p>
    <w:p w:rsidR="008131F6" w:rsidRPr="000F7339" w:rsidRDefault="008131F6" w:rsidP="00C403F3">
      <w:pPr>
        <w:pStyle w:val="Podtitul"/>
        <w:numPr>
          <w:ilvl w:val="0"/>
          <w:numId w:val="165"/>
        </w:numPr>
        <w:spacing w:line="276" w:lineRule="auto"/>
        <w:jc w:val="both"/>
        <w:rPr>
          <w:b w:val="0"/>
          <w:sz w:val="24"/>
          <w:szCs w:val="24"/>
        </w:rPr>
      </w:pPr>
      <w:r w:rsidRPr="000F7339">
        <w:rPr>
          <w:b w:val="0"/>
          <w:sz w:val="24"/>
          <w:szCs w:val="24"/>
        </w:rPr>
        <w:t>1 - výborný</w:t>
      </w:r>
    </w:p>
    <w:p w:rsidR="008131F6" w:rsidRPr="000F7339" w:rsidRDefault="008131F6" w:rsidP="00C403F3">
      <w:pPr>
        <w:pStyle w:val="Podtitul"/>
        <w:numPr>
          <w:ilvl w:val="0"/>
          <w:numId w:val="165"/>
        </w:numPr>
        <w:spacing w:line="276" w:lineRule="auto"/>
        <w:jc w:val="both"/>
        <w:rPr>
          <w:b w:val="0"/>
          <w:sz w:val="24"/>
          <w:szCs w:val="24"/>
        </w:rPr>
      </w:pPr>
      <w:r w:rsidRPr="000F7339">
        <w:rPr>
          <w:b w:val="0"/>
          <w:sz w:val="24"/>
          <w:szCs w:val="24"/>
        </w:rPr>
        <w:t>2 - chvalitebný</w:t>
      </w:r>
    </w:p>
    <w:p w:rsidR="008131F6" w:rsidRPr="000F7339" w:rsidRDefault="008131F6" w:rsidP="00C403F3">
      <w:pPr>
        <w:pStyle w:val="Podtitul"/>
        <w:numPr>
          <w:ilvl w:val="0"/>
          <w:numId w:val="165"/>
        </w:numPr>
        <w:spacing w:line="276" w:lineRule="auto"/>
        <w:jc w:val="both"/>
        <w:rPr>
          <w:b w:val="0"/>
          <w:sz w:val="24"/>
          <w:szCs w:val="24"/>
        </w:rPr>
      </w:pPr>
      <w:r w:rsidRPr="000F7339">
        <w:rPr>
          <w:b w:val="0"/>
          <w:sz w:val="24"/>
          <w:szCs w:val="24"/>
        </w:rPr>
        <w:t>3 - dobrý</w:t>
      </w:r>
    </w:p>
    <w:p w:rsidR="008131F6" w:rsidRPr="000F7339" w:rsidRDefault="008131F6" w:rsidP="00C403F3">
      <w:pPr>
        <w:pStyle w:val="Podtitul"/>
        <w:numPr>
          <w:ilvl w:val="0"/>
          <w:numId w:val="165"/>
        </w:numPr>
        <w:spacing w:line="276" w:lineRule="auto"/>
        <w:jc w:val="both"/>
        <w:rPr>
          <w:b w:val="0"/>
          <w:sz w:val="24"/>
          <w:szCs w:val="24"/>
        </w:rPr>
      </w:pPr>
      <w:r w:rsidRPr="000F7339">
        <w:rPr>
          <w:b w:val="0"/>
          <w:sz w:val="24"/>
          <w:szCs w:val="24"/>
        </w:rPr>
        <w:t>4 - dostatečný</w:t>
      </w:r>
    </w:p>
    <w:p w:rsidR="008131F6" w:rsidRPr="000F7339" w:rsidRDefault="008131F6" w:rsidP="00C403F3">
      <w:pPr>
        <w:pStyle w:val="Podtitul"/>
        <w:numPr>
          <w:ilvl w:val="0"/>
          <w:numId w:val="165"/>
        </w:numPr>
        <w:spacing w:line="276" w:lineRule="auto"/>
        <w:jc w:val="both"/>
        <w:rPr>
          <w:b w:val="0"/>
          <w:sz w:val="24"/>
          <w:szCs w:val="24"/>
        </w:rPr>
      </w:pPr>
      <w:r w:rsidRPr="000F7339">
        <w:rPr>
          <w:b w:val="0"/>
          <w:sz w:val="24"/>
          <w:szCs w:val="24"/>
        </w:rPr>
        <w:t>5 – nedostatečný</w:t>
      </w:r>
    </w:p>
    <w:p w:rsidR="008131F6" w:rsidRPr="000F7339" w:rsidRDefault="008131F6" w:rsidP="008131F6">
      <w:pPr>
        <w:pStyle w:val="Podtitul"/>
        <w:spacing w:line="276" w:lineRule="auto"/>
        <w:ind w:left="360"/>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Klasifikace zahrnuje ohodnocení píle žáka a jeho přístupu ke vzdělávání i v souvislostech, které ovlivňují jeho výkon. Výsledky vzdělávání žáka jsou hodnoceny tak, aby byla zřejmá úroveň vzdělání žáka, které dosáhl zejména ve vztahu k očekávaným výstupům jednotlivých předmětů školního vzdělávacího programu. Při hodnocení žáka na prvním stupni se použije pro zápis stupně hodnocení číslice, na druhém stupni se použije slovní označení stupně hodnocení. Klasifikaci výsledků vzdělávání žáka lze doplnit slovním hod</w:t>
      </w:r>
      <w:r w:rsidR="005F22F1" w:rsidRPr="000F7339">
        <w:rPr>
          <w:b w:val="0"/>
          <w:sz w:val="24"/>
          <w:szCs w:val="24"/>
        </w:rPr>
        <w:t>nocením, které bude obsahovat i </w:t>
      </w:r>
      <w:r w:rsidRPr="000F7339">
        <w:rPr>
          <w:b w:val="0"/>
          <w:sz w:val="24"/>
          <w:szCs w:val="24"/>
        </w:rPr>
        <w:t>hodnocení klíčových kompetencí vymezených školním vzdělávacím programem.</w:t>
      </w:r>
    </w:p>
    <w:p w:rsidR="00D2796F" w:rsidRPr="000F7339" w:rsidRDefault="00D2796F" w:rsidP="008131F6">
      <w:pPr>
        <w:pStyle w:val="Podtitul"/>
        <w:spacing w:line="276" w:lineRule="auto"/>
        <w:jc w:val="both"/>
        <w:rPr>
          <w:sz w:val="24"/>
          <w:szCs w:val="24"/>
        </w:rPr>
      </w:pPr>
    </w:p>
    <w:p w:rsidR="008131F6" w:rsidRPr="000F7339" w:rsidRDefault="008131F6" w:rsidP="008131F6">
      <w:pPr>
        <w:pStyle w:val="Podtitul"/>
        <w:spacing w:line="276" w:lineRule="auto"/>
        <w:jc w:val="both"/>
        <w:rPr>
          <w:sz w:val="24"/>
          <w:szCs w:val="24"/>
        </w:rPr>
      </w:pPr>
      <w:r w:rsidRPr="000F7339">
        <w:rPr>
          <w:sz w:val="24"/>
          <w:szCs w:val="24"/>
        </w:rPr>
        <w:t>Celkové hodnocení žáka se na vysvědčení označuje stupni:</w:t>
      </w:r>
    </w:p>
    <w:p w:rsidR="008131F6" w:rsidRPr="000F7339" w:rsidRDefault="008131F6" w:rsidP="00C403F3">
      <w:pPr>
        <w:pStyle w:val="Podtitul"/>
        <w:numPr>
          <w:ilvl w:val="0"/>
          <w:numId w:val="166"/>
        </w:numPr>
        <w:spacing w:line="276" w:lineRule="auto"/>
        <w:jc w:val="both"/>
        <w:rPr>
          <w:b w:val="0"/>
          <w:sz w:val="24"/>
          <w:szCs w:val="24"/>
        </w:rPr>
      </w:pPr>
      <w:r w:rsidRPr="000F7339">
        <w:rPr>
          <w:b w:val="0"/>
          <w:sz w:val="24"/>
          <w:szCs w:val="24"/>
        </w:rPr>
        <w:t>prospěl/a s vyznamenáním</w:t>
      </w:r>
    </w:p>
    <w:p w:rsidR="008131F6" w:rsidRPr="000F7339" w:rsidRDefault="008131F6" w:rsidP="00C403F3">
      <w:pPr>
        <w:pStyle w:val="Podtitul"/>
        <w:numPr>
          <w:ilvl w:val="0"/>
          <w:numId w:val="166"/>
        </w:numPr>
        <w:spacing w:line="276" w:lineRule="auto"/>
        <w:jc w:val="both"/>
        <w:rPr>
          <w:b w:val="0"/>
          <w:sz w:val="24"/>
          <w:szCs w:val="24"/>
        </w:rPr>
      </w:pPr>
      <w:r w:rsidRPr="000F7339">
        <w:rPr>
          <w:b w:val="0"/>
          <w:sz w:val="24"/>
          <w:szCs w:val="24"/>
        </w:rPr>
        <w:t xml:space="preserve">prospěl/a </w:t>
      </w:r>
    </w:p>
    <w:p w:rsidR="008131F6" w:rsidRPr="000F7339" w:rsidRDefault="008131F6" w:rsidP="00C403F3">
      <w:pPr>
        <w:pStyle w:val="Podtitul"/>
        <w:numPr>
          <w:ilvl w:val="0"/>
          <w:numId w:val="166"/>
        </w:numPr>
        <w:spacing w:line="276" w:lineRule="auto"/>
        <w:jc w:val="both"/>
        <w:rPr>
          <w:b w:val="0"/>
          <w:sz w:val="24"/>
          <w:szCs w:val="24"/>
        </w:rPr>
      </w:pPr>
      <w:r w:rsidRPr="000F7339">
        <w:rPr>
          <w:b w:val="0"/>
          <w:sz w:val="24"/>
          <w:szCs w:val="24"/>
        </w:rPr>
        <w:t>neprospěl/a</w:t>
      </w:r>
    </w:p>
    <w:p w:rsidR="008131F6" w:rsidRPr="000F7339" w:rsidRDefault="008131F6" w:rsidP="00C403F3">
      <w:pPr>
        <w:pStyle w:val="Podtitul"/>
        <w:numPr>
          <w:ilvl w:val="0"/>
          <w:numId w:val="166"/>
        </w:numPr>
        <w:spacing w:line="276" w:lineRule="auto"/>
        <w:jc w:val="both"/>
        <w:rPr>
          <w:b w:val="0"/>
          <w:sz w:val="24"/>
          <w:szCs w:val="24"/>
        </w:rPr>
      </w:pPr>
      <w:r w:rsidRPr="000F7339">
        <w:rPr>
          <w:b w:val="0"/>
          <w:sz w:val="24"/>
          <w:szCs w:val="24"/>
        </w:rPr>
        <w:t>nehodnocen/a</w:t>
      </w:r>
    </w:p>
    <w:p w:rsidR="008131F6" w:rsidRPr="000F7339" w:rsidRDefault="008131F6" w:rsidP="008131F6">
      <w:pPr>
        <w:pStyle w:val="Podtitul"/>
        <w:spacing w:line="276" w:lineRule="auto"/>
        <w:ind w:left="360"/>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 xml:space="preserve">Žák je hodnocen stupněm </w:t>
      </w:r>
      <w:r w:rsidRPr="000F7339">
        <w:rPr>
          <w:b w:val="0"/>
          <w:i/>
          <w:sz w:val="24"/>
          <w:szCs w:val="24"/>
        </w:rPr>
        <w:t xml:space="preserve">prospěl s vyznamenáním, </w:t>
      </w:r>
      <w:r w:rsidRPr="000F7339">
        <w:rPr>
          <w:b w:val="0"/>
          <w:sz w:val="24"/>
          <w:szCs w:val="24"/>
        </w:rP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nebo odpovídajícím slovním hodnocením a jeho chování je hodnoceno stupněm velmi dobré. </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lastRenderedPageBreak/>
        <w:t xml:space="preserve">Žák je hodnocen stupněm </w:t>
      </w:r>
      <w:r w:rsidRPr="000F7339">
        <w:rPr>
          <w:b w:val="0"/>
          <w:i/>
          <w:sz w:val="24"/>
          <w:szCs w:val="24"/>
        </w:rPr>
        <w:t>prospěl</w:t>
      </w:r>
      <w:r w:rsidRPr="000F7339">
        <w:rPr>
          <w:b w:val="0"/>
          <w:sz w:val="24"/>
          <w:szCs w:val="24"/>
        </w:rPr>
        <w:t>, není-li v žádném z povinných předmětů stanovených školním vzdělávacím programem hodnocen na vysvědčení stupněm pro</w:t>
      </w:r>
      <w:r w:rsidR="005F22F1" w:rsidRPr="000F7339">
        <w:rPr>
          <w:b w:val="0"/>
          <w:sz w:val="24"/>
          <w:szCs w:val="24"/>
        </w:rPr>
        <w:t xml:space="preserve">spěchu </w:t>
      </w:r>
      <w:r w:rsidRPr="000F7339">
        <w:rPr>
          <w:b w:val="0"/>
          <w:sz w:val="24"/>
          <w:szCs w:val="24"/>
        </w:rPr>
        <w:t>5 - nedostatečný nebo odpovídajícím slovním hodnocení.</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 xml:space="preserve">Žák je hodnocen stupněm </w:t>
      </w:r>
      <w:r w:rsidRPr="000F7339">
        <w:rPr>
          <w:b w:val="0"/>
          <w:i/>
          <w:sz w:val="24"/>
          <w:szCs w:val="24"/>
        </w:rPr>
        <w:t xml:space="preserve">neprospěl, </w:t>
      </w:r>
      <w:r w:rsidRPr="000F7339">
        <w:rPr>
          <w:b w:val="0"/>
          <w:sz w:val="24"/>
          <w:szCs w:val="24"/>
        </w:rPr>
        <w:t>je-li v některém z povinných předmětů stanovených školním vzdělávacím programem hodnocen na vysvědčení stupněm 5 - nedostatečný nebo odpovídajícím slovním hodnocení.</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line="276" w:lineRule="auto"/>
        <w:jc w:val="both"/>
        <w:rPr>
          <w:b w:val="0"/>
          <w:sz w:val="24"/>
          <w:szCs w:val="24"/>
        </w:rPr>
      </w:pPr>
      <w:r w:rsidRPr="000F7339">
        <w:rPr>
          <w:b w:val="0"/>
          <w:sz w:val="24"/>
          <w:szCs w:val="24"/>
        </w:rPr>
        <w:t xml:space="preserve">Žák je hodnocen stupněm </w:t>
      </w:r>
      <w:r w:rsidRPr="000F7339">
        <w:rPr>
          <w:b w:val="0"/>
          <w:i/>
          <w:sz w:val="24"/>
          <w:szCs w:val="24"/>
        </w:rPr>
        <w:t xml:space="preserve">nehodnocen, </w:t>
      </w:r>
      <w:r w:rsidRPr="000F7339">
        <w:rPr>
          <w:b w:val="0"/>
          <w:sz w:val="24"/>
          <w:szCs w:val="24"/>
        </w:rPr>
        <w:t>nelze-li žáka hodnotit z některého z povinných předmětů stanovených školním vzdělávacím programem na konci prvního pololetí.</w:t>
      </w:r>
    </w:p>
    <w:p w:rsidR="008131F6" w:rsidRPr="000F7339" w:rsidRDefault="008131F6" w:rsidP="008131F6">
      <w:pPr>
        <w:pStyle w:val="Podtitul"/>
        <w:spacing w:after="120" w:line="276" w:lineRule="auto"/>
        <w:jc w:val="both"/>
        <w:rPr>
          <w:b w:val="0"/>
          <w:sz w:val="24"/>
          <w:szCs w:val="24"/>
        </w:rPr>
      </w:pPr>
    </w:p>
    <w:p w:rsidR="008131F6" w:rsidRPr="000F7339" w:rsidRDefault="008131F6" w:rsidP="00D2796F">
      <w:pPr>
        <w:rPr>
          <w:b/>
          <w:sz w:val="28"/>
          <w:szCs w:val="28"/>
        </w:rPr>
      </w:pPr>
      <w:bookmarkStart w:id="386" w:name="_Toc373149294"/>
      <w:r w:rsidRPr="000F7339">
        <w:rPr>
          <w:b/>
          <w:sz w:val="28"/>
          <w:szCs w:val="28"/>
        </w:rPr>
        <w:t>Zásady pro používání slovního hodnocení včetně stanovených kritérií, slovní hodnocení na vysvědčení</w:t>
      </w:r>
      <w:bookmarkEnd w:id="386"/>
    </w:p>
    <w:p w:rsidR="00D2796F" w:rsidRPr="000F7339" w:rsidRDefault="00D2796F" w:rsidP="00D2796F">
      <w:pPr>
        <w:rPr>
          <w:b/>
          <w:sz w:val="28"/>
          <w:szCs w:val="28"/>
        </w:rPr>
      </w:pPr>
    </w:p>
    <w:p w:rsidR="008131F6" w:rsidRPr="000F7339" w:rsidRDefault="008131F6" w:rsidP="00617B5B">
      <w:pPr>
        <w:spacing w:before="120" w:after="120"/>
      </w:pPr>
      <w:r w:rsidRPr="000F7339">
        <w:t>O slovním hodnocení výsledků vzdělávání žáka na vysvědčení rozhoduje  ředitelka školy na základě žádosti zákonného zástupce žáka. V případě přestupu žáka na jinou školu se převede slovní hodnocení na klasifikační stupně. Je-li žák hodnocen slovně, převede třídní učitel po projednání s vyučujícími ostatních předmětů slovní hodnocení do klasifikace pro účely přijímacího řízení ke střednímu vzdělávání. Obdobně se bude postupovat i při stanovení celkového prospěchu na vysvědčení.</w:t>
      </w:r>
    </w:p>
    <w:p w:rsidR="008131F6" w:rsidRPr="000F7339" w:rsidRDefault="008131F6" w:rsidP="00617B5B">
      <w:pPr>
        <w:spacing w:before="120" w:after="120"/>
      </w:pPr>
      <w:r w:rsidRPr="000F7339">
        <w:t>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w:t>
      </w:r>
      <w:r w:rsidR="00DB4491">
        <w:t>, které ovlivňují jeho výkon, a </w:t>
      </w:r>
      <w:r w:rsidRPr="000F7339">
        <w:t>naznačení dalšího rozvoje žáka. Obsah</w:t>
      </w:r>
      <w:r w:rsidR="00617B5B" w:rsidRPr="000F7339">
        <w:t>uje také zdůvodnění hodnocení a </w:t>
      </w:r>
      <w:r w:rsidRPr="000F7339">
        <w:t>doporučení, jak předcházet případným neúspěchům žáka a jak je překonávat. </w:t>
      </w:r>
    </w:p>
    <w:p w:rsidR="008131F6" w:rsidRPr="000F7339" w:rsidRDefault="008131F6" w:rsidP="008131F6">
      <w:r w:rsidRPr="000F7339">
        <w:t> </w:t>
      </w:r>
    </w:p>
    <w:p w:rsidR="008131F6" w:rsidRPr="000F7339" w:rsidRDefault="008131F6" w:rsidP="008131F6">
      <w:pPr>
        <w:pStyle w:val="Podtitul"/>
        <w:spacing w:after="120" w:line="276" w:lineRule="auto"/>
        <w:jc w:val="both"/>
        <w:rPr>
          <w:sz w:val="24"/>
          <w:szCs w:val="24"/>
        </w:rPr>
      </w:pPr>
      <w:r w:rsidRPr="000F7339">
        <w:rPr>
          <w:sz w:val="24"/>
          <w:szCs w:val="24"/>
        </w:rPr>
        <w:t>Hodnocení žáka:</w:t>
      </w:r>
    </w:p>
    <w:p w:rsidR="008131F6" w:rsidRPr="000F7339" w:rsidRDefault="008131F6" w:rsidP="008131F6">
      <w:pPr>
        <w:pStyle w:val="Podtitul"/>
        <w:spacing w:line="276" w:lineRule="auto"/>
        <w:jc w:val="both"/>
        <w:rPr>
          <w:sz w:val="24"/>
          <w:szCs w:val="24"/>
        </w:rPr>
      </w:pPr>
      <w:r w:rsidRPr="000F7339">
        <w:rPr>
          <w:sz w:val="24"/>
          <w:szCs w:val="24"/>
        </w:rPr>
        <w:t>klasifikační stupeň 1</w:t>
      </w:r>
    </w:p>
    <w:p w:rsidR="008131F6" w:rsidRPr="000F7339" w:rsidRDefault="008131F6" w:rsidP="008131F6">
      <w:pPr>
        <w:pStyle w:val="Podtitul"/>
        <w:spacing w:line="276" w:lineRule="auto"/>
        <w:jc w:val="both"/>
        <w:rPr>
          <w:b w:val="0"/>
          <w:sz w:val="24"/>
          <w:szCs w:val="24"/>
        </w:rPr>
      </w:pPr>
      <w:r w:rsidRPr="000F7339">
        <w:rPr>
          <w:b w:val="0"/>
          <w:sz w:val="24"/>
          <w:szCs w:val="24"/>
        </w:rPr>
        <w:t>ovládání předepsaného učiva - bezpečně ovládá</w:t>
      </w:r>
    </w:p>
    <w:p w:rsidR="008131F6" w:rsidRPr="000F7339" w:rsidRDefault="008131F6" w:rsidP="008131F6">
      <w:pPr>
        <w:pStyle w:val="Podtitul"/>
        <w:spacing w:line="276" w:lineRule="auto"/>
        <w:jc w:val="both"/>
        <w:rPr>
          <w:b w:val="0"/>
          <w:sz w:val="24"/>
          <w:szCs w:val="24"/>
        </w:rPr>
      </w:pPr>
      <w:r w:rsidRPr="000F7339">
        <w:rPr>
          <w:b w:val="0"/>
          <w:sz w:val="24"/>
          <w:szCs w:val="24"/>
        </w:rPr>
        <w:t xml:space="preserve">úroveň myšlení </w:t>
      </w:r>
      <w:r w:rsidRPr="000F7339">
        <w:rPr>
          <w:b w:val="0"/>
          <w:sz w:val="24"/>
          <w:szCs w:val="24"/>
        </w:rPr>
        <w:tab/>
      </w:r>
      <w:r w:rsidRPr="000F7339">
        <w:rPr>
          <w:b w:val="0"/>
          <w:sz w:val="24"/>
          <w:szCs w:val="24"/>
        </w:rPr>
        <w:tab/>
        <w:t>- žák je pohotový, bystrý, dobře chápe souvislosti</w:t>
      </w:r>
    </w:p>
    <w:p w:rsidR="008131F6" w:rsidRPr="000F7339" w:rsidRDefault="008131F6" w:rsidP="008131F6">
      <w:pPr>
        <w:pStyle w:val="Podtitul"/>
        <w:spacing w:line="276" w:lineRule="auto"/>
        <w:jc w:val="both"/>
        <w:rPr>
          <w:b w:val="0"/>
          <w:sz w:val="24"/>
          <w:szCs w:val="24"/>
        </w:rPr>
      </w:pPr>
      <w:r w:rsidRPr="000F7339">
        <w:rPr>
          <w:b w:val="0"/>
          <w:sz w:val="24"/>
          <w:szCs w:val="24"/>
        </w:rPr>
        <w:t xml:space="preserve">vyjadřování myšlenek </w:t>
      </w:r>
      <w:r w:rsidRPr="000F7339">
        <w:rPr>
          <w:b w:val="0"/>
          <w:sz w:val="24"/>
          <w:szCs w:val="24"/>
        </w:rPr>
        <w:tab/>
        <w:t>- výstižně a poměrně přesné</w:t>
      </w:r>
    </w:p>
    <w:p w:rsidR="008131F6" w:rsidRPr="000F7339" w:rsidRDefault="008131F6" w:rsidP="008131F6">
      <w:pPr>
        <w:pStyle w:val="Podtitul"/>
        <w:tabs>
          <w:tab w:val="left" w:pos="2835"/>
        </w:tabs>
        <w:spacing w:line="276" w:lineRule="auto"/>
        <w:ind w:left="3005" w:hanging="3005"/>
        <w:jc w:val="both"/>
        <w:rPr>
          <w:b w:val="0"/>
          <w:sz w:val="24"/>
          <w:szCs w:val="24"/>
        </w:rPr>
      </w:pPr>
      <w:r w:rsidRPr="000F7339">
        <w:rPr>
          <w:b w:val="0"/>
          <w:sz w:val="24"/>
          <w:szCs w:val="24"/>
        </w:rPr>
        <w:t xml:space="preserve">aplikace vědomostí </w:t>
      </w:r>
      <w:r w:rsidRPr="000F7339">
        <w:rPr>
          <w:b w:val="0"/>
          <w:sz w:val="24"/>
          <w:szCs w:val="24"/>
        </w:rPr>
        <w:tab/>
        <w:t xml:space="preserve">- spolehlivě a uvědoměle užívá vědomosti a dovednosti, pracuje samostatně </w:t>
      </w:r>
    </w:p>
    <w:p w:rsidR="008131F6" w:rsidRPr="000F7339" w:rsidRDefault="008131F6" w:rsidP="008131F6">
      <w:pPr>
        <w:pStyle w:val="Podtitul"/>
        <w:spacing w:line="276" w:lineRule="auto"/>
        <w:jc w:val="both"/>
        <w:rPr>
          <w:b w:val="0"/>
          <w:sz w:val="24"/>
          <w:szCs w:val="24"/>
        </w:rPr>
      </w:pPr>
      <w:r w:rsidRPr="000F7339">
        <w:rPr>
          <w:b w:val="0"/>
          <w:sz w:val="24"/>
          <w:szCs w:val="24"/>
        </w:rPr>
        <w:t xml:space="preserve">píle a zájem o učení </w:t>
      </w:r>
      <w:r w:rsidRPr="000F7339">
        <w:rPr>
          <w:b w:val="0"/>
          <w:sz w:val="24"/>
          <w:szCs w:val="24"/>
        </w:rPr>
        <w:tab/>
      </w:r>
      <w:r w:rsidRPr="000F7339">
        <w:rPr>
          <w:b w:val="0"/>
          <w:sz w:val="24"/>
          <w:szCs w:val="24"/>
        </w:rPr>
        <w:tab/>
        <w:t>- učí se svědomitě a se zájmem</w:t>
      </w:r>
    </w:p>
    <w:p w:rsidR="008131F6" w:rsidRPr="000F7339" w:rsidRDefault="008131F6" w:rsidP="008131F6">
      <w:pPr>
        <w:pStyle w:val="Podtitul"/>
        <w:spacing w:line="276" w:lineRule="auto"/>
        <w:jc w:val="both"/>
        <w:rPr>
          <w:b w:val="0"/>
          <w:sz w:val="24"/>
          <w:szCs w:val="24"/>
        </w:rPr>
      </w:pPr>
    </w:p>
    <w:p w:rsidR="008131F6" w:rsidRPr="000F7339" w:rsidRDefault="008131F6" w:rsidP="008131F6">
      <w:pPr>
        <w:pStyle w:val="Podtitul"/>
        <w:spacing w:line="276" w:lineRule="auto"/>
        <w:jc w:val="both"/>
        <w:rPr>
          <w:sz w:val="24"/>
          <w:szCs w:val="24"/>
        </w:rPr>
      </w:pPr>
      <w:r w:rsidRPr="000F7339">
        <w:rPr>
          <w:sz w:val="24"/>
          <w:szCs w:val="24"/>
        </w:rPr>
        <w:t xml:space="preserve">klasifikační stupeň 2 </w:t>
      </w:r>
    </w:p>
    <w:p w:rsidR="008131F6" w:rsidRPr="000F7339" w:rsidRDefault="008131F6" w:rsidP="008131F6">
      <w:pPr>
        <w:pStyle w:val="Podtitul"/>
        <w:spacing w:line="276" w:lineRule="auto"/>
        <w:jc w:val="both"/>
        <w:rPr>
          <w:b w:val="0"/>
          <w:sz w:val="24"/>
          <w:szCs w:val="24"/>
        </w:rPr>
      </w:pPr>
      <w:r w:rsidRPr="000F7339">
        <w:rPr>
          <w:b w:val="0"/>
          <w:sz w:val="24"/>
          <w:szCs w:val="24"/>
        </w:rPr>
        <w:t>ovládání předepsaného učiva - ovládá</w:t>
      </w:r>
    </w:p>
    <w:p w:rsidR="008131F6" w:rsidRPr="000F7339" w:rsidRDefault="008131F6" w:rsidP="008131F6">
      <w:pPr>
        <w:pStyle w:val="Podtitul"/>
        <w:spacing w:line="276" w:lineRule="auto"/>
        <w:jc w:val="both"/>
        <w:rPr>
          <w:b w:val="0"/>
          <w:sz w:val="24"/>
          <w:szCs w:val="24"/>
        </w:rPr>
      </w:pPr>
      <w:r w:rsidRPr="000F7339">
        <w:rPr>
          <w:b w:val="0"/>
          <w:sz w:val="24"/>
          <w:szCs w:val="24"/>
        </w:rPr>
        <w:t>úroveň myšlení</w:t>
      </w:r>
      <w:r w:rsidRPr="000F7339">
        <w:rPr>
          <w:b w:val="0"/>
          <w:sz w:val="24"/>
          <w:szCs w:val="24"/>
        </w:rPr>
        <w:tab/>
      </w:r>
      <w:r w:rsidRPr="000F7339">
        <w:rPr>
          <w:b w:val="0"/>
          <w:sz w:val="24"/>
          <w:szCs w:val="24"/>
        </w:rPr>
        <w:tab/>
        <w:t>- uvažuje celkem samostatně</w:t>
      </w:r>
    </w:p>
    <w:p w:rsidR="008131F6" w:rsidRPr="000F7339" w:rsidRDefault="008131F6" w:rsidP="008131F6">
      <w:pPr>
        <w:pStyle w:val="Podtitul"/>
        <w:spacing w:line="276" w:lineRule="auto"/>
        <w:jc w:val="both"/>
        <w:rPr>
          <w:b w:val="0"/>
          <w:sz w:val="24"/>
          <w:szCs w:val="24"/>
        </w:rPr>
      </w:pPr>
      <w:r w:rsidRPr="000F7339">
        <w:rPr>
          <w:b w:val="0"/>
          <w:sz w:val="24"/>
          <w:szCs w:val="24"/>
        </w:rPr>
        <w:lastRenderedPageBreak/>
        <w:t xml:space="preserve">vyjadřování myšlenek </w:t>
      </w:r>
      <w:r w:rsidRPr="000F7339">
        <w:rPr>
          <w:b w:val="0"/>
          <w:sz w:val="24"/>
          <w:szCs w:val="24"/>
        </w:rPr>
        <w:tab/>
        <w:t>- celkem výstižně</w:t>
      </w:r>
    </w:p>
    <w:p w:rsidR="008131F6" w:rsidRPr="000F7339" w:rsidRDefault="008131F6" w:rsidP="008131F6">
      <w:pPr>
        <w:pStyle w:val="Podtitul"/>
        <w:tabs>
          <w:tab w:val="left" w:pos="2835"/>
        </w:tabs>
        <w:spacing w:line="276" w:lineRule="auto"/>
        <w:ind w:left="3005" w:hanging="3005"/>
        <w:jc w:val="both"/>
        <w:rPr>
          <w:b w:val="0"/>
          <w:sz w:val="24"/>
          <w:szCs w:val="24"/>
        </w:rPr>
      </w:pPr>
      <w:r w:rsidRPr="000F7339">
        <w:rPr>
          <w:b w:val="0"/>
          <w:sz w:val="24"/>
          <w:szCs w:val="24"/>
        </w:rPr>
        <w:t>aplikace vědomostí</w:t>
      </w:r>
      <w:r w:rsidRPr="000F7339">
        <w:rPr>
          <w:b w:val="0"/>
          <w:sz w:val="24"/>
          <w:szCs w:val="24"/>
        </w:rPr>
        <w:tab/>
        <w:t>- dovede používat vědomosti a dovednosti při řešení, malé, nepříliš časté chyby</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píle a zájem o učení</w:t>
      </w:r>
      <w:r w:rsidRPr="000F7339">
        <w:rPr>
          <w:b w:val="0"/>
          <w:sz w:val="24"/>
          <w:szCs w:val="24"/>
        </w:rPr>
        <w:tab/>
        <w:t>- učí se svědomitě</w:t>
      </w:r>
    </w:p>
    <w:p w:rsidR="008131F6" w:rsidRPr="000F7339" w:rsidRDefault="008131F6" w:rsidP="008131F6">
      <w:pPr>
        <w:pStyle w:val="Podtitul"/>
        <w:spacing w:line="276" w:lineRule="auto"/>
        <w:ind w:left="2832" w:hanging="2832"/>
        <w:jc w:val="both"/>
        <w:rPr>
          <w:b w:val="0"/>
          <w:sz w:val="24"/>
          <w:szCs w:val="24"/>
        </w:rPr>
      </w:pPr>
    </w:p>
    <w:p w:rsidR="008131F6" w:rsidRPr="000F7339" w:rsidRDefault="008131F6" w:rsidP="008131F6">
      <w:pPr>
        <w:pStyle w:val="Podtitul"/>
        <w:spacing w:line="276" w:lineRule="auto"/>
        <w:ind w:left="2832" w:hanging="2832"/>
        <w:jc w:val="both"/>
        <w:rPr>
          <w:sz w:val="24"/>
          <w:szCs w:val="24"/>
        </w:rPr>
      </w:pPr>
      <w:r w:rsidRPr="000F7339">
        <w:rPr>
          <w:sz w:val="24"/>
          <w:szCs w:val="24"/>
        </w:rPr>
        <w:t>klasifikační stupeň 3</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ovládání předepsaného učiva</w:t>
      </w:r>
      <w:r w:rsidRPr="000F7339">
        <w:rPr>
          <w:b w:val="0"/>
          <w:sz w:val="24"/>
          <w:szCs w:val="24"/>
        </w:rPr>
        <w:tab/>
        <w:t>- v podstatě ovládá</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úroveň myšlení</w:t>
      </w:r>
      <w:r w:rsidRPr="000F7339">
        <w:rPr>
          <w:b w:val="0"/>
          <w:sz w:val="24"/>
          <w:szCs w:val="24"/>
        </w:rPr>
        <w:tab/>
        <w:t>- menší samostatnost v myšlení</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vyjadřování myšlenek</w:t>
      </w:r>
      <w:r w:rsidRPr="000F7339">
        <w:rPr>
          <w:b w:val="0"/>
          <w:sz w:val="24"/>
          <w:szCs w:val="24"/>
        </w:rPr>
        <w:tab/>
        <w:t>- myšlenky vyjadřuje s malými obtížemi</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aplikace vědomostí</w:t>
      </w:r>
      <w:r w:rsidRPr="000F7339">
        <w:rPr>
          <w:b w:val="0"/>
          <w:sz w:val="24"/>
          <w:szCs w:val="24"/>
        </w:rPr>
        <w:tab/>
        <w:t>- za pomoci učitele nachází a odstraňuje své chyby</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píle a zájem o učení</w:t>
      </w:r>
      <w:r w:rsidRPr="000F7339">
        <w:rPr>
          <w:b w:val="0"/>
          <w:sz w:val="24"/>
          <w:szCs w:val="24"/>
        </w:rPr>
        <w:tab/>
        <w:t>- v učení a práci nepotřebuje velké podněty</w:t>
      </w:r>
    </w:p>
    <w:p w:rsidR="008131F6" w:rsidRPr="000F7339" w:rsidRDefault="008131F6" w:rsidP="008131F6">
      <w:pPr>
        <w:pStyle w:val="Podtitul"/>
        <w:spacing w:line="276" w:lineRule="auto"/>
        <w:ind w:left="2832" w:hanging="2832"/>
        <w:jc w:val="both"/>
        <w:rPr>
          <w:b w:val="0"/>
          <w:sz w:val="24"/>
          <w:szCs w:val="24"/>
        </w:rPr>
      </w:pPr>
    </w:p>
    <w:p w:rsidR="008131F6" w:rsidRPr="000F7339" w:rsidRDefault="008131F6" w:rsidP="008131F6">
      <w:pPr>
        <w:pStyle w:val="Podtitul"/>
        <w:spacing w:line="276" w:lineRule="auto"/>
        <w:ind w:left="2832" w:hanging="2832"/>
        <w:jc w:val="both"/>
        <w:rPr>
          <w:sz w:val="24"/>
          <w:szCs w:val="24"/>
        </w:rPr>
      </w:pPr>
      <w:r w:rsidRPr="000F7339">
        <w:rPr>
          <w:sz w:val="24"/>
          <w:szCs w:val="24"/>
        </w:rPr>
        <w:t>klasifikační stupeň 4</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ovládání předepsaného učiva</w:t>
      </w:r>
      <w:r w:rsidRPr="000F7339">
        <w:rPr>
          <w:b w:val="0"/>
          <w:sz w:val="24"/>
          <w:szCs w:val="24"/>
        </w:rPr>
        <w:tab/>
        <w:t>- ovládá částečně, má značné mezery ve vědomostech a dovednostech</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úroveň myšlení</w:t>
      </w:r>
      <w:r w:rsidRPr="000F7339">
        <w:rPr>
          <w:b w:val="0"/>
          <w:sz w:val="24"/>
          <w:szCs w:val="24"/>
        </w:rPr>
        <w:tab/>
        <w:t>- myšlení nesamostatné</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vyjadřování myšlenek</w:t>
      </w:r>
      <w:r w:rsidRPr="000F7339">
        <w:rPr>
          <w:b w:val="0"/>
          <w:sz w:val="24"/>
          <w:szCs w:val="24"/>
        </w:rPr>
        <w:tab/>
        <w:t>- myšlenky vyjadřuje se značnými obtížemi</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aplikace vědomostí</w:t>
      </w:r>
      <w:r w:rsidRPr="000F7339">
        <w:rPr>
          <w:b w:val="0"/>
          <w:sz w:val="24"/>
          <w:szCs w:val="24"/>
        </w:rPr>
        <w:tab/>
        <w:t>- dělá podstatné chyby, nesnadno je překonává</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píle a zájem o učení</w:t>
      </w:r>
      <w:r w:rsidRPr="000F7339">
        <w:rPr>
          <w:b w:val="0"/>
          <w:sz w:val="24"/>
          <w:szCs w:val="24"/>
        </w:rPr>
        <w:tab/>
        <w:t>- malý zájem o učení, potřebuje stále pobídky a pomoc</w:t>
      </w:r>
    </w:p>
    <w:p w:rsidR="00D2796F" w:rsidRPr="000F7339" w:rsidRDefault="00D2796F" w:rsidP="008131F6">
      <w:pPr>
        <w:pStyle w:val="Podtitul"/>
        <w:spacing w:line="276" w:lineRule="auto"/>
        <w:ind w:left="2832" w:hanging="2832"/>
        <w:jc w:val="both"/>
        <w:rPr>
          <w:sz w:val="24"/>
          <w:szCs w:val="24"/>
        </w:rPr>
      </w:pPr>
    </w:p>
    <w:p w:rsidR="008131F6" w:rsidRPr="000F7339" w:rsidRDefault="008131F6" w:rsidP="008131F6">
      <w:pPr>
        <w:pStyle w:val="Podtitul"/>
        <w:spacing w:line="276" w:lineRule="auto"/>
        <w:ind w:left="2832" w:hanging="2832"/>
        <w:jc w:val="both"/>
        <w:rPr>
          <w:sz w:val="24"/>
          <w:szCs w:val="24"/>
        </w:rPr>
      </w:pPr>
      <w:r w:rsidRPr="000F7339">
        <w:rPr>
          <w:sz w:val="24"/>
          <w:szCs w:val="24"/>
        </w:rPr>
        <w:t>klasifikační stupeň 5</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ovládání předepsaného učiva</w:t>
      </w:r>
      <w:r w:rsidRPr="000F7339">
        <w:rPr>
          <w:b w:val="0"/>
          <w:sz w:val="24"/>
          <w:szCs w:val="24"/>
        </w:rPr>
        <w:tab/>
        <w:t>- neovládá</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úroveň myšlení</w:t>
      </w:r>
      <w:r w:rsidRPr="000F7339">
        <w:rPr>
          <w:b w:val="0"/>
          <w:sz w:val="24"/>
          <w:szCs w:val="24"/>
        </w:rPr>
        <w:tab/>
        <w:t>- na návodné otázky odpovídá nesprávně</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vyjadřování myšlenek</w:t>
      </w:r>
      <w:r w:rsidRPr="000F7339">
        <w:rPr>
          <w:b w:val="0"/>
          <w:sz w:val="24"/>
          <w:szCs w:val="24"/>
        </w:rPr>
        <w:tab/>
        <w:t>- nedokáže vyjádřit své myšlenky, nereaguje na otázky</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aplikace vědomostí</w:t>
      </w:r>
      <w:r w:rsidRPr="000F7339">
        <w:rPr>
          <w:b w:val="0"/>
          <w:sz w:val="24"/>
          <w:szCs w:val="24"/>
        </w:rPr>
        <w:tab/>
        <w:t>- praktické úkoly nedokáže splnit ani za pomoci učitele</w:t>
      </w:r>
    </w:p>
    <w:p w:rsidR="008131F6" w:rsidRPr="000F7339" w:rsidRDefault="008131F6" w:rsidP="008131F6">
      <w:pPr>
        <w:pStyle w:val="Podtitul"/>
        <w:spacing w:line="276" w:lineRule="auto"/>
        <w:ind w:left="2832" w:hanging="2832"/>
        <w:jc w:val="both"/>
        <w:rPr>
          <w:b w:val="0"/>
          <w:sz w:val="24"/>
          <w:szCs w:val="24"/>
        </w:rPr>
      </w:pPr>
      <w:r w:rsidRPr="000F7339">
        <w:rPr>
          <w:b w:val="0"/>
          <w:sz w:val="24"/>
          <w:szCs w:val="24"/>
        </w:rPr>
        <w:t>píle a zájem</w:t>
      </w:r>
      <w:r w:rsidRPr="000F7339">
        <w:rPr>
          <w:b w:val="0"/>
          <w:sz w:val="24"/>
          <w:szCs w:val="24"/>
        </w:rPr>
        <w:tab/>
        <w:t xml:space="preserve">- veškerá pomoc a pobízení jsou neúčinné </w:t>
      </w:r>
    </w:p>
    <w:p w:rsidR="008131F6" w:rsidRPr="000F7339" w:rsidRDefault="008131F6" w:rsidP="008131F6">
      <w:pPr>
        <w:pStyle w:val="Podtitul"/>
        <w:spacing w:line="276" w:lineRule="auto"/>
        <w:ind w:left="2832" w:hanging="2832"/>
        <w:jc w:val="both"/>
        <w:rPr>
          <w:b w:val="0"/>
          <w:sz w:val="24"/>
          <w:szCs w:val="24"/>
        </w:rPr>
      </w:pPr>
    </w:p>
    <w:p w:rsidR="008131F6" w:rsidRPr="000F7339" w:rsidRDefault="008131F6" w:rsidP="008131F6">
      <w:r w:rsidRPr="000F7339">
        <w:t> </w:t>
      </w:r>
    </w:p>
    <w:p w:rsidR="008131F6" w:rsidRPr="000F7339" w:rsidRDefault="008131F6" w:rsidP="00D2796F">
      <w:pPr>
        <w:rPr>
          <w:b/>
          <w:sz w:val="28"/>
          <w:szCs w:val="28"/>
        </w:rPr>
      </w:pPr>
      <w:bookmarkStart w:id="387" w:name="_Toc373149295"/>
      <w:r w:rsidRPr="000F7339">
        <w:rPr>
          <w:b/>
          <w:sz w:val="28"/>
          <w:szCs w:val="28"/>
        </w:rPr>
        <w:t>Hodnocení žáků se speciálními vzdělávacími potřebami a nadaných žáků</w:t>
      </w:r>
      <w:bookmarkEnd w:id="387"/>
    </w:p>
    <w:p w:rsidR="008131F6" w:rsidRPr="000F7339" w:rsidRDefault="008131F6" w:rsidP="008131F6">
      <w:pPr>
        <w:spacing w:before="100" w:beforeAutospacing="1" w:after="100" w:afterAutospacing="1"/>
      </w:pPr>
      <w:r w:rsidRPr="000F7339">
        <w:t>Žákem se speciálními vzdělávacími potřebami je osoba se zdravotním postižením, zdravotním znevýhodněním nebo sociálním znevýhodněním. Zdravotním postižením je mentální, tělesné, zrakové nebo sluchové postižení, vady řeči, souběžné postižení více vadami, autismus a vývojové poruchy učení nebo chování. Při zdravotním znevýhodnění se jedná o zdravotní oslabení, dlouhodobou nemoc nebo lehčí zdravotní poruchy vedoucí k poruchám učení a chování, které vyžadují zohlednění při vzdělávání.</w:t>
      </w:r>
    </w:p>
    <w:p w:rsidR="008131F6" w:rsidRPr="000F7339" w:rsidRDefault="008131F6" w:rsidP="008131F6">
      <w:pPr>
        <w:spacing w:before="100" w:beforeAutospacing="1" w:after="100" w:afterAutospacing="1"/>
      </w:pPr>
      <w:r w:rsidRPr="000F7339">
        <w:t xml:space="preserve">Sociálním znevýhodněním žáka se rozumí: </w:t>
      </w:r>
    </w:p>
    <w:p w:rsidR="008131F6" w:rsidRPr="000F7339" w:rsidRDefault="008131F6" w:rsidP="00C403F3">
      <w:pPr>
        <w:numPr>
          <w:ilvl w:val="0"/>
          <w:numId w:val="177"/>
        </w:numPr>
        <w:spacing w:line="276" w:lineRule="auto"/>
        <w:ind w:left="0"/>
      </w:pPr>
      <w:r w:rsidRPr="000F7339">
        <w:t xml:space="preserve">rodinné prostředí s nízkým sociálně kulturním postavením, ohrožení sociálně patologickými jevy </w:t>
      </w:r>
    </w:p>
    <w:p w:rsidR="008131F6" w:rsidRPr="000F7339" w:rsidRDefault="008131F6" w:rsidP="00C403F3">
      <w:pPr>
        <w:numPr>
          <w:ilvl w:val="0"/>
          <w:numId w:val="177"/>
        </w:numPr>
        <w:spacing w:line="276" w:lineRule="auto"/>
        <w:ind w:left="0"/>
      </w:pPr>
      <w:r w:rsidRPr="000F7339">
        <w:t xml:space="preserve">nařízená ústavní výchova nebo uložená ochranná výchova </w:t>
      </w:r>
    </w:p>
    <w:p w:rsidR="008131F6" w:rsidRPr="000F7339" w:rsidRDefault="008131F6" w:rsidP="00C403F3">
      <w:pPr>
        <w:numPr>
          <w:ilvl w:val="0"/>
          <w:numId w:val="177"/>
        </w:numPr>
        <w:spacing w:line="276" w:lineRule="auto"/>
        <w:ind w:left="0"/>
      </w:pPr>
      <w:r w:rsidRPr="000F7339">
        <w:t xml:space="preserve">postavení azylanta a účastníka řízení o udělení azylu na území ČR podle zvláštního právního předpisu </w:t>
      </w:r>
    </w:p>
    <w:p w:rsidR="00516E0A" w:rsidRPr="000F7339" w:rsidRDefault="00516E0A" w:rsidP="00516E0A">
      <w:pPr>
        <w:spacing w:line="276" w:lineRule="auto"/>
      </w:pPr>
    </w:p>
    <w:p w:rsidR="008131F6" w:rsidRPr="000F7339" w:rsidRDefault="008131F6" w:rsidP="00516E0A">
      <w:pPr>
        <w:rPr>
          <w:b/>
        </w:rPr>
      </w:pPr>
      <w:bookmarkStart w:id="388" w:name="_Toc373149296"/>
      <w:r w:rsidRPr="000F7339">
        <w:rPr>
          <w:b/>
        </w:rPr>
        <w:lastRenderedPageBreak/>
        <w:t>Hodnocení a klasifikace žáků se speciálními vzdělávacími potřebami</w:t>
      </w:r>
      <w:bookmarkEnd w:id="388"/>
    </w:p>
    <w:p w:rsidR="000F242A" w:rsidRPr="000F7339" w:rsidRDefault="000F242A" w:rsidP="00516E0A">
      <w:pPr>
        <w:rPr>
          <w:b/>
        </w:rPr>
      </w:pPr>
    </w:p>
    <w:p w:rsidR="008131F6" w:rsidRPr="000F7339" w:rsidRDefault="008131F6" w:rsidP="00617B5B">
      <w:pPr>
        <w:spacing w:before="120" w:after="120"/>
      </w:pPr>
      <w:r w:rsidRPr="000F7339">
        <w:t>Hodnocení a klasifikace žáků vyžaduje, aby byla provázena hodnocením, tj. vyjádřením pozitivních stránek výkonu, objasněním podstaty neúspěchu, návodem, jak mezery a nedostatky překonávat, jak dále prohlubovat úspěšnost apod.</w:t>
      </w:r>
    </w:p>
    <w:p w:rsidR="008131F6" w:rsidRPr="000F7339" w:rsidRDefault="008131F6" w:rsidP="00617B5B">
      <w:pPr>
        <w:spacing w:before="120" w:after="120"/>
      </w:pPr>
      <w:r w:rsidRPr="000F7339">
        <w:t>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8131F6" w:rsidRPr="000F7339" w:rsidRDefault="008131F6" w:rsidP="00617B5B">
      <w:pPr>
        <w:spacing w:before="120" w:after="120"/>
      </w:pPr>
      <w:r w:rsidRPr="000F7339">
        <w:t>Jakmile žák překoná nejvýraznější obtíže, je vhodné postupně přecházet k běžné klasifikaci. Za určitých okolností může být pro dítě výhodnější kla</w:t>
      </w:r>
      <w:r w:rsidR="00617B5B" w:rsidRPr="000F7339">
        <w:t>sifikace známkou s tím, že se </w:t>
      </w:r>
      <w:r w:rsidRPr="000F7339">
        <w:t>specifická porucha dítěte vezme v úvahu a odrazí se v mírnější známce. </w:t>
      </w:r>
    </w:p>
    <w:p w:rsidR="008131F6" w:rsidRPr="000F7339" w:rsidRDefault="008131F6" w:rsidP="00617B5B">
      <w:pPr>
        <w:spacing w:before="120" w:after="120"/>
      </w:pPr>
      <w:r w:rsidRPr="000F7339">
        <w:t>Při uplatňování možností hodnocení a klasifikace je třeba postupovat velmi individuálně, vycházet ze znalostí příznaku postižení, využít všech dostupných informací, zejména informací z odborných vyšetření.</w:t>
      </w:r>
    </w:p>
    <w:p w:rsidR="008131F6" w:rsidRPr="000F7339" w:rsidRDefault="008131F6" w:rsidP="00617B5B">
      <w:pPr>
        <w:spacing w:before="120" w:after="120"/>
      </w:pPr>
      <w:r w:rsidRPr="000F7339">
        <w:t>Důležitou součástí hodnocení je zvýraznění motivační složky, tj. hodnocení těch jevů, které žák zvládl, čímž je  podpořena jeho možnost být úspěšný (jedna z podstatných podmínek pro zdravý rozvoj osobnosti).</w:t>
      </w:r>
    </w:p>
    <w:p w:rsidR="008131F6" w:rsidRPr="000F7339" w:rsidRDefault="008131F6" w:rsidP="00617B5B">
      <w:pPr>
        <w:spacing w:before="120" w:after="120"/>
      </w:pPr>
      <w:r w:rsidRPr="000F7339">
        <w:t xml:space="preserve">Pro zjišťování úrovně žákovských vědomostí a dovedností volí učitel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Pr="000F7339">
        <w:t>dyspraktického</w:t>
      </w:r>
      <w:proofErr w:type="spellEnd"/>
      <w:r w:rsidRPr="000F7339">
        <w:t xml:space="preserve"> dysgrafika (kombinace poruchy psaní s poruchou vývoje motoriky). 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8131F6" w:rsidRPr="000F7339" w:rsidRDefault="008131F6" w:rsidP="008131F6">
      <w:pPr>
        <w:spacing w:before="100" w:beforeAutospacing="1" w:after="100" w:afterAutospacing="1"/>
      </w:pPr>
      <w:r w:rsidRPr="000F7339">
        <w:t>Pozn.: vyučující sdělí ostatním žákům vhodným způsobem podstatu individuálního přístupu a způsobu hodnocení a klasifikace žáka se speciálními vzdělávacími potřebami.</w:t>
      </w:r>
    </w:p>
    <w:p w:rsidR="008131F6" w:rsidRPr="000F7339" w:rsidRDefault="008131F6" w:rsidP="00516E0A">
      <w:pPr>
        <w:rPr>
          <w:b/>
        </w:rPr>
      </w:pPr>
      <w:bookmarkStart w:id="389" w:name="_Toc373149297"/>
      <w:r w:rsidRPr="000F7339">
        <w:rPr>
          <w:b/>
        </w:rPr>
        <w:t>Hodnocení žáků mimořádně nadaných</w:t>
      </w:r>
      <w:bookmarkEnd w:id="389"/>
    </w:p>
    <w:p w:rsidR="000F242A" w:rsidRPr="000F7339" w:rsidRDefault="000F242A" w:rsidP="00516E0A">
      <w:pPr>
        <w:rPr>
          <w:b/>
        </w:rPr>
      </w:pPr>
    </w:p>
    <w:p w:rsidR="008131F6" w:rsidRPr="000F7339" w:rsidRDefault="008131F6" w:rsidP="008131F6">
      <w:r w:rsidRPr="000F7339">
        <w:t xml:space="preserve">Hodnocení žáků mimořádně nadaných se řídí v souladu se závěry zprávy školského poradenského zařízení a v souladu s navrženým individuálním vzdělávacím plánem. Mimořádně nadaným žákem se rozumí jedinec, jehož rozložení schopností dosahuje mimořádné úrovně při vysoké tvořivosti v celém okruhu činností nebo v jednotlivých rozumových oblastech, pohybových, uměleckých a sociálních dovednostech. Zjišťování mimořádného nadání žáka provádí na žádost školy či zákonných zástupců žáka školské poradenské zařízení. </w:t>
      </w:r>
    </w:p>
    <w:p w:rsidR="00516E0A" w:rsidRPr="000F7339" w:rsidRDefault="00516E0A" w:rsidP="00516E0A">
      <w:pPr>
        <w:rPr>
          <w:b/>
          <w:sz w:val="28"/>
          <w:szCs w:val="28"/>
        </w:rPr>
      </w:pPr>
      <w:bookmarkStart w:id="390" w:name="_Toc373149298"/>
    </w:p>
    <w:p w:rsidR="008131F6" w:rsidRPr="000F7339" w:rsidRDefault="008131F6" w:rsidP="00516E0A">
      <w:pPr>
        <w:rPr>
          <w:b/>
          <w:sz w:val="28"/>
          <w:szCs w:val="28"/>
        </w:rPr>
      </w:pPr>
      <w:r w:rsidRPr="000F7339">
        <w:rPr>
          <w:b/>
          <w:sz w:val="28"/>
          <w:szCs w:val="28"/>
        </w:rPr>
        <w:t>Získávání podkladů pro hodnocení a klasifikaci</w:t>
      </w:r>
      <w:bookmarkEnd w:id="390"/>
    </w:p>
    <w:p w:rsidR="008131F6" w:rsidRPr="000F7339" w:rsidRDefault="008131F6" w:rsidP="008131F6">
      <w:pPr>
        <w:pStyle w:val="Podtitul"/>
        <w:spacing w:line="276" w:lineRule="auto"/>
        <w:jc w:val="both"/>
        <w:rPr>
          <w:b w:val="0"/>
          <w:sz w:val="24"/>
          <w:szCs w:val="24"/>
        </w:rPr>
      </w:pPr>
    </w:p>
    <w:p w:rsidR="008131F6" w:rsidRPr="000F7339" w:rsidRDefault="008131F6" w:rsidP="00617B5B">
      <w:pPr>
        <w:spacing w:before="120" w:after="120"/>
      </w:pPr>
      <w:r w:rsidRPr="000F7339">
        <w:t>Podklady pro hodnocení a klasifikaci výchovně vzdělávacích výsledků a chování žáka získává učitel zejména těmito metodami, formami a prostředky:</w:t>
      </w:r>
    </w:p>
    <w:p w:rsidR="008131F6" w:rsidRPr="000F7339" w:rsidRDefault="008131F6" w:rsidP="00617B5B">
      <w:pPr>
        <w:spacing w:before="120" w:after="120"/>
      </w:pPr>
      <w:r w:rsidRPr="000F7339">
        <w:lastRenderedPageBreak/>
        <w:t>a) soustavným diagnostickým pozorováním žáka </w:t>
      </w:r>
    </w:p>
    <w:p w:rsidR="008131F6" w:rsidRPr="000F7339" w:rsidRDefault="008131F6" w:rsidP="00617B5B">
      <w:pPr>
        <w:spacing w:before="120" w:after="120"/>
      </w:pPr>
      <w:r w:rsidRPr="000F7339">
        <w:t>b) soustavným sledováním výkonů žáka a jeho připravenosti na vyučování</w:t>
      </w:r>
    </w:p>
    <w:p w:rsidR="008131F6" w:rsidRPr="000F7339" w:rsidRDefault="008131F6" w:rsidP="00617B5B">
      <w:pPr>
        <w:spacing w:before="120" w:after="120"/>
      </w:pPr>
      <w:r w:rsidRPr="000F7339">
        <w:t>c) různými druhy zkoušek (písemné, ústní, grafické, praktické, pohybové) a didaktickými testy</w:t>
      </w:r>
    </w:p>
    <w:p w:rsidR="008131F6" w:rsidRPr="000F7339" w:rsidRDefault="008131F6" w:rsidP="00617B5B">
      <w:pPr>
        <w:spacing w:before="120" w:after="120"/>
      </w:pPr>
      <w:r w:rsidRPr="000F7339">
        <w:t>d) kontrolními písemnými pracemi a praktickými zkouškami</w:t>
      </w:r>
    </w:p>
    <w:p w:rsidR="008131F6" w:rsidRPr="000F7339" w:rsidRDefault="008131F6" w:rsidP="00617B5B">
      <w:pPr>
        <w:spacing w:before="120" w:after="120"/>
      </w:pPr>
      <w:r w:rsidRPr="000F7339">
        <w:t>e) analýzou výsledků činnosti žáka</w:t>
      </w:r>
    </w:p>
    <w:p w:rsidR="008131F6" w:rsidRPr="000F7339" w:rsidRDefault="008131F6" w:rsidP="00617B5B">
      <w:pPr>
        <w:spacing w:before="120" w:after="120"/>
      </w:pPr>
      <w:r w:rsidRPr="000F7339">
        <w:t>f) konsultacemi s ostatními učiteli a podle potřeby i s pracovníky pedagogicko-psychologických poraden a zdravotnických služeb, zejména u žáka s trvalejšími psychickými a zdravotními potížemi a poruchami</w:t>
      </w:r>
    </w:p>
    <w:p w:rsidR="008131F6" w:rsidRPr="000F7339" w:rsidRDefault="008131F6" w:rsidP="00617B5B">
      <w:pPr>
        <w:spacing w:before="120" w:after="120"/>
      </w:pPr>
      <w:r w:rsidRPr="000F7339">
        <w:t>g) rozhovory se žákem a zákonnými zástupci žáka</w:t>
      </w:r>
    </w:p>
    <w:p w:rsidR="008131F6" w:rsidRPr="000F7339" w:rsidRDefault="008131F6" w:rsidP="00617B5B">
      <w:pPr>
        <w:spacing w:before="120" w:after="120"/>
      </w:pPr>
      <w:r w:rsidRPr="000F7339">
        <w:t xml:space="preserve">Učitel si počíná tak, aby klasifikoval žáka ze všech aspektů vzdělávacích činností v daném předmětu. Kvalita i kvantita klasifikace (hodnocení) vytváří předpoklad objektivního posouzení vzdělávání žáka. </w:t>
      </w:r>
    </w:p>
    <w:p w:rsidR="008131F6" w:rsidRPr="000F7339" w:rsidRDefault="008131F6" w:rsidP="00617B5B">
      <w:pPr>
        <w:spacing w:before="120" w:after="120"/>
      </w:pPr>
      <w:r w:rsidRPr="000F7339">
        <w:t>Při průběžném hodnocení vzdělávání zjišťuje vyučující zejména dosahování  očekávaných výstupů a stanovených požadavků se zřetelem na utváření klíčových kompetencí.</w:t>
      </w:r>
    </w:p>
    <w:p w:rsidR="008131F6" w:rsidRPr="000F7339" w:rsidRDefault="008131F6" w:rsidP="00617B5B">
      <w:pPr>
        <w:spacing w:before="120" w:after="120"/>
      </w:pPr>
      <w:r w:rsidRPr="000F7339">
        <w:t>K obecným kritéria hodnocení patří:</w:t>
      </w:r>
    </w:p>
    <w:p w:rsidR="008131F6" w:rsidRPr="000F7339" w:rsidRDefault="008131F6" w:rsidP="00617B5B">
      <w:pPr>
        <w:spacing w:before="120" w:after="120"/>
      </w:pPr>
      <w:r w:rsidRPr="000F7339">
        <w:t> 1. zvládnutí dílčích výstupů nebo stanovených požadavků v konkrétním předmětu v rámci individuálních možností žáka</w:t>
      </w:r>
    </w:p>
    <w:p w:rsidR="008131F6" w:rsidRPr="000F7339" w:rsidRDefault="008131F6" w:rsidP="00617B5B">
      <w:pPr>
        <w:spacing w:before="120" w:after="120"/>
      </w:pPr>
      <w:r w:rsidRPr="000F7339">
        <w:t>2. zvládnutí stanovených výstupů v konkrétním předmětu v rámci individuálních možností žáka</w:t>
      </w:r>
    </w:p>
    <w:p w:rsidR="008131F6" w:rsidRPr="000F7339" w:rsidRDefault="008131F6" w:rsidP="00617B5B">
      <w:pPr>
        <w:spacing w:before="120" w:after="120"/>
      </w:pPr>
      <w:r w:rsidRPr="000F7339">
        <w:t>3. porozumění vztahům, souvislostem, východiskům, důvodům apod. a schopnost aplikovat je v širších souvislostech</w:t>
      </w:r>
    </w:p>
    <w:p w:rsidR="008131F6" w:rsidRPr="000F7339" w:rsidRDefault="008131F6" w:rsidP="00617B5B">
      <w:pPr>
        <w:spacing w:before="120" w:after="120"/>
      </w:pPr>
      <w:r w:rsidRPr="000F7339">
        <w:t>4. úroveň komunikačních dovedností</w:t>
      </w:r>
    </w:p>
    <w:p w:rsidR="008131F6" w:rsidRPr="000F7339" w:rsidRDefault="008131F6" w:rsidP="00617B5B">
      <w:pPr>
        <w:spacing w:before="120" w:after="120"/>
      </w:pPr>
      <w:r w:rsidRPr="000F7339">
        <w:t>5. schopnost vyhledat a dále aktivně využít informace</w:t>
      </w:r>
    </w:p>
    <w:p w:rsidR="008131F6" w:rsidRPr="000F7339" w:rsidRDefault="008131F6" w:rsidP="00617B5B">
      <w:pPr>
        <w:spacing w:before="120" w:after="120"/>
      </w:pPr>
      <w:r w:rsidRPr="000F7339">
        <w:t>6. schopnost řešit problémové situace</w:t>
      </w:r>
    </w:p>
    <w:p w:rsidR="008131F6" w:rsidRPr="000F7339" w:rsidRDefault="008131F6" w:rsidP="00617B5B">
      <w:pPr>
        <w:spacing w:before="120" w:after="120"/>
      </w:pPr>
      <w:r w:rsidRPr="000F7339">
        <w:t>7. schopnost řešit problematiku tvůrčím způsobem</w:t>
      </w:r>
    </w:p>
    <w:p w:rsidR="008131F6" w:rsidRPr="000F7339" w:rsidRDefault="008131F6" w:rsidP="00617B5B">
      <w:pPr>
        <w:spacing w:before="120" w:after="120"/>
      </w:pPr>
      <w:r w:rsidRPr="000F7339">
        <w:t>8. postoje a chování žáka</w:t>
      </w:r>
    </w:p>
    <w:p w:rsidR="008131F6" w:rsidRPr="000F7339" w:rsidRDefault="008131F6" w:rsidP="00617B5B">
      <w:pPr>
        <w:spacing w:before="120" w:after="120"/>
      </w:pPr>
      <w:r w:rsidRPr="000F7339">
        <w:t> </w:t>
      </w:r>
    </w:p>
    <w:p w:rsidR="008131F6" w:rsidRPr="000F7339" w:rsidRDefault="008131F6" w:rsidP="00617B5B">
      <w:pPr>
        <w:spacing w:before="120" w:after="120"/>
      </w:pPr>
      <w:r w:rsidRPr="000F7339">
        <w:t>Pro průběžné hodnocení může být použit kterýkoliv ze čtyř následujících způsobů:</w:t>
      </w:r>
    </w:p>
    <w:p w:rsidR="008131F6" w:rsidRPr="000F7339" w:rsidRDefault="008131F6" w:rsidP="00617B5B">
      <w:pPr>
        <w:spacing w:before="120" w:after="120"/>
      </w:pPr>
      <w:r w:rsidRPr="000F7339">
        <w:t>a) hodnocení známkou – klasifikace</w:t>
      </w:r>
    </w:p>
    <w:p w:rsidR="008131F6" w:rsidRPr="000F7339" w:rsidRDefault="008131F6" w:rsidP="00617B5B">
      <w:pPr>
        <w:spacing w:before="120" w:after="120"/>
      </w:pPr>
      <w:r w:rsidRPr="000F7339">
        <w:t>b) slovní hodnocení</w:t>
      </w:r>
    </w:p>
    <w:p w:rsidR="008131F6" w:rsidRPr="000F7339" w:rsidRDefault="008131F6" w:rsidP="00617B5B">
      <w:pPr>
        <w:spacing w:before="120" w:after="120"/>
      </w:pPr>
      <w:r w:rsidRPr="000F7339">
        <w:t>c) bodové hodnocení</w:t>
      </w:r>
    </w:p>
    <w:p w:rsidR="008131F6" w:rsidRPr="000F7339" w:rsidRDefault="008131F6" w:rsidP="00617B5B">
      <w:pPr>
        <w:spacing w:before="120" w:after="120"/>
      </w:pPr>
      <w:r w:rsidRPr="000F7339">
        <w:t>d) procentuální hodnocení</w:t>
      </w:r>
    </w:p>
    <w:p w:rsidR="008131F6" w:rsidRPr="000F7339" w:rsidRDefault="008131F6" w:rsidP="00617B5B">
      <w:pPr>
        <w:spacing w:before="120" w:after="120"/>
      </w:pPr>
      <w:r w:rsidRPr="000F7339">
        <w:t xml:space="preserve">Průběžné hodnocení vzdělávání se vždy provádí více formami ověřování znalostí, vědomostí, schopností a dovedností a nesmí být zaměřeno na srovnávání </w:t>
      </w:r>
      <w:r w:rsidR="00617B5B" w:rsidRPr="000F7339">
        <w:t>výsledků žáka se spolužáky, ale </w:t>
      </w:r>
      <w:r w:rsidRPr="000F7339">
        <w:t>na jeho individuální pokrok.</w:t>
      </w:r>
    </w:p>
    <w:p w:rsidR="00516E0A" w:rsidRPr="000F7339" w:rsidRDefault="00516E0A" w:rsidP="008131F6"/>
    <w:p w:rsidR="005F22F1" w:rsidRPr="000F7339" w:rsidRDefault="005F22F1" w:rsidP="00516E0A">
      <w:pPr>
        <w:rPr>
          <w:b/>
          <w:sz w:val="28"/>
          <w:szCs w:val="28"/>
        </w:rPr>
      </w:pPr>
      <w:bookmarkStart w:id="391" w:name="_Toc373149299"/>
    </w:p>
    <w:p w:rsidR="005F22F1" w:rsidRPr="000F7339" w:rsidRDefault="005F22F1" w:rsidP="00516E0A">
      <w:pPr>
        <w:rPr>
          <w:b/>
          <w:sz w:val="28"/>
          <w:szCs w:val="28"/>
        </w:rPr>
      </w:pPr>
    </w:p>
    <w:p w:rsidR="005F22F1" w:rsidRPr="000F7339" w:rsidRDefault="005F22F1" w:rsidP="00516E0A">
      <w:pPr>
        <w:rPr>
          <w:b/>
          <w:sz w:val="28"/>
          <w:szCs w:val="28"/>
        </w:rPr>
      </w:pPr>
    </w:p>
    <w:p w:rsidR="008131F6" w:rsidRPr="000F7339" w:rsidRDefault="008131F6" w:rsidP="00516E0A">
      <w:pPr>
        <w:rPr>
          <w:b/>
          <w:sz w:val="28"/>
          <w:szCs w:val="28"/>
        </w:rPr>
      </w:pPr>
      <w:r w:rsidRPr="000F7339">
        <w:rPr>
          <w:b/>
          <w:sz w:val="28"/>
          <w:szCs w:val="28"/>
        </w:rPr>
        <w:lastRenderedPageBreak/>
        <w:t>Zásady a pravidla pro sebehodnocení žáka</w:t>
      </w:r>
      <w:bookmarkEnd w:id="391"/>
    </w:p>
    <w:p w:rsidR="008131F6" w:rsidRPr="000F7339" w:rsidRDefault="008131F6" w:rsidP="008131F6">
      <w:pPr>
        <w:pStyle w:val="Podtitul"/>
        <w:spacing w:line="276" w:lineRule="auto"/>
        <w:ind w:left="720"/>
        <w:jc w:val="both"/>
        <w:rPr>
          <w:b w:val="0"/>
          <w:sz w:val="24"/>
          <w:szCs w:val="24"/>
        </w:rPr>
      </w:pPr>
    </w:p>
    <w:p w:rsidR="008131F6" w:rsidRPr="000F7339" w:rsidRDefault="008131F6" w:rsidP="00617B5B">
      <w:pPr>
        <w:spacing w:before="120" w:after="120"/>
      </w:pPr>
      <w:r w:rsidRPr="000F7339">
        <w:t>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Sebehodnocení má vést k posílení sebeúcty a sebevědomí žáka.</w:t>
      </w:r>
    </w:p>
    <w:p w:rsidR="008131F6" w:rsidRPr="000F7339" w:rsidRDefault="008131F6" w:rsidP="00617B5B">
      <w:pPr>
        <w:spacing w:before="120" w:after="120"/>
      </w:pPr>
      <w:r w:rsidRPr="000F7339">
        <w:t>Pedagogičtí pracovníci vedou žáky k tomu, aby se při sebehodnocení učili používat odpovídajících kritérií pro hodnocení, všímali si toho, co je významné a podstatné</w:t>
      </w:r>
    </w:p>
    <w:p w:rsidR="008131F6" w:rsidRPr="000F7339" w:rsidRDefault="008131F6" w:rsidP="00617B5B">
      <w:pPr>
        <w:spacing w:before="120" w:after="120"/>
      </w:pPr>
      <w:r w:rsidRPr="000F7339">
        <w:t>Sebehodnocení žáků ve smyslu sebereflexe se děje různými aktivitami žáků, ve kterých mohou zejména:</w:t>
      </w:r>
    </w:p>
    <w:p w:rsidR="008131F6" w:rsidRPr="000F7339" w:rsidRDefault="008131F6" w:rsidP="00617B5B">
      <w:pPr>
        <w:spacing w:before="120" w:after="120"/>
      </w:pPr>
      <w:r w:rsidRPr="000F7339">
        <w:t xml:space="preserve">a) skupiny žáků hodnotit </w:t>
      </w:r>
      <w:proofErr w:type="spellStart"/>
      <w:r w:rsidRPr="000F7339">
        <w:t>celoskupinové</w:t>
      </w:r>
      <w:proofErr w:type="spellEnd"/>
      <w:r w:rsidRPr="000F7339">
        <w:t xml:space="preserve"> činnosti,</w:t>
      </w:r>
    </w:p>
    <w:p w:rsidR="008131F6" w:rsidRPr="000F7339" w:rsidRDefault="008131F6" w:rsidP="00617B5B">
      <w:pPr>
        <w:spacing w:before="120" w:after="120"/>
      </w:pPr>
      <w:r w:rsidRPr="000F7339">
        <w:t>b) členové skupiny hodnotit jeden druhého,</w:t>
      </w:r>
    </w:p>
    <w:p w:rsidR="008131F6" w:rsidRPr="000F7339" w:rsidRDefault="008131F6" w:rsidP="00617B5B">
      <w:pPr>
        <w:spacing w:before="120" w:after="120"/>
      </w:pPr>
      <w:r w:rsidRPr="000F7339">
        <w:t>c) jednotlivci hodnotit sami sebe.</w:t>
      </w:r>
    </w:p>
    <w:p w:rsidR="008131F6" w:rsidRPr="000F7339" w:rsidRDefault="008131F6" w:rsidP="00617B5B">
      <w:pPr>
        <w:spacing w:before="120" w:after="120"/>
      </w:pPr>
      <w:r w:rsidRPr="000F7339">
        <w:t>Při sebehodnocení se žák snaží kriticky zhodnotit výsledky svého učení a diskutovat o nich. Ujasňuje si:</w:t>
      </w:r>
    </w:p>
    <w:p w:rsidR="008131F6" w:rsidRPr="000F7339" w:rsidRDefault="008131F6" w:rsidP="00617B5B">
      <w:pPr>
        <w:spacing w:before="120" w:after="120"/>
      </w:pPr>
      <w:r w:rsidRPr="000F7339">
        <w:t>a) co se mu daří, v čem je úspěšný,</w:t>
      </w:r>
    </w:p>
    <w:p w:rsidR="008131F6" w:rsidRPr="000F7339" w:rsidRDefault="008131F6" w:rsidP="00617B5B">
      <w:pPr>
        <w:spacing w:before="120" w:after="120"/>
      </w:pPr>
      <w:r w:rsidRPr="000F7339">
        <w:t>b) co mu doposud nejde a proč,</w:t>
      </w:r>
    </w:p>
    <w:p w:rsidR="008131F6" w:rsidRPr="000F7339" w:rsidRDefault="008131F6" w:rsidP="00617B5B">
      <w:pPr>
        <w:spacing w:before="120" w:after="120"/>
      </w:pPr>
      <w:r w:rsidRPr="000F7339">
        <w:t>c) jakým způsobem bude pokračovat v odstraňování nedostatků,</w:t>
      </w:r>
    </w:p>
    <w:p w:rsidR="008131F6" w:rsidRPr="000F7339" w:rsidRDefault="008131F6" w:rsidP="00617B5B">
      <w:pPr>
        <w:spacing w:before="120" w:after="120"/>
      </w:pPr>
      <w:r w:rsidRPr="000F7339">
        <w:t>d) cíl, kterého chce dosáhnout a strategie, jež se pokusí aplikovat.</w:t>
      </w:r>
    </w:p>
    <w:p w:rsidR="008131F6" w:rsidRPr="000F7339" w:rsidRDefault="008131F6" w:rsidP="008131F6">
      <w:r w:rsidRPr="000F7339">
        <w:t> </w:t>
      </w:r>
    </w:p>
    <w:p w:rsidR="008131F6" w:rsidRPr="000F7339" w:rsidRDefault="008131F6" w:rsidP="00516E0A">
      <w:pPr>
        <w:rPr>
          <w:b/>
          <w:sz w:val="28"/>
          <w:szCs w:val="28"/>
        </w:rPr>
      </w:pPr>
      <w:bookmarkStart w:id="392" w:name="_Toc373149300"/>
      <w:r w:rsidRPr="000F7339">
        <w:rPr>
          <w:b/>
          <w:sz w:val="28"/>
          <w:szCs w:val="28"/>
        </w:rPr>
        <w:t>Způsob poskytování informací zákonným zástupcům žáka o prospěchu a chování žáka</w:t>
      </w:r>
      <w:bookmarkEnd w:id="392"/>
    </w:p>
    <w:p w:rsidR="00516E0A" w:rsidRPr="000F7339" w:rsidRDefault="00516E0A" w:rsidP="00516E0A">
      <w:pPr>
        <w:rPr>
          <w:b/>
          <w:sz w:val="28"/>
          <w:szCs w:val="28"/>
        </w:rPr>
      </w:pPr>
    </w:p>
    <w:p w:rsidR="008131F6" w:rsidRPr="000F7339" w:rsidRDefault="008131F6" w:rsidP="00617B5B">
      <w:pPr>
        <w:spacing w:before="120" w:after="120"/>
      </w:pPr>
      <w:r w:rsidRPr="000F7339">
        <w:t xml:space="preserve">Zákonní zástupci žáka jsou o prospěchu žáka informováni třídním učitelem a učiteli jednotlivých předmětů: </w:t>
      </w:r>
    </w:p>
    <w:p w:rsidR="008131F6" w:rsidRPr="000F7339" w:rsidRDefault="008131F6" w:rsidP="00C403F3">
      <w:pPr>
        <w:numPr>
          <w:ilvl w:val="0"/>
          <w:numId w:val="176"/>
        </w:numPr>
        <w:spacing w:before="120" w:after="120" w:line="276" w:lineRule="auto"/>
        <w:ind w:left="0"/>
      </w:pPr>
      <w:r w:rsidRPr="000F7339">
        <w:t>průběžně prostřednictvím žákovské knížky a elektronické žákovské knížky</w:t>
      </w:r>
    </w:p>
    <w:p w:rsidR="008131F6" w:rsidRPr="000F7339" w:rsidRDefault="008131F6" w:rsidP="00C403F3">
      <w:pPr>
        <w:numPr>
          <w:ilvl w:val="0"/>
          <w:numId w:val="176"/>
        </w:numPr>
        <w:spacing w:before="120" w:after="120" w:line="276" w:lineRule="auto"/>
        <w:ind w:left="0"/>
      </w:pPr>
      <w:r w:rsidRPr="000F7339">
        <w:t xml:space="preserve">před koncem každého čtvrtletí (klasifikačního období) </w:t>
      </w:r>
    </w:p>
    <w:p w:rsidR="008131F6" w:rsidRPr="000F7339" w:rsidRDefault="008131F6" w:rsidP="00C403F3">
      <w:pPr>
        <w:numPr>
          <w:ilvl w:val="0"/>
          <w:numId w:val="176"/>
        </w:numPr>
        <w:spacing w:before="120" w:after="120" w:line="276" w:lineRule="auto"/>
        <w:ind w:left="0"/>
      </w:pPr>
      <w:r w:rsidRPr="000F7339">
        <w:t xml:space="preserve">v rámci individuálních konzultací, případně kdykoliv na požádání zákonných zástupců žáka </w:t>
      </w:r>
    </w:p>
    <w:p w:rsidR="008131F6" w:rsidRPr="000F7339" w:rsidRDefault="008131F6" w:rsidP="00C403F3">
      <w:pPr>
        <w:numPr>
          <w:ilvl w:val="0"/>
          <w:numId w:val="176"/>
        </w:numPr>
        <w:spacing w:before="120" w:after="120" w:line="276" w:lineRule="auto"/>
        <w:ind w:left="0"/>
      </w:pPr>
      <w:r w:rsidRPr="000F7339">
        <w:t xml:space="preserve">v případě mimořádného zhoršení prospěchu informuje vyučující ve spolupráci s třídním učitelem zákonného zástupce žáka bezprostředně a prokazatelným způsobem </w:t>
      </w:r>
    </w:p>
    <w:p w:rsidR="008131F6" w:rsidRPr="000F7339" w:rsidRDefault="008131F6" w:rsidP="00617B5B">
      <w:pPr>
        <w:spacing w:before="120" w:after="120"/>
      </w:pPr>
    </w:p>
    <w:p w:rsidR="008131F6" w:rsidRPr="000F7339" w:rsidRDefault="008131F6" w:rsidP="00516E0A">
      <w:pPr>
        <w:rPr>
          <w:b/>
          <w:sz w:val="28"/>
          <w:szCs w:val="28"/>
        </w:rPr>
      </w:pPr>
      <w:bookmarkStart w:id="393" w:name="_Toc373149301"/>
      <w:r w:rsidRPr="000F7339">
        <w:rPr>
          <w:b/>
          <w:sz w:val="28"/>
          <w:szCs w:val="28"/>
        </w:rPr>
        <w:t>Vzdělávání cizinců a hodnocení výsledků jejich vzdělávání</w:t>
      </w:r>
      <w:bookmarkEnd w:id="393"/>
      <w:r w:rsidRPr="000F7339">
        <w:rPr>
          <w:b/>
          <w:sz w:val="28"/>
          <w:szCs w:val="28"/>
        </w:rPr>
        <w:t xml:space="preserve"> </w:t>
      </w:r>
    </w:p>
    <w:p w:rsidR="008131F6" w:rsidRPr="000F7339" w:rsidRDefault="008131F6" w:rsidP="008131F6"/>
    <w:p w:rsidR="008131F6" w:rsidRPr="000F7339" w:rsidRDefault="008131F6" w:rsidP="00617B5B">
      <w:pPr>
        <w:spacing w:before="120" w:after="120"/>
      </w:pPr>
      <w:r w:rsidRPr="000F7339">
        <w:t xml:space="preserve">Vzdělávání cizinců a hodnocení výsledků jejich vzdělávání se řídí § 20 Školského zákona. Při hodnocení žáků, kteří nejsou státními občany České republiky a plní v ČR povinnou školní </w:t>
      </w:r>
      <w:r w:rsidRPr="000F7339">
        <w:lastRenderedPageBreak/>
        <w:t>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8131F6" w:rsidRPr="000F7339" w:rsidRDefault="008131F6" w:rsidP="008131F6"/>
    <w:p w:rsidR="008131F6" w:rsidRPr="000F7339" w:rsidRDefault="008131F6" w:rsidP="00516E0A">
      <w:pPr>
        <w:rPr>
          <w:b/>
          <w:sz w:val="28"/>
          <w:szCs w:val="28"/>
        </w:rPr>
      </w:pPr>
      <w:bookmarkStart w:id="394" w:name="_Toc373149302"/>
      <w:r w:rsidRPr="000F7339">
        <w:rPr>
          <w:b/>
          <w:sz w:val="28"/>
          <w:szCs w:val="28"/>
        </w:rPr>
        <w:t>Pravidla pro vzdělávání a hodnocení žáků plnících povinnou školní docházku ve škole mimo území České republiky nebo v zahraniční škole na území České republiky</w:t>
      </w:r>
      <w:bookmarkEnd w:id="394"/>
    </w:p>
    <w:p w:rsidR="008131F6" w:rsidRPr="000F7339" w:rsidRDefault="008131F6" w:rsidP="008131F6">
      <w:r w:rsidRPr="000F7339">
        <w:t> </w:t>
      </w:r>
    </w:p>
    <w:p w:rsidR="008131F6" w:rsidRPr="000F7339" w:rsidRDefault="008131F6" w:rsidP="00617B5B">
      <w:pPr>
        <w:spacing w:before="120" w:after="120"/>
      </w:pPr>
      <w:r w:rsidRPr="000F7339">
        <w:t>Žák, který plní povinnou školní docházku podle § 38 školského zákona je zároveň žákem spádové školy nebo jiné školy, zapsané v ČR do rejstříku škol a školských zařízení, kterou zvolil zákonný zástupce žáka. Jeho hodnocení probíhá ve spádové škole:</w:t>
      </w:r>
    </w:p>
    <w:p w:rsidR="008131F6" w:rsidRPr="000F7339" w:rsidRDefault="008131F6" w:rsidP="00617B5B">
      <w:pPr>
        <w:spacing w:before="120" w:after="120"/>
      </w:pPr>
      <w:r w:rsidRPr="000F7339">
        <w:t>a) ve všech ročnících z předmětu český jazyk a literatura</w:t>
      </w:r>
    </w:p>
    <w:p w:rsidR="008131F6" w:rsidRPr="000F7339" w:rsidRDefault="008131F6" w:rsidP="00617B5B">
      <w:pPr>
        <w:spacing w:before="120" w:after="120"/>
      </w:pPr>
      <w:r w:rsidRPr="000F7339">
        <w:t>b) ve 4. a 5. ročníku z vlastivědného učiva vztahujícího se k ČR</w:t>
      </w:r>
    </w:p>
    <w:p w:rsidR="008131F6" w:rsidRPr="000F7339" w:rsidRDefault="008131F6" w:rsidP="00617B5B">
      <w:pPr>
        <w:spacing w:before="120" w:after="120"/>
      </w:pPr>
      <w:r w:rsidRPr="000F7339">
        <w:t xml:space="preserve">c) na 2. stupni z dějepisného a zeměpisného učiva vztahujícího se k ČR, pokud není vyučován v českém jazyce. </w:t>
      </w:r>
    </w:p>
    <w:p w:rsidR="008131F6" w:rsidRPr="000F7339" w:rsidRDefault="008131F6" w:rsidP="00617B5B">
      <w:pPr>
        <w:spacing w:before="120" w:after="120"/>
      </w:pPr>
      <w:r w:rsidRPr="000F7339">
        <w:t>Žák zahraniční školy, v jejímž vzdělávacím programu je v dohodě s MŠMT nebo na základě mezinárodní smlouvy zařazen vzdělávací obsah podle odst. 1 písm. a), b), c) § 18vyhlášky č. 48/2005 Sb., ve znění pozdějších předpisů zkoušku nekoná a je z tohoto vzdělávacího obsahu hodnocen na vysvědčení v příslušném období zahraniční školou. V tomto případě ředitel spádové školy vysvědčení za příslušné období nevydává.</w:t>
      </w:r>
    </w:p>
    <w:p w:rsidR="008131F6" w:rsidRPr="000F7339" w:rsidRDefault="008131F6" w:rsidP="00617B5B">
      <w:pPr>
        <w:spacing w:before="120" w:after="120"/>
      </w:pPr>
      <w:r w:rsidRPr="000F7339">
        <w:t>Žák, který plní povinnou školní docházku formou individuální výuky v zahraničí, koná zkoušku z každého povinného předmětu uvedeného ve školním vzdělávacím programu pro základní vzdělávání  (dále jen: ŠVP). Po vykonání zkoušky vydá ředitel spádové školy žákovi vysvědčení. Žák není hodnocen z chování.</w:t>
      </w:r>
    </w:p>
    <w:p w:rsidR="008131F6" w:rsidRPr="000F7339" w:rsidRDefault="008131F6" w:rsidP="008131F6">
      <w:r w:rsidRPr="000F7339">
        <w:t> </w:t>
      </w:r>
    </w:p>
    <w:p w:rsidR="008131F6" w:rsidRPr="000F7339" w:rsidRDefault="008131F6" w:rsidP="008131F6">
      <w:r w:rsidRPr="000F7339">
        <w:t> </w:t>
      </w:r>
    </w:p>
    <w:p w:rsidR="008131F6" w:rsidRPr="000F7339" w:rsidRDefault="008131F6" w:rsidP="00516E0A">
      <w:pPr>
        <w:rPr>
          <w:b/>
          <w:sz w:val="28"/>
          <w:szCs w:val="28"/>
        </w:rPr>
      </w:pPr>
      <w:bookmarkStart w:id="395" w:name="_Toc373149303"/>
      <w:r w:rsidRPr="000F7339">
        <w:rPr>
          <w:b/>
          <w:sz w:val="28"/>
          <w:szCs w:val="28"/>
        </w:rPr>
        <w:t>Komisionální a opravné zkoušky</w:t>
      </w:r>
      <w:bookmarkEnd w:id="395"/>
    </w:p>
    <w:p w:rsidR="008131F6" w:rsidRPr="000F7339" w:rsidRDefault="008131F6" w:rsidP="008131F6"/>
    <w:p w:rsidR="008131F6" w:rsidRPr="000F7339" w:rsidRDefault="008131F6" w:rsidP="008131F6"/>
    <w:p w:rsidR="008131F6" w:rsidRPr="000F7339" w:rsidRDefault="008131F6" w:rsidP="008131F6">
      <w:pPr>
        <w:pStyle w:val="Podtitul"/>
        <w:spacing w:after="120" w:line="276" w:lineRule="auto"/>
        <w:jc w:val="both"/>
        <w:rPr>
          <w:sz w:val="24"/>
          <w:szCs w:val="24"/>
        </w:rPr>
      </w:pPr>
      <w:r w:rsidRPr="000F7339">
        <w:rPr>
          <w:sz w:val="24"/>
          <w:szCs w:val="24"/>
        </w:rPr>
        <w:t>Komisionální přezkoušení při pochybnostech o správnosti hodnocení</w:t>
      </w:r>
    </w:p>
    <w:p w:rsidR="008131F6" w:rsidRPr="000F7339" w:rsidRDefault="008131F6" w:rsidP="00617B5B">
      <w:pPr>
        <w:pStyle w:val="Podtitul"/>
        <w:spacing w:before="120" w:after="120" w:line="276" w:lineRule="auto"/>
        <w:jc w:val="both"/>
        <w:rPr>
          <w:b w:val="0"/>
          <w:sz w:val="24"/>
          <w:szCs w:val="24"/>
        </w:rPr>
      </w:pPr>
      <w:r w:rsidRPr="000F7339">
        <w:rPr>
          <w:b w:val="0"/>
          <w:sz w:val="24"/>
          <w:szCs w:val="24"/>
        </w:rPr>
        <w:t>Má-li zákonný zástupce žáka pochybnosti o správnosti hodnocení, může do třech pracovních dnů ode dne, kdy se o něm prokazatelně dozvěděl, požádat ředitelku školy o komisionální přezkoušení. Komisionální přezkoušení žáka se řídí Zákonem č. 561/2004 Sb., o předškolním, základním, středním, vyšším odborném a jiném vzdělávání, vyhláškou č. 48/2005 Sb., o základním vzdělávání a některých náležitostech plnění povinné školní docházky a vyhláškou č. 454/2006 Sb.</w:t>
      </w:r>
    </w:p>
    <w:p w:rsidR="008131F6" w:rsidRPr="000F7339" w:rsidRDefault="008131F6" w:rsidP="00617B5B">
      <w:pPr>
        <w:spacing w:before="120" w:after="120"/>
      </w:pPr>
      <w:r w:rsidRPr="000F7339">
        <w:t>Komisi pro komisionální přezkoušení jmenuje ředitelka školy; v případě, že je vyučujícím daného předmětu ředitelka školy, jmenuje komisi krajský úřad.</w:t>
      </w:r>
    </w:p>
    <w:p w:rsidR="008131F6" w:rsidRPr="000F7339" w:rsidRDefault="008131F6" w:rsidP="00617B5B">
      <w:pPr>
        <w:spacing w:before="120" w:after="120"/>
      </w:pPr>
      <w:r w:rsidRPr="000F7339">
        <w:t>Komise je tříčlenná a tvoří ji: </w:t>
      </w:r>
    </w:p>
    <w:p w:rsidR="008131F6" w:rsidRPr="000F7339" w:rsidRDefault="008131F6" w:rsidP="00617B5B">
      <w:pPr>
        <w:spacing w:before="120" w:after="120"/>
      </w:pPr>
      <w:r w:rsidRPr="000F7339">
        <w:lastRenderedPageBreak/>
        <w:t>1. předseda, kterým je ředitel školy, popřípadě jím pověřený učitel, nebo v případě, že vyučujícím daného předmětu je ředitel školy, krajským úřadem jmenovaný jiný pedagogický pracovník školy</w:t>
      </w:r>
    </w:p>
    <w:p w:rsidR="008131F6" w:rsidRPr="000F7339" w:rsidRDefault="008131F6" w:rsidP="00617B5B">
      <w:pPr>
        <w:spacing w:before="120" w:after="120"/>
      </w:pPr>
      <w:r w:rsidRPr="000F7339">
        <w:t>2. zkoušející učitel, jímž je vyučující daného předmětu ve třídě, v níž je žák zařazen, popřípadě jiný vyučující daného předmětu </w:t>
      </w:r>
    </w:p>
    <w:p w:rsidR="008131F6" w:rsidRPr="000F7339" w:rsidRDefault="008131F6" w:rsidP="00617B5B">
      <w:pPr>
        <w:spacing w:before="120" w:after="120"/>
      </w:pPr>
      <w:r w:rsidRPr="000F7339">
        <w:t>3. přísedící, kterým je jiný vyučující daného předmětu nebo předmětu stejné vzdělávací oblasti stanovené rámcovým vzdělávacím programem pro základní vzdělávání.</w:t>
      </w:r>
    </w:p>
    <w:p w:rsidR="008131F6" w:rsidRPr="000F7339" w:rsidRDefault="008131F6" w:rsidP="00617B5B">
      <w:pPr>
        <w:spacing w:before="120" w:after="120"/>
      </w:pPr>
      <w:r w:rsidRPr="000F7339">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w:t>
      </w:r>
    </w:p>
    <w:p w:rsidR="008131F6" w:rsidRPr="000F7339" w:rsidRDefault="008131F6" w:rsidP="00617B5B">
      <w:pPr>
        <w:spacing w:before="120" w:after="120"/>
      </w:pPr>
      <w:r w:rsidRPr="000F7339">
        <w:t>zákonnému zástupci žáka. V případě změny hodnocení na konci prvního nebo druhého pololetí se žákovi vydá nové vysvědčení.</w:t>
      </w:r>
    </w:p>
    <w:p w:rsidR="008131F6" w:rsidRPr="000F7339" w:rsidRDefault="008131F6" w:rsidP="00617B5B">
      <w:pPr>
        <w:spacing w:before="120" w:after="120"/>
      </w:pPr>
      <w:r w:rsidRPr="000F7339">
        <w:t>O přezkoušení se pořizuje protokol, který se stává součástí dokumentace školy. Za řádné vyplnění protokolu odpovídá předseda komise, protokol podepíší všichni členové komise.</w:t>
      </w:r>
    </w:p>
    <w:p w:rsidR="008131F6" w:rsidRPr="000F7339" w:rsidRDefault="008131F6" w:rsidP="00617B5B">
      <w:pPr>
        <w:spacing w:before="120" w:after="120"/>
      </w:pPr>
      <w:r w:rsidRPr="000F7339">
        <w:t>Žák může v jednom dni vykonat přezkoušení pouze z jednoho předmětu. Není-li možné žáka ze závažných důvodů ve stanoveném termínu přezkoušet, stanoví orgán jmenující komisi náhradní termín přezkoušení.</w:t>
      </w:r>
    </w:p>
    <w:p w:rsidR="008131F6" w:rsidRPr="000F7339" w:rsidRDefault="008131F6" w:rsidP="00617B5B">
      <w:pPr>
        <w:spacing w:before="120" w:after="120"/>
      </w:pPr>
      <w:r w:rsidRPr="000F7339">
        <w:t>Konkrétní obsah a rozsah přezkoušení stanoví ředitel školy v souladu se školním vzdělávacím programem. Vykonáním přezkoušení není dotčena možnost vykonat opravnou zkoušku. Třídní učitel zapíše do katalogového listu žáka poznámku o vykonaných zkouškách, doplní celkový prospěch a vydá žákovi vysvědčení s datem poslední zkoušky.</w:t>
      </w:r>
    </w:p>
    <w:p w:rsidR="008131F6" w:rsidRPr="000F7339" w:rsidRDefault="008131F6" w:rsidP="00617B5B">
      <w:pPr>
        <w:pStyle w:val="Podtitul"/>
        <w:spacing w:before="120" w:after="120" w:line="276" w:lineRule="auto"/>
        <w:jc w:val="both"/>
        <w:rPr>
          <w:b w:val="0"/>
          <w:sz w:val="24"/>
          <w:szCs w:val="24"/>
        </w:rPr>
      </w:pPr>
    </w:p>
    <w:p w:rsidR="008131F6" w:rsidRPr="000F7339" w:rsidRDefault="008131F6" w:rsidP="008131F6">
      <w:pPr>
        <w:pStyle w:val="Podtitul"/>
        <w:spacing w:after="120" w:line="276" w:lineRule="auto"/>
        <w:jc w:val="both"/>
        <w:rPr>
          <w:sz w:val="24"/>
          <w:szCs w:val="24"/>
        </w:rPr>
      </w:pPr>
      <w:r w:rsidRPr="000F7339">
        <w:rPr>
          <w:sz w:val="24"/>
          <w:szCs w:val="24"/>
        </w:rPr>
        <w:t>Opravné zkoušky</w:t>
      </w:r>
    </w:p>
    <w:p w:rsidR="008131F6" w:rsidRPr="000F7339" w:rsidRDefault="008131F6" w:rsidP="00617B5B">
      <w:pPr>
        <w:pStyle w:val="Podtitul"/>
        <w:spacing w:before="120" w:after="120" w:line="276" w:lineRule="auto"/>
        <w:jc w:val="both"/>
        <w:rPr>
          <w:b w:val="0"/>
          <w:sz w:val="24"/>
          <w:szCs w:val="24"/>
        </w:rPr>
      </w:pPr>
      <w:r w:rsidRPr="000F7339">
        <w:rPr>
          <w:b w:val="0"/>
          <w:sz w:val="24"/>
          <w:szCs w:val="24"/>
        </w:rPr>
        <w:t>Opravné zkoušky žáka jsou komisionální a řídí se Zákonem č. 561/2004 Sb., o předškolním, základním, středním, vyšším odborném a jiném vzdělávání, vyhláškou č. 48/2005 Sb., o základním vzdělávání a některých náležitostech plnění povinné školní docházky a vyhláškou č. 454/2006 Sb. Opravnou zkoušku konají žáci, kteří mají nejvýše dvě ned</w:t>
      </w:r>
      <w:r w:rsidR="005F22F1" w:rsidRPr="000F7339">
        <w:rPr>
          <w:b w:val="0"/>
          <w:sz w:val="24"/>
          <w:szCs w:val="24"/>
        </w:rPr>
        <w:t>ostatečné z </w:t>
      </w:r>
      <w:r w:rsidRPr="000F7339">
        <w:rPr>
          <w:b w:val="0"/>
          <w:sz w:val="24"/>
          <w:szCs w:val="24"/>
        </w:rPr>
        <w:t>povinných předmětů a zároveň dosud neopakovali ročník na</w:t>
      </w:r>
      <w:r w:rsidR="005F22F1" w:rsidRPr="000F7339">
        <w:rPr>
          <w:b w:val="0"/>
          <w:sz w:val="24"/>
          <w:szCs w:val="24"/>
        </w:rPr>
        <w:t xml:space="preserve"> daném stupni základní školy, a </w:t>
      </w:r>
      <w:r w:rsidRPr="000F7339">
        <w:rPr>
          <w:b w:val="0"/>
          <w:sz w:val="24"/>
          <w:szCs w:val="24"/>
        </w:rPr>
        <w:t>žáci devátého ročníku, kteří na konci druhého pololetí neprospěli nejvýše ze dvou povinných předmětů. Žáci nekonají opravné zkoušky, jestliže neprospěli z předmětu s výchovným zaměřením.</w:t>
      </w:r>
    </w:p>
    <w:p w:rsidR="008131F6" w:rsidRPr="000F7339" w:rsidRDefault="008131F6" w:rsidP="00617B5B">
      <w:pPr>
        <w:spacing w:before="120" w:after="120"/>
      </w:pPr>
      <w:r w:rsidRPr="000F7339">
        <w:t>Opravné zkoušky se konají nejpozději do konce příslušného školního roku, tj. do 31. srpna. Termín opravných zkoušek a konzultací žáků s příslušnými pedagogickými pracovníky stanoví ředitelka školy na závěrečné pedagogické radě.</w:t>
      </w:r>
    </w:p>
    <w:p w:rsidR="008131F6" w:rsidRPr="000F7339" w:rsidRDefault="008131F6" w:rsidP="00617B5B">
      <w:pPr>
        <w:spacing w:before="120" w:after="120"/>
      </w:pPr>
      <w:r w:rsidRPr="000F7339">
        <w:t>Žák může v jednom dni skládat pouze jednu opravnou zkoušku.</w:t>
      </w:r>
    </w:p>
    <w:p w:rsidR="008131F6" w:rsidRPr="000F7339" w:rsidRDefault="008131F6" w:rsidP="00617B5B">
      <w:pPr>
        <w:spacing w:before="120" w:after="120"/>
      </w:pPr>
      <w:r w:rsidRPr="000F7339">
        <w:t>Pro složení komise a její činnost platí podle § 23 odst. 2 stejné podmínky jako při zkoušce komisionální.</w:t>
      </w:r>
    </w:p>
    <w:p w:rsidR="008131F6" w:rsidRPr="000F7339" w:rsidRDefault="008131F6" w:rsidP="00617B5B">
      <w:pPr>
        <w:spacing w:before="120" w:after="120"/>
      </w:pPr>
      <w:r w:rsidRPr="000F7339">
        <w:t> Žák, který nevykoná opravnou zkoušku úspěšně nebo se k jejímu konání bez řádné omluvy nedostaví, neprospěl. Ze závažných důvodů může ředitel školy stanovit žákovi náhradní termín opravné zkoušky nejpozději však do 15. září následujícího školního roku. Do té doby je žák zařazen do nejbližšího vyššího ročníku, popřípadě znovu do devátého ročníku. Žákovi, který konal opravnou zkoušku, se na vysvědčení uvede datum poslední opravné zkoušky </w:t>
      </w:r>
    </w:p>
    <w:p w:rsidR="008131F6" w:rsidRPr="000F7339" w:rsidRDefault="008131F6" w:rsidP="00617B5B">
      <w:pPr>
        <w:spacing w:before="120" w:after="120"/>
      </w:pPr>
      <w:r w:rsidRPr="000F7339">
        <w:lastRenderedPageBreak/>
        <w:t>v daném pololetí. Třídní učitel zaznamená informace o opravné zkoušce do katalogového listu žáka.</w:t>
      </w:r>
    </w:p>
    <w:p w:rsidR="008131F6" w:rsidRPr="000F7339" w:rsidRDefault="008131F6" w:rsidP="008131F6">
      <w:r w:rsidRPr="000F7339">
        <w:t> </w:t>
      </w:r>
    </w:p>
    <w:p w:rsidR="008131F6" w:rsidRPr="000F7339" w:rsidRDefault="008131F6" w:rsidP="00516E0A">
      <w:pPr>
        <w:rPr>
          <w:b/>
          <w:sz w:val="28"/>
          <w:szCs w:val="28"/>
        </w:rPr>
      </w:pPr>
      <w:bookmarkStart w:id="396" w:name="_Toc373149304"/>
      <w:r w:rsidRPr="000F7339">
        <w:rPr>
          <w:b/>
          <w:sz w:val="28"/>
          <w:szCs w:val="28"/>
        </w:rPr>
        <w:t>Uvolnění z výuky, nehodnocení</w:t>
      </w:r>
      <w:bookmarkEnd w:id="396"/>
      <w:r w:rsidRPr="000F7339">
        <w:rPr>
          <w:b/>
          <w:sz w:val="28"/>
          <w:szCs w:val="28"/>
        </w:rPr>
        <w:t> </w:t>
      </w:r>
    </w:p>
    <w:p w:rsidR="008131F6" w:rsidRPr="000F7339" w:rsidRDefault="008131F6" w:rsidP="008131F6">
      <w:r w:rsidRPr="000F7339">
        <w:t> </w:t>
      </w:r>
    </w:p>
    <w:p w:rsidR="008131F6" w:rsidRPr="000F7339" w:rsidRDefault="008131F6" w:rsidP="00617B5B">
      <w:pPr>
        <w:pStyle w:val="Podtitul"/>
        <w:spacing w:before="120" w:after="120" w:line="276" w:lineRule="auto"/>
        <w:jc w:val="both"/>
        <w:rPr>
          <w:b w:val="0"/>
          <w:sz w:val="24"/>
          <w:szCs w:val="24"/>
        </w:rPr>
      </w:pPr>
      <w:r w:rsidRPr="000F7339">
        <w:rPr>
          <w:b w:val="0"/>
          <w:sz w:val="24"/>
          <w:szCs w:val="24"/>
        </w:rPr>
        <w:t> Na základě žádosti zákonného zástupce žáka může ředitelka školy ze zdravotních nebo jiných závažných důvodů uvolnit žáka zcela nebo zčásti z vyučování některého předmětu (podle § 50 odst.2 školského zákona).</w:t>
      </w:r>
    </w:p>
    <w:p w:rsidR="008131F6" w:rsidRPr="000F7339" w:rsidRDefault="008131F6" w:rsidP="00617B5B">
      <w:pPr>
        <w:spacing w:before="120" w:after="120"/>
      </w:pPr>
      <w:r w:rsidRPr="000F7339">
        <w:t>Důvody pro  uvolnění nebo nehodnocení žáka se uvedou v  katalogovém listu žáka (školní matrice). Ředitelka školy určí způsob zaměstnání žáka v době  vyučování předmětu, ze kterého byl uvolněn. Je-li  předmět zařazen na první nebo poslední vyučovací hodinu,  může ředitelka školy na základě žádosti zákonného zástupce žáka  uvolnit žáka na dobu vyučování tohoto předmětu zcela.</w:t>
      </w:r>
    </w:p>
    <w:p w:rsidR="008131F6" w:rsidRPr="000F7339" w:rsidRDefault="008131F6" w:rsidP="00617B5B">
      <w:pPr>
        <w:pStyle w:val="Podtitul"/>
        <w:spacing w:before="120" w:after="120" w:line="276" w:lineRule="auto"/>
        <w:jc w:val="both"/>
        <w:rPr>
          <w:b w:val="0"/>
          <w:sz w:val="24"/>
          <w:szCs w:val="24"/>
        </w:rPr>
      </w:pPr>
      <w:r w:rsidRPr="000F7339">
        <w:rPr>
          <w:b w:val="0"/>
          <w:sz w:val="24"/>
          <w:szCs w:val="24"/>
        </w:rPr>
        <w:t xml:space="preserve">Nelze – </w:t>
      </w:r>
      <w:proofErr w:type="spellStart"/>
      <w:r w:rsidRPr="000F7339">
        <w:rPr>
          <w:b w:val="0"/>
          <w:sz w:val="24"/>
          <w:szCs w:val="24"/>
        </w:rPr>
        <w:t>li</w:t>
      </w:r>
      <w:proofErr w:type="spellEnd"/>
      <w:r w:rsidRPr="000F7339">
        <w:rPr>
          <w:b w:val="0"/>
          <w:sz w:val="24"/>
          <w:szCs w:val="24"/>
        </w:rPr>
        <w:t xml:space="preserve"> žáka hodnotit na konci prvního pololetí, určí ředitelka školy náhradní termín hodnocení, nejpozději však do dvou měsíců po ukončení prvního pololetí. Nelze-li žáka za první pololetí školního roku hodnotit ani v náhradním termínu, žák je za toto období nehodnocen. </w:t>
      </w:r>
    </w:p>
    <w:p w:rsidR="008131F6" w:rsidRPr="000F7339" w:rsidRDefault="008131F6" w:rsidP="00617B5B">
      <w:pPr>
        <w:pStyle w:val="Podtitul"/>
        <w:spacing w:before="120" w:after="120" w:line="276" w:lineRule="auto"/>
        <w:jc w:val="both"/>
        <w:rPr>
          <w:b w:val="0"/>
          <w:sz w:val="24"/>
          <w:szCs w:val="24"/>
        </w:rPr>
      </w:pPr>
      <w:r w:rsidRPr="000F7339">
        <w:rPr>
          <w:b w:val="0"/>
          <w:sz w:val="24"/>
          <w:szCs w:val="24"/>
        </w:rPr>
        <w:t xml:space="preserve">Nelze – </w:t>
      </w:r>
      <w:proofErr w:type="spellStart"/>
      <w:r w:rsidRPr="000F7339">
        <w:rPr>
          <w:b w:val="0"/>
          <w:sz w:val="24"/>
          <w:szCs w:val="24"/>
        </w:rPr>
        <w:t>li</w:t>
      </w:r>
      <w:proofErr w:type="spellEnd"/>
      <w:r w:rsidRPr="000F7339">
        <w:rPr>
          <w:b w:val="0"/>
          <w:sz w:val="24"/>
          <w:szCs w:val="24"/>
        </w:rPr>
        <w:t xml:space="preserve"> žáka hodnotit na konci druhého pololetí, určí ředitelka školy náhradní termín hodnocení, nejpozději do konce září následujícího školního roku. V období měsíce září do doby hodnocení navštěvuje žák nejbližší vyšší ročník, popřípadě znovu devátý ročník.</w:t>
      </w:r>
    </w:p>
    <w:p w:rsidR="008131F6" w:rsidRPr="000F7339" w:rsidRDefault="008131F6" w:rsidP="00617B5B">
      <w:pPr>
        <w:spacing w:before="120" w:after="120"/>
      </w:pPr>
    </w:p>
    <w:p w:rsidR="008131F6" w:rsidRPr="000F7339" w:rsidRDefault="008131F6" w:rsidP="00617B5B">
      <w:pPr>
        <w:spacing w:before="120" w:after="120"/>
      </w:pPr>
      <w:r w:rsidRPr="000F7339">
        <w:t> </w:t>
      </w:r>
    </w:p>
    <w:p w:rsidR="008131F6" w:rsidRPr="000F7339" w:rsidRDefault="008131F6" w:rsidP="00617B5B">
      <w:pPr>
        <w:spacing w:before="120" w:after="120"/>
      </w:pPr>
      <w:r w:rsidRPr="000F7339">
        <w:t> </w:t>
      </w:r>
    </w:p>
    <w:p w:rsidR="008131F6" w:rsidRPr="000F7339" w:rsidRDefault="008131F6" w:rsidP="00516E0A">
      <w:r w:rsidRPr="000F7339">
        <w:t>         </w:t>
      </w:r>
      <w:r w:rsidRPr="000F7339">
        <w:tab/>
      </w:r>
      <w:r w:rsidRPr="000F7339">
        <w:tab/>
      </w:r>
      <w:r w:rsidRPr="000F7339">
        <w:tab/>
      </w:r>
      <w:r w:rsidRPr="000F7339">
        <w:tab/>
      </w:r>
      <w:r w:rsidRPr="000F7339">
        <w:tab/>
      </w:r>
      <w:r w:rsidRPr="000F7339">
        <w:tab/>
      </w:r>
      <w:r w:rsidRPr="000F7339">
        <w:tab/>
      </w:r>
      <w:r w:rsidRPr="000F7339">
        <w:tab/>
      </w:r>
    </w:p>
    <w:p w:rsidR="008131F6" w:rsidRPr="000F7339" w:rsidRDefault="008131F6" w:rsidP="008131F6">
      <w:r w:rsidRPr="000F7339">
        <w:t> </w:t>
      </w:r>
    </w:p>
    <w:p w:rsidR="008131F6" w:rsidRPr="000F7339" w:rsidRDefault="008131F6" w:rsidP="008131F6"/>
    <w:p w:rsidR="000A54C9" w:rsidRPr="000F7339" w:rsidRDefault="000A54C9" w:rsidP="00F31596">
      <w:pPr>
        <w:pStyle w:val="Podtitul"/>
        <w:spacing w:before="120" w:after="120"/>
        <w:jc w:val="both"/>
        <w:rPr>
          <w:b w:val="0"/>
          <w:sz w:val="24"/>
        </w:rPr>
      </w:pPr>
    </w:p>
    <w:p w:rsidR="000A54C9" w:rsidRPr="000F7339" w:rsidRDefault="000A54C9" w:rsidP="00F31596">
      <w:pPr>
        <w:spacing w:before="120" w:after="120"/>
      </w:pPr>
    </w:p>
    <w:p w:rsidR="000A54C9" w:rsidRPr="000F7339" w:rsidRDefault="000A54C9" w:rsidP="00F31596">
      <w:pPr>
        <w:spacing w:before="120" w:after="120"/>
      </w:pPr>
    </w:p>
    <w:p w:rsidR="000F7339" w:rsidRPr="000F7339" w:rsidRDefault="000F7339">
      <w:pPr>
        <w:spacing w:before="120" w:after="120"/>
      </w:pPr>
    </w:p>
    <w:sectPr w:rsidR="000F7339" w:rsidRPr="000F7339" w:rsidSect="005A1927">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78" w:rsidRDefault="00224478" w:rsidP="004E45E1">
      <w:r>
        <w:separator/>
      </w:r>
    </w:p>
  </w:endnote>
  <w:endnote w:type="continuationSeparator" w:id="0">
    <w:p w:rsidR="00224478" w:rsidRDefault="00224478" w:rsidP="004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2347"/>
      <w:docPartObj>
        <w:docPartGallery w:val="Page Numbers (Bottom of Page)"/>
        <w:docPartUnique/>
      </w:docPartObj>
    </w:sdtPr>
    <w:sdtContent>
      <w:p w:rsidR="00224478" w:rsidRDefault="00224478">
        <w:pPr>
          <w:pStyle w:val="Zpat"/>
          <w:jc w:val="center"/>
        </w:pPr>
        <w:r>
          <w:fldChar w:fldCharType="begin"/>
        </w:r>
        <w:r>
          <w:instrText xml:space="preserve"> PAGE   \* MERGEFORMAT </w:instrText>
        </w:r>
        <w:r>
          <w:fldChar w:fldCharType="separate"/>
        </w:r>
        <w:r w:rsidR="003F5F5C">
          <w:rPr>
            <w:noProof/>
          </w:rPr>
          <w:t>2</w:t>
        </w:r>
        <w:r>
          <w:rPr>
            <w:noProof/>
          </w:rPr>
          <w:fldChar w:fldCharType="end"/>
        </w:r>
      </w:p>
    </w:sdtContent>
  </w:sdt>
  <w:p w:rsidR="00224478" w:rsidRDefault="002244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78" w:rsidRDefault="00224478" w:rsidP="004E45E1">
      <w:r>
        <w:separator/>
      </w:r>
    </w:p>
  </w:footnote>
  <w:footnote w:type="continuationSeparator" w:id="0">
    <w:p w:rsidR="00224478" w:rsidRDefault="00224478" w:rsidP="004E45E1">
      <w:r>
        <w:continuationSeparator/>
      </w:r>
    </w:p>
  </w:footnote>
  <w:footnote w:id="1">
    <w:p w:rsidR="00224478" w:rsidRPr="00EB1BC1" w:rsidRDefault="00224478" w:rsidP="00A1265A">
      <w:pPr>
        <w:pStyle w:val="Odstavec"/>
        <w:ind w:firstLine="0"/>
        <w:rPr>
          <w:sz w:val="20"/>
          <w:szCs w:val="20"/>
        </w:rPr>
      </w:pPr>
      <w:r>
        <w:rPr>
          <w:rStyle w:val="Znakapoznpodarou"/>
        </w:rPr>
        <w:footnoteRef/>
      </w:r>
      <w:r>
        <w:t xml:space="preserve"> </w:t>
      </w:r>
      <w:r w:rsidRPr="00EB1BC1">
        <w:rPr>
          <w:sz w:val="20"/>
          <w:szCs w:val="20"/>
        </w:rPr>
        <w:t>Učební plán platí pouze pro školní rok 2016/2017</w:t>
      </w:r>
      <w:r>
        <w:rPr>
          <w:sz w:val="20"/>
          <w:szCs w:val="20"/>
        </w:rPr>
        <w:t xml:space="preserve">, kdy </w:t>
      </w:r>
      <w:r w:rsidRPr="00EB1BC1">
        <w:rPr>
          <w:sz w:val="20"/>
          <w:szCs w:val="20"/>
        </w:rPr>
        <w:t xml:space="preserve">bude ukončen cyklus výuky </w:t>
      </w:r>
      <w:r>
        <w:rPr>
          <w:sz w:val="20"/>
          <w:szCs w:val="20"/>
        </w:rPr>
        <w:t xml:space="preserve">cizího jazyka (německého) </w:t>
      </w:r>
      <w:r w:rsidRPr="00EB1BC1">
        <w:rPr>
          <w:sz w:val="20"/>
          <w:szCs w:val="20"/>
        </w:rPr>
        <w:t xml:space="preserve">od 3. do 9. ročníku. Od následujících školních roků bude německý jazyk součástí předmětu Další cizí jazyk. </w:t>
      </w:r>
    </w:p>
    <w:p w:rsidR="00224478" w:rsidRDefault="00224478">
      <w:pPr>
        <w:pStyle w:val="Textpoznpodarou"/>
      </w:pPr>
    </w:p>
  </w:footnote>
  <w:footnote w:id="2">
    <w:p w:rsidR="00224478" w:rsidRDefault="00224478">
      <w:pPr>
        <w:pStyle w:val="Textpoznpodarou"/>
      </w:pPr>
      <w:r>
        <w:rPr>
          <w:rStyle w:val="Znakapoznpodarou"/>
        </w:rPr>
        <w:footnoteRef/>
      </w:r>
      <w:r>
        <w:t xml:space="preserve"> Do školního roku 2010/2011 měli žáci možnost výběru cizího jazyka mezi jazykem anglickým a německým. Tento cyklus bude ukončen žáky 9. ročníků ve školním roce 2016/2017. Kompletní vzdělávací obsah předmětu Německý jazyk od 3. do 9. ročníku je k dispozici v ŠVP ZV START, dodatek č. 3, platný od </w:t>
      </w:r>
      <w:proofErr w:type="gramStart"/>
      <w:r>
        <w:t>1.9.2013</w:t>
      </w:r>
      <w:proofErr w:type="gramEnd"/>
      <w:r>
        <w:t>.</w:t>
      </w:r>
    </w:p>
  </w:footnote>
  <w:footnote w:id="3">
    <w:p w:rsidR="00224478" w:rsidRDefault="00224478" w:rsidP="00D31501">
      <w:pPr>
        <w:pStyle w:val="Textpoznpodarou"/>
      </w:pPr>
      <w:r>
        <w:rPr>
          <w:rStyle w:val="Znakapoznpodarou"/>
        </w:rPr>
        <w:footnoteRef/>
      </w:r>
      <w:r>
        <w:t xml:space="preserve"> Ve školním roce 2016/2017 bude ukončen tříletý cyklus výuky předmětu Konverzace v anglickém jazyce, který je vyučován jako další cizí jazyk a má za úkol upevnit a rozvíjet cizí jazyk. Kompletní vzdělávací obsah předmětu  Konverzace v anglickém jazyce od 7. do 9. ročníku je k dispozici v ŠVP ZV START, dodatek č. 3, platný od 1.9.2013.</w:t>
      </w:r>
    </w:p>
    <w:p w:rsidR="00224478" w:rsidRDefault="0022447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ázev"/>
      <w:id w:val="24322346"/>
      <w:dataBinding w:prefixMappings="xmlns:ns0='http://schemas.openxmlformats.org/package/2006/metadata/core-properties' xmlns:ns1='http://purl.org/dc/elements/1.1/'" w:xpath="/ns0:coreProperties[1]/ns1:title[1]" w:storeItemID="{6C3C8BC8-F283-45AE-878A-BAB7291924A1}"/>
      <w:text/>
    </w:sdtPr>
    <w:sdtContent>
      <w:p w:rsidR="00224478" w:rsidRDefault="00224478" w:rsidP="004E45E1">
        <w:pPr>
          <w:pStyle w:val="Styl1"/>
          <w:rPr>
            <w:rFonts w:asciiTheme="majorHAnsi" w:eastAsiaTheme="majorEastAsia" w:hAnsiTheme="majorHAnsi" w:cstheme="majorBidi"/>
            <w:sz w:val="32"/>
            <w:szCs w:val="32"/>
          </w:rPr>
        </w:pPr>
        <w:r>
          <w:t>Základní škola Dukelských hrdinů Karlovy Vary, Moskevská 25, Školní vzdělávací program</w:t>
        </w:r>
      </w:p>
    </w:sdtContent>
  </w:sdt>
  <w:p w:rsidR="00224478" w:rsidRDefault="00224478" w:rsidP="004E45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nsid w:val="003B1684"/>
    <w:multiLevelType w:val="hybridMultilevel"/>
    <w:tmpl w:val="E828C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697455"/>
    <w:multiLevelType w:val="hybridMultilevel"/>
    <w:tmpl w:val="12780B3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0EA30EC"/>
    <w:multiLevelType w:val="hybridMultilevel"/>
    <w:tmpl w:val="160AF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14B3655"/>
    <w:multiLevelType w:val="hybridMultilevel"/>
    <w:tmpl w:val="2402D6F4"/>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1CA480B"/>
    <w:multiLevelType w:val="multilevel"/>
    <w:tmpl w:val="09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6636B7"/>
    <w:multiLevelType w:val="hybridMultilevel"/>
    <w:tmpl w:val="ACE20E2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27277BA"/>
    <w:multiLevelType w:val="hybridMultilevel"/>
    <w:tmpl w:val="BFD02260"/>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37A0EE0"/>
    <w:multiLevelType w:val="hybridMultilevel"/>
    <w:tmpl w:val="AC721224"/>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9">
    <w:nsid w:val="03824DFB"/>
    <w:multiLevelType w:val="hybridMultilevel"/>
    <w:tmpl w:val="155CBE5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03904AE6"/>
    <w:multiLevelType w:val="hybridMultilevel"/>
    <w:tmpl w:val="263C43D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03C55424"/>
    <w:multiLevelType w:val="hybridMultilevel"/>
    <w:tmpl w:val="632E3FD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45C5CB4"/>
    <w:multiLevelType w:val="multilevel"/>
    <w:tmpl w:val="7A94158E"/>
    <w:styleLink w:val="WWNum12"/>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05C461F9"/>
    <w:multiLevelType w:val="hybridMultilevel"/>
    <w:tmpl w:val="A12EE808"/>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4">
    <w:nsid w:val="063A045B"/>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5">
    <w:nsid w:val="065801E0"/>
    <w:multiLevelType w:val="hybridMultilevel"/>
    <w:tmpl w:val="292E5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75A3481"/>
    <w:multiLevelType w:val="hybridMultilevel"/>
    <w:tmpl w:val="F0AED7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08537FAC"/>
    <w:multiLevelType w:val="hybridMultilevel"/>
    <w:tmpl w:val="6ADA8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897474F"/>
    <w:multiLevelType w:val="hybridMultilevel"/>
    <w:tmpl w:val="B64C1B6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08B37809"/>
    <w:multiLevelType w:val="hybridMultilevel"/>
    <w:tmpl w:val="71B80852"/>
    <w:lvl w:ilvl="0" w:tplc="07FA4D18">
      <w:start w:val="1"/>
      <w:numFmt w:val="decimal"/>
      <w:pStyle w:val="Nadpis7"/>
      <w:lvlText w:val="5.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941273E"/>
    <w:multiLevelType w:val="hybridMultilevel"/>
    <w:tmpl w:val="4BFC5614"/>
    <w:lvl w:ilvl="0" w:tplc="8DD6B508">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09D02241"/>
    <w:multiLevelType w:val="multilevel"/>
    <w:tmpl w:val="C27244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09FE7394"/>
    <w:multiLevelType w:val="hybridMultilevel"/>
    <w:tmpl w:val="7E68DC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0A690598"/>
    <w:multiLevelType w:val="hybridMultilevel"/>
    <w:tmpl w:val="A2541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A700DB0"/>
    <w:multiLevelType w:val="multilevel"/>
    <w:tmpl w:val="930495FE"/>
    <w:styleLink w:val="LFO2"/>
    <w:lvl w:ilvl="0">
      <w:numFmt w:val="bullet"/>
      <w:lvlText w:val=""/>
      <w:lvlJc w:val="left"/>
      <w:pPr>
        <w:ind w:left="502" w:hanging="360"/>
      </w:pPr>
      <w:rPr>
        <w:rFonts w:ascii="Symbol" w:hAnsi="Symbol"/>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25">
    <w:nsid w:val="0AE239D5"/>
    <w:multiLevelType w:val="hybridMultilevel"/>
    <w:tmpl w:val="AF748A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0AE36544"/>
    <w:multiLevelType w:val="hybridMultilevel"/>
    <w:tmpl w:val="685026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0BD510FB"/>
    <w:multiLevelType w:val="hybridMultilevel"/>
    <w:tmpl w:val="53CC38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0C1113B5"/>
    <w:multiLevelType w:val="hybridMultilevel"/>
    <w:tmpl w:val="6074C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D2C131C"/>
    <w:multiLevelType w:val="hybridMultilevel"/>
    <w:tmpl w:val="F7F03EB4"/>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0E06208C"/>
    <w:multiLevelType w:val="hybridMultilevel"/>
    <w:tmpl w:val="C47C40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0EEF1376"/>
    <w:multiLevelType w:val="hybridMultilevel"/>
    <w:tmpl w:val="B0843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0F142419"/>
    <w:multiLevelType w:val="hybridMultilevel"/>
    <w:tmpl w:val="3B66331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0FBE1B5C"/>
    <w:multiLevelType w:val="singleLevel"/>
    <w:tmpl w:val="04050017"/>
    <w:lvl w:ilvl="0">
      <w:start w:val="1"/>
      <w:numFmt w:val="lowerLetter"/>
      <w:lvlText w:val="%1)"/>
      <w:lvlJc w:val="left"/>
      <w:pPr>
        <w:tabs>
          <w:tab w:val="num" w:pos="360"/>
        </w:tabs>
        <w:ind w:left="360" w:hanging="360"/>
      </w:pPr>
      <w:rPr>
        <w:rFonts w:hint="default"/>
      </w:rPr>
    </w:lvl>
  </w:abstractNum>
  <w:abstractNum w:abstractNumId="34">
    <w:nsid w:val="0FC100BD"/>
    <w:multiLevelType w:val="hybridMultilevel"/>
    <w:tmpl w:val="9676D84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1055512C"/>
    <w:multiLevelType w:val="hybridMultilevel"/>
    <w:tmpl w:val="F4F867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09D18DB"/>
    <w:multiLevelType w:val="hybridMultilevel"/>
    <w:tmpl w:val="7960F8E8"/>
    <w:lvl w:ilvl="0" w:tplc="04050001">
      <w:start w:val="1"/>
      <w:numFmt w:val="bullet"/>
      <w:lvlText w:val=""/>
      <w:lvlJc w:val="left"/>
      <w:pPr>
        <w:tabs>
          <w:tab w:val="num" w:pos="720"/>
        </w:tabs>
        <w:ind w:left="720" w:hanging="360"/>
      </w:pPr>
      <w:rPr>
        <w:rFonts w:ascii="Symbol" w:hAnsi="Symbol" w:hint="default"/>
      </w:rPr>
    </w:lvl>
    <w:lvl w:ilvl="1" w:tplc="19D0902E">
      <w:numFmt w:val="bullet"/>
      <w:lvlText w:val=""/>
      <w:lvlJc w:val="left"/>
      <w:pPr>
        <w:tabs>
          <w:tab w:val="num" w:pos="1800"/>
        </w:tabs>
        <w:ind w:left="1800" w:hanging="720"/>
      </w:pPr>
      <w:rPr>
        <w:rFonts w:ascii="Symbol" w:eastAsia="Times New Roman" w:hAnsi="Symbol" w:cs="Times New Roman" w:hint="default"/>
        <w:b/>
      </w:rPr>
    </w:lvl>
    <w:lvl w:ilvl="2" w:tplc="5F8861CE">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0AA07AA"/>
    <w:multiLevelType w:val="hybridMultilevel"/>
    <w:tmpl w:val="50789488"/>
    <w:lvl w:ilvl="0" w:tplc="AA7CE2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38">
    <w:nsid w:val="10AF3AAF"/>
    <w:multiLevelType w:val="hybridMultilevel"/>
    <w:tmpl w:val="559A6D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1650193"/>
    <w:multiLevelType w:val="hybridMultilevel"/>
    <w:tmpl w:val="EF0EA2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18002A6"/>
    <w:multiLevelType w:val="hybridMultilevel"/>
    <w:tmpl w:val="89F2B2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11B56D6A"/>
    <w:multiLevelType w:val="hybridMultilevel"/>
    <w:tmpl w:val="F4A4E0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120D3A31"/>
    <w:multiLevelType w:val="hybridMultilevel"/>
    <w:tmpl w:val="6B4C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12783B11"/>
    <w:multiLevelType w:val="hybridMultilevel"/>
    <w:tmpl w:val="93F0F0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12C551A6"/>
    <w:multiLevelType w:val="multilevel"/>
    <w:tmpl w:val="07081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13DB7D20"/>
    <w:multiLevelType w:val="hybridMultilevel"/>
    <w:tmpl w:val="896A0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505285E"/>
    <w:multiLevelType w:val="hybridMultilevel"/>
    <w:tmpl w:val="A1222D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5062988"/>
    <w:multiLevelType w:val="multilevel"/>
    <w:tmpl w:val="25E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69A3F9C"/>
    <w:multiLevelType w:val="hybridMultilevel"/>
    <w:tmpl w:val="3D1000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173A3A46"/>
    <w:multiLevelType w:val="hybridMultilevel"/>
    <w:tmpl w:val="B91ABF94"/>
    <w:lvl w:ilvl="0" w:tplc="C8286422">
      <w:start w:val="1"/>
      <w:numFmt w:val="bullet"/>
      <w:lvlText w:val=""/>
      <w:lvlJc w:val="left"/>
      <w:pPr>
        <w:tabs>
          <w:tab w:val="num" w:pos="604"/>
        </w:tabs>
        <w:ind w:left="60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7C06223"/>
    <w:multiLevelType w:val="hybridMultilevel"/>
    <w:tmpl w:val="B3F44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813535D"/>
    <w:multiLevelType w:val="hybridMultilevel"/>
    <w:tmpl w:val="E6FC09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2">
    <w:nsid w:val="182D36EB"/>
    <w:multiLevelType w:val="hybridMultilevel"/>
    <w:tmpl w:val="2AEE6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18F7745A"/>
    <w:multiLevelType w:val="hybridMultilevel"/>
    <w:tmpl w:val="D5CEBF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19E11242"/>
    <w:multiLevelType w:val="multilevel"/>
    <w:tmpl w:val="2C24AA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1A6C5995"/>
    <w:multiLevelType w:val="hybridMultilevel"/>
    <w:tmpl w:val="F162CBB8"/>
    <w:lvl w:ilvl="0" w:tplc="8DD6B508">
      <w:start w:val="1"/>
      <w:numFmt w:val="bullet"/>
      <w:lvlText w:val=""/>
      <w:lvlJc w:val="left"/>
      <w:pPr>
        <w:tabs>
          <w:tab w:val="num" w:pos="1600"/>
        </w:tabs>
        <w:ind w:left="1600" w:hanging="360"/>
      </w:pPr>
      <w:rPr>
        <w:rFonts w:ascii="Symbol" w:hAnsi="Symbol" w:hint="default"/>
      </w:rPr>
    </w:lvl>
    <w:lvl w:ilvl="1" w:tplc="FFFFFFFF">
      <w:start w:val="1"/>
      <w:numFmt w:val="bullet"/>
      <w:lvlText w:val="o"/>
      <w:lvlJc w:val="left"/>
      <w:pPr>
        <w:tabs>
          <w:tab w:val="num" w:pos="2840"/>
        </w:tabs>
        <w:ind w:left="2840" w:hanging="360"/>
      </w:pPr>
      <w:rPr>
        <w:rFonts w:ascii="Courier New" w:hAnsi="Courier New" w:cs="Arial" w:hint="default"/>
      </w:rPr>
    </w:lvl>
    <w:lvl w:ilvl="2" w:tplc="FFFFFFFF">
      <w:start w:val="1"/>
      <w:numFmt w:val="bullet"/>
      <w:lvlText w:val=""/>
      <w:lvlJc w:val="left"/>
      <w:pPr>
        <w:tabs>
          <w:tab w:val="num" w:pos="3560"/>
        </w:tabs>
        <w:ind w:left="3560" w:hanging="360"/>
      </w:pPr>
      <w:rPr>
        <w:rFonts w:ascii="Wingdings" w:hAnsi="Wingdings" w:cs="Wingdings" w:hint="default"/>
      </w:rPr>
    </w:lvl>
    <w:lvl w:ilvl="3" w:tplc="FFFFFFFF">
      <w:start w:val="1"/>
      <w:numFmt w:val="bullet"/>
      <w:lvlText w:val=""/>
      <w:lvlJc w:val="left"/>
      <w:pPr>
        <w:tabs>
          <w:tab w:val="num" w:pos="4280"/>
        </w:tabs>
        <w:ind w:left="4280" w:hanging="360"/>
      </w:pPr>
      <w:rPr>
        <w:rFonts w:ascii="Symbol" w:eastAsia="Times New Roman" w:hAnsi="Symbol" w:cs="Tahoma" w:hint="default"/>
      </w:rPr>
    </w:lvl>
    <w:lvl w:ilvl="4" w:tplc="FFFFFFFF">
      <w:start w:val="1"/>
      <w:numFmt w:val="bullet"/>
      <w:lvlText w:val="o"/>
      <w:lvlJc w:val="left"/>
      <w:pPr>
        <w:tabs>
          <w:tab w:val="num" w:pos="5000"/>
        </w:tabs>
        <w:ind w:left="5000" w:hanging="360"/>
      </w:pPr>
      <w:rPr>
        <w:rFonts w:ascii="Courier New" w:hAnsi="Courier New" w:cs="Arial" w:hint="default"/>
      </w:rPr>
    </w:lvl>
    <w:lvl w:ilvl="5" w:tplc="FFFFFFFF">
      <w:start w:val="1"/>
      <w:numFmt w:val="bullet"/>
      <w:lvlText w:val=""/>
      <w:lvlJc w:val="left"/>
      <w:pPr>
        <w:tabs>
          <w:tab w:val="num" w:pos="5720"/>
        </w:tabs>
        <w:ind w:left="5720" w:hanging="360"/>
      </w:pPr>
      <w:rPr>
        <w:rFonts w:ascii="Wingdings" w:hAnsi="Wingdings" w:cs="Wingdings" w:hint="default"/>
      </w:rPr>
    </w:lvl>
    <w:lvl w:ilvl="6" w:tplc="FFFFFFFF">
      <w:start w:val="1"/>
      <w:numFmt w:val="bullet"/>
      <w:lvlText w:val=""/>
      <w:lvlJc w:val="left"/>
      <w:pPr>
        <w:tabs>
          <w:tab w:val="num" w:pos="6440"/>
        </w:tabs>
        <w:ind w:left="6440" w:hanging="360"/>
      </w:pPr>
      <w:rPr>
        <w:rFonts w:ascii="Symbol" w:eastAsia="Times New Roman" w:hAnsi="Symbol" w:cs="Tahoma" w:hint="default"/>
      </w:rPr>
    </w:lvl>
    <w:lvl w:ilvl="7" w:tplc="FFFFFFFF">
      <w:start w:val="1"/>
      <w:numFmt w:val="bullet"/>
      <w:lvlText w:val="o"/>
      <w:lvlJc w:val="left"/>
      <w:pPr>
        <w:tabs>
          <w:tab w:val="num" w:pos="7160"/>
        </w:tabs>
        <w:ind w:left="7160" w:hanging="360"/>
      </w:pPr>
      <w:rPr>
        <w:rFonts w:ascii="Courier New" w:hAnsi="Courier New" w:cs="Arial" w:hint="default"/>
      </w:rPr>
    </w:lvl>
    <w:lvl w:ilvl="8" w:tplc="FFFFFFFF">
      <w:start w:val="1"/>
      <w:numFmt w:val="bullet"/>
      <w:lvlText w:val=""/>
      <w:lvlJc w:val="left"/>
      <w:pPr>
        <w:tabs>
          <w:tab w:val="num" w:pos="7880"/>
        </w:tabs>
        <w:ind w:left="7880" w:hanging="360"/>
      </w:pPr>
      <w:rPr>
        <w:rFonts w:ascii="Wingdings" w:hAnsi="Wingdings" w:cs="Wingdings" w:hint="default"/>
      </w:rPr>
    </w:lvl>
  </w:abstractNum>
  <w:abstractNum w:abstractNumId="56">
    <w:nsid w:val="1AA97582"/>
    <w:multiLevelType w:val="hybridMultilevel"/>
    <w:tmpl w:val="8B7803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1AED213E"/>
    <w:multiLevelType w:val="hybridMultilevel"/>
    <w:tmpl w:val="314EF9B0"/>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58">
    <w:nsid w:val="1B5B379B"/>
    <w:multiLevelType w:val="hybridMultilevel"/>
    <w:tmpl w:val="E090A3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1B990376"/>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60">
    <w:nsid w:val="1BFE2844"/>
    <w:multiLevelType w:val="hybridMultilevel"/>
    <w:tmpl w:val="FB9E9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1F1F2966"/>
    <w:multiLevelType w:val="hybridMultilevel"/>
    <w:tmpl w:val="671CF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1FE60465"/>
    <w:multiLevelType w:val="hybridMultilevel"/>
    <w:tmpl w:val="A69E7510"/>
    <w:lvl w:ilvl="0" w:tplc="8DD6B508">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3">
    <w:nsid w:val="20813766"/>
    <w:multiLevelType w:val="multilevel"/>
    <w:tmpl w:val="FEF0CD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4">
    <w:nsid w:val="21736C4E"/>
    <w:multiLevelType w:val="hybridMultilevel"/>
    <w:tmpl w:val="1AAA330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nsid w:val="23720ABA"/>
    <w:multiLevelType w:val="hybridMultilevel"/>
    <w:tmpl w:val="6136F1CC"/>
    <w:lvl w:ilvl="0" w:tplc="F0660CB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38C59AB"/>
    <w:multiLevelType w:val="hybridMultilevel"/>
    <w:tmpl w:val="64F6C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3CD203D"/>
    <w:multiLevelType w:val="hybridMultilevel"/>
    <w:tmpl w:val="19727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3D85671"/>
    <w:multiLevelType w:val="multilevel"/>
    <w:tmpl w:val="EF8EC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0">
    <w:nsid w:val="23FF2F37"/>
    <w:multiLevelType w:val="multilevel"/>
    <w:tmpl w:val="F6107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24091618"/>
    <w:multiLevelType w:val="hybridMultilevel"/>
    <w:tmpl w:val="B69AB3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2442407C"/>
    <w:multiLevelType w:val="hybridMultilevel"/>
    <w:tmpl w:val="3F6470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4A2192C"/>
    <w:multiLevelType w:val="hybridMultilevel"/>
    <w:tmpl w:val="EA2E9F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4E4064D"/>
    <w:multiLevelType w:val="hybridMultilevel"/>
    <w:tmpl w:val="C09CAB9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5">
    <w:nsid w:val="24F33DAB"/>
    <w:multiLevelType w:val="hybridMultilevel"/>
    <w:tmpl w:val="180E24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256F3AB8"/>
    <w:multiLevelType w:val="hybridMultilevel"/>
    <w:tmpl w:val="B366E0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26473DD4"/>
    <w:multiLevelType w:val="hybridMultilevel"/>
    <w:tmpl w:val="D60409BA"/>
    <w:lvl w:ilvl="0" w:tplc="85F47B1A">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279D6CB9"/>
    <w:multiLevelType w:val="hybridMultilevel"/>
    <w:tmpl w:val="89F4DA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27AC2DE1"/>
    <w:multiLevelType w:val="hybridMultilevel"/>
    <w:tmpl w:val="359E76EE"/>
    <w:lvl w:ilvl="0" w:tplc="04050001">
      <w:start w:val="1"/>
      <w:numFmt w:val="bullet"/>
      <w:lvlText w:val=""/>
      <w:lvlJc w:val="left"/>
      <w:pPr>
        <w:tabs>
          <w:tab w:val="num" w:pos="720"/>
        </w:tabs>
        <w:ind w:left="720" w:hanging="360"/>
      </w:pPr>
      <w:rPr>
        <w:rFonts w:ascii="Symbol" w:hAnsi="Symbol" w:hint="default"/>
      </w:rPr>
    </w:lvl>
    <w:lvl w:ilvl="1" w:tplc="078E1B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285E668B"/>
    <w:multiLevelType w:val="hybridMultilevel"/>
    <w:tmpl w:val="44362DE4"/>
    <w:lvl w:ilvl="0" w:tplc="E0687E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28BF62C6"/>
    <w:multiLevelType w:val="hybridMultilevel"/>
    <w:tmpl w:val="F81046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28E34A64"/>
    <w:multiLevelType w:val="hybridMultilevel"/>
    <w:tmpl w:val="22F6AE14"/>
    <w:lvl w:ilvl="0" w:tplc="04050001">
      <w:start w:val="1"/>
      <w:numFmt w:val="bullet"/>
      <w:lvlText w:val=""/>
      <w:lvlJc w:val="left"/>
      <w:pPr>
        <w:ind w:left="707"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3">
    <w:nsid w:val="29363FB3"/>
    <w:multiLevelType w:val="hybridMultilevel"/>
    <w:tmpl w:val="0F92A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2A071944"/>
    <w:multiLevelType w:val="multilevel"/>
    <w:tmpl w:val="ECDC6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nsid w:val="2AA82635"/>
    <w:multiLevelType w:val="hybridMultilevel"/>
    <w:tmpl w:val="1818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2B51731E"/>
    <w:multiLevelType w:val="hybridMultilevel"/>
    <w:tmpl w:val="518001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2BA768C0"/>
    <w:multiLevelType w:val="hybridMultilevel"/>
    <w:tmpl w:val="97EA6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2C59010C"/>
    <w:multiLevelType w:val="hybridMultilevel"/>
    <w:tmpl w:val="C0285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2C892F38"/>
    <w:multiLevelType w:val="hybridMultilevel"/>
    <w:tmpl w:val="B2BA33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2CD51E5D"/>
    <w:multiLevelType w:val="hybridMultilevel"/>
    <w:tmpl w:val="378EA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2D7D5922"/>
    <w:multiLevelType w:val="hybridMultilevel"/>
    <w:tmpl w:val="6E94C0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2">
    <w:nsid w:val="2DA310F8"/>
    <w:multiLevelType w:val="hybridMultilevel"/>
    <w:tmpl w:val="3D60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2DC05CC5"/>
    <w:multiLevelType w:val="multilevel"/>
    <w:tmpl w:val="897A7B40"/>
    <w:styleLink w:val="LFO13"/>
    <w:lvl w:ilvl="0">
      <w:numFmt w:val="bullet"/>
      <w:lvlText w:val=""/>
      <w:lvlJc w:val="left"/>
      <w:pPr>
        <w:ind w:left="502" w:hanging="360"/>
      </w:pPr>
      <w:rPr>
        <w:rFonts w:ascii="Symbol" w:hAnsi="Symbol"/>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94">
    <w:nsid w:val="2DC4728D"/>
    <w:multiLevelType w:val="multilevel"/>
    <w:tmpl w:val="BC409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nsid w:val="2E3C6F2E"/>
    <w:multiLevelType w:val="hybridMultilevel"/>
    <w:tmpl w:val="1E1A4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2F8B243E"/>
    <w:multiLevelType w:val="hybridMultilevel"/>
    <w:tmpl w:val="200A6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2FB60BC3"/>
    <w:multiLevelType w:val="multilevel"/>
    <w:tmpl w:val="E54AF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nsid w:val="2FE10329"/>
    <w:multiLevelType w:val="hybridMultilevel"/>
    <w:tmpl w:val="EF1CA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14F663F"/>
    <w:multiLevelType w:val="hybridMultilevel"/>
    <w:tmpl w:val="86A85A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31677DE4"/>
    <w:multiLevelType w:val="multilevel"/>
    <w:tmpl w:val="BFA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219138F"/>
    <w:multiLevelType w:val="hybridMultilevel"/>
    <w:tmpl w:val="7B8C0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3240109F"/>
    <w:multiLevelType w:val="hybridMultilevel"/>
    <w:tmpl w:val="C00E8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48D3455"/>
    <w:multiLevelType w:val="multilevel"/>
    <w:tmpl w:val="D38AE67A"/>
    <w:lvl w:ilvl="0">
      <w:numFmt w:val="bullet"/>
      <w:lvlText w:val=""/>
      <w:lvlJc w:val="left"/>
      <w:pPr>
        <w:ind w:left="924"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4">
    <w:nsid w:val="3515185C"/>
    <w:multiLevelType w:val="multilevel"/>
    <w:tmpl w:val="70E6C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nsid w:val="351E00F3"/>
    <w:multiLevelType w:val="hybridMultilevel"/>
    <w:tmpl w:val="A7F010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35250DBC"/>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07">
    <w:nsid w:val="360D5442"/>
    <w:multiLevelType w:val="hybridMultilevel"/>
    <w:tmpl w:val="88D6039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85"/>
        </w:tabs>
        <w:ind w:left="1485" w:hanging="405"/>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3651762D"/>
    <w:multiLevelType w:val="multilevel"/>
    <w:tmpl w:val="F9EEBB8E"/>
    <w:styleLink w:val="WWNum194"/>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nsid w:val="36830A4D"/>
    <w:multiLevelType w:val="hybridMultilevel"/>
    <w:tmpl w:val="E0B2B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7480DB3"/>
    <w:multiLevelType w:val="hybridMultilevel"/>
    <w:tmpl w:val="B330A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74B6686"/>
    <w:multiLevelType w:val="hybridMultilevel"/>
    <w:tmpl w:val="1FE0184A"/>
    <w:lvl w:ilvl="0" w:tplc="04050001">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515"/>
        </w:tabs>
        <w:ind w:left="1515" w:hanging="435"/>
      </w:pPr>
      <w:rPr>
        <w:rFonts w:ascii="Symbol" w:eastAsia="Times New Roman" w:hAnsi="Symbol" w:cs="Times New Roman" w:hint="default"/>
        <w:b/>
      </w:rPr>
    </w:lvl>
    <w:lvl w:ilvl="2" w:tplc="04050005">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37894F07"/>
    <w:multiLevelType w:val="hybridMultilevel"/>
    <w:tmpl w:val="D3EC84A6"/>
    <w:lvl w:ilvl="0" w:tplc="04050001">
      <w:start w:val="1"/>
      <w:numFmt w:val="bullet"/>
      <w:lvlText w:val=""/>
      <w:lvlJc w:val="left"/>
      <w:pPr>
        <w:tabs>
          <w:tab w:val="num" w:pos="720"/>
        </w:tabs>
        <w:ind w:left="720" w:hanging="360"/>
      </w:pPr>
      <w:rPr>
        <w:rFonts w:ascii="Symbol" w:hAnsi="Symbol" w:hint="default"/>
      </w:rPr>
    </w:lvl>
    <w:lvl w:ilvl="1" w:tplc="77FEE020" w:tentative="1">
      <w:start w:val="1"/>
      <w:numFmt w:val="bullet"/>
      <w:lvlText w:val="o"/>
      <w:lvlJc w:val="left"/>
      <w:pPr>
        <w:tabs>
          <w:tab w:val="num" w:pos="1440"/>
        </w:tabs>
        <w:ind w:left="1440" w:hanging="360"/>
      </w:pPr>
      <w:rPr>
        <w:rFonts w:ascii="Courier New" w:hAnsi="Courier New" w:cs="Courier New" w:hint="default"/>
      </w:rPr>
    </w:lvl>
    <w:lvl w:ilvl="2" w:tplc="032056BE"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37A443C5"/>
    <w:multiLevelType w:val="hybridMultilevel"/>
    <w:tmpl w:val="20025E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37E74D4D"/>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15">
    <w:nsid w:val="382806D5"/>
    <w:multiLevelType w:val="hybridMultilevel"/>
    <w:tmpl w:val="E5382F84"/>
    <w:lvl w:ilvl="0" w:tplc="04050001">
      <w:start w:val="1"/>
      <w:numFmt w:val="bullet"/>
      <w:lvlText w:val=""/>
      <w:lvlJc w:val="left"/>
      <w:pPr>
        <w:tabs>
          <w:tab w:val="num" w:pos="644"/>
        </w:tabs>
        <w:ind w:left="644" w:hanging="284"/>
      </w:pPr>
      <w:rPr>
        <w:rFonts w:ascii="Symbol" w:hAnsi="Symbol" w:hint="default"/>
      </w:rPr>
    </w:lvl>
    <w:lvl w:ilvl="1" w:tplc="04050003">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388C0C17"/>
    <w:multiLevelType w:val="hybridMultilevel"/>
    <w:tmpl w:val="11289512"/>
    <w:lvl w:ilvl="0" w:tplc="C8286422">
      <w:start w:val="1"/>
      <w:numFmt w:val="bullet"/>
      <w:lvlText w:val=""/>
      <w:lvlJc w:val="left"/>
      <w:pPr>
        <w:tabs>
          <w:tab w:val="num" w:pos="720"/>
        </w:tabs>
        <w:ind w:left="720" w:hanging="360"/>
      </w:pPr>
      <w:rPr>
        <w:rFonts w:ascii="Symbol" w:hAnsi="Symbol" w:hint="default"/>
      </w:rPr>
    </w:lvl>
    <w:lvl w:ilvl="1" w:tplc="D5BC3F02"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39496104"/>
    <w:multiLevelType w:val="hybridMultilevel"/>
    <w:tmpl w:val="5E82FCFE"/>
    <w:lvl w:ilvl="0" w:tplc="04050001">
      <w:start w:val="1"/>
      <w:numFmt w:val="bullet"/>
      <w:lvlText w:val=""/>
      <w:lvlJc w:val="left"/>
      <w:pPr>
        <w:tabs>
          <w:tab w:val="num" w:pos="454"/>
        </w:tabs>
        <w:ind w:left="454" w:hanging="284"/>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3A2907B2"/>
    <w:multiLevelType w:val="hybridMultilevel"/>
    <w:tmpl w:val="FE9096FC"/>
    <w:lvl w:ilvl="0" w:tplc="04050001">
      <w:start w:val="1"/>
      <w:numFmt w:val="bullet"/>
      <w:lvlText w:val=""/>
      <w:lvlJc w:val="left"/>
      <w:pPr>
        <w:ind w:left="6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3A580763"/>
    <w:multiLevelType w:val="hybridMultilevel"/>
    <w:tmpl w:val="31027144"/>
    <w:lvl w:ilvl="0" w:tplc="C8286422">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3A5E7859"/>
    <w:multiLevelType w:val="hybridMultilevel"/>
    <w:tmpl w:val="E7EE13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3B6B2E10"/>
    <w:multiLevelType w:val="multilevel"/>
    <w:tmpl w:val="8B363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nsid w:val="3BAB4EA1"/>
    <w:multiLevelType w:val="hybridMultilevel"/>
    <w:tmpl w:val="97B6C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3">
    <w:nsid w:val="3BD75FAA"/>
    <w:multiLevelType w:val="hybridMultilevel"/>
    <w:tmpl w:val="9316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3C5D749A"/>
    <w:multiLevelType w:val="hybridMultilevel"/>
    <w:tmpl w:val="38E40376"/>
    <w:lvl w:ilvl="0" w:tplc="04050001">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3CA11F5C"/>
    <w:multiLevelType w:val="hybridMultilevel"/>
    <w:tmpl w:val="63484F08"/>
    <w:lvl w:ilvl="0" w:tplc="F0660CBA">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nsid w:val="3D83149A"/>
    <w:multiLevelType w:val="singleLevel"/>
    <w:tmpl w:val="04050017"/>
    <w:lvl w:ilvl="0">
      <w:start w:val="1"/>
      <w:numFmt w:val="lowerLetter"/>
      <w:lvlText w:val="%1)"/>
      <w:lvlJc w:val="left"/>
      <w:pPr>
        <w:tabs>
          <w:tab w:val="num" w:pos="360"/>
        </w:tabs>
        <w:ind w:left="360" w:hanging="360"/>
      </w:pPr>
      <w:rPr>
        <w:rFonts w:hint="default"/>
      </w:rPr>
    </w:lvl>
  </w:abstractNum>
  <w:abstractNum w:abstractNumId="127">
    <w:nsid w:val="3DFE698C"/>
    <w:multiLevelType w:val="hybridMultilevel"/>
    <w:tmpl w:val="36F0DD0E"/>
    <w:lvl w:ilvl="0" w:tplc="F0660CBA">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3F474C80"/>
    <w:multiLevelType w:val="hybridMultilevel"/>
    <w:tmpl w:val="05B074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3F990CF7"/>
    <w:multiLevelType w:val="hybridMultilevel"/>
    <w:tmpl w:val="1AE66A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3FF023CC"/>
    <w:multiLevelType w:val="hybridMultilevel"/>
    <w:tmpl w:val="3A32E3A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31">
    <w:nsid w:val="408E4080"/>
    <w:multiLevelType w:val="hybridMultilevel"/>
    <w:tmpl w:val="68CA9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40EC570C"/>
    <w:multiLevelType w:val="singleLevel"/>
    <w:tmpl w:val="04050017"/>
    <w:lvl w:ilvl="0">
      <w:start w:val="1"/>
      <w:numFmt w:val="lowerLetter"/>
      <w:lvlText w:val="%1)"/>
      <w:lvlJc w:val="left"/>
      <w:pPr>
        <w:tabs>
          <w:tab w:val="num" w:pos="360"/>
        </w:tabs>
        <w:ind w:left="360" w:hanging="360"/>
      </w:pPr>
      <w:rPr>
        <w:rFonts w:hint="default"/>
      </w:rPr>
    </w:lvl>
  </w:abstractNum>
  <w:abstractNum w:abstractNumId="133">
    <w:nsid w:val="43537912"/>
    <w:multiLevelType w:val="hybridMultilevel"/>
    <w:tmpl w:val="5E507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45361AD"/>
    <w:multiLevelType w:val="hybridMultilevel"/>
    <w:tmpl w:val="41361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445D72A2"/>
    <w:multiLevelType w:val="hybridMultilevel"/>
    <w:tmpl w:val="4380F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446E76E0"/>
    <w:multiLevelType w:val="hybridMultilevel"/>
    <w:tmpl w:val="14AA40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7">
    <w:nsid w:val="457A16AF"/>
    <w:multiLevelType w:val="hybridMultilevel"/>
    <w:tmpl w:val="DC0A0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46B02027"/>
    <w:multiLevelType w:val="hybridMultilevel"/>
    <w:tmpl w:val="5DCCF0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9">
    <w:nsid w:val="46DE6FF9"/>
    <w:multiLevelType w:val="hybridMultilevel"/>
    <w:tmpl w:val="023047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46E22110"/>
    <w:multiLevelType w:val="multilevel"/>
    <w:tmpl w:val="4D2E7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nsid w:val="493E0C92"/>
    <w:multiLevelType w:val="hybridMultilevel"/>
    <w:tmpl w:val="C694B36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2">
    <w:nsid w:val="49A864E1"/>
    <w:multiLevelType w:val="hybridMultilevel"/>
    <w:tmpl w:val="22EADE76"/>
    <w:lvl w:ilvl="0" w:tplc="04050001">
      <w:start w:val="1"/>
      <w:numFmt w:val="bullet"/>
      <w:lvlText w:val=""/>
      <w:lvlJc w:val="left"/>
      <w:pPr>
        <w:tabs>
          <w:tab w:val="num" w:pos="788"/>
        </w:tabs>
        <w:ind w:left="788" w:hanging="360"/>
      </w:pPr>
      <w:rPr>
        <w:rFonts w:ascii="Symbol" w:hAnsi="Symbol" w:hint="default"/>
      </w:rPr>
    </w:lvl>
    <w:lvl w:ilvl="1" w:tplc="04050003" w:tentative="1">
      <w:start w:val="1"/>
      <w:numFmt w:val="bullet"/>
      <w:lvlText w:val="o"/>
      <w:lvlJc w:val="left"/>
      <w:pPr>
        <w:tabs>
          <w:tab w:val="num" w:pos="1508"/>
        </w:tabs>
        <w:ind w:left="1508" w:hanging="360"/>
      </w:pPr>
      <w:rPr>
        <w:rFonts w:ascii="Courier New" w:hAnsi="Courier New" w:cs="Courier New" w:hint="default"/>
      </w:rPr>
    </w:lvl>
    <w:lvl w:ilvl="2" w:tplc="04050005">
      <w:start w:val="1"/>
      <w:numFmt w:val="bullet"/>
      <w:lvlText w:val=""/>
      <w:lvlJc w:val="left"/>
      <w:pPr>
        <w:tabs>
          <w:tab w:val="num" w:pos="2228"/>
        </w:tabs>
        <w:ind w:left="2228" w:hanging="360"/>
      </w:pPr>
      <w:rPr>
        <w:rFonts w:ascii="Wingdings" w:hAnsi="Wingdings" w:hint="default"/>
      </w:rPr>
    </w:lvl>
    <w:lvl w:ilvl="3" w:tplc="04050001" w:tentative="1">
      <w:start w:val="1"/>
      <w:numFmt w:val="bullet"/>
      <w:lvlText w:val=""/>
      <w:lvlJc w:val="left"/>
      <w:pPr>
        <w:tabs>
          <w:tab w:val="num" w:pos="2948"/>
        </w:tabs>
        <w:ind w:left="2948" w:hanging="360"/>
      </w:pPr>
      <w:rPr>
        <w:rFonts w:ascii="Symbol" w:hAnsi="Symbol" w:hint="default"/>
      </w:rPr>
    </w:lvl>
    <w:lvl w:ilvl="4" w:tplc="04050003" w:tentative="1">
      <w:start w:val="1"/>
      <w:numFmt w:val="bullet"/>
      <w:lvlText w:val="o"/>
      <w:lvlJc w:val="left"/>
      <w:pPr>
        <w:tabs>
          <w:tab w:val="num" w:pos="3668"/>
        </w:tabs>
        <w:ind w:left="3668" w:hanging="360"/>
      </w:pPr>
      <w:rPr>
        <w:rFonts w:ascii="Courier New" w:hAnsi="Courier New" w:cs="Courier New" w:hint="default"/>
      </w:rPr>
    </w:lvl>
    <w:lvl w:ilvl="5" w:tplc="04050005" w:tentative="1">
      <w:start w:val="1"/>
      <w:numFmt w:val="bullet"/>
      <w:lvlText w:val=""/>
      <w:lvlJc w:val="left"/>
      <w:pPr>
        <w:tabs>
          <w:tab w:val="num" w:pos="4388"/>
        </w:tabs>
        <w:ind w:left="4388" w:hanging="360"/>
      </w:pPr>
      <w:rPr>
        <w:rFonts w:ascii="Wingdings" w:hAnsi="Wingdings" w:hint="default"/>
      </w:rPr>
    </w:lvl>
    <w:lvl w:ilvl="6" w:tplc="04050001" w:tentative="1">
      <w:start w:val="1"/>
      <w:numFmt w:val="bullet"/>
      <w:lvlText w:val=""/>
      <w:lvlJc w:val="left"/>
      <w:pPr>
        <w:tabs>
          <w:tab w:val="num" w:pos="5108"/>
        </w:tabs>
        <w:ind w:left="5108" w:hanging="360"/>
      </w:pPr>
      <w:rPr>
        <w:rFonts w:ascii="Symbol" w:hAnsi="Symbol" w:hint="default"/>
      </w:rPr>
    </w:lvl>
    <w:lvl w:ilvl="7" w:tplc="04050003" w:tentative="1">
      <w:start w:val="1"/>
      <w:numFmt w:val="bullet"/>
      <w:lvlText w:val="o"/>
      <w:lvlJc w:val="left"/>
      <w:pPr>
        <w:tabs>
          <w:tab w:val="num" w:pos="5828"/>
        </w:tabs>
        <w:ind w:left="5828" w:hanging="360"/>
      </w:pPr>
      <w:rPr>
        <w:rFonts w:ascii="Courier New" w:hAnsi="Courier New" w:cs="Courier New" w:hint="default"/>
      </w:rPr>
    </w:lvl>
    <w:lvl w:ilvl="8" w:tplc="04050005" w:tentative="1">
      <w:start w:val="1"/>
      <w:numFmt w:val="bullet"/>
      <w:lvlText w:val=""/>
      <w:lvlJc w:val="left"/>
      <w:pPr>
        <w:tabs>
          <w:tab w:val="num" w:pos="6548"/>
        </w:tabs>
        <w:ind w:left="6548" w:hanging="360"/>
      </w:pPr>
      <w:rPr>
        <w:rFonts w:ascii="Wingdings" w:hAnsi="Wingdings" w:hint="default"/>
      </w:rPr>
    </w:lvl>
  </w:abstractNum>
  <w:abstractNum w:abstractNumId="143">
    <w:nsid w:val="4B7F7C95"/>
    <w:multiLevelType w:val="hybridMultilevel"/>
    <w:tmpl w:val="60947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4B95632D"/>
    <w:multiLevelType w:val="hybridMultilevel"/>
    <w:tmpl w:val="0CBC0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4C040B90"/>
    <w:multiLevelType w:val="hybridMultilevel"/>
    <w:tmpl w:val="0A36F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4C0C396B"/>
    <w:multiLevelType w:val="hybridMultilevel"/>
    <w:tmpl w:val="93DE145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7">
    <w:nsid w:val="4C897549"/>
    <w:multiLevelType w:val="hybridMultilevel"/>
    <w:tmpl w:val="3DCE5C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4F8D1707"/>
    <w:multiLevelType w:val="hybridMultilevel"/>
    <w:tmpl w:val="83B2DD34"/>
    <w:lvl w:ilvl="0" w:tplc="04050001">
      <w:start w:val="1"/>
      <w:numFmt w:val="bullet"/>
      <w:lvlText w:val=""/>
      <w:lvlJc w:val="left"/>
      <w:pPr>
        <w:tabs>
          <w:tab w:val="num" w:pos="705"/>
        </w:tabs>
        <w:ind w:left="705"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nsid w:val="4FB16E83"/>
    <w:multiLevelType w:val="multilevel"/>
    <w:tmpl w:val="AB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50016C80"/>
    <w:multiLevelType w:val="hybridMultilevel"/>
    <w:tmpl w:val="7CBA4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0A506CC"/>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52">
    <w:nsid w:val="50E82CB9"/>
    <w:multiLevelType w:val="hybridMultilevel"/>
    <w:tmpl w:val="CBA2C42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3">
    <w:nsid w:val="515318DA"/>
    <w:multiLevelType w:val="hybridMultilevel"/>
    <w:tmpl w:val="2F82F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526D636A"/>
    <w:multiLevelType w:val="hybridMultilevel"/>
    <w:tmpl w:val="F5C66486"/>
    <w:lvl w:ilvl="0" w:tplc="F22C33F8">
      <w:start w:val="1"/>
      <w:numFmt w:val="bullet"/>
      <w:lvlText w:val=""/>
      <w:lvlJc w:val="left"/>
      <w:pPr>
        <w:tabs>
          <w:tab w:val="num" w:pos="540"/>
        </w:tabs>
        <w:ind w:left="540" w:hanging="360"/>
      </w:pPr>
      <w:rPr>
        <w:rFonts w:ascii="Symbol" w:hAnsi="Symbol" w:hint="default"/>
      </w:rPr>
    </w:lvl>
    <w:lvl w:ilvl="1" w:tplc="D7E402C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3C02288"/>
    <w:multiLevelType w:val="hybridMultilevel"/>
    <w:tmpl w:val="F2E4A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3FC30C5"/>
    <w:multiLevelType w:val="hybridMultilevel"/>
    <w:tmpl w:val="19568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55555B1B"/>
    <w:multiLevelType w:val="hybridMultilevel"/>
    <w:tmpl w:val="CC8CBC5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nsid w:val="578B26BB"/>
    <w:multiLevelType w:val="multilevel"/>
    <w:tmpl w:val="17428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nsid w:val="584F2246"/>
    <w:multiLevelType w:val="hybridMultilevel"/>
    <w:tmpl w:val="164A7172"/>
    <w:lvl w:ilvl="0" w:tplc="ECC4BDA0">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586F6802"/>
    <w:multiLevelType w:val="hybridMultilevel"/>
    <w:tmpl w:val="D36691FA"/>
    <w:lvl w:ilvl="0" w:tplc="04050001">
      <w:start w:val="1"/>
      <w:numFmt w:val="bullet"/>
      <w:lvlText w:val=""/>
      <w:lvlJc w:val="left"/>
      <w:pPr>
        <w:tabs>
          <w:tab w:val="num" w:pos="720"/>
        </w:tabs>
        <w:ind w:left="720" w:hanging="360"/>
      </w:pPr>
      <w:rPr>
        <w:rFonts w:ascii="Symbol" w:hAnsi="Symbol" w:hint="default"/>
      </w:rPr>
    </w:lvl>
    <w:lvl w:ilvl="1" w:tplc="0F0EEC1E"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58DF3B4C"/>
    <w:multiLevelType w:val="hybridMultilevel"/>
    <w:tmpl w:val="2D02F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593B075D"/>
    <w:multiLevelType w:val="hybridMultilevel"/>
    <w:tmpl w:val="642C5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9735E17"/>
    <w:multiLevelType w:val="hybridMultilevel"/>
    <w:tmpl w:val="C34A992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5A357214"/>
    <w:multiLevelType w:val="hybridMultilevel"/>
    <w:tmpl w:val="BD8AFC84"/>
    <w:lvl w:ilvl="0" w:tplc="04050001">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nsid w:val="5A441D51"/>
    <w:multiLevelType w:val="singleLevel"/>
    <w:tmpl w:val="04050001"/>
    <w:lvl w:ilvl="0">
      <w:start w:val="1"/>
      <w:numFmt w:val="bullet"/>
      <w:pStyle w:val="VetvtextuRVPZVCharPed3b"/>
      <w:lvlText w:val=""/>
      <w:lvlJc w:val="left"/>
      <w:pPr>
        <w:tabs>
          <w:tab w:val="num" w:pos="360"/>
        </w:tabs>
        <w:ind w:left="360" w:hanging="360"/>
      </w:pPr>
      <w:rPr>
        <w:rFonts w:ascii="Symbol" w:eastAsia="Times New Roman" w:hAnsi="Symbol" w:cs="Tahoma" w:hint="default"/>
      </w:rPr>
    </w:lvl>
  </w:abstractNum>
  <w:abstractNum w:abstractNumId="166">
    <w:nsid w:val="5ABA5643"/>
    <w:multiLevelType w:val="hybridMultilevel"/>
    <w:tmpl w:val="5AA00028"/>
    <w:lvl w:ilvl="0" w:tplc="372E5A4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nsid w:val="5B353BEC"/>
    <w:multiLevelType w:val="hybridMultilevel"/>
    <w:tmpl w:val="0E6A7C56"/>
    <w:lvl w:ilvl="0" w:tplc="5510C07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5B5810BF"/>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69">
    <w:nsid w:val="5C05043D"/>
    <w:multiLevelType w:val="hybridMultilevel"/>
    <w:tmpl w:val="126AEBB6"/>
    <w:lvl w:ilvl="0" w:tplc="5510C07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5C6A2B61"/>
    <w:multiLevelType w:val="multilevel"/>
    <w:tmpl w:val="E9CCF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nsid w:val="5C7B34D3"/>
    <w:multiLevelType w:val="multilevel"/>
    <w:tmpl w:val="6A3CE6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nsid w:val="5C934FE4"/>
    <w:multiLevelType w:val="hybridMultilevel"/>
    <w:tmpl w:val="4DAE9C2E"/>
    <w:lvl w:ilvl="0" w:tplc="04050001">
      <w:start w:val="1"/>
      <w:numFmt w:val="bullet"/>
      <w:lvlText w:val=""/>
      <w:lvlJc w:val="left"/>
      <w:pPr>
        <w:tabs>
          <w:tab w:val="num" w:pos="720"/>
        </w:tabs>
        <w:ind w:left="720" w:hanging="360"/>
      </w:pPr>
      <w:rPr>
        <w:rFonts w:ascii="Symbol" w:hAnsi="Symbol" w:hint="default"/>
      </w:rPr>
    </w:lvl>
    <w:lvl w:ilvl="1" w:tplc="1698219A"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5D6063E1"/>
    <w:multiLevelType w:val="hybridMultilevel"/>
    <w:tmpl w:val="08BA42BC"/>
    <w:lvl w:ilvl="0" w:tplc="04050001">
      <w:start w:val="1"/>
      <w:numFmt w:val="bullet"/>
      <w:lvlText w:val=""/>
      <w:lvlJc w:val="left"/>
      <w:pPr>
        <w:tabs>
          <w:tab w:val="num" w:pos="720"/>
        </w:tabs>
        <w:ind w:left="720" w:hanging="360"/>
      </w:pPr>
      <w:rPr>
        <w:rFonts w:ascii="Symbol" w:hAnsi="Symbol" w:hint="default"/>
      </w:rPr>
    </w:lvl>
    <w:lvl w:ilvl="1" w:tplc="6BB22464"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5D850E64"/>
    <w:multiLevelType w:val="hybridMultilevel"/>
    <w:tmpl w:val="4544A4B0"/>
    <w:lvl w:ilvl="0" w:tplc="5510C078">
      <w:start w:val="1"/>
      <w:numFmt w:val="bullet"/>
      <w:lvlText w:val=""/>
      <w:lvlJc w:val="left"/>
      <w:pPr>
        <w:tabs>
          <w:tab w:val="num" w:pos="530"/>
        </w:tabs>
        <w:ind w:left="530" w:hanging="360"/>
      </w:pPr>
      <w:rPr>
        <w:rFonts w:ascii="Symbol" w:hAnsi="Symbol" w:hint="default"/>
      </w:rPr>
    </w:lvl>
    <w:lvl w:ilvl="1" w:tplc="04050003">
      <w:start w:val="1"/>
      <w:numFmt w:val="bullet"/>
      <w:lvlText w:val=""/>
      <w:lvlJc w:val="left"/>
      <w:pPr>
        <w:tabs>
          <w:tab w:val="num" w:pos="490"/>
        </w:tabs>
        <w:ind w:left="490" w:hanging="360"/>
      </w:pPr>
      <w:rPr>
        <w:rFonts w:ascii="Symbol" w:hAnsi="Symbol"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75">
    <w:nsid w:val="5FE22D02"/>
    <w:multiLevelType w:val="hybridMultilevel"/>
    <w:tmpl w:val="9DFA2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5FFA38A8"/>
    <w:multiLevelType w:val="hybridMultilevel"/>
    <w:tmpl w:val="8DB85A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61984508"/>
    <w:multiLevelType w:val="hybridMultilevel"/>
    <w:tmpl w:val="0758354A"/>
    <w:lvl w:ilvl="0" w:tplc="04050003">
      <w:start w:val="1"/>
      <w:numFmt w:val="bullet"/>
      <w:lvlText w:val="o"/>
      <w:lvlJc w:val="left"/>
      <w:pPr>
        <w:ind w:left="792" w:hanging="360"/>
      </w:pPr>
      <w:rPr>
        <w:rFonts w:ascii="Courier New" w:hAnsi="Courier New" w:cs="Courier New"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8">
    <w:nsid w:val="61D90379"/>
    <w:multiLevelType w:val="hybridMultilevel"/>
    <w:tmpl w:val="D3A87E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nsid w:val="623A0D63"/>
    <w:multiLevelType w:val="hybridMultilevel"/>
    <w:tmpl w:val="830CE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25108D9"/>
    <w:multiLevelType w:val="hybridMultilevel"/>
    <w:tmpl w:val="FDDEF8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636A2206"/>
    <w:multiLevelType w:val="hybridMultilevel"/>
    <w:tmpl w:val="7D0EF6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nsid w:val="63A7531B"/>
    <w:multiLevelType w:val="hybridMultilevel"/>
    <w:tmpl w:val="AF221E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641E2E93"/>
    <w:multiLevelType w:val="multilevel"/>
    <w:tmpl w:val="FD04117C"/>
    <w:styleLink w:val="WWNum13"/>
    <w:lvl w:ilvl="0">
      <w:numFmt w:val="bullet"/>
      <w:lvlText w:val=""/>
      <w:lvlJc w:val="left"/>
      <w:pPr>
        <w:ind w:left="890" w:hanging="36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84">
    <w:nsid w:val="64695592"/>
    <w:multiLevelType w:val="singleLevel"/>
    <w:tmpl w:val="1C845E1A"/>
    <w:lvl w:ilvl="0">
      <w:start w:val="2"/>
      <w:numFmt w:val="bullet"/>
      <w:lvlText w:val="-"/>
      <w:lvlJc w:val="left"/>
      <w:pPr>
        <w:tabs>
          <w:tab w:val="num" w:pos="720"/>
        </w:tabs>
        <w:ind w:left="720" w:hanging="360"/>
      </w:pPr>
      <w:rPr>
        <w:rFonts w:hint="default"/>
      </w:rPr>
    </w:lvl>
  </w:abstractNum>
  <w:abstractNum w:abstractNumId="185">
    <w:nsid w:val="65B21BC3"/>
    <w:multiLevelType w:val="hybridMultilevel"/>
    <w:tmpl w:val="DDAC9C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6">
    <w:nsid w:val="66A2115D"/>
    <w:multiLevelType w:val="hybridMultilevel"/>
    <w:tmpl w:val="B82284F4"/>
    <w:lvl w:ilvl="0" w:tplc="F0660CB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7">
    <w:nsid w:val="66AB6B6B"/>
    <w:multiLevelType w:val="hybridMultilevel"/>
    <w:tmpl w:val="040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67D63AF4"/>
    <w:multiLevelType w:val="hybridMultilevel"/>
    <w:tmpl w:val="76A048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8B95130"/>
    <w:multiLevelType w:val="hybridMultilevel"/>
    <w:tmpl w:val="BF4C5F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68C33E24"/>
    <w:multiLevelType w:val="hybridMultilevel"/>
    <w:tmpl w:val="996660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nsid w:val="6972161E"/>
    <w:multiLevelType w:val="hybridMultilevel"/>
    <w:tmpl w:val="82742094"/>
    <w:lvl w:ilvl="0" w:tplc="0FACB5F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2">
    <w:nsid w:val="6A1B68A1"/>
    <w:multiLevelType w:val="hybridMultilevel"/>
    <w:tmpl w:val="5B3EB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6C511B3C"/>
    <w:multiLevelType w:val="hybridMultilevel"/>
    <w:tmpl w:val="10BA2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nsid w:val="6D0B0B4D"/>
    <w:multiLevelType w:val="hybridMultilevel"/>
    <w:tmpl w:val="7C263B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nsid w:val="6DB17230"/>
    <w:multiLevelType w:val="hybridMultilevel"/>
    <w:tmpl w:val="EDF2E63C"/>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96">
    <w:nsid w:val="6E046707"/>
    <w:multiLevelType w:val="hybridMultilevel"/>
    <w:tmpl w:val="AE1856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7">
    <w:nsid w:val="6E7308DF"/>
    <w:multiLevelType w:val="hybridMultilevel"/>
    <w:tmpl w:val="F89AF784"/>
    <w:lvl w:ilvl="0" w:tplc="7CB6C94C">
      <w:start w:val="1"/>
      <w:numFmt w:val="bullet"/>
      <w:lvlText w:val=""/>
      <w:lvlJc w:val="left"/>
      <w:pPr>
        <w:tabs>
          <w:tab w:val="num" w:pos="720"/>
        </w:tabs>
        <w:ind w:left="720" w:hanging="360"/>
      </w:pPr>
      <w:rPr>
        <w:rFonts w:ascii="Symbol" w:hAnsi="Symbol" w:hint="default"/>
      </w:rPr>
    </w:lvl>
    <w:lvl w:ilvl="1" w:tplc="08341E98">
      <w:numFmt w:val="bullet"/>
      <w:lvlText w:val=""/>
      <w:lvlJc w:val="left"/>
      <w:pPr>
        <w:tabs>
          <w:tab w:val="num" w:pos="1515"/>
        </w:tabs>
        <w:ind w:left="1515" w:hanging="435"/>
      </w:pPr>
      <w:rPr>
        <w:rFonts w:ascii="Symbol" w:eastAsia="Times New Roman" w:hAnsi="Symbol" w:cs="Times New Roman" w:hint="default"/>
        <w:b/>
      </w:rPr>
    </w:lvl>
    <w:lvl w:ilvl="2" w:tplc="29B0B2BA">
      <w:numFmt w:val="bullet"/>
      <w:lvlText w:val="-"/>
      <w:lvlJc w:val="left"/>
      <w:pPr>
        <w:tabs>
          <w:tab w:val="num" w:pos="2160"/>
        </w:tabs>
        <w:ind w:left="2160" w:hanging="360"/>
      </w:pPr>
      <w:rPr>
        <w:rFonts w:ascii="Times New Roman" w:eastAsia="Times New Roman" w:hAnsi="Times New Roman" w:cs="Times New Roman" w:hint="default"/>
      </w:rPr>
    </w:lvl>
    <w:lvl w:ilvl="3" w:tplc="41BAC91C" w:tentative="1">
      <w:start w:val="1"/>
      <w:numFmt w:val="bullet"/>
      <w:lvlText w:val=""/>
      <w:lvlJc w:val="left"/>
      <w:pPr>
        <w:tabs>
          <w:tab w:val="num" w:pos="2880"/>
        </w:tabs>
        <w:ind w:left="2880" w:hanging="360"/>
      </w:pPr>
      <w:rPr>
        <w:rFonts w:ascii="Symbol" w:hAnsi="Symbol" w:hint="default"/>
      </w:rPr>
    </w:lvl>
    <w:lvl w:ilvl="4" w:tplc="E72C0A90" w:tentative="1">
      <w:start w:val="1"/>
      <w:numFmt w:val="bullet"/>
      <w:lvlText w:val="o"/>
      <w:lvlJc w:val="left"/>
      <w:pPr>
        <w:tabs>
          <w:tab w:val="num" w:pos="3600"/>
        </w:tabs>
        <w:ind w:left="3600" w:hanging="360"/>
      </w:pPr>
      <w:rPr>
        <w:rFonts w:ascii="Courier New" w:hAnsi="Courier New" w:cs="Courier New" w:hint="default"/>
      </w:rPr>
    </w:lvl>
    <w:lvl w:ilvl="5" w:tplc="B54A8650" w:tentative="1">
      <w:start w:val="1"/>
      <w:numFmt w:val="bullet"/>
      <w:lvlText w:val=""/>
      <w:lvlJc w:val="left"/>
      <w:pPr>
        <w:tabs>
          <w:tab w:val="num" w:pos="4320"/>
        </w:tabs>
        <w:ind w:left="4320" w:hanging="360"/>
      </w:pPr>
      <w:rPr>
        <w:rFonts w:ascii="Wingdings" w:hAnsi="Wingdings" w:hint="default"/>
      </w:rPr>
    </w:lvl>
    <w:lvl w:ilvl="6" w:tplc="468E1FA2" w:tentative="1">
      <w:start w:val="1"/>
      <w:numFmt w:val="bullet"/>
      <w:lvlText w:val=""/>
      <w:lvlJc w:val="left"/>
      <w:pPr>
        <w:tabs>
          <w:tab w:val="num" w:pos="5040"/>
        </w:tabs>
        <w:ind w:left="5040" w:hanging="360"/>
      </w:pPr>
      <w:rPr>
        <w:rFonts w:ascii="Symbol" w:hAnsi="Symbol" w:hint="default"/>
      </w:rPr>
    </w:lvl>
    <w:lvl w:ilvl="7" w:tplc="F7BA2450" w:tentative="1">
      <w:start w:val="1"/>
      <w:numFmt w:val="bullet"/>
      <w:lvlText w:val="o"/>
      <w:lvlJc w:val="left"/>
      <w:pPr>
        <w:tabs>
          <w:tab w:val="num" w:pos="5760"/>
        </w:tabs>
        <w:ind w:left="5760" w:hanging="360"/>
      </w:pPr>
      <w:rPr>
        <w:rFonts w:ascii="Courier New" w:hAnsi="Courier New" w:cs="Courier New" w:hint="default"/>
      </w:rPr>
    </w:lvl>
    <w:lvl w:ilvl="8" w:tplc="886C2E58" w:tentative="1">
      <w:start w:val="1"/>
      <w:numFmt w:val="bullet"/>
      <w:lvlText w:val=""/>
      <w:lvlJc w:val="left"/>
      <w:pPr>
        <w:tabs>
          <w:tab w:val="num" w:pos="6480"/>
        </w:tabs>
        <w:ind w:left="6480" w:hanging="360"/>
      </w:pPr>
      <w:rPr>
        <w:rFonts w:ascii="Wingdings" w:hAnsi="Wingdings" w:hint="default"/>
      </w:rPr>
    </w:lvl>
  </w:abstractNum>
  <w:abstractNum w:abstractNumId="198">
    <w:nsid w:val="6EFF057E"/>
    <w:multiLevelType w:val="hybridMultilevel"/>
    <w:tmpl w:val="EA9E599A"/>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6F11296D"/>
    <w:multiLevelType w:val="hybridMultilevel"/>
    <w:tmpl w:val="E32CC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6F346289"/>
    <w:multiLevelType w:val="multilevel"/>
    <w:tmpl w:val="D354CF78"/>
    <w:styleLink w:val="LFO18"/>
    <w:lvl w:ilvl="0">
      <w:numFmt w:val="bullet"/>
      <w:lvlText w:val=""/>
      <w:lvlJc w:val="left"/>
      <w:pPr>
        <w:ind w:left="786" w:hanging="360"/>
      </w:pPr>
      <w:rPr>
        <w:rFonts w:ascii="Wingdings" w:hAnsi="Wingdings" w:cs="Times New Roman"/>
        <w:b w:val="0"/>
        <w:i w:val="0"/>
        <w:sz w:val="24"/>
        <w:szCs w:val="24"/>
      </w:rPr>
    </w:lvl>
    <w:lvl w:ilvl="1">
      <w:numFmt w:val="bullet"/>
      <w:lvlText w:val="o"/>
      <w:lvlJc w:val="left"/>
      <w:pPr>
        <w:ind w:left="246" w:hanging="360"/>
      </w:pPr>
      <w:rPr>
        <w:rFonts w:ascii="Courier New" w:hAnsi="Courier New" w:cs="Courier New"/>
      </w:rPr>
    </w:lvl>
    <w:lvl w:ilvl="2">
      <w:numFmt w:val="bullet"/>
      <w:lvlText w:val=""/>
      <w:lvlJc w:val="left"/>
      <w:pPr>
        <w:ind w:left="966" w:hanging="360"/>
      </w:pPr>
      <w:rPr>
        <w:rFonts w:ascii="Wingdings" w:hAnsi="Wingdings" w:cs="Times New Roman"/>
      </w:rPr>
    </w:lvl>
    <w:lvl w:ilvl="3">
      <w:numFmt w:val="bullet"/>
      <w:lvlText w:val=""/>
      <w:lvlJc w:val="left"/>
      <w:pPr>
        <w:ind w:left="1686" w:hanging="360"/>
      </w:pPr>
      <w:rPr>
        <w:rFonts w:ascii="Symbol" w:hAnsi="Symbol" w:cs="Times New Roman"/>
      </w:rPr>
    </w:lvl>
    <w:lvl w:ilvl="4">
      <w:numFmt w:val="bullet"/>
      <w:lvlText w:val="o"/>
      <w:lvlJc w:val="left"/>
      <w:pPr>
        <w:ind w:left="2406" w:hanging="360"/>
      </w:pPr>
      <w:rPr>
        <w:rFonts w:ascii="Courier New" w:hAnsi="Courier New" w:cs="Courier New"/>
      </w:rPr>
    </w:lvl>
    <w:lvl w:ilvl="5">
      <w:numFmt w:val="bullet"/>
      <w:lvlText w:val=""/>
      <w:lvlJc w:val="left"/>
      <w:pPr>
        <w:ind w:left="3126" w:hanging="360"/>
      </w:pPr>
      <w:rPr>
        <w:rFonts w:ascii="Wingdings" w:hAnsi="Wingdings" w:cs="Times New Roman"/>
      </w:rPr>
    </w:lvl>
    <w:lvl w:ilvl="6">
      <w:numFmt w:val="bullet"/>
      <w:lvlText w:val=""/>
      <w:lvlJc w:val="left"/>
      <w:pPr>
        <w:ind w:left="3846" w:hanging="360"/>
      </w:pPr>
      <w:rPr>
        <w:rFonts w:ascii="Symbol" w:hAnsi="Symbol" w:cs="Times New Roman"/>
      </w:rPr>
    </w:lvl>
    <w:lvl w:ilvl="7">
      <w:numFmt w:val="bullet"/>
      <w:lvlText w:val="o"/>
      <w:lvlJc w:val="left"/>
      <w:pPr>
        <w:ind w:left="4566" w:hanging="360"/>
      </w:pPr>
      <w:rPr>
        <w:rFonts w:ascii="Courier New" w:hAnsi="Courier New" w:cs="Courier New"/>
      </w:rPr>
    </w:lvl>
    <w:lvl w:ilvl="8">
      <w:numFmt w:val="bullet"/>
      <w:lvlText w:val=""/>
      <w:lvlJc w:val="left"/>
      <w:pPr>
        <w:ind w:left="5286" w:hanging="360"/>
      </w:pPr>
      <w:rPr>
        <w:rFonts w:ascii="Wingdings" w:hAnsi="Wingdings" w:cs="Times New Roman"/>
      </w:rPr>
    </w:lvl>
  </w:abstractNum>
  <w:abstractNum w:abstractNumId="201">
    <w:nsid w:val="6FD21C62"/>
    <w:multiLevelType w:val="hybridMultilevel"/>
    <w:tmpl w:val="0D9C9B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702502AC"/>
    <w:multiLevelType w:val="hybridMultilevel"/>
    <w:tmpl w:val="9CF6F2BC"/>
    <w:lvl w:ilvl="0" w:tplc="8DD6B508">
      <w:start w:val="1"/>
      <w:numFmt w:val="bullet"/>
      <w:lvlText w:val=""/>
      <w:lvlJc w:val="left"/>
      <w:pPr>
        <w:tabs>
          <w:tab w:val="num" w:pos="720"/>
        </w:tabs>
        <w:ind w:left="720" w:hanging="360"/>
      </w:pPr>
      <w:rPr>
        <w:rFonts w:ascii="Symbol" w:hAnsi="Symbol" w:hint="default"/>
      </w:rPr>
    </w:lvl>
    <w:lvl w:ilvl="1" w:tplc="04050003">
      <w:start w:val="2"/>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nsid w:val="71B50A4E"/>
    <w:multiLevelType w:val="hybridMultilevel"/>
    <w:tmpl w:val="C6DC7A6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nsid w:val="723B21D8"/>
    <w:multiLevelType w:val="multilevel"/>
    <w:tmpl w:val="3A0AE334"/>
    <w:styleLink w:val="LFO14"/>
    <w:lvl w:ilvl="0">
      <w:numFmt w:val="bullet"/>
      <w:lvlText w:val=""/>
      <w:lvlJc w:val="left"/>
      <w:pPr>
        <w:ind w:left="567" w:hanging="397"/>
      </w:pPr>
      <w:rPr>
        <w:rFonts w:ascii="Wingdings" w:hAnsi="Wingdings" w:cs="Wingdings"/>
        <w:strik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5">
    <w:nsid w:val="7308420A"/>
    <w:multiLevelType w:val="multilevel"/>
    <w:tmpl w:val="A7701EEC"/>
    <w:lvl w:ilvl="0">
      <w:start w:val="1"/>
      <w:numFmt w:val="bullet"/>
      <w:pStyle w:val="Uivo"/>
      <w:lvlText w:val=""/>
      <w:lvlJc w:val="left"/>
      <w:pPr>
        <w:tabs>
          <w:tab w:val="num" w:pos="2150"/>
        </w:tabs>
        <w:ind w:left="2150" w:hanging="360"/>
      </w:pPr>
      <w:rPr>
        <w:rFonts w:ascii="Wingdings" w:hAnsi="Wingdings" w:cs="Times New Roman" w:hint="default"/>
        <w:b w:val="0"/>
        <w:i w:val="0"/>
        <w:sz w:val="24"/>
        <w:szCs w:val="24"/>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206">
    <w:nsid w:val="733F1401"/>
    <w:multiLevelType w:val="hybridMultilevel"/>
    <w:tmpl w:val="AEC42B60"/>
    <w:lvl w:ilvl="0" w:tplc="C2500622">
      <w:start w:val="1"/>
      <w:numFmt w:val="bullet"/>
      <w:lvlText w:val=""/>
      <w:lvlJc w:val="left"/>
      <w:pPr>
        <w:tabs>
          <w:tab w:val="num" w:pos="720"/>
        </w:tabs>
        <w:ind w:left="720" w:hanging="360"/>
      </w:pPr>
      <w:rPr>
        <w:rFonts w:ascii="Symbol" w:hAnsi="Symbol" w:hint="default"/>
      </w:rPr>
    </w:lvl>
    <w:lvl w:ilvl="1" w:tplc="B558A95A" w:tentative="1">
      <w:start w:val="1"/>
      <w:numFmt w:val="bullet"/>
      <w:lvlText w:val="o"/>
      <w:lvlJc w:val="left"/>
      <w:pPr>
        <w:tabs>
          <w:tab w:val="num" w:pos="1440"/>
        </w:tabs>
        <w:ind w:left="1440" w:hanging="360"/>
      </w:pPr>
      <w:rPr>
        <w:rFonts w:ascii="Courier New" w:hAnsi="Courier New" w:cs="Courier New" w:hint="default"/>
      </w:rPr>
    </w:lvl>
    <w:lvl w:ilvl="2" w:tplc="933E32A4" w:tentative="1">
      <w:start w:val="1"/>
      <w:numFmt w:val="bullet"/>
      <w:lvlText w:val=""/>
      <w:lvlJc w:val="left"/>
      <w:pPr>
        <w:tabs>
          <w:tab w:val="num" w:pos="2160"/>
        </w:tabs>
        <w:ind w:left="2160" w:hanging="360"/>
      </w:pPr>
      <w:rPr>
        <w:rFonts w:ascii="Wingdings" w:hAnsi="Wingdings" w:hint="default"/>
      </w:rPr>
    </w:lvl>
    <w:lvl w:ilvl="3" w:tplc="17FEC120" w:tentative="1">
      <w:start w:val="1"/>
      <w:numFmt w:val="bullet"/>
      <w:lvlText w:val=""/>
      <w:lvlJc w:val="left"/>
      <w:pPr>
        <w:tabs>
          <w:tab w:val="num" w:pos="2880"/>
        </w:tabs>
        <w:ind w:left="2880" w:hanging="360"/>
      </w:pPr>
      <w:rPr>
        <w:rFonts w:ascii="Symbol" w:hAnsi="Symbol" w:hint="default"/>
      </w:rPr>
    </w:lvl>
    <w:lvl w:ilvl="4" w:tplc="7C7E91D8" w:tentative="1">
      <w:start w:val="1"/>
      <w:numFmt w:val="bullet"/>
      <w:lvlText w:val="o"/>
      <w:lvlJc w:val="left"/>
      <w:pPr>
        <w:tabs>
          <w:tab w:val="num" w:pos="3600"/>
        </w:tabs>
        <w:ind w:left="3600" w:hanging="360"/>
      </w:pPr>
      <w:rPr>
        <w:rFonts w:ascii="Courier New" w:hAnsi="Courier New" w:cs="Courier New" w:hint="default"/>
      </w:rPr>
    </w:lvl>
    <w:lvl w:ilvl="5" w:tplc="A0F0BF02" w:tentative="1">
      <w:start w:val="1"/>
      <w:numFmt w:val="bullet"/>
      <w:lvlText w:val=""/>
      <w:lvlJc w:val="left"/>
      <w:pPr>
        <w:tabs>
          <w:tab w:val="num" w:pos="4320"/>
        </w:tabs>
        <w:ind w:left="4320" w:hanging="360"/>
      </w:pPr>
      <w:rPr>
        <w:rFonts w:ascii="Wingdings" w:hAnsi="Wingdings" w:hint="default"/>
      </w:rPr>
    </w:lvl>
    <w:lvl w:ilvl="6" w:tplc="38AA5760" w:tentative="1">
      <w:start w:val="1"/>
      <w:numFmt w:val="bullet"/>
      <w:lvlText w:val=""/>
      <w:lvlJc w:val="left"/>
      <w:pPr>
        <w:tabs>
          <w:tab w:val="num" w:pos="5040"/>
        </w:tabs>
        <w:ind w:left="5040" w:hanging="360"/>
      </w:pPr>
      <w:rPr>
        <w:rFonts w:ascii="Symbol" w:hAnsi="Symbol" w:hint="default"/>
      </w:rPr>
    </w:lvl>
    <w:lvl w:ilvl="7" w:tplc="88082A82" w:tentative="1">
      <w:start w:val="1"/>
      <w:numFmt w:val="bullet"/>
      <w:lvlText w:val="o"/>
      <w:lvlJc w:val="left"/>
      <w:pPr>
        <w:tabs>
          <w:tab w:val="num" w:pos="5760"/>
        </w:tabs>
        <w:ind w:left="5760" w:hanging="360"/>
      </w:pPr>
      <w:rPr>
        <w:rFonts w:ascii="Courier New" w:hAnsi="Courier New" w:cs="Courier New" w:hint="default"/>
      </w:rPr>
    </w:lvl>
    <w:lvl w:ilvl="8" w:tplc="0F660D50" w:tentative="1">
      <w:start w:val="1"/>
      <w:numFmt w:val="bullet"/>
      <w:lvlText w:val=""/>
      <w:lvlJc w:val="left"/>
      <w:pPr>
        <w:tabs>
          <w:tab w:val="num" w:pos="6480"/>
        </w:tabs>
        <w:ind w:left="6480" w:hanging="360"/>
      </w:pPr>
      <w:rPr>
        <w:rFonts w:ascii="Wingdings" w:hAnsi="Wingdings" w:hint="default"/>
      </w:rPr>
    </w:lvl>
  </w:abstractNum>
  <w:abstractNum w:abstractNumId="207">
    <w:nsid w:val="7392091F"/>
    <w:multiLevelType w:val="hybridMultilevel"/>
    <w:tmpl w:val="69600442"/>
    <w:lvl w:ilvl="0" w:tplc="8DD6B508">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nsid w:val="744C55E0"/>
    <w:multiLevelType w:val="hybridMultilevel"/>
    <w:tmpl w:val="5E00B8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nsid w:val="74B75B99"/>
    <w:multiLevelType w:val="hybridMultilevel"/>
    <w:tmpl w:val="83220F42"/>
    <w:lvl w:ilvl="0" w:tplc="04050001">
      <w:start w:val="1"/>
      <w:numFmt w:val="bullet"/>
      <w:lvlText w:val=""/>
      <w:lvlJc w:val="left"/>
      <w:pPr>
        <w:tabs>
          <w:tab w:val="num" w:pos="530"/>
        </w:tabs>
        <w:ind w:left="530" w:hanging="360"/>
      </w:pPr>
      <w:rPr>
        <w:rFonts w:ascii="Symbol" w:hAnsi="Symbol" w:hint="default"/>
      </w:rPr>
    </w:lvl>
    <w:lvl w:ilvl="1" w:tplc="04050003">
      <w:start w:val="1"/>
      <w:numFmt w:val="bullet"/>
      <w:lvlText w:val=""/>
      <w:lvlJc w:val="left"/>
      <w:pPr>
        <w:tabs>
          <w:tab w:val="num" w:pos="1250"/>
        </w:tabs>
        <w:ind w:left="1250" w:hanging="360"/>
      </w:pPr>
      <w:rPr>
        <w:rFonts w:ascii="Symbol" w:hAnsi="Symbol"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210">
    <w:nsid w:val="75685F7B"/>
    <w:multiLevelType w:val="hybridMultilevel"/>
    <w:tmpl w:val="903CB7B4"/>
    <w:lvl w:ilvl="0" w:tplc="04050005">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75771679"/>
    <w:multiLevelType w:val="hybridMultilevel"/>
    <w:tmpl w:val="A31292D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nsid w:val="76253F19"/>
    <w:multiLevelType w:val="hybridMultilevel"/>
    <w:tmpl w:val="C10A240A"/>
    <w:lvl w:ilvl="0" w:tplc="04050005">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3">
    <w:nsid w:val="764A4808"/>
    <w:multiLevelType w:val="hybridMultilevel"/>
    <w:tmpl w:val="2EB651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766C64A8"/>
    <w:multiLevelType w:val="hybridMultilevel"/>
    <w:tmpl w:val="79BCC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77346091"/>
    <w:multiLevelType w:val="hybridMultilevel"/>
    <w:tmpl w:val="DB54C2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6">
    <w:nsid w:val="79EA5074"/>
    <w:multiLevelType w:val="hybridMultilevel"/>
    <w:tmpl w:val="F2D438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071" w:hanging="360"/>
      </w:pPr>
      <w:rPr>
        <w:rFonts w:ascii="Courier New" w:hAnsi="Courier New" w:cs="Courier New" w:hint="default"/>
      </w:rPr>
    </w:lvl>
    <w:lvl w:ilvl="2" w:tplc="04050005" w:tentative="1">
      <w:start w:val="1"/>
      <w:numFmt w:val="bullet"/>
      <w:lvlText w:val=""/>
      <w:lvlJc w:val="left"/>
      <w:pPr>
        <w:ind w:left="2791" w:hanging="360"/>
      </w:pPr>
      <w:rPr>
        <w:rFonts w:ascii="Wingdings" w:hAnsi="Wingdings" w:hint="default"/>
      </w:rPr>
    </w:lvl>
    <w:lvl w:ilvl="3" w:tplc="04050001" w:tentative="1">
      <w:start w:val="1"/>
      <w:numFmt w:val="bullet"/>
      <w:lvlText w:val=""/>
      <w:lvlJc w:val="left"/>
      <w:pPr>
        <w:ind w:left="3511" w:hanging="360"/>
      </w:pPr>
      <w:rPr>
        <w:rFonts w:ascii="Symbol" w:hAnsi="Symbol" w:hint="default"/>
      </w:rPr>
    </w:lvl>
    <w:lvl w:ilvl="4" w:tplc="04050003" w:tentative="1">
      <w:start w:val="1"/>
      <w:numFmt w:val="bullet"/>
      <w:lvlText w:val="o"/>
      <w:lvlJc w:val="left"/>
      <w:pPr>
        <w:ind w:left="4231" w:hanging="360"/>
      </w:pPr>
      <w:rPr>
        <w:rFonts w:ascii="Courier New" w:hAnsi="Courier New" w:cs="Courier New" w:hint="default"/>
      </w:rPr>
    </w:lvl>
    <w:lvl w:ilvl="5" w:tplc="04050005" w:tentative="1">
      <w:start w:val="1"/>
      <w:numFmt w:val="bullet"/>
      <w:lvlText w:val=""/>
      <w:lvlJc w:val="left"/>
      <w:pPr>
        <w:ind w:left="4951" w:hanging="360"/>
      </w:pPr>
      <w:rPr>
        <w:rFonts w:ascii="Wingdings" w:hAnsi="Wingdings" w:hint="default"/>
      </w:rPr>
    </w:lvl>
    <w:lvl w:ilvl="6" w:tplc="04050001" w:tentative="1">
      <w:start w:val="1"/>
      <w:numFmt w:val="bullet"/>
      <w:lvlText w:val=""/>
      <w:lvlJc w:val="left"/>
      <w:pPr>
        <w:ind w:left="5671" w:hanging="360"/>
      </w:pPr>
      <w:rPr>
        <w:rFonts w:ascii="Symbol" w:hAnsi="Symbol" w:hint="default"/>
      </w:rPr>
    </w:lvl>
    <w:lvl w:ilvl="7" w:tplc="04050003" w:tentative="1">
      <w:start w:val="1"/>
      <w:numFmt w:val="bullet"/>
      <w:lvlText w:val="o"/>
      <w:lvlJc w:val="left"/>
      <w:pPr>
        <w:ind w:left="6391" w:hanging="360"/>
      </w:pPr>
      <w:rPr>
        <w:rFonts w:ascii="Courier New" w:hAnsi="Courier New" w:cs="Courier New" w:hint="default"/>
      </w:rPr>
    </w:lvl>
    <w:lvl w:ilvl="8" w:tplc="04050005" w:tentative="1">
      <w:start w:val="1"/>
      <w:numFmt w:val="bullet"/>
      <w:lvlText w:val=""/>
      <w:lvlJc w:val="left"/>
      <w:pPr>
        <w:ind w:left="7111" w:hanging="360"/>
      </w:pPr>
      <w:rPr>
        <w:rFonts w:ascii="Wingdings" w:hAnsi="Wingdings" w:hint="default"/>
      </w:rPr>
    </w:lvl>
  </w:abstractNum>
  <w:abstractNum w:abstractNumId="217">
    <w:nsid w:val="7A722DCB"/>
    <w:multiLevelType w:val="hybridMultilevel"/>
    <w:tmpl w:val="F1FE2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7C244224"/>
    <w:multiLevelType w:val="hybridMultilevel"/>
    <w:tmpl w:val="670C8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7C8675A3"/>
    <w:multiLevelType w:val="hybridMultilevel"/>
    <w:tmpl w:val="B0CE4E74"/>
    <w:lvl w:ilvl="0" w:tplc="04050001">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numFmt w:val="bullet"/>
      <w:lvlText w:val=""/>
      <w:lvlJc w:val="left"/>
      <w:pPr>
        <w:tabs>
          <w:tab w:val="num" w:pos="2160"/>
        </w:tabs>
        <w:ind w:left="2160" w:hanging="360"/>
      </w:pPr>
      <w:rPr>
        <w:rFonts w:ascii="Symbol" w:eastAsia="Times New Roman" w:hAnsi="Symbol" w:cs="Times New Roman" w:hint="default"/>
        <w:b/>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nsid w:val="7D784855"/>
    <w:multiLevelType w:val="multilevel"/>
    <w:tmpl w:val="54EE9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nsid w:val="7DB25AA3"/>
    <w:multiLevelType w:val="hybridMultilevel"/>
    <w:tmpl w:val="B4861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nsid w:val="7DB562F1"/>
    <w:multiLevelType w:val="hybridMultilevel"/>
    <w:tmpl w:val="FE326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7EA835BA"/>
    <w:multiLevelType w:val="hybridMultilevel"/>
    <w:tmpl w:val="E2A808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nsid w:val="7F2E56E3"/>
    <w:multiLevelType w:val="hybridMultilevel"/>
    <w:tmpl w:val="38BA927C"/>
    <w:lvl w:ilvl="0" w:tplc="249E0F4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nsid w:val="7FC16D30"/>
    <w:multiLevelType w:val="multilevel"/>
    <w:tmpl w:val="2AE28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6">
    <w:nsid w:val="7FFE766E"/>
    <w:multiLevelType w:val="multilevel"/>
    <w:tmpl w:val="69C63C60"/>
    <w:lvl w:ilvl="0">
      <w:numFmt w:val="bullet"/>
      <w:lvlText w:val=""/>
      <w:lvlJc w:val="left"/>
      <w:pPr>
        <w:ind w:left="711"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3"/>
  </w:num>
  <w:num w:numId="2">
    <w:abstractNumId w:val="0"/>
  </w:num>
  <w:num w:numId="3">
    <w:abstractNumId w:val="114"/>
  </w:num>
  <w:num w:numId="4">
    <w:abstractNumId w:val="165"/>
  </w:num>
  <w:num w:numId="5">
    <w:abstractNumId w:val="168"/>
  </w:num>
  <w:num w:numId="6">
    <w:abstractNumId w:val="106"/>
  </w:num>
  <w:num w:numId="7">
    <w:abstractNumId w:val="59"/>
  </w:num>
  <w:num w:numId="8">
    <w:abstractNumId w:val="14"/>
  </w:num>
  <w:num w:numId="9">
    <w:abstractNumId w:val="151"/>
  </w:num>
  <w:num w:numId="10">
    <w:abstractNumId w:val="7"/>
  </w:num>
  <w:num w:numId="11">
    <w:abstractNumId w:val="55"/>
  </w:num>
  <w:num w:numId="12">
    <w:abstractNumId w:val="50"/>
  </w:num>
  <w:num w:numId="13">
    <w:abstractNumId w:val="32"/>
  </w:num>
  <w:num w:numId="14">
    <w:abstractNumId w:val="152"/>
  </w:num>
  <w:num w:numId="15">
    <w:abstractNumId w:val="177"/>
  </w:num>
  <w:num w:numId="16">
    <w:abstractNumId w:val="95"/>
  </w:num>
  <w:num w:numId="17">
    <w:abstractNumId w:val="67"/>
  </w:num>
  <w:num w:numId="18">
    <w:abstractNumId w:val="218"/>
  </w:num>
  <w:num w:numId="19">
    <w:abstractNumId w:val="92"/>
  </w:num>
  <w:num w:numId="20">
    <w:abstractNumId w:val="153"/>
  </w:num>
  <w:num w:numId="21">
    <w:abstractNumId w:val="109"/>
  </w:num>
  <w:num w:numId="22">
    <w:abstractNumId w:val="180"/>
  </w:num>
  <w:num w:numId="23">
    <w:abstractNumId w:val="130"/>
  </w:num>
  <w:num w:numId="24">
    <w:abstractNumId w:val="71"/>
  </w:num>
  <w:num w:numId="25">
    <w:abstractNumId w:val="196"/>
  </w:num>
  <w:num w:numId="26">
    <w:abstractNumId w:val="76"/>
  </w:num>
  <w:num w:numId="27">
    <w:abstractNumId w:val="35"/>
  </w:num>
  <w:num w:numId="28">
    <w:abstractNumId w:val="41"/>
  </w:num>
  <w:num w:numId="29">
    <w:abstractNumId w:val="37"/>
  </w:num>
  <w:num w:numId="30">
    <w:abstractNumId w:val="117"/>
  </w:num>
  <w:num w:numId="31">
    <w:abstractNumId w:val="49"/>
  </w:num>
  <w:num w:numId="32">
    <w:abstractNumId w:val="209"/>
  </w:num>
  <w:num w:numId="33">
    <w:abstractNumId w:val="68"/>
  </w:num>
  <w:num w:numId="34">
    <w:abstractNumId w:val="206"/>
  </w:num>
  <w:num w:numId="35">
    <w:abstractNumId w:val="174"/>
  </w:num>
  <w:num w:numId="36">
    <w:abstractNumId w:val="81"/>
  </w:num>
  <w:num w:numId="37">
    <w:abstractNumId w:val="13"/>
  </w:num>
  <w:num w:numId="38">
    <w:abstractNumId w:val="8"/>
  </w:num>
  <w:num w:numId="39">
    <w:abstractNumId w:val="80"/>
  </w:num>
  <w:num w:numId="40">
    <w:abstractNumId w:val="211"/>
  </w:num>
  <w:num w:numId="41">
    <w:abstractNumId w:val="116"/>
  </w:num>
  <w:num w:numId="42">
    <w:abstractNumId w:val="42"/>
  </w:num>
  <w:num w:numId="43">
    <w:abstractNumId w:val="39"/>
  </w:num>
  <w:num w:numId="44">
    <w:abstractNumId w:val="73"/>
  </w:num>
  <w:num w:numId="45">
    <w:abstractNumId w:val="16"/>
  </w:num>
  <w:num w:numId="46">
    <w:abstractNumId w:val="53"/>
  </w:num>
  <w:num w:numId="47">
    <w:abstractNumId w:val="43"/>
  </w:num>
  <w:num w:numId="48">
    <w:abstractNumId w:val="201"/>
  </w:num>
  <w:num w:numId="49">
    <w:abstractNumId w:val="75"/>
  </w:num>
  <w:num w:numId="50">
    <w:abstractNumId w:val="60"/>
  </w:num>
  <w:num w:numId="51">
    <w:abstractNumId w:val="203"/>
  </w:num>
  <w:num w:numId="52">
    <w:abstractNumId w:val="115"/>
  </w:num>
  <w:num w:numId="53">
    <w:abstractNumId w:val="2"/>
  </w:num>
  <w:num w:numId="54">
    <w:abstractNumId w:val="90"/>
  </w:num>
  <w:num w:numId="55">
    <w:abstractNumId w:val="176"/>
  </w:num>
  <w:num w:numId="56">
    <w:abstractNumId w:val="30"/>
  </w:num>
  <w:num w:numId="57">
    <w:abstractNumId w:val="86"/>
  </w:num>
  <w:num w:numId="58">
    <w:abstractNumId w:val="178"/>
  </w:num>
  <w:num w:numId="59">
    <w:abstractNumId w:val="173"/>
  </w:num>
  <w:num w:numId="60">
    <w:abstractNumId w:val="154"/>
  </w:num>
  <w:num w:numId="61">
    <w:abstractNumId w:val="22"/>
  </w:num>
  <w:num w:numId="62">
    <w:abstractNumId w:val="4"/>
  </w:num>
  <w:num w:numId="63">
    <w:abstractNumId w:val="182"/>
  </w:num>
  <w:num w:numId="64">
    <w:abstractNumId w:val="163"/>
  </w:num>
  <w:num w:numId="65">
    <w:abstractNumId w:val="51"/>
  </w:num>
  <w:num w:numId="66">
    <w:abstractNumId w:val="166"/>
  </w:num>
  <w:num w:numId="67">
    <w:abstractNumId w:val="141"/>
  </w:num>
  <w:num w:numId="68">
    <w:abstractNumId w:val="129"/>
  </w:num>
  <w:num w:numId="69">
    <w:abstractNumId w:val="38"/>
  </w:num>
  <w:num w:numId="70">
    <w:abstractNumId w:val="157"/>
  </w:num>
  <w:num w:numId="71">
    <w:abstractNumId w:val="65"/>
  </w:num>
  <w:num w:numId="72">
    <w:abstractNumId w:val="19"/>
  </w:num>
  <w:num w:numId="73">
    <w:abstractNumId w:val="113"/>
  </w:num>
  <w:num w:numId="74">
    <w:abstractNumId w:val="175"/>
  </w:num>
  <w:num w:numId="75">
    <w:abstractNumId w:val="207"/>
  </w:num>
  <w:num w:numId="76">
    <w:abstractNumId w:val="142"/>
  </w:num>
  <w:num w:numId="77">
    <w:abstractNumId w:val="91"/>
  </w:num>
  <w:num w:numId="78">
    <w:abstractNumId w:val="190"/>
  </w:num>
  <w:num w:numId="79">
    <w:abstractNumId w:val="169"/>
  </w:num>
  <w:num w:numId="80">
    <w:abstractNumId w:val="26"/>
  </w:num>
  <w:num w:numId="81">
    <w:abstractNumId w:val="3"/>
  </w:num>
  <w:num w:numId="82">
    <w:abstractNumId w:val="48"/>
  </w:num>
  <w:num w:numId="83">
    <w:abstractNumId w:val="99"/>
  </w:num>
  <w:num w:numId="84">
    <w:abstractNumId w:val="83"/>
  </w:num>
  <w:num w:numId="85">
    <w:abstractNumId w:val="223"/>
  </w:num>
  <w:num w:numId="86">
    <w:abstractNumId w:val="181"/>
  </w:num>
  <w:num w:numId="87">
    <w:abstractNumId w:val="27"/>
  </w:num>
  <w:num w:numId="88">
    <w:abstractNumId w:val="87"/>
  </w:num>
  <w:num w:numId="89">
    <w:abstractNumId w:val="172"/>
  </w:num>
  <w:num w:numId="90">
    <w:abstractNumId w:val="77"/>
  </w:num>
  <w:num w:numId="91">
    <w:abstractNumId w:val="25"/>
  </w:num>
  <w:num w:numId="92">
    <w:abstractNumId w:val="40"/>
  </w:num>
  <w:num w:numId="93">
    <w:abstractNumId w:val="127"/>
  </w:num>
  <w:num w:numId="94">
    <w:abstractNumId w:val="66"/>
  </w:num>
  <w:num w:numId="95">
    <w:abstractNumId w:val="208"/>
  </w:num>
  <w:num w:numId="96">
    <w:abstractNumId w:val="78"/>
  </w:num>
  <w:num w:numId="97">
    <w:abstractNumId w:val="52"/>
  </w:num>
  <w:num w:numId="98">
    <w:abstractNumId w:val="57"/>
  </w:num>
  <w:num w:numId="99">
    <w:abstractNumId w:val="74"/>
  </w:num>
  <w:num w:numId="100">
    <w:abstractNumId w:val="161"/>
  </w:num>
  <w:num w:numId="101">
    <w:abstractNumId w:val="125"/>
  </w:num>
  <w:num w:numId="102">
    <w:abstractNumId w:val="186"/>
  </w:num>
  <w:num w:numId="103">
    <w:abstractNumId w:val="216"/>
  </w:num>
  <w:num w:numId="104">
    <w:abstractNumId w:val="193"/>
  </w:num>
  <w:num w:numId="105">
    <w:abstractNumId w:val="29"/>
  </w:num>
  <w:num w:numId="106">
    <w:abstractNumId w:val="205"/>
  </w:num>
  <w:num w:numId="107">
    <w:abstractNumId w:val="105"/>
  </w:num>
  <w:num w:numId="108">
    <w:abstractNumId w:val="120"/>
  </w:num>
  <w:num w:numId="109">
    <w:abstractNumId w:val="15"/>
  </w:num>
  <w:num w:numId="110">
    <w:abstractNumId w:val="179"/>
  </w:num>
  <w:num w:numId="111">
    <w:abstractNumId w:val="214"/>
  </w:num>
  <w:num w:numId="112">
    <w:abstractNumId w:val="217"/>
  </w:num>
  <w:num w:numId="113">
    <w:abstractNumId w:val="192"/>
  </w:num>
  <w:num w:numId="114">
    <w:abstractNumId w:val="123"/>
  </w:num>
  <w:num w:numId="115">
    <w:abstractNumId w:val="31"/>
  </w:num>
  <w:num w:numId="116">
    <w:abstractNumId w:val="98"/>
  </w:num>
  <w:num w:numId="117">
    <w:abstractNumId w:val="135"/>
  </w:num>
  <w:num w:numId="118">
    <w:abstractNumId w:val="187"/>
  </w:num>
  <w:num w:numId="119">
    <w:abstractNumId w:val="155"/>
  </w:num>
  <w:num w:numId="120">
    <w:abstractNumId w:val="137"/>
  </w:num>
  <w:num w:numId="121">
    <w:abstractNumId w:val="1"/>
  </w:num>
  <w:num w:numId="122">
    <w:abstractNumId w:val="198"/>
  </w:num>
  <w:num w:numId="123">
    <w:abstractNumId w:val="28"/>
  </w:num>
  <w:num w:numId="124">
    <w:abstractNumId w:val="212"/>
  </w:num>
  <w:num w:numId="125">
    <w:abstractNumId w:val="138"/>
  </w:num>
  <w:num w:numId="126">
    <w:abstractNumId w:val="160"/>
  </w:num>
  <w:num w:numId="127">
    <w:abstractNumId w:val="148"/>
  </w:num>
  <w:num w:numId="128">
    <w:abstractNumId w:val="101"/>
  </w:num>
  <w:num w:numId="129">
    <w:abstractNumId w:val="134"/>
  </w:num>
  <w:num w:numId="130">
    <w:abstractNumId w:val="136"/>
  </w:num>
  <w:num w:numId="131">
    <w:abstractNumId w:val="162"/>
  </w:num>
  <w:num w:numId="132">
    <w:abstractNumId w:val="20"/>
  </w:num>
  <w:num w:numId="133">
    <w:abstractNumId w:val="58"/>
  </w:num>
  <w:num w:numId="134">
    <w:abstractNumId w:val="147"/>
  </w:num>
  <w:num w:numId="135">
    <w:abstractNumId w:val="124"/>
  </w:num>
  <w:num w:numId="136">
    <w:abstractNumId w:val="159"/>
  </w:num>
  <w:num w:numId="137">
    <w:abstractNumId w:val="164"/>
  </w:num>
  <w:num w:numId="138">
    <w:abstractNumId w:val="213"/>
  </w:num>
  <w:num w:numId="139">
    <w:abstractNumId w:val="79"/>
  </w:num>
  <w:num w:numId="140">
    <w:abstractNumId w:val="107"/>
  </w:num>
  <w:num w:numId="141">
    <w:abstractNumId w:val="36"/>
  </w:num>
  <w:num w:numId="142">
    <w:abstractNumId w:val="111"/>
  </w:num>
  <w:num w:numId="143">
    <w:abstractNumId w:val="197"/>
  </w:num>
  <w:num w:numId="144">
    <w:abstractNumId w:val="219"/>
  </w:num>
  <w:num w:numId="145">
    <w:abstractNumId w:val="89"/>
  </w:num>
  <w:num w:numId="146">
    <w:abstractNumId w:val="128"/>
  </w:num>
  <w:num w:numId="147">
    <w:abstractNumId w:val="62"/>
  </w:num>
  <w:num w:numId="148">
    <w:abstractNumId w:val="210"/>
  </w:num>
  <w:num w:numId="149">
    <w:abstractNumId w:val="221"/>
  </w:num>
  <w:num w:numId="150">
    <w:abstractNumId w:val="167"/>
  </w:num>
  <w:num w:numId="151">
    <w:abstractNumId w:val="112"/>
  </w:num>
  <w:num w:numId="152">
    <w:abstractNumId w:val="61"/>
  </w:num>
  <w:num w:numId="153">
    <w:abstractNumId w:val="139"/>
  </w:num>
  <w:num w:numId="154">
    <w:abstractNumId w:val="133"/>
  </w:num>
  <w:num w:numId="155">
    <w:abstractNumId w:val="194"/>
  </w:num>
  <w:num w:numId="156">
    <w:abstractNumId w:val="189"/>
  </w:num>
  <w:num w:numId="157">
    <w:abstractNumId w:val="72"/>
  </w:num>
  <w:num w:numId="158">
    <w:abstractNumId w:val="46"/>
  </w:num>
  <w:num w:numId="159">
    <w:abstractNumId w:val="119"/>
  </w:num>
  <w:num w:numId="160">
    <w:abstractNumId w:val="144"/>
  </w:num>
  <w:num w:numId="161">
    <w:abstractNumId w:val="56"/>
  </w:num>
  <w:num w:numId="162">
    <w:abstractNumId w:val="202"/>
  </w:num>
  <w:num w:numId="163">
    <w:abstractNumId w:val="184"/>
  </w:num>
  <w:num w:numId="164">
    <w:abstractNumId w:val="126"/>
  </w:num>
  <w:num w:numId="165">
    <w:abstractNumId w:val="33"/>
  </w:num>
  <w:num w:numId="166">
    <w:abstractNumId w:val="132"/>
  </w:num>
  <w:num w:numId="167">
    <w:abstractNumId w:val="100"/>
  </w:num>
  <w:num w:numId="168">
    <w:abstractNumId w:val="17"/>
  </w:num>
  <w:num w:numId="169">
    <w:abstractNumId w:val="145"/>
  </w:num>
  <w:num w:numId="170">
    <w:abstractNumId w:val="215"/>
  </w:num>
  <w:num w:numId="171">
    <w:abstractNumId w:val="185"/>
  </w:num>
  <w:num w:numId="172">
    <w:abstractNumId w:val="110"/>
  </w:num>
  <w:num w:numId="173">
    <w:abstractNumId w:val="188"/>
  </w:num>
  <w:num w:numId="174">
    <w:abstractNumId w:val="103"/>
  </w:num>
  <w:num w:numId="175">
    <w:abstractNumId w:val="149"/>
  </w:num>
  <w:num w:numId="176">
    <w:abstractNumId w:val="5"/>
  </w:num>
  <w:num w:numId="177">
    <w:abstractNumId w:val="47"/>
  </w:num>
  <w:num w:numId="178">
    <w:abstractNumId w:val="118"/>
  </w:num>
  <w:num w:numId="179">
    <w:abstractNumId w:val="131"/>
  </w:num>
  <w:num w:numId="180">
    <w:abstractNumId w:val="224"/>
  </w:num>
  <w:num w:numId="181">
    <w:abstractNumId w:val="85"/>
  </w:num>
  <w:num w:numId="182">
    <w:abstractNumId w:val="108"/>
  </w:num>
  <w:num w:numId="183">
    <w:abstractNumId w:val="183"/>
  </w:num>
  <w:num w:numId="184">
    <w:abstractNumId w:val="12"/>
  </w:num>
  <w:num w:numId="185">
    <w:abstractNumId w:val="183"/>
  </w:num>
  <w:num w:numId="186">
    <w:abstractNumId w:val="12"/>
  </w:num>
  <w:num w:numId="187">
    <w:abstractNumId w:val="45"/>
  </w:num>
  <w:num w:numId="188">
    <w:abstractNumId w:val="156"/>
  </w:num>
  <w:num w:numId="189">
    <w:abstractNumId w:val="24"/>
  </w:num>
  <w:num w:numId="190">
    <w:abstractNumId w:val="69"/>
  </w:num>
  <w:num w:numId="191">
    <w:abstractNumId w:val="140"/>
  </w:num>
  <w:num w:numId="192">
    <w:abstractNumId w:val="170"/>
  </w:num>
  <w:num w:numId="193">
    <w:abstractNumId w:val="84"/>
  </w:num>
  <w:num w:numId="194">
    <w:abstractNumId w:val="171"/>
  </w:num>
  <w:num w:numId="195">
    <w:abstractNumId w:val="21"/>
  </w:num>
  <w:num w:numId="196">
    <w:abstractNumId w:val="94"/>
  </w:num>
  <w:num w:numId="197">
    <w:abstractNumId w:val="97"/>
  </w:num>
  <w:num w:numId="198">
    <w:abstractNumId w:val="226"/>
  </w:num>
  <w:num w:numId="199">
    <w:abstractNumId w:val="225"/>
  </w:num>
  <w:num w:numId="200">
    <w:abstractNumId w:val="104"/>
  </w:num>
  <w:num w:numId="201">
    <w:abstractNumId w:val="54"/>
  </w:num>
  <w:num w:numId="202">
    <w:abstractNumId w:val="220"/>
  </w:num>
  <w:num w:numId="203">
    <w:abstractNumId w:val="44"/>
  </w:num>
  <w:num w:numId="204">
    <w:abstractNumId w:val="93"/>
  </w:num>
  <w:num w:numId="205">
    <w:abstractNumId w:val="204"/>
  </w:num>
  <w:num w:numId="206">
    <w:abstractNumId w:val="200"/>
  </w:num>
  <w:num w:numId="207">
    <w:abstractNumId w:val="70"/>
  </w:num>
  <w:num w:numId="208">
    <w:abstractNumId w:val="121"/>
  </w:num>
  <w:num w:numId="209">
    <w:abstractNumId w:val="158"/>
  </w:num>
  <w:num w:numId="210">
    <w:abstractNumId w:val="23"/>
  </w:num>
  <w:num w:numId="211">
    <w:abstractNumId w:val="143"/>
  </w:num>
  <w:num w:numId="212">
    <w:abstractNumId w:val="199"/>
  </w:num>
  <w:num w:numId="213">
    <w:abstractNumId w:val="102"/>
  </w:num>
  <w:num w:numId="214">
    <w:abstractNumId w:val="150"/>
  </w:num>
  <w:num w:numId="215">
    <w:abstractNumId w:val="11"/>
  </w:num>
  <w:num w:numId="216">
    <w:abstractNumId w:val="88"/>
  </w:num>
  <w:num w:numId="217">
    <w:abstractNumId w:val="146"/>
  </w:num>
  <w:num w:numId="218">
    <w:abstractNumId w:val="9"/>
  </w:num>
  <w:num w:numId="219">
    <w:abstractNumId w:val="10"/>
  </w:num>
  <w:num w:numId="220">
    <w:abstractNumId w:val="34"/>
  </w:num>
  <w:num w:numId="221">
    <w:abstractNumId w:val="64"/>
  </w:num>
  <w:num w:numId="222">
    <w:abstractNumId w:val="82"/>
  </w:num>
  <w:num w:numId="223">
    <w:abstractNumId w:val="191"/>
  </w:num>
  <w:num w:numId="224">
    <w:abstractNumId w:val="122"/>
  </w:num>
  <w:num w:numId="225">
    <w:abstractNumId w:val="18"/>
  </w:num>
  <w:num w:numId="226">
    <w:abstractNumId w:val="195"/>
  </w:num>
  <w:num w:numId="227">
    <w:abstractNumId w:val="6"/>
  </w:num>
  <w:num w:numId="228">
    <w:abstractNumId w:val="222"/>
  </w:num>
  <w:num w:numId="229">
    <w:abstractNumId w:val="9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77"/>
    <w:rsid w:val="0000361A"/>
    <w:rsid w:val="000040E5"/>
    <w:rsid w:val="00005054"/>
    <w:rsid w:val="0000652B"/>
    <w:rsid w:val="00007A8F"/>
    <w:rsid w:val="0002397F"/>
    <w:rsid w:val="00026735"/>
    <w:rsid w:val="000321FD"/>
    <w:rsid w:val="00033C39"/>
    <w:rsid w:val="0003689E"/>
    <w:rsid w:val="00042620"/>
    <w:rsid w:val="00045D6B"/>
    <w:rsid w:val="00052994"/>
    <w:rsid w:val="00053E15"/>
    <w:rsid w:val="0005630B"/>
    <w:rsid w:val="0005795E"/>
    <w:rsid w:val="0006027F"/>
    <w:rsid w:val="00060861"/>
    <w:rsid w:val="000643CC"/>
    <w:rsid w:val="00065658"/>
    <w:rsid w:val="00067975"/>
    <w:rsid w:val="000725CD"/>
    <w:rsid w:val="000729D9"/>
    <w:rsid w:val="000731FF"/>
    <w:rsid w:val="00074D5F"/>
    <w:rsid w:val="00074F84"/>
    <w:rsid w:val="00075041"/>
    <w:rsid w:val="00081AD3"/>
    <w:rsid w:val="00081EB3"/>
    <w:rsid w:val="00086D77"/>
    <w:rsid w:val="0009073D"/>
    <w:rsid w:val="0009318A"/>
    <w:rsid w:val="00095859"/>
    <w:rsid w:val="00095F1B"/>
    <w:rsid w:val="00096907"/>
    <w:rsid w:val="000A3234"/>
    <w:rsid w:val="000A3AA1"/>
    <w:rsid w:val="000A3D4A"/>
    <w:rsid w:val="000A54C9"/>
    <w:rsid w:val="000A6A78"/>
    <w:rsid w:val="000B06CA"/>
    <w:rsid w:val="000B14D4"/>
    <w:rsid w:val="000B783E"/>
    <w:rsid w:val="000C0493"/>
    <w:rsid w:val="000C397E"/>
    <w:rsid w:val="000C6028"/>
    <w:rsid w:val="000D0405"/>
    <w:rsid w:val="000D2BB4"/>
    <w:rsid w:val="000D309B"/>
    <w:rsid w:val="000D3A17"/>
    <w:rsid w:val="000E454D"/>
    <w:rsid w:val="000E5F58"/>
    <w:rsid w:val="000F075E"/>
    <w:rsid w:val="000F1A3B"/>
    <w:rsid w:val="000F242A"/>
    <w:rsid w:val="000F7339"/>
    <w:rsid w:val="000F758A"/>
    <w:rsid w:val="00101EC9"/>
    <w:rsid w:val="00103C13"/>
    <w:rsid w:val="00105C67"/>
    <w:rsid w:val="001130D6"/>
    <w:rsid w:val="00113109"/>
    <w:rsid w:val="00116D33"/>
    <w:rsid w:val="00116E61"/>
    <w:rsid w:val="00120065"/>
    <w:rsid w:val="00120961"/>
    <w:rsid w:val="001278A3"/>
    <w:rsid w:val="001313D2"/>
    <w:rsid w:val="0013293A"/>
    <w:rsid w:val="00133750"/>
    <w:rsid w:val="001357DC"/>
    <w:rsid w:val="00136383"/>
    <w:rsid w:val="00153361"/>
    <w:rsid w:val="001533AE"/>
    <w:rsid w:val="00157375"/>
    <w:rsid w:val="00160D27"/>
    <w:rsid w:val="00161EB9"/>
    <w:rsid w:val="00177D0E"/>
    <w:rsid w:val="00186FC8"/>
    <w:rsid w:val="00187C22"/>
    <w:rsid w:val="00190848"/>
    <w:rsid w:val="00196ABC"/>
    <w:rsid w:val="001979D8"/>
    <w:rsid w:val="001A11FC"/>
    <w:rsid w:val="001A126A"/>
    <w:rsid w:val="001A1B55"/>
    <w:rsid w:val="001B02FF"/>
    <w:rsid w:val="001B167C"/>
    <w:rsid w:val="001B2B59"/>
    <w:rsid w:val="001B343D"/>
    <w:rsid w:val="001B74A4"/>
    <w:rsid w:val="001C190F"/>
    <w:rsid w:val="001D23FD"/>
    <w:rsid w:val="001D2CFF"/>
    <w:rsid w:val="001D5AC0"/>
    <w:rsid w:val="001E151D"/>
    <w:rsid w:val="001F0836"/>
    <w:rsid w:val="001F20FC"/>
    <w:rsid w:val="001F2338"/>
    <w:rsid w:val="001F269C"/>
    <w:rsid w:val="001F5B6C"/>
    <w:rsid w:val="00202188"/>
    <w:rsid w:val="00202639"/>
    <w:rsid w:val="002065F1"/>
    <w:rsid w:val="00210A7B"/>
    <w:rsid w:val="00211755"/>
    <w:rsid w:val="00224478"/>
    <w:rsid w:val="00227CF0"/>
    <w:rsid w:val="00230512"/>
    <w:rsid w:val="00232213"/>
    <w:rsid w:val="00235D4A"/>
    <w:rsid w:val="00243947"/>
    <w:rsid w:val="0025128B"/>
    <w:rsid w:val="002527C3"/>
    <w:rsid w:val="00254CC0"/>
    <w:rsid w:val="00256D8F"/>
    <w:rsid w:val="00260771"/>
    <w:rsid w:val="002611E5"/>
    <w:rsid w:val="00265FD3"/>
    <w:rsid w:val="00275E1A"/>
    <w:rsid w:val="00276934"/>
    <w:rsid w:val="00280A48"/>
    <w:rsid w:val="00281B05"/>
    <w:rsid w:val="00283044"/>
    <w:rsid w:val="002854D6"/>
    <w:rsid w:val="00290C8A"/>
    <w:rsid w:val="002A3926"/>
    <w:rsid w:val="002A7C11"/>
    <w:rsid w:val="002B168A"/>
    <w:rsid w:val="002B71CC"/>
    <w:rsid w:val="002C1E80"/>
    <w:rsid w:val="002C4AA9"/>
    <w:rsid w:val="002C6754"/>
    <w:rsid w:val="002D2A3B"/>
    <w:rsid w:val="002D3583"/>
    <w:rsid w:val="002D54D0"/>
    <w:rsid w:val="002D693C"/>
    <w:rsid w:val="002F0C78"/>
    <w:rsid w:val="002F0DC9"/>
    <w:rsid w:val="00300937"/>
    <w:rsid w:val="003026D1"/>
    <w:rsid w:val="00302B09"/>
    <w:rsid w:val="00304F22"/>
    <w:rsid w:val="00305CD7"/>
    <w:rsid w:val="00312F45"/>
    <w:rsid w:val="0032039E"/>
    <w:rsid w:val="0032070F"/>
    <w:rsid w:val="00324E76"/>
    <w:rsid w:val="003256CD"/>
    <w:rsid w:val="0032584F"/>
    <w:rsid w:val="00327779"/>
    <w:rsid w:val="00331152"/>
    <w:rsid w:val="0033149F"/>
    <w:rsid w:val="003323EA"/>
    <w:rsid w:val="003351AB"/>
    <w:rsid w:val="00336D7A"/>
    <w:rsid w:val="003415A8"/>
    <w:rsid w:val="003415BE"/>
    <w:rsid w:val="003422CC"/>
    <w:rsid w:val="00342A68"/>
    <w:rsid w:val="00342EA7"/>
    <w:rsid w:val="0036180E"/>
    <w:rsid w:val="00362756"/>
    <w:rsid w:val="00362CCB"/>
    <w:rsid w:val="00365271"/>
    <w:rsid w:val="003658DB"/>
    <w:rsid w:val="00371E53"/>
    <w:rsid w:val="00383229"/>
    <w:rsid w:val="00384974"/>
    <w:rsid w:val="0038725C"/>
    <w:rsid w:val="003A7B95"/>
    <w:rsid w:val="003B2476"/>
    <w:rsid w:val="003C0C62"/>
    <w:rsid w:val="003C0CDB"/>
    <w:rsid w:val="003C33E7"/>
    <w:rsid w:val="003C54BB"/>
    <w:rsid w:val="003E4109"/>
    <w:rsid w:val="003E7974"/>
    <w:rsid w:val="003E7B6E"/>
    <w:rsid w:val="003F3472"/>
    <w:rsid w:val="003F4245"/>
    <w:rsid w:val="003F5598"/>
    <w:rsid w:val="003F5F5C"/>
    <w:rsid w:val="00402B48"/>
    <w:rsid w:val="004044CA"/>
    <w:rsid w:val="00405493"/>
    <w:rsid w:val="00406117"/>
    <w:rsid w:val="00416E4A"/>
    <w:rsid w:val="00417A46"/>
    <w:rsid w:val="00417DB0"/>
    <w:rsid w:val="0042221D"/>
    <w:rsid w:val="004232D1"/>
    <w:rsid w:val="0043726F"/>
    <w:rsid w:val="004473FF"/>
    <w:rsid w:val="00450595"/>
    <w:rsid w:val="00452E7C"/>
    <w:rsid w:val="00455119"/>
    <w:rsid w:val="00455767"/>
    <w:rsid w:val="0045614A"/>
    <w:rsid w:val="004578BB"/>
    <w:rsid w:val="00467D70"/>
    <w:rsid w:val="00480863"/>
    <w:rsid w:val="00482D19"/>
    <w:rsid w:val="00487920"/>
    <w:rsid w:val="0049240D"/>
    <w:rsid w:val="00495B51"/>
    <w:rsid w:val="004A2FB1"/>
    <w:rsid w:val="004A329A"/>
    <w:rsid w:val="004A358A"/>
    <w:rsid w:val="004A4A81"/>
    <w:rsid w:val="004A5F85"/>
    <w:rsid w:val="004A7E12"/>
    <w:rsid w:val="004B0FF9"/>
    <w:rsid w:val="004B41C7"/>
    <w:rsid w:val="004C49BC"/>
    <w:rsid w:val="004C5243"/>
    <w:rsid w:val="004C71DF"/>
    <w:rsid w:val="004D3566"/>
    <w:rsid w:val="004D5959"/>
    <w:rsid w:val="004E45E1"/>
    <w:rsid w:val="004F09E4"/>
    <w:rsid w:val="004F585E"/>
    <w:rsid w:val="00502102"/>
    <w:rsid w:val="00511521"/>
    <w:rsid w:val="00511A4A"/>
    <w:rsid w:val="00514407"/>
    <w:rsid w:val="00515846"/>
    <w:rsid w:val="0051669D"/>
    <w:rsid w:val="00516E0A"/>
    <w:rsid w:val="00521D53"/>
    <w:rsid w:val="00527C51"/>
    <w:rsid w:val="00532E1E"/>
    <w:rsid w:val="005334C2"/>
    <w:rsid w:val="00534B45"/>
    <w:rsid w:val="005442B2"/>
    <w:rsid w:val="00546356"/>
    <w:rsid w:val="0054651E"/>
    <w:rsid w:val="005514A8"/>
    <w:rsid w:val="00552514"/>
    <w:rsid w:val="00553019"/>
    <w:rsid w:val="005545A4"/>
    <w:rsid w:val="00556D4E"/>
    <w:rsid w:val="00565AEE"/>
    <w:rsid w:val="0058025E"/>
    <w:rsid w:val="0058426B"/>
    <w:rsid w:val="00584880"/>
    <w:rsid w:val="005918A0"/>
    <w:rsid w:val="00592BC6"/>
    <w:rsid w:val="005A1927"/>
    <w:rsid w:val="005A586F"/>
    <w:rsid w:val="005B12E6"/>
    <w:rsid w:val="005B4B90"/>
    <w:rsid w:val="005B4ECA"/>
    <w:rsid w:val="005B614A"/>
    <w:rsid w:val="005B63CD"/>
    <w:rsid w:val="005C48CC"/>
    <w:rsid w:val="005C7FDB"/>
    <w:rsid w:val="005D6BC1"/>
    <w:rsid w:val="005D7976"/>
    <w:rsid w:val="005E44B3"/>
    <w:rsid w:val="005F0F2C"/>
    <w:rsid w:val="005F22F1"/>
    <w:rsid w:val="005F5A72"/>
    <w:rsid w:val="005F6DDF"/>
    <w:rsid w:val="005F77A3"/>
    <w:rsid w:val="00605F16"/>
    <w:rsid w:val="00616EF8"/>
    <w:rsid w:val="00617B5B"/>
    <w:rsid w:val="00622629"/>
    <w:rsid w:val="00625D1D"/>
    <w:rsid w:val="006276C3"/>
    <w:rsid w:val="0063076E"/>
    <w:rsid w:val="00644D26"/>
    <w:rsid w:val="0064626B"/>
    <w:rsid w:val="00653B0D"/>
    <w:rsid w:val="0065459F"/>
    <w:rsid w:val="00656EAF"/>
    <w:rsid w:val="0065730B"/>
    <w:rsid w:val="00657FC2"/>
    <w:rsid w:val="00664376"/>
    <w:rsid w:val="00666E09"/>
    <w:rsid w:val="00672E60"/>
    <w:rsid w:val="00676ECC"/>
    <w:rsid w:val="006813A5"/>
    <w:rsid w:val="00681726"/>
    <w:rsid w:val="00681CA8"/>
    <w:rsid w:val="00684429"/>
    <w:rsid w:val="00687D25"/>
    <w:rsid w:val="006909D8"/>
    <w:rsid w:val="006914A7"/>
    <w:rsid w:val="00693A76"/>
    <w:rsid w:val="00696A6D"/>
    <w:rsid w:val="006A0473"/>
    <w:rsid w:val="006A0775"/>
    <w:rsid w:val="006A7193"/>
    <w:rsid w:val="006B124D"/>
    <w:rsid w:val="006B79C3"/>
    <w:rsid w:val="006C03DF"/>
    <w:rsid w:val="006C3A5C"/>
    <w:rsid w:val="006D2D70"/>
    <w:rsid w:val="006D5E46"/>
    <w:rsid w:val="006E6AB8"/>
    <w:rsid w:val="006F018F"/>
    <w:rsid w:val="006F1F11"/>
    <w:rsid w:val="006F23EE"/>
    <w:rsid w:val="006F5B9A"/>
    <w:rsid w:val="0071292C"/>
    <w:rsid w:val="007149EC"/>
    <w:rsid w:val="007157AC"/>
    <w:rsid w:val="00716AB4"/>
    <w:rsid w:val="0072369A"/>
    <w:rsid w:val="00726120"/>
    <w:rsid w:val="00726E90"/>
    <w:rsid w:val="0073019B"/>
    <w:rsid w:val="00730C20"/>
    <w:rsid w:val="00733D1F"/>
    <w:rsid w:val="00735091"/>
    <w:rsid w:val="00736573"/>
    <w:rsid w:val="00740662"/>
    <w:rsid w:val="00743A72"/>
    <w:rsid w:val="007520F4"/>
    <w:rsid w:val="007558C2"/>
    <w:rsid w:val="00757004"/>
    <w:rsid w:val="00762193"/>
    <w:rsid w:val="00763104"/>
    <w:rsid w:val="0076379F"/>
    <w:rsid w:val="00764BD0"/>
    <w:rsid w:val="00771693"/>
    <w:rsid w:val="00774726"/>
    <w:rsid w:val="007751C3"/>
    <w:rsid w:val="007752C8"/>
    <w:rsid w:val="007754F5"/>
    <w:rsid w:val="00775821"/>
    <w:rsid w:val="00775DED"/>
    <w:rsid w:val="0077639E"/>
    <w:rsid w:val="0077711E"/>
    <w:rsid w:val="0077717F"/>
    <w:rsid w:val="0077729D"/>
    <w:rsid w:val="00780373"/>
    <w:rsid w:val="00782B4E"/>
    <w:rsid w:val="00787B7A"/>
    <w:rsid w:val="00792559"/>
    <w:rsid w:val="00795CE6"/>
    <w:rsid w:val="00796170"/>
    <w:rsid w:val="00796E25"/>
    <w:rsid w:val="007A4A79"/>
    <w:rsid w:val="007A4BE8"/>
    <w:rsid w:val="007A5A91"/>
    <w:rsid w:val="007B601C"/>
    <w:rsid w:val="007B6587"/>
    <w:rsid w:val="007C2DCB"/>
    <w:rsid w:val="007C3732"/>
    <w:rsid w:val="007C3B7A"/>
    <w:rsid w:val="007C4F3F"/>
    <w:rsid w:val="007C5FD5"/>
    <w:rsid w:val="007C6F6B"/>
    <w:rsid w:val="007D1884"/>
    <w:rsid w:val="007E4166"/>
    <w:rsid w:val="007F315F"/>
    <w:rsid w:val="007F5A47"/>
    <w:rsid w:val="008002FE"/>
    <w:rsid w:val="00803662"/>
    <w:rsid w:val="008075A5"/>
    <w:rsid w:val="00807791"/>
    <w:rsid w:val="008131F6"/>
    <w:rsid w:val="008174F5"/>
    <w:rsid w:val="0082032B"/>
    <w:rsid w:val="00821061"/>
    <w:rsid w:val="00823293"/>
    <w:rsid w:val="00827559"/>
    <w:rsid w:val="00830BB2"/>
    <w:rsid w:val="0083418E"/>
    <w:rsid w:val="00834ED0"/>
    <w:rsid w:val="00835AD2"/>
    <w:rsid w:val="00847FD5"/>
    <w:rsid w:val="00852BF9"/>
    <w:rsid w:val="0085336A"/>
    <w:rsid w:val="0086175F"/>
    <w:rsid w:val="00861884"/>
    <w:rsid w:val="00861CA9"/>
    <w:rsid w:val="00862020"/>
    <w:rsid w:val="00864153"/>
    <w:rsid w:val="008716C9"/>
    <w:rsid w:val="00872DD1"/>
    <w:rsid w:val="00874CA7"/>
    <w:rsid w:val="00874FE2"/>
    <w:rsid w:val="00877DA6"/>
    <w:rsid w:val="00880D90"/>
    <w:rsid w:val="00881942"/>
    <w:rsid w:val="00890617"/>
    <w:rsid w:val="0089136C"/>
    <w:rsid w:val="008918D2"/>
    <w:rsid w:val="00895A87"/>
    <w:rsid w:val="00896BEA"/>
    <w:rsid w:val="008A40D1"/>
    <w:rsid w:val="008A4368"/>
    <w:rsid w:val="008B1E83"/>
    <w:rsid w:val="008D3073"/>
    <w:rsid w:val="008D7A3E"/>
    <w:rsid w:val="008E430D"/>
    <w:rsid w:val="008F0AF6"/>
    <w:rsid w:val="008F0D17"/>
    <w:rsid w:val="008F11D0"/>
    <w:rsid w:val="008F1BD3"/>
    <w:rsid w:val="008F55C9"/>
    <w:rsid w:val="008F55D2"/>
    <w:rsid w:val="008F5D55"/>
    <w:rsid w:val="00902739"/>
    <w:rsid w:val="009030EA"/>
    <w:rsid w:val="00903963"/>
    <w:rsid w:val="00905A24"/>
    <w:rsid w:val="0091141E"/>
    <w:rsid w:val="0091352C"/>
    <w:rsid w:val="0091531B"/>
    <w:rsid w:val="00921015"/>
    <w:rsid w:val="0092249D"/>
    <w:rsid w:val="009267BC"/>
    <w:rsid w:val="00943054"/>
    <w:rsid w:val="00943E08"/>
    <w:rsid w:val="00944149"/>
    <w:rsid w:val="00945DB2"/>
    <w:rsid w:val="009528E7"/>
    <w:rsid w:val="00952EC4"/>
    <w:rsid w:val="00961703"/>
    <w:rsid w:val="009640C4"/>
    <w:rsid w:val="00967630"/>
    <w:rsid w:val="00967D50"/>
    <w:rsid w:val="00971ED2"/>
    <w:rsid w:val="0097274F"/>
    <w:rsid w:val="009727FA"/>
    <w:rsid w:val="00974824"/>
    <w:rsid w:val="00976C9D"/>
    <w:rsid w:val="009770E2"/>
    <w:rsid w:val="009771C7"/>
    <w:rsid w:val="009823E5"/>
    <w:rsid w:val="0098305D"/>
    <w:rsid w:val="00986622"/>
    <w:rsid w:val="00986AF9"/>
    <w:rsid w:val="00987CD7"/>
    <w:rsid w:val="00997EB3"/>
    <w:rsid w:val="009A576B"/>
    <w:rsid w:val="009B1077"/>
    <w:rsid w:val="009B3788"/>
    <w:rsid w:val="009B3E8B"/>
    <w:rsid w:val="009B6B68"/>
    <w:rsid w:val="009B6FB1"/>
    <w:rsid w:val="009C1C46"/>
    <w:rsid w:val="009C223C"/>
    <w:rsid w:val="009C2679"/>
    <w:rsid w:val="009C5140"/>
    <w:rsid w:val="009C5977"/>
    <w:rsid w:val="009D0FBC"/>
    <w:rsid w:val="009D2743"/>
    <w:rsid w:val="009D2C04"/>
    <w:rsid w:val="009D6C30"/>
    <w:rsid w:val="009F0A6B"/>
    <w:rsid w:val="009F0D39"/>
    <w:rsid w:val="00A019C7"/>
    <w:rsid w:val="00A04C02"/>
    <w:rsid w:val="00A06E13"/>
    <w:rsid w:val="00A07D78"/>
    <w:rsid w:val="00A1265A"/>
    <w:rsid w:val="00A1698A"/>
    <w:rsid w:val="00A16BCE"/>
    <w:rsid w:val="00A17520"/>
    <w:rsid w:val="00A227D6"/>
    <w:rsid w:val="00A267C6"/>
    <w:rsid w:val="00A314F2"/>
    <w:rsid w:val="00A355F5"/>
    <w:rsid w:val="00A40F05"/>
    <w:rsid w:val="00A46112"/>
    <w:rsid w:val="00A55C9B"/>
    <w:rsid w:val="00A5671B"/>
    <w:rsid w:val="00A56A43"/>
    <w:rsid w:val="00A61055"/>
    <w:rsid w:val="00A64677"/>
    <w:rsid w:val="00A67CC8"/>
    <w:rsid w:val="00A72B39"/>
    <w:rsid w:val="00A74DFA"/>
    <w:rsid w:val="00A84731"/>
    <w:rsid w:val="00A90E5E"/>
    <w:rsid w:val="00A915B7"/>
    <w:rsid w:val="00A924BE"/>
    <w:rsid w:val="00A929F8"/>
    <w:rsid w:val="00A9681C"/>
    <w:rsid w:val="00A969F4"/>
    <w:rsid w:val="00AA2CFB"/>
    <w:rsid w:val="00AA3FB3"/>
    <w:rsid w:val="00AA6DD5"/>
    <w:rsid w:val="00AA7295"/>
    <w:rsid w:val="00AB0606"/>
    <w:rsid w:val="00AB5053"/>
    <w:rsid w:val="00AC23C7"/>
    <w:rsid w:val="00AD16CD"/>
    <w:rsid w:val="00AD24E3"/>
    <w:rsid w:val="00AD32A0"/>
    <w:rsid w:val="00AD390F"/>
    <w:rsid w:val="00AD5CEA"/>
    <w:rsid w:val="00AD701A"/>
    <w:rsid w:val="00AF7D88"/>
    <w:rsid w:val="00B02AC4"/>
    <w:rsid w:val="00B04622"/>
    <w:rsid w:val="00B05DE6"/>
    <w:rsid w:val="00B06706"/>
    <w:rsid w:val="00B235DD"/>
    <w:rsid w:val="00B24C4E"/>
    <w:rsid w:val="00B25C35"/>
    <w:rsid w:val="00B35202"/>
    <w:rsid w:val="00B3650D"/>
    <w:rsid w:val="00B413E4"/>
    <w:rsid w:val="00B416D2"/>
    <w:rsid w:val="00B5016A"/>
    <w:rsid w:val="00B64968"/>
    <w:rsid w:val="00B6574C"/>
    <w:rsid w:val="00B660A2"/>
    <w:rsid w:val="00B70684"/>
    <w:rsid w:val="00B73743"/>
    <w:rsid w:val="00B76AAF"/>
    <w:rsid w:val="00B82FF9"/>
    <w:rsid w:val="00B8503B"/>
    <w:rsid w:val="00B857F8"/>
    <w:rsid w:val="00B85B59"/>
    <w:rsid w:val="00B87B24"/>
    <w:rsid w:val="00B937DB"/>
    <w:rsid w:val="00B9391C"/>
    <w:rsid w:val="00B93ACB"/>
    <w:rsid w:val="00BA342A"/>
    <w:rsid w:val="00BA3FE9"/>
    <w:rsid w:val="00BA549D"/>
    <w:rsid w:val="00BA758C"/>
    <w:rsid w:val="00BB27B7"/>
    <w:rsid w:val="00BB4F77"/>
    <w:rsid w:val="00BB5E95"/>
    <w:rsid w:val="00BC0427"/>
    <w:rsid w:val="00BC0ADF"/>
    <w:rsid w:val="00BC231C"/>
    <w:rsid w:val="00BC3568"/>
    <w:rsid w:val="00BC4ECC"/>
    <w:rsid w:val="00BC5359"/>
    <w:rsid w:val="00BD125F"/>
    <w:rsid w:val="00BD1341"/>
    <w:rsid w:val="00BD2932"/>
    <w:rsid w:val="00BE1D90"/>
    <w:rsid w:val="00BE4BD8"/>
    <w:rsid w:val="00BE63BB"/>
    <w:rsid w:val="00BF605E"/>
    <w:rsid w:val="00BF621C"/>
    <w:rsid w:val="00C02863"/>
    <w:rsid w:val="00C057DA"/>
    <w:rsid w:val="00C14317"/>
    <w:rsid w:val="00C15634"/>
    <w:rsid w:val="00C22519"/>
    <w:rsid w:val="00C22991"/>
    <w:rsid w:val="00C332DD"/>
    <w:rsid w:val="00C403F3"/>
    <w:rsid w:val="00C44CF1"/>
    <w:rsid w:val="00C50B29"/>
    <w:rsid w:val="00C53741"/>
    <w:rsid w:val="00C555DF"/>
    <w:rsid w:val="00C67BF5"/>
    <w:rsid w:val="00C753AA"/>
    <w:rsid w:val="00C81685"/>
    <w:rsid w:val="00C823ED"/>
    <w:rsid w:val="00C83007"/>
    <w:rsid w:val="00C836C0"/>
    <w:rsid w:val="00C85D11"/>
    <w:rsid w:val="00C85F44"/>
    <w:rsid w:val="00C87F06"/>
    <w:rsid w:val="00C94B11"/>
    <w:rsid w:val="00C94B27"/>
    <w:rsid w:val="00C95A4F"/>
    <w:rsid w:val="00C977A6"/>
    <w:rsid w:val="00CA4177"/>
    <w:rsid w:val="00CA4791"/>
    <w:rsid w:val="00CA4932"/>
    <w:rsid w:val="00CA61F1"/>
    <w:rsid w:val="00CA6F2E"/>
    <w:rsid w:val="00CB30CD"/>
    <w:rsid w:val="00CB5E97"/>
    <w:rsid w:val="00CB75D4"/>
    <w:rsid w:val="00CC4644"/>
    <w:rsid w:val="00CD0136"/>
    <w:rsid w:val="00CD4A91"/>
    <w:rsid w:val="00CF0D7C"/>
    <w:rsid w:val="00D00792"/>
    <w:rsid w:val="00D00BBC"/>
    <w:rsid w:val="00D02D17"/>
    <w:rsid w:val="00D10B49"/>
    <w:rsid w:val="00D11491"/>
    <w:rsid w:val="00D14BB8"/>
    <w:rsid w:val="00D16432"/>
    <w:rsid w:val="00D17E34"/>
    <w:rsid w:val="00D22EFC"/>
    <w:rsid w:val="00D23529"/>
    <w:rsid w:val="00D26009"/>
    <w:rsid w:val="00D2796F"/>
    <w:rsid w:val="00D31501"/>
    <w:rsid w:val="00D32048"/>
    <w:rsid w:val="00D36639"/>
    <w:rsid w:val="00D57509"/>
    <w:rsid w:val="00D64BCB"/>
    <w:rsid w:val="00D64E89"/>
    <w:rsid w:val="00D7058D"/>
    <w:rsid w:val="00D739CF"/>
    <w:rsid w:val="00D73AC3"/>
    <w:rsid w:val="00D740CC"/>
    <w:rsid w:val="00D8153A"/>
    <w:rsid w:val="00D837E8"/>
    <w:rsid w:val="00D85C86"/>
    <w:rsid w:val="00D91365"/>
    <w:rsid w:val="00D93A00"/>
    <w:rsid w:val="00D95535"/>
    <w:rsid w:val="00DA70DC"/>
    <w:rsid w:val="00DA7A38"/>
    <w:rsid w:val="00DB4491"/>
    <w:rsid w:val="00DB6F75"/>
    <w:rsid w:val="00DB7BB2"/>
    <w:rsid w:val="00DB7C6C"/>
    <w:rsid w:val="00DC0BCB"/>
    <w:rsid w:val="00DC291C"/>
    <w:rsid w:val="00DD6E46"/>
    <w:rsid w:val="00DD7854"/>
    <w:rsid w:val="00DD7B15"/>
    <w:rsid w:val="00DE0130"/>
    <w:rsid w:val="00DE380C"/>
    <w:rsid w:val="00DE3C53"/>
    <w:rsid w:val="00DE6340"/>
    <w:rsid w:val="00DE662A"/>
    <w:rsid w:val="00DE67D9"/>
    <w:rsid w:val="00DE6894"/>
    <w:rsid w:val="00DF0A20"/>
    <w:rsid w:val="00DF466A"/>
    <w:rsid w:val="00DF7BC1"/>
    <w:rsid w:val="00DF7D98"/>
    <w:rsid w:val="00E00B1F"/>
    <w:rsid w:val="00E02A90"/>
    <w:rsid w:val="00E03432"/>
    <w:rsid w:val="00E06E4F"/>
    <w:rsid w:val="00E11360"/>
    <w:rsid w:val="00E11596"/>
    <w:rsid w:val="00E131B7"/>
    <w:rsid w:val="00E22D52"/>
    <w:rsid w:val="00E278D8"/>
    <w:rsid w:val="00E3712D"/>
    <w:rsid w:val="00E42DE4"/>
    <w:rsid w:val="00E43189"/>
    <w:rsid w:val="00E46651"/>
    <w:rsid w:val="00E565A3"/>
    <w:rsid w:val="00E608B6"/>
    <w:rsid w:val="00E614A2"/>
    <w:rsid w:val="00E64A0E"/>
    <w:rsid w:val="00E64DFE"/>
    <w:rsid w:val="00E65CFA"/>
    <w:rsid w:val="00E65DEB"/>
    <w:rsid w:val="00E66758"/>
    <w:rsid w:val="00E729AD"/>
    <w:rsid w:val="00E77453"/>
    <w:rsid w:val="00E81D59"/>
    <w:rsid w:val="00E843F9"/>
    <w:rsid w:val="00E84644"/>
    <w:rsid w:val="00E856FA"/>
    <w:rsid w:val="00E965B3"/>
    <w:rsid w:val="00E975C9"/>
    <w:rsid w:val="00EA1BF0"/>
    <w:rsid w:val="00EA202F"/>
    <w:rsid w:val="00EA394A"/>
    <w:rsid w:val="00EA3E14"/>
    <w:rsid w:val="00EA4DDE"/>
    <w:rsid w:val="00EB0989"/>
    <w:rsid w:val="00EB1BC1"/>
    <w:rsid w:val="00EC3DF0"/>
    <w:rsid w:val="00EC4633"/>
    <w:rsid w:val="00EC5ABE"/>
    <w:rsid w:val="00EC73BB"/>
    <w:rsid w:val="00EC7F41"/>
    <w:rsid w:val="00ED206A"/>
    <w:rsid w:val="00EE17E7"/>
    <w:rsid w:val="00EF203C"/>
    <w:rsid w:val="00EF2122"/>
    <w:rsid w:val="00EF54EB"/>
    <w:rsid w:val="00F01D8C"/>
    <w:rsid w:val="00F02EAB"/>
    <w:rsid w:val="00F02FC0"/>
    <w:rsid w:val="00F03D7E"/>
    <w:rsid w:val="00F05685"/>
    <w:rsid w:val="00F05968"/>
    <w:rsid w:val="00F144E8"/>
    <w:rsid w:val="00F1625F"/>
    <w:rsid w:val="00F16494"/>
    <w:rsid w:val="00F17102"/>
    <w:rsid w:val="00F17EF4"/>
    <w:rsid w:val="00F25223"/>
    <w:rsid w:val="00F27478"/>
    <w:rsid w:val="00F31596"/>
    <w:rsid w:val="00F358C8"/>
    <w:rsid w:val="00F35A56"/>
    <w:rsid w:val="00F40158"/>
    <w:rsid w:val="00F45EBA"/>
    <w:rsid w:val="00F60480"/>
    <w:rsid w:val="00F61CBC"/>
    <w:rsid w:val="00F61EAF"/>
    <w:rsid w:val="00F648AC"/>
    <w:rsid w:val="00F65ECA"/>
    <w:rsid w:val="00F66424"/>
    <w:rsid w:val="00F72DCE"/>
    <w:rsid w:val="00F95DEE"/>
    <w:rsid w:val="00F96C93"/>
    <w:rsid w:val="00F97592"/>
    <w:rsid w:val="00F97FBF"/>
    <w:rsid w:val="00FA2128"/>
    <w:rsid w:val="00FA47B7"/>
    <w:rsid w:val="00FB0D35"/>
    <w:rsid w:val="00FB23D3"/>
    <w:rsid w:val="00FB27AC"/>
    <w:rsid w:val="00FB3EBE"/>
    <w:rsid w:val="00FB75BE"/>
    <w:rsid w:val="00FB7D87"/>
    <w:rsid w:val="00FC2D93"/>
    <w:rsid w:val="00FD3F37"/>
    <w:rsid w:val="00FD53C6"/>
    <w:rsid w:val="00FE121B"/>
    <w:rsid w:val="00FE13E0"/>
    <w:rsid w:val="00FE4E71"/>
    <w:rsid w:val="00FE4E85"/>
    <w:rsid w:val="00FE79AE"/>
    <w:rsid w:val="00FF34BB"/>
    <w:rsid w:val="00FF34CC"/>
    <w:rsid w:val="00FF7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5:docId w15:val="{AE168EA6-37EF-4D45-B57E-59DCBB92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5977"/>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45E1"/>
    <w:pPr>
      <w:keepNext/>
      <w:pageBreakBefore/>
      <w:numPr>
        <w:numId w:val="1"/>
      </w:numPr>
      <w:spacing w:after="120"/>
      <w:jc w:val="center"/>
      <w:outlineLvl w:val="0"/>
    </w:pPr>
    <w:rPr>
      <w:rFonts w:ascii="Arial" w:hAnsi="Arial" w:cs="Arial"/>
      <w:b/>
      <w:bCs/>
      <w:kern w:val="32"/>
      <w:sz w:val="36"/>
      <w:szCs w:val="32"/>
    </w:rPr>
  </w:style>
  <w:style w:type="paragraph" w:styleId="Nadpis2">
    <w:name w:val="heading 2"/>
    <w:basedOn w:val="Normln"/>
    <w:next w:val="Normln"/>
    <w:link w:val="Nadpis2Char"/>
    <w:qFormat/>
    <w:rsid w:val="00A61055"/>
    <w:pPr>
      <w:keepNext/>
      <w:numPr>
        <w:ilvl w:val="1"/>
        <w:numId w:val="1"/>
      </w:numPr>
      <w:spacing w:before="240" w:after="120"/>
      <w:jc w:val="left"/>
      <w:outlineLvl w:val="1"/>
    </w:pPr>
    <w:rPr>
      <w:rFonts w:ascii="Arial" w:hAnsi="Arial" w:cs="Arial"/>
      <w:b/>
      <w:bCs/>
      <w:iCs/>
      <w:sz w:val="28"/>
      <w:szCs w:val="28"/>
    </w:rPr>
  </w:style>
  <w:style w:type="paragraph" w:styleId="Nadpis3">
    <w:name w:val="heading 3"/>
    <w:basedOn w:val="Normln"/>
    <w:next w:val="Normln"/>
    <w:link w:val="Nadpis3Char"/>
    <w:qFormat/>
    <w:rsid w:val="004E45E1"/>
    <w:pPr>
      <w:keepNext/>
      <w:numPr>
        <w:ilvl w:val="2"/>
        <w:numId w:val="1"/>
      </w:numPr>
      <w:spacing w:before="240" w:after="60"/>
      <w:outlineLvl w:val="2"/>
    </w:pPr>
    <w:rPr>
      <w:rFonts w:ascii="Arial" w:hAnsi="Arial" w:cs="Arial"/>
      <w:b/>
      <w:bCs/>
      <w:sz w:val="28"/>
      <w:szCs w:val="26"/>
    </w:rPr>
  </w:style>
  <w:style w:type="paragraph" w:styleId="Nadpis4">
    <w:name w:val="heading 4"/>
    <w:basedOn w:val="Normln"/>
    <w:next w:val="Normln"/>
    <w:link w:val="Nadpis4Char"/>
    <w:uiPriority w:val="9"/>
    <w:unhideWhenUsed/>
    <w:qFormat/>
    <w:rsid w:val="004E45E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DD6E46"/>
    <w:pPr>
      <w:keepNext/>
      <w:keepLines/>
      <w:spacing w:before="20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5B63C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adpis4"/>
    <w:next w:val="Normln"/>
    <w:link w:val="Nadpis7Char"/>
    <w:qFormat/>
    <w:rsid w:val="008F0AF6"/>
    <w:pPr>
      <w:numPr>
        <w:numId w:val="72"/>
      </w:numPr>
      <w:spacing w:before="240" w:after="60"/>
      <w:outlineLvl w:val="6"/>
    </w:pPr>
    <w:rPr>
      <w:rFonts w:ascii="Times New Roman" w:hAnsi="Times New Roman"/>
      <w:i w:val="0"/>
      <w:color w:val="auto"/>
      <w:sz w:val="28"/>
    </w:rPr>
  </w:style>
  <w:style w:type="paragraph" w:styleId="Nadpis8">
    <w:name w:val="heading 8"/>
    <w:basedOn w:val="Normln"/>
    <w:next w:val="Normln"/>
    <w:link w:val="Nadpis8Char"/>
    <w:qFormat/>
    <w:rsid w:val="004E45E1"/>
    <w:pPr>
      <w:numPr>
        <w:ilvl w:val="7"/>
        <w:numId w:val="1"/>
      </w:numPr>
      <w:spacing w:before="240" w:after="60"/>
      <w:outlineLvl w:val="7"/>
    </w:pPr>
    <w:rPr>
      <w:i/>
      <w:iCs/>
    </w:rPr>
  </w:style>
  <w:style w:type="paragraph" w:styleId="Nadpis9">
    <w:name w:val="heading 9"/>
    <w:basedOn w:val="Normln"/>
    <w:next w:val="Normln"/>
    <w:link w:val="Nadpis9Char"/>
    <w:qFormat/>
    <w:rsid w:val="004E45E1"/>
    <w:pPr>
      <w:keepNext/>
      <w:numPr>
        <w:ilvl w:val="8"/>
        <w:numId w:val="1"/>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C5977"/>
    <w:rPr>
      <w:rFonts w:ascii="Tahoma" w:hAnsi="Tahoma" w:cs="Tahoma"/>
      <w:sz w:val="16"/>
      <w:szCs w:val="16"/>
    </w:rPr>
  </w:style>
  <w:style w:type="character" w:customStyle="1" w:styleId="TextbublinyChar">
    <w:name w:val="Text bubliny Char"/>
    <w:basedOn w:val="Standardnpsmoodstavce"/>
    <w:link w:val="Textbubliny"/>
    <w:uiPriority w:val="99"/>
    <w:semiHidden/>
    <w:rsid w:val="009C5977"/>
    <w:rPr>
      <w:rFonts w:ascii="Tahoma" w:eastAsia="Times New Roman" w:hAnsi="Tahoma" w:cs="Tahoma"/>
      <w:sz w:val="16"/>
      <w:szCs w:val="16"/>
      <w:lang w:eastAsia="cs-CZ"/>
    </w:rPr>
  </w:style>
  <w:style w:type="paragraph" w:styleId="Zhlav">
    <w:name w:val="header"/>
    <w:basedOn w:val="Normln"/>
    <w:link w:val="ZhlavChar"/>
    <w:uiPriority w:val="99"/>
    <w:unhideWhenUsed/>
    <w:rsid w:val="004E45E1"/>
    <w:pPr>
      <w:pBdr>
        <w:bottom w:val="thickThinSmallGap" w:sz="24" w:space="1" w:color="622423" w:themeColor="accent2" w:themeShade="7F"/>
      </w:pBdr>
      <w:tabs>
        <w:tab w:val="center" w:pos="4536"/>
        <w:tab w:val="right" w:pos="9072"/>
      </w:tabs>
      <w:jc w:val="center"/>
    </w:pPr>
  </w:style>
  <w:style w:type="character" w:customStyle="1" w:styleId="ZhlavChar">
    <w:name w:val="Záhlaví Char"/>
    <w:basedOn w:val="Standardnpsmoodstavce"/>
    <w:link w:val="Zhlav"/>
    <w:uiPriority w:val="99"/>
    <w:rsid w:val="004E45E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E45E1"/>
    <w:pPr>
      <w:tabs>
        <w:tab w:val="center" w:pos="4536"/>
        <w:tab w:val="right" w:pos="9072"/>
      </w:tabs>
    </w:pPr>
  </w:style>
  <w:style w:type="character" w:customStyle="1" w:styleId="ZpatChar">
    <w:name w:val="Zápatí Char"/>
    <w:basedOn w:val="Standardnpsmoodstavce"/>
    <w:link w:val="Zpat"/>
    <w:uiPriority w:val="99"/>
    <w:rsid w:val="004E45E1"/>
    <w:rPr>
      <w:rFonts w:ascii="Times New Roman" w:eastAsia="Times New Roman" w:hAnsi="Times New Roman" w:cs="Times New Roman"/>
      <w:sz w:val="24"/>
      <w:szCs w:val="24"/>
      <w:lang w:eastAsia="cs-CZ"/>
    </w:rPr>
  </w:style>
  <w:style w:type="paragraph" w:customStyle="1" w:styleId="Styl1">
    <w:name w:val="Styl1"/>
    <w:basedOn w:val="Zhlav"/>
    <w:link w:val="Styl1Char"/>
    <w:qFormat/>
    <w:rsid w:val="004E45E1"/>
  </w:style>
  <w:style w:type="character" w:customStyle="1" w:styleId="Nadpis1Char">
    <w:name w:val="Nadpis 1 Char"/>
    <w:basedOn w:val="Standardnpsmoodstavce"/>
    <w:link w:val="Nadpis1"/>
    <w:rsid w:val="004E45E1"/>
    <w:rPr>
      <w:rFonts w:ascii="Arial" w:eastAsia="Times New Roman" w:hAnsi="Arial" w:cs="Arial"/>
      <w:b/>
      <w:bCs/>
      <w:kern w:val="32"/>
      <w:sz w:val="36"/>
      <w:szCs w:val="32"/>
      <w:lang w:eastAsia="cs-CZ"/>
    </w:rPr>
  </w:style>
  <w:style w:type="character" w:customStyle="1" w:styleId="Styl1Char">
    <w:name w:val="Styl1 Char"/>
    <w:basedOn w:val="ZhlavChar"/>
    <w:link w:val="Styl1"/>
    <w:rsid w:val="004E45E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A61055"/>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4E45E1"/>
    <w:rPr>
      <w:rFonts w:ascii="Arial" w:eastAsia="Times New Roman" w:hAnsi="Arial" w:cs="Arial"/>
      <w:b/>
      <w:bCs/>
      <w:sz w:val="28"/>
      <w:szCs w:val="26"/>
      <w:lang w:eastAsia="cs-CZ"/>
    </w:rPr>
  </w:style>
  <w:style w:type="character" w:customStyle="1" w:styleId="Nadpis7Char">
    <w:name w:val="Nadpis 7 Char"/>
    <w:basedOn w:val="Standardnpsmoodstavce"/>
    <w:link w:val="Nadpis7"/>
    <w:rsid w:val="008F0AF6"/>
    <w:rPr>
      <w:rFonts w:ascii="Times New Roman" w:eastAsiaTheme="majorEastAsia" w:hAnsi="Times New Roman" w:cstheme="majorBidi"/>
      <w:b/>
      <w:bCs/>
      <w:iCs/>
      <w:sz w:val="28"/>
      <w:szCs w:val="24"/>
      <w:lang w:eastAsia="cs-CZ"/>
    </w:rPr>
  </w:style>
  <w:style w:type="character" w:customStyle="1" w:styleId="Nadpis8Char">
    <w:name w:val="Nadpis 8 Char"/>
    <w:basedOn w:val="Standardnpsmoodstavce"/>
    <w:link w:val="Nadpis8"/>
    <w:rsid w:val="004E45E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E45E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rsid w:val="004E45E1"/>
    <w:rPr>
      <w:rFonts w:asciiTheme="majorHAnsi" w:eastAsiaTheme="majorEastAsia" w:hAnsiTheme="majorHAnsi" w:cstheme="majorBidi"/>
      <w:b/>
      <w:bCs/>
      <w:i/>
      <w:iCs/>
      <w:color w:val="4F81BD" w:themeColor="accent1"/>
      <w:sz w:val="24"/>
      <w:szCs w:val="24"/>
      <w:lang w:eastAsia="cs-CZ"/>
    </w:rPr>
  </w:style>
  <w:style w:type="paragraph" w:customStyle="1" w:styleId="Odstavec">
    <w:name w:val="Odstavec"/>
    <w:basedOn w:val="Normln"/>
    <w:rsid w:val="004E45E1"/>
    <w:pPr>
      <w:spacing w:before="120" w:after="120"/>
      <w:ind w:firstLine="709"/>
    </w:pPr>
  </w:style>
  <w:style w:type="paragraph" w:customStyle="1" w:styleId="VetvtextuRVPZVCharCharChar">
    <w:name w:val="V˝čet v textu_RVPZV Char Char Char"/>
    <w:basedOn w:val="Normln"/>
    <w:rsid w:val="004E45E1"/>
    <w:pPr>
      <w:numPr>
        <w:numId w:val="2"/>
      </w:numPr>
      <w:tabs>
        <w:tab w:val="left" w:pos="567"/>
      </w:tabs>
      <w:spacing w:before="60"/>
    </w:pPr>
    <w:rPr>
      <w:sz w:val="22"/>
      <w:szCs w:val="22"/>
    </w:rPr>
  </w:style>
  <w:style w:type="character" w:styleId="Siln">
    <w:name w:val="Strong"/>
    <w:basedOn w:val="Standardnpsmoodstavce"/>
    <w:uiPriority w:val="22"/>
    <w:qFormat/>
    <w:rsid w:val="00E66758"/>
    <w:rPr>
      <w:bCs/>
      <w:sz w:val="24"/>
    </w:rPr>
  </w:style>
  <w:style w:type="paragraph" w:styleId="Normlnweb">
    <w:name w:val="Normal (Web)"/>
    <w:basedOn w:val="Normln"/>
    <w:unhideWhenUsed/>
    <w:rsid w:val="00053E15"/>
    <w:pPr>
      <w:spacing w:before="100" w:beforeAutospacing="1" w:after="100" w:afterAutospacing="1"/>
      <w:jc w:val="left"/>
    </w:pPr>
  </w:style>
  <w:style w:type="paragraph" w:customStyle="1" w:styleId="VetvtextuRVPZVCharPed3b">
    <w:name w:val="Výčet v textu_RVPZV Char + Před:  3 b."/>
    <w:basedOn w:val="Normln"/>
    <w:rsid w:val="005B63CD"/>
    <w:pPr>
      <w:numPr>
        <w:numId w:val="4"/>
      </w:numPr>
      <w:tabs>
        <w:tab w:val="left" w:pos="567"/>
      </w:tabs>
      <w:spacing w:before="60"/>
    </w:pPr>
    <w:rPr>
      <w:sz w:val="22"/>
      <w:szCs w:val="22"/>
    </w:rPr>
  </w:style>
  <w:style w:type="character" w:customStyle="1" w:styleId="Nadpis5Char">
    <w:name w:val="Nadpis 5 Char"/>
    <w:basedOn w:val="Standardnpsmoodstavce"/>
    <w:link w:val="Nadpis5"/>
    <w:uiPriority w:val="9"/>
    <w:rsid w:val="00DD6E46"/>
    <w:rPr>
      <w:rFonts w:asciiTheme="majorHAnsi" w:eastAsiaTheme="majorEastAsia" w:hAnsiTheme="majorHAnsi" w:cstheme="majorBidi"/>
      <w:b/>
      <w:sz w:val="24"/>
      <w:szCs w:val="24"/>
      <w:lang w:eastAsia="cs-CZ"/>
    </w:rPr>
  </w:style>
  <w:style w:type="character" w:customStyle="1" w:styleId="Nadpis6Char">
    <w:name w:val="Nadpis 6 Char"/>
    <w:basedOn w:val="Standardnpsmoodstavce"/>
    <w:link w:val="Nadpis6"/>
    <w:uiPriority w:val="9"/>
    <w:semiHidden/>
    <w:rsid w:val="005B63CD"/>
    <w:rPr>
      <w:rFonts w:asciiTheme="majorHAnsi" w:eastAsiaTheme="majorEastAsia" w:hAnsiTheme="majorHAnsi" w:cstheme="majorBidi"/>
      <w:i/>
      <w:iCs/>
      <w:color w:val="243F60" w:themeColor="accent1" w:themeShade="7F"/>
      <w:sz w:val="24"/>
      <w:szCs w:val="24"/>
      <w:lang w:eastAsia="cs-CZ"/>
    </w:rPr>
  </w:style>
  <w:style w:type="paragraph" w:customStyle="1" w:styleId="VetvtextuRVPZVCharChar">
    <w:name w:val="V˝čet v textu_RVPZV Char Char"/>
    <w:basedOn w:val="Normln"/>
    <w:rsid w:val="005B63CD"/>
    <w:pPr>
      <w:tabs>
        <w:tab w:val="left" w:pos="567"/>
      </w:tabs>
      <w:spacing w:before="60"/>
    </w:pPr>
    <w:rPr>
      <w:sz w:val="22"/>
      <w:szCs w:val="22"/>
    </w:rPr>
  </w:style>
  <w:style w:type="paragraph" w:customStyle="1" w:styleId="MezeraRVPZV">
    <w:name w:val="Mezera_RVPZV"/>
    <w:basedOn w:val="Normln"/>
    <w:rsid w:val="00ED206A"/>
    <w:pPr>
      <w:jc w:val="left"/>
    </w:pPr>
    <w:rPr>
      <w:sz w:val="22"/>
      <w:szCs w:val="22"/>
    </w:rPr>
  </w:style>
  <w:style w:type="paragraph" w:customStyle="1" w:styleId="TextodstavecRVPZV11bZarovnatdoblokuPrvndek1cmPed6bChar">
    <w:name w:val="Text odstavec_RVPZV 11 b. Zarovnat do bloku První řádek:  1 cm Před:  6 b. Char"/>
    <w:basedOn w:val="Normln"/>
    <w:link w:val="TextodstavecRVPZV11bZarovnatdoblokuPrvndek1cmPed6bCharChar"/>
    <w:rsid w:val="00ED206A"/>
    <w:pPr>
      <w:spacing w:before="120"/>
      <w:ind w:firstLine="567"/>
    </w:pPr>
    <w:rPr>
      <w:sz w:val="22"/>
      <w:szCs w:val="22"/>
    </w:rPr>
  </w:style>
  <w:style w:type="character" w:customStyle="1" w:styleId="TextodstavecRVPZV11bZarovnatdoblokuPrvndek1cmPed6bCharChar">
    <w:name w:val="Text odstavec_RVPZV 11 b. Zarovnat do bloku První řádek:  1 cm Před:  6 b. Char Char"/>
    <w:basedOn w:val="Standardnpsmoodstavce"/>
    <w:link w:val="TextodstavecRVPZV11bZarovnatdoblokuPrvndek1cmPed6bChar"/>
    <w:locked/>
    <w:rsid w:val="00ED206A"/>
    <w:rPr>
      <w:rFonts w:ascii="Times New Roman" w:eastAsia="Times New Roman" w:hAnsi="Times New Roman" w:cs="Times New Roman"/>
      <w:lang w:eastAsia="cs-CZ"/>
    </w:rPr>
  </w:style>
  <w:style w:type="paragraph" w:customStyle="1" w:styleId="StylMezititulekRVPZV11bTunZarovnatdoblokuPrvndekCharCharCharCharCharCharCharCharCharCharChar">
    <w:name w:val="Styl Mezititulek_RVPZV 11 b. Tučné Zarovnat do bloku První řádek: ... Char Char Char Char Char Char Char Char Char Char Char"/>
    <w:basedOn w:val="Normln"/>
    <w:link w:val="StylMezititulekRVPZV11bTunZarovnatdoblokuPrvndekCharCharCharCharCharCharCharCharCharCharCharChar"/>
    <w:rsid w:val="00ED206A"/>
    <w:pPr>
      <w:tabs>
        <w:tab w:val="left" w:pos="567"/>
      </w:tabs>
      <w:spacing w:before="120"/>
      <w:jc w:val="left"/>
    </w:pPr>
    <w:rPr>
      <w:b/>
      <w:bCs/>
      <w:sz w:val="22"/>
      <w:szCs w:val="22"/>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link w:val="StylMezititulekRVPZV11bTunZarovnatdoblokuPrvndekCharCharCharCharCharCharCharCharCharCharChar"/>
    <w:locked/>
    <w:rsid w:val="00ED206A"/>
    <w:rPr>
      <w:rFonts w:ascii="Times New Roman" w:eastAsia="Times New Roman" w:hAnsi="Times New Roman" w:cs="Times New Roman"/>
      <w:b/>
      <w:bCs/>
      <w:lang w:eastAsia="cs-CZ"/>
    </w:rPr>
  </w:style>
  <w:style w:type="paragraph" w:customStyle="1" w:styleId="TextodstavecRVPZV11bZarovnatdoblokuPrvn">
    <w:name w:val="Text odstavec_RVPZV 11 b. Zarovnat do bloku První"/>
    <w:basedOn w:val="Normln"/>
    <w:rsid w:val="00ED206A"/>
    <w:pPr>
      <w:autoSpaceDE w:val="0"/>
      <w:autoSpaceDN w:val="0"/>
      <w:spacing w:before="120"/>
      <w:ind w:firstLine="567"/>
    </w:pPr>
    <w:rPr>
      <w:sz w:val="22"/>
      <w:szCs w:val="22"/>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ED206A"/>
    <w:pPr>
      <w:spacing w:before="120"/>
      <w:ind w:firstLine="567"/>
    </w:pPr>
    <w:rPr>
      <w:sz w:val="22"/>
      <w:szCs w:val="22"/>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locked/>
    <w:rsid w:val="00ED206A"/>
    <w:rPr>
      <w:rFonts w:ascii="Times New Roman" w:eastAsia="Times New Roman" w:hAnsi="Times New Roman" w:cs="Times New Roman"/>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rsid w:val="00ED206A"/>
    <w:pPr>
      <w:tabs>
        <w:tab w:val="left" w:pos="567"/>
      </w:tabs>
      <w:spacing w:before="120"/>
      <w:jc w:val="left"/>
    </w:pPr>
    <w:rPr>
      <w:b/>
      <w:bCs/>
      <w:sz w:val="22"/>
      <w:szCs w:val="22"/>
    </w:rPr>
  </w:style>
  <w:style w:type="paragraph" w:styleId="Nzev">
    <w:name w:val="Title"/>
    <w:basedOn w:val="Normln"/>
    <w:link w:val="NzevChar"/>
    <w:qFormat/>
    <w:rsid w:val="0091141E"/>
    <w:pPr>
      <w:jc w:val="center"/>
    </w:pPr>
    <w:rPr>
      <w:rFonts w:ascii="Arial" w:hAnsi="Arial" w:cs="Arial"/>
      <w:b/>
      <w:bCs/>
      <w:sz w:val="28"/>
      <w:szCs w:val="48"/>
    </w:rPr>
  </w:style>
  <w:style w:type="character" w:customStyle="1" w:styleId="NzevChar">
    <w:name w:val="Název Char"/>
    <w:basedOn w:val="Standardnpsmoodstavce"/>
    <w:link w:val="Nzev"/>
    <w:rsid w:val="0091141E"/>
    <w:rPr>
      <w:rFonts w:ascii="Arial" w:eastAsia="Times New Roman" w:hAnsi="Arial" w:cs="Arial"/>
      <w:b/>
      <w:bCs/>
      <w:sz w:val="28"/>
      <w:szCs w:val="48"/>
      <w:lang w:eastAsia="cs-CZ"/>
    </w:rPr>
  </w:style>
  <w:style w:type="paragraph" w:customStyle="1" w:styleId="Tabulkatext">
    <w:name w:val="Tabulka text"/>
    <w:basedOn w:val="Normln"/>
    <w:rsid w:val="0091141E"/>
    <w:pPr>
      <w:jc w:val="left"/>
    </w:pPr>
    <w:rPr>
      <w:rFonts w:ascii="Arial" w:hAnsi="Arial"/>
      <w:sz w:val="20"/>
    </w:rPr>
  </w:style>
  <w:style w:type="paragraph" w:styleId="Nadpisobsahu">
    <w:name w:val="TOC Heading"/>
    <w:basedOn w:val="Nadpis1"/>
    <w:next w:val="Normln"/>
    <w:uiPriority w:val="39"/>
    <w:semiHidden/>
    <w:unhideWhenUsed/>
    <w:qFormat/>
    <w:rsid w:val="00757004"/>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757004"/>
    <w:pPr>
      <w:spacing w:after="100"/>
    </w:pPr>
  </w:style>
  <w:style w:type="paragraph" w:styleId="Obsah2">
    <w:name w:val="toc 2"/>
    <w:basedOn w:val="Normln"/>
    <w:next w:val="Normln"/>
    <w:autoRedefine/>
    <w:uiPriority w:val="39"/>
    <w:unhideWhenUsed/>
    <w:rsid w:val="00757004"/>
    <w:pPr>
      <w:spacing w:after="100"/>
      <w:ind w:left="240"/>
    </w:pPr>
  </w:style>
  <w:style w:type="paragraph" w:styleId="Obsah3">
    <w:name w:val="toc 3"/>
    <w:basedOn w:val="Normln"/>
    <w:next w:val="Normln"/>
    <w:autoRedefine/>
    <w:uiPriority w:val="39"/>
    <w:unhideWhenUsed/>
    <w:rsid w:val="00757004"/>
    <w:pPr>
      <w:spacing w:after="100"/>
      <w:ind w:left="480"/>
    </w:pPr>
  </w:style>
  <w:style w:type="character" w:styleId="Hypertextovodkaz">
    <w:name w:val="Hyperlink"/>
    <w:basedOn w:val="Standardnpsmoodstavce"/>
    <w:uiPriority w:val="99"/>
    <w:unhideWhenUsed/>
    <w:rsid w:val="00757004"/>
    <w:rPr>
      <w:color w:val="0000FF" w:themeColor="hyperlink"/>
      <w:u w:val="single"/>
    </w:rPr>
  </w:style>
  <w:style w:type="paragraph" w:styleId="Bezmezer">
    <w:name w:val="No Spacing"/>
    <w:uiPriority w:val="1"/>
    <w:qFormat/>
    <w:rsid w:val="00B93ACB"/>
    <w:pPr>
      <w:spacing w:after="0" w:line="240" w:lineRule="auto"/>
      <w:jc w:val="both"/>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E729AD"/>
    <w:rPr>
      <w:sz w:val="20"/>
      <w:szCs w:val="20"/>
    </w:rPr>
  </w:style>
  <w:style w:type="character" w:customStyle="1" w:styleId="TextvysvtlivekChar">
    <w:name w:val="Text vysvětlivek Char"/>
    <w:basedOn w:val="Standardnpsmoodstavce"/>
    <w:link w:val="Textvysvtlivek"/>
    <w:uiPriority w:val="99"/>
    <w:semiHidden/>
    <w:rsid w:val="00E729A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E729AD"/>
    <w:rPr>
      <w:vertAlign w:val="superscript"/>
    </w:rPr>
  </w:style>
  <w:style w:type="paragraph" w:styleId="Textpoznpodarou">
    <w:name w:val="footnote text"/>
    <w:basedOn w:val="Normln"/>
    <w:link w:val="TextpoznpodarouChar"/>
    <w:unhideWhenUsed/>
    <w:rsid w:val="005F5A72"/>
    <w:rPr>
      <w:sz w:val="20"/>
      <w:szCs w:val="20"/>
    </w:rPr>
  </w:style>
  <w:style w:type="character" w:customStyle="1" w:styleId="TextpoznpodarouChar">
    <w:name w:val="Text pozn. pod čarou Char"/>
    <w:basedOn w:val="Standardnpsmoodstavce"/>
    <w:link w:val="Textpoznpodarou"/>
    <w:rsid w:val="005F5A72"/>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5F5A72"/>
    <w:rPr>
      <w:vertAlign w:val="superscript"/>
    </w:rPr>
  </w:style>
  <w:style w:type="paragraph" w:customStyle="1" w:styleId="Tabnad1">
    <w:name w:val="Tabnad1"/>
    <w:basedOn w:val="Tabulkatext"/>
    <w:rsid w:val="000E454D"/>
    <w:pPr>
      <w:jc w:val="center"/>
    </w:pPr>
    <w:rPr>
      <w:b/>
      <w:sz w:val="28"/>
    </w:rPr>
  </w:style>
  <w:style w:type="paragraph" w:customStyle="1" w:styleId="Tabnad2">
    <w:name w:val="Tabnad2"/>
    <w:basedOn w:val="Tabnad1"/>
    <w:rsid w:val="000E454D"/>
    <w:pPr>
      <w:spacing w:before="240"/>
    </w:pPr>
    <w:rPr>
      <w:sz w:val="24"/>
    </w:rPr>
  </w:style>
  <w:style w:type="paragraph" w:customStyle="1" w:styleId="Odrazky">
    <w:name w:val="Odrazky"/>
    <w:basedOn w:val="Normln"/>
    <w:autoRedefine/>
    <w:rsid w:val="0025128B"/>
    <w:pPr>
      <w:tabs>
        <w:tab w:val="left" w:pos="189"/>
      </w:tabs>
      <w:ind w:left="502"/>
      <w:jc w:val="left"/>
    </w:pPr>
  </w:style>
  <w:style w:type="paragraph" w:styleId="Zkladntext">
    <w:name w:val="Body Text"/>
    <w:basedOn w:val="Normln"/>
    <w:link w:val="ZkladntextChar"/>
    <w:rsid w:val="00A1698A"/>
    <w:pPr>
      <w:spacing w:after="120"/>
      <w:jc w:val="left"/>
    </w:pPr>
    <w:rPr>
      <w:sz w:val="22"/>
    </w:rPr>
  </w:style>
  <w:style w:type="character" w:customStyle="1" w:styleId="ZkladntextChar">
    <w:name w:val="Základní text Char"/>
    <w:basedOn w:val="Standardnpsmoodstavce"/>
    <w:link w:val="Zkladntext"/>
    <w:rsid w:val="00A1698A"/>
    <w:rPr>
      <w:rFonts w:ascii="Times New Roman" w:eastAsia="Times New Roman" w:hAnsi="Times New Roman" w:cs="Times New Roman"/>
      <w:szCs w:val="24"/>
      <w:lang w:eastAsia="cs-CZ"/>
    </w:rPr>
  </w:style>
  <w:style w:type="paragraph" w:customStyle="1" w:styleId="Default">
    <w:name w:val="Default"/>
    <w:rsid w:val="0058025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1bTunKurzvaVpravo02cmPed1b">
    <w:name w:val="Styl 11 b. Tučné Kurzíva Vpravo:  02 cm Před:  1 b."/>
    <w:basedOn w:val="Normln"/>
    <w:link w:val="Styl11bTunKurzvaVpravo02cmPed1bChar"/>
    <w:rsid w:val="0058025E"/>
    <w:pPr>
      <w:numPr>
        <w:numId w:val="71"/>
      </w:numPr>
      <w:autoSpaceDE w:val="0"/>
      <w:autoSpaceDN w:val="0"/>
      <w:spacing w:before="20"/>
      <w:ind w:right="113"/>
      <w:jc w:val="left"/>
    </w:pPr>
    <w:rPr>
      <w:b/>
      <w:bCs/>
      <w:i/>
      <w:iCs/>
      <w:sz w:val="22"/>
      <w:szCs w:val="22"/>
    </w:rPr>
  </w:style>
  <w:style w:type="character" w:customStyle="1" w:styleId="Styl11bTunKurzvaVpravo02cmPed1bChar">
    <w:name w:val="Styl 11 b. Tučné Kurzíva Vpravo:  02 cm Před:  1 b. Char"/>
    <w:link w:val="Styl11bTunKurzvaVpravo02cmPed1b"/>
    <w:rsid w:val="0058025E"/>
    <w:rPr>
      <w:rFonts w:ascii="Times New Roman" w:eastAsia="Times New Roman" w:hAnsi="Times New Roman" w:cs="Times New Roman"/>
      <w:b/>
      <w:bCs/>
      <w:i/>
      <w:iCs/>
      <w:lang w:eastAsia="cs-CZ"/>
    </w:rPr>
  </w:style>
  <w:style w:type="character" w:styleId="Zdraznn">
    <w:name w:val="Emphasis"/>
    <w:basedOn w:val="Standardnpsmoodstavce"/>
    <w:uiPriority w:val="20"/>
    <w:qFormat/>
    <w:rsid w:val="00681CA8"/>
    <w:rPr>
      <w:b/>
      <w:i/>
      <w:iCs/>
      <w:color w:val="auto"/>
    </w:rPr>
  </w:style>
  <w:style w:type="paragraph" w:styleId="Odstavecseseznamem">
    <w:name w:val="List Paragraph"/>
    <w:basedOn w:val="Normln"/>
    <w:uiPriority w:val="34"/>
    <w:qFormat/>
    <w:rsid w:val="00C22991"/>
    <w:pPr>
      <w:ind w:left="720"/>
      <w:contextualSpacing/>
    </w:pPr>
  </w:style>
  <w:style w:type="character" w:customStyle="1" w:styleId="apple-converted-space">
    <w:name w:val="apple-converted-space"/>
    <w:basedOn w:val="Standardnpsmoodstavce"/>
    <w:rsid w:val="008F5D55"/>
  </w:style>
  <w:style w:type="paragraph" w:customStyle="1" w:styleId="Mezera">
    <w:name w:val="Mezera"/>
    <w:basedOn w:val="Normln"/>
    <w:link w:val="MezeraChar"/>
    <w:rsid w:val="00515846"/>
    <w:pPr>
      <w:jc w:val="left"/>
    </w:pPr>
    <w:rPr>
      <w:sz w:val="22"/>
      <w:szCs w:val="22"/>
    </w:rPr>
  </w:style>
  <w:style w:type="character" w:customStyle="1" w:styleId="MezeraChar">
    <w:name w:val="Mezera Char"/>
    <w:link w:val="Mezera"/>
    <w:rsid w:val="00515846"/>
    <w:rPr>
      <w:rFonts w:ascii="Times New Roman" w:eastAsia="Times New Roman" w:hAnsi="Times New Roman" w:cs="Times New Roman"/>
      <w:lang w:eastAsia="cs-CZ"/>
    </w:rPr>
  </w:style>
  <w:style w:type="character" w:customStyle="1" w:styleId="RVPZV3normlntextChar">
    <w:name w:val="RVPZV3 normální text Char"/>
    <w:rsid w:val="00F97FBF"/>
    <w:rPr>
      <w:sz w:val="22"/>
      <w:szCs w:val="22"/>
      <w:lang w:val="cs-CZ" w:eastAsia="cs-CZ"/>
    </w:rPr>
  </w:style>
  <w:style w:type="paragraph" w:customStyle="1" w:styleId="Uivo">
    <w:name w:val="Učivo"/>
    <w:basedOn w:val="Normln"/>
    <w:link w:val="UivoChar"/>
    <w:rsid w:val="0077711E"/>
    <w:pPr>
      <w:numPr>
        <w:numId w:val="106"/>
      </w:numPr>
      <w:tabs>
        <w:tab w:val="left" w:pos="567"/>
      </w:tabs>
      <w:spacing w:before="20"/>
      <w:ind w:left="567" w:right="113" w:hanging="397"/>
      <w:jc w:val="left"/>
    </w:pPr>
    <w:rPr>
      <w:sz w:val="22"/>
      <w:szCs w:val="22"/>
    </w:rPr>
  </w:style>
  <w:style w:type="character" w:customStyle="1" w:styleId="UivoChar">
    <w:name w:val="Učivo Char"/>
    <w:link w:val="Uivo"/>
    <w:rsid w:val="0077711E"/>
    <w:rPr>
      <w:rFonts w:ascii="Times New Roman" w:eastAsia="Times New Roman" w:hAnsi="Times New Roman" w:cs="Times New Roman"/>
      <w:lang w:eastAsia="cs-CZ"/>
    </w:rPr>
  </w:style>
  <w:style w:type="paragraph" w:customStyle="1" w:styleId="RVPseznamsodrkami2">
    <w:name w:val="RVP seznam s odrážkami 2"/>
    <w:basedOn w:val="Seznamsodrkami"/>
    <w:rsid w:val="00961703"/>
    <w:pPr>
      <w:tabs>
        <w:tab w:val="clear" w:pos="432"/>
        <w:tab w:val="num" w:pos="445"/>
      </w:tabs>
      <w:ind w:left="255" w:right="85" w:hanging="170"/>
      <w:contextualSpacing w:val="0"/>
      <w:jc w:val="left"/>
    </w:pPr>
    <w:rPr>
      <w:sz w:val="20"/>
      <w:szCs w:val="20"/>
    </w:rPr>
  </w:style>
  <w:style w:type="paragraph" w:styleId="Seznamsodrkami">
    <w:name w:val="List Bullet"/>
    <w:basedOn w:val="Normln"/>
    <w:uiPriority w:val="99"/>
    <w:semiHidden/>
    <w:unhideWhenUsed/>
    <w:rsid w:val="00961703"/>
    <w:pPr>
      <w:tabs>
        <w:tab w:val="num" w:pos="432"/>
      </w:tabs>
      <w:ind w:left="432" w:hanging="432"/>
      <w:contextualSpacing/>
    </w:pPr>
  </w:style>
  <w:style w:type="paragraph" w:styleId="Podtitul">
    <w:name w:val="Subtitle"/>
    <w:basedOn w:val="Normln"/>
    <w:link w:val="PodtitulChar"/>
    <w:qFormat/>
    <w:rsid w:val="000A54C9"/>
    <w:pPr>
      <w:jc w:val="center"/>
    </w:pPr>
    <w:rPr>
      <w:b/>
      <w:sz w:val="36"/>
      <w:szCs w:val="20"/>
    </w:rPr>
  </w:style>
  <w:style w:type="character" w:customStyle="1" w:styleId="PodtitulChar">
    <w:name w:val="Podtitul Char"/>
    <w:basedOn w:val="Standardnpsmoodstavce"/>
    <w:link w:val="Podtitul"/>
    <w:rsid w:val="000A54C9"/>
    <w:rPr>
      <w:rFonts w:ascii="Times New Roman" w:eastAsia="Times New Roman" w:hAnsi="Times New Roman" w:cs="Times New Roman"/>
      <w:b/>
      <w:sz w:val="36"/>
      <w:szCs w:val="20"/>
      <w:lang w:eastAsia="cs-CZ"/>
    </w:rPr>
  </w:style>
  <w:style w:type="paragraph" w:customStyle="1" w:styleId="StylStyl11bTunKurzvaVpravo02cmPed1bZa3">
    <w:name w:val="Styl Styl 11 b. Tučné Kurzíva Vpravo:  02 cm Před:  1 b. + Za:  3 ..."/>
    <w:basedOn w:val="Styl11bTunKurzvaVpravo02cmPed1b"/>
    <w:rsid w:val="00C22519"/>
    <w:pPr>
      <w:numPr>
        <w:numId w:val="0"/>
      </w:numPr>
      <w:tabs>
        <w:tab w:val="num" w:pos="720"/>
      </w:tabs>
      <w:spacing w:after="120"/>
      <w:ind w:left="720" w:hanging="360"/>
    </w:pPr>
    <w:rPr>
      <w:szCs w:val="20"/>
    </w:rPr>
  </w:style>
  <w:style w:type="paragraph" w:customStyle="1" w:styleId="Standard">
    <w:name w:val="Standard"/>
    <w:rsid w:val="004473FF"/>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8153A"/>
    <w:pPr>
      <w:widowControl w:val="0"/>
      <w:spacing w:after="120"/>
      <w:jc w:val="left"/>
    </w:pPr>
    <w:rPr>
      <w:rFonts w:eastAsia="SimSun" w:cs="Mangal"/>
      <w:lang w:val="en-GB" w:eastAsia="zh-CN" w:bidi="hi-IN"/>
    </w:rPr>
  </w:style>
  <w:style w:type="character" w:customStyle="1" w:styleId="StrongEmphasis">
    <w:name w:val="Strong Emphasis"/>
    <w:rsid w:val="00D8153A"/>
    <w:rPr>
      <w:b/>
      <w:bCs/>
    </w:rPr>
  </w:style>
  <w:style w:type="numbering" w:customStyle="1" w:styleId="WWNum194">
    <w:name w:val="WWNum194"/>
    <w:basedOn w:val="Bezseznamu"/>
    <w:rsid w:val="00D8153A"/>
    <w:pPr>
      <w:numPr>
        <w:numId w:val="182"/>
      </w:numPr>
    </w:pPr>
  </w:style>
  <w:style w:type="numbering" w:customStyle="1" w:styleId="WWNum13">
    <w:name w:val="WWNum13"/>
    <w:basedOn w:val="Bezseznamu"/>
    <w:rsid w:val="00D8153A"/>
    <w:pPr>
      <w:numPr>
        <w:numId w:val="183"/>
      </w:numPr>
    </w:pPr>
  </w:style>
  <w:style w:type="numbering" w:customStyle="1" w:styleId="WWNum12">
    <w:name w:val="WWNum12"/>
    <w:basedOn w:val="Bezseznamu"/>
    <w:rsid w:val="00D8153A"/>
    <w:pPr>
      <w:numPr>
        <w:numId w:val="184"/>
      </w:numPr>
    </w:pPr>
  </w:style>
  <w:style w:type="numbering" w:customStyle="1" w:styleId="LFO2">
    <w:name w:val="LFO2"/>
    <w:basedOn w:val="Bezseznamu"/>
    <w:rsid w:val="00D740CC"/>
    <w:pPr>
      <w:numPr>
        <w:numId w:val="189"/>
      </w:numPr>
    </w:pPr>
  </w:style>
  <w:style w:type="numbering" w:customStyle="1" w:styleId="LFO13">
    <w:name w:val="LFO13"/>
    <w:basedOn w:val="Bezseznamu"/>
    <w:rsid w:val="004232D1"/>
    <w:pPr>
      <w:numPr>
        <w:numId w:val="204"/>
      </w:numPr>
    </w:pPr>
  </w:style>
  <w:style w:type="numbering" w:customStyle="1" w:styleId="LFO14">
    <w:name w:val="LFO14"/>
    <w:basedOn w:val="Bezseznamu"/>
    <w:rsid w:val="004232D1"/>
    <w:pPr>
      <w:numPr>
        <w:numId w:val="205"/>
      </w:numPr>
    </w:pPr>
  </w:style>
  <w:style w:type="numbering" w:customStyle="1" w:styleId="LFO18">
    <w:name w:val="LFO18"/>
    <w:basedOn w:val="Bezseznamu"/>
    <w:rsid w:val="004232D1"/>
    <w:pPr>
      <w:numPr>
        <w:numId w:val="206"/>
      </w:numPr>
    </w:pPr>
  </w:style>
  <w:style w:type="character" w:styleId="Odkaznakoment">
    <w:name w:val="annotation reference"/>
    <w:basedOn w:val="Standardnpsmoodstavce"/>
    <w:uiPriority w:val="99"/>
    <w:semiHidden/>
    <w:unhideWhenUsed/>
    <w:rsid w:val="00B85B59"/>
    <w:rPr>
      <w:sz w:val="16"/>
      <w:szCs w:val="16"/>
    </w:rPr>
  </w:style>
  <w:style w:type="paragraph" w:styleId="Textkomente">
    <w:name w:val="annotation text"/>
    <w:basedOn w:val="Normln"/>
    <w:link w:val="TextkomenteChar"/>
    <w:uiPriority w:val="99"/>
    <w:semiHidden/>
    <w:unhideWhenUsed/>
    <w:rsid w:val="00B85B59"/>
    <w:rPr>
      <w:sz w:val="20"/>
      <w:szCs w:val="20"/>
    </w:rPr>
  </w:style>
  <w:style w:type="character" w:customStyle="1" w:styleId="TextkomenteChar">
    <w:name w:val="Text komentáře Char"/>
    <w:basedOn w:val="Standardnpsmoodstavce"/>
    <w:link w:val="Textkomente"/>
    <w:uiPriority w:val="99"/>
    <w:semiHidden/>
    <w:rsid w:val="00B85B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5B59"/>
    <w:rPr>
      <w:b/>
      <w:bCs/>
    </w:rPr>
  </w:style>
  <w:style w:type="character" w:customStyle="1" w:styleId="PedmtkomenteChar">
    <w:name w:val="Předmět komentáře Char"/>
    <w:basedOn w:val="TextkomenteChar"/>
    <w:link w:val="Pedmtkomente"/>
    <w:uiPriority w:val="99"/>
    <w:semiHidden/>
    <w:rsid w:val="00B85B5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4803">
      <w:bodyDiv w:val="1"/>
      <w:marLeft w:val="0"/>
      <w:marRight w:val="0"/>
      <w:marTop w:val="0"/>
      <w:marBottom w:val="0"/>
      <w:divBdr>
        <w:top w:val="none" w:sz="0" w:space="0" w:color="auto"/>
        <w:left w:val="none" w:sz="0" w:space="0" w:color="auto"/>
        <w:bottom w:val="none" w:sz="0" w:space="0" w:color="auto"/>
        <w:right w:val="none" w:sz="0" w:space="0" w:color="auto"/>
      </w:divBdr>
    </w:div>
    <w:div w:id="632104786">
      <w:bodyDiv w:val="1"/>
      <w:marLeft w:val="0"/>
      <w:marRight w:val="0"/>
      <w:marTop w:val="0"/>
      <w:marBottom w:val="0"/>
      <w:divBdr>
        <w:top w:val="none" w:sz="0" w:space="0" w:color="auto"/>
        <w:left w:val="none" w:sz="0" w:space="0" w:color="auto"/>
        <w:bottom w:val="none" w:sz="0" w:space="0" w:color="auto"/>
        <w:right w:val="none" w:sz="0" w:space="0" w:color="auto"/>
      </w:divBdr>
    </w:div>
    <w:div w:id="800461083">
      <w:bodyDiv w:val="1"/>
      <w:marLeft w:val="0"/>
      <w:marRight w:val="0"/>
      <w:marTop w:val="0"/>
      <w:marBottom w:val="0"/>
      <w:divBdr>
        <w:top w:val="none" w:sz="0" w:space="0" w:color="auto"/>
        <w:left w:val="none" w:sz="0" w:space="0" w:color="auto"/>
        <w:bottom w:val="none" w:sz="0" w:space="0" w:color="auto"/>
        <w:right w:val="none" w:sz="0" w:space="0" w:color="auto"/>
      </w:divBdr>
    </w:div>
    <w:div w:id="850144179">
      <w:bodyDiv w:val="1"/>
      <w:marLeft w:val="0"/>
      <w:marRight w:val="0"/>
      <w:marTop w:val="0"/>
      <w:marBottom w:val="0"/>
      <w:divBdr>
        <w:top w:val="none" w:sz="0" w:space="0" w:color="auto"/>
        <w:left w:val="none" w:sz="0" w:space="0" w:color="auto"/>
        <w:bottom w:val="none" w:sz="0" w:space="0" w:color="auto"/>
        <w:right w:val="none" w:sz="0" w:space="0" w:color="auto"/>
      </w:divBdr>
    </w:div>
    <w:div w:id="857818698">
      <w:bodyDiv w:val="1"/>
      <w:marLeft w:val="0"/>
      <w:marRight w:val="0"/>
      <w:marTop w:val="0"/>
      <w:marBottom w:val="0"/>
      <w:divBdr>
        <w:top w:val="none" w:sz="0" w:space="0" w:color="auto"/>
        <w:left w:val="none" w:sz="0" w:space="0" w:color="auto"/>
        <w:bottom w:val="none" w:sz="0" w:space="0" w:color="auto"/>
        <w:right w:val="none" w:sz="0" w:space="0" w:color="auto"/>
      </w:divBdr>
    </w:div>
    <w:div w:id="1176652756">
      <w:bodyDiv w:val="1"/>
      <w:marLeft w:val="0"/>
      <w:marRight w:val="0"/>
      <w:marTop w:val="0"/>
      <w:marBottom w:val="0"/>
      <w:divBdr>
        <w:top w:val="none" w:sz="0" w:space="0" w:color="auto"/>
        <w:left w:val="none" w:sz="0" w:space="0" w:color="auto"/>
        <w:bottom w:val="none" w:sz="0" w:space="0" w:color="auto"/>
        <w:right w:val="none" w:sz="0" w:space="0" w:color="auto"/>
      </w:divBdr>
    </w:div>
    <w:div w:id="1208492224">
      <w:bodyDiv w:val="1"/>
      <w:marLeft w:val="0"/>
      <w:marRight w:val="0"/>
      <w:marTop w:val="0"/>
      <w:marBottom w:val="0"/>
      <w:divBdr>
        <w:top w:val="none" w:sz="0" w:space="0" w:color="auto"/>
        <w:left w:val="none" w:sz="0" w:space="0" w:color="auto"/>
        <w:bottom w:val="none" w:sz="0" w:space="0" w:color="auto"/>
        <w:right w:val="none" w:sz="0" w:space="0" w:color="auto"/>
      </w:divBdr>
    </w:div>
    <w:div w:id="1235513027">
      <w:bodyDiv w:val="1"/>
      <w:marLeft w:val="0"/>
      <w:marRight w:val="0"/>
      <w:marTop w:val="0"/>
      <w:marBottom w:val="0"/>
      <w:divBdr>
        <w:top w:val="none" w:sz="0" w:space="0" w:color="auto"/>
        <w:left w:val="none" w:sz="0" w:space="0" w:color="auto"/>
        <w:bottom w:val="none" w:sz="0" w:space="0" w:color="auto"/>
        <w:right w:val="none" w:sz="0" w:space="0" w:color="auto"/>
      </w:divBdr>
    </w:div>
    <w:div w:id="1240363776">
      <w:bodyDiv w:val="1"/>
      <w:marLeft w:val="0"/>
      <w:marRight w:val="0"/>
      <w:marTop w:val="0"/>
      <w:marBottom w:val="0"/>
      <w:divBdr>
        <w:top w:val="none" w:sz="0" w:space="0" w:color="auto"/>
        <w:left w:val="none" w:sz="0" w:space="0" w:color="auto"/>
        <w:bottom w:val="none" w:sz="0" w:space="0" w:color="auto"/>
        <w:right w:val="none" w:sz="0" w:space="0" w:color="auto"/>
      </w:divBdr>
    </w:div>
    <w:div w:id="1386754460">
      <w:bodyDiv w:val="1"/>
      <w:marLeft w:val="0"/>
      <w:marRight w:val="0"/>
      <w:marTop w:val="0"/>
      <w:marBottom w:val="0"/>
      <w:divBdr>
        <w:top w:val="none" w:sz="0" w:space="0" w:color="auto"/>
        <w:left w:val="none" w:sz="0" w:space="0" w:color="auto"/>
        <w:bottom w:val="none" w:sz="0" w:space="0" w:color="auto"/>
        <w:right w:val="none" w:sz="0" w:space="0" w:color="auto"/>
      </w:divBdr>
    </w:div>
    <w:div w:id="1499494879">
      <w:bodyDiv w:val="1"/>
      <w:marLeft w:val="0"/>
      <w:marRight w:val="0"/>
      <w:marTop w:val="0"/>
      <w:marBottom w:val="0"/>
      <w:divBdr>
        <w:top w:val="none" w:sz="0" w:space="0" w:color="auto"/>
        <w:left w:val="none" w:sz="0" w:space="0" w:color="auto"/>
        <w:bottom w:val="none" w:sz="0" w:space="0" w:color="auto"/>
        <w:right w:val="none" w:sz="0" w:space="0" w:color="auto"/>
      </w:divBdr>
    </w:div>
    <w:div w:id="1684089030">
      <w:bodyDiv w:val="1"/>
      <w:marLeft w:val="0"/>
      <w:marRight w:val="0"/>
      <w:marTop w:val="0"/>
      <w:marBottom w:val="0"/>
      <w:divBdr>
        <w:top w:val="none" w:sz="0" w:space="0" w:color="auto"/>
        <w:left w:val="none" w:sz="0" w:space="0" w:color="auto"/>
        <w:bottom w:val="none" w:sz="0" w:space="0" w:color="auto"/>
        <w:right w:val="none" w:sz="0" w:space="0" w:color="auto"/>
      </w:divBdr>
    </w:div>
    <w:div w:id="1811169028">
      <w:bodyDiv w:val="1"/>
      <w:marLeft w:val="0"/>
      <w:marRight w:val="0"/>
      <w:marTop w:val="0"/>
      <w:marBottom w:val="0"/>
      <w:divBdr>
        <w:top w:val="none" w:sz="0" w:space="0" w:color="auto"/>
        <w:left w:val="none" w:sz="0" w:space="0" w:color="auto"/>
        <w:bottom w:val="none" w:sz="0" w:space="0" w:color="auto"/>
        <w:right w:val="none" w:sz="0" w:space="0" w:color="auto"/>
      </w:divBdr>
    </w:div>
    <w:div w:id="1871186959">
      <w:bodyDiv w:val="1"/>
      <w:marLeft w:val="0"/>
      <w:marRight w:val="0"/>
      <w:marTop w:val="0"/>
      <w:marBottom w:val="0"/>
      <w:divBdr>
        <w:top w:val="none" w:sz="0" w:space="0" w:color="auto"/>
        <w:left w:val="none" w:sz="0" w:space="0" w:color="auto"/>
        <w:bottom w:val="none" w:sz="0" w:space="0" w:color="auto"/>
        <w:right w:val="none" w:sz="0" w:space="0" w:color="auto"/>
      </w:divBdr>
    </w:div>
    <w:div w:id="20274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hlu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2311-27FB-4888-B27C-6B242E0E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359</Pages>
  <Words>72937</Words>
  <Characters>430332</Characters>
  <Application>Microsoft Office Word</Application>
  <DocSecurity>0</DocSecurity>
  <Lines>3586</Lines>
  <Paragraphs>1004</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Školní vzdělávací program</vt:lpstr>
    </vt:vector>
  </TitlesOfParts>
  <Company>ZŠ Dukelských hrdinů</Company>
  <LinksUpToDate>false</LinksUpToDate>
  <CharactersWithSpaces>502265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Školní vzdělávací program</dc:title>
  <dc:subject/>
  <dc:creator>Hanka</dc:creator>
  <cp:keywords/>
  <dc:description/>
  <cp:lastModifiedBy>Hana Lejsková</cp:lastModifiedBy>
  <cp:revision>38</cp:revision>
  <cp:lastPrinted>2016-10-11T08:27:00Z</cp:lastPrinted>
  <dcterms:created xsi:type="dcterms:W3CDTF">2016-08-29T16:56:00Z</dcterms:created>
  <dcterms:modified xsi:type="dcterms:W3CDTF">2016-10-11T09:01:00Z</dcterms:modified>
</cp:coreProperties>
</file>